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B24E" w14:textId="77777777" w:rsidR="00326462" w:rsidRDefault="00000000">
      <w:pPr>
        <w:pStyle w:val="Title"/>
      </w:pPr>
      <w:r>
        <w:t>Exercise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739761BB" w14:textId="77777777" w:rsidR="00326462" w:rsidRDefault="00000000">
      <w:pPr>
        <w:pStyle w:val="Title"/>
        <w:spacing w:before="187"/>
        <w:ind w:right="1"/>
      </w:pPr>
      <w:r>
        <w:rPr>
          <w:spacing w:val="-2"/>
        </w:rPr>
        <w:t>31.10.2024</w:t>
      </w:r>
    </w:p>
    <w:p w14:paraId="118D2578" w14:textId="77777777" w:rsidR="00326462" w:rsidRDefault="00000000">
      <w:pPr>
        <w:pStyle w:val="BodyText"/>
        <w:spacing w:before="191" w:line="259" w:lineRule="auto"/>
        <w:ind w:left="112"/>
      </w:pPr>
      <w:r>
        <w:t>In this</w:t>
      </w:r>
      <w:r>
        <w:rPr>
          <w:spacing w:val="-4"/>
        </w:rPr>
        <w:t xml:space="preserve"> </w:t>
      </w:r>
      <w:r>
        <w:t>exercise,</w:t>
      </w:r>
      <w:r>
        <w:rPr>
          <w:spacing w:val="-4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 be</w:t>
      </w:r>
      <w:r>
        <w:rPr>
          <w:spacing w:val="-10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 the</w:t>
      </w:r>
      <w:r>
        <w:rPr>
          <w:spacing w:val="-10"/>
        </w:rPr>
        <w:t xml:space="preserve"> </w:t>
      </w:r>
      <w:proofErr w:type="spellStart"/>
      <w:r>
        <w:t>dirty_iris</w:t>
      </w:r>
      <w:proofErr w:type="spellEnd"/>
      <w:r>
        <w:rPr>
          <w:spacing w:val="-4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 xml:space="preserve">from: </w:t>
      </w:r>
      <w:hyperlink r:id="rId5">
        <w:r>
          <w:rPr>
            <w:color w:val="0562C1"/>
            <w:spacing w:val="-2"/>
            <w:u w:val="single" w:color="0562C1"/>
          </w:rPr>
          <w:t>https://raw.github.com/edwindj/datacleaning/master/data/dirty_iris.csv</w:t>
        </w:r>
      </w:hyperlink>
    </w:p>
    <w:p w14:paraId="6EE31AAC" w14:textId="77777777" w:rsidR="00326462" w:rsidRDefault="00326462">
      <w:pPr>
        <w:pStyle w:val="BodyText"/>
        <w:spacing w:before="1"/>
      </w:pPr>
    </w:p>
    <w:p w14:paraId="19832D86" w14:textId="77777777" w:rsidR="00326462" w:rsidRDefault="00000000">
      <w:pPr>
        <w:pStyle w:val="BodyText"/>
        <w:ind w:left="11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Cleaning:</w:t>
      </w:r>
    </w:p>
    <w:p w14:paraId="58763D07" w14:textId="77777777" w:rsidR="00326462" w:rsidRDefault="00326462">
      <w:pPr>
        <w:pStyle w:val="BodyText"/>
        <w:spacing w:before="5"/>
      </w:pPr>
    </w:p>
    <w:p w14:paraId="4B101D18" w14:textId="77777777" w:rsidR="00326462" w:rsidRDefault="00000000">
      <w:pPr>
        <w:pStyle w:val="BodyText"/>
        <w:ind w:left="112"/>
      </w:pPr>
      <w:r>
        <w:rPr>
          <w:spacing w:val="-4"/>
        </w:rPr>
        <w:t>EX2.1</w:t>
      </w:r>
    </w:p>
    <w:p w14:paraId="4438FC9B" w14:textId="77777777" w:rsidR="00326462" w:rsidRDefault="00326462">
      <w:pPr>
        <w:pStyle w:val="BodyText"/>
      </w:pPr>
    </w:p>
    <w:p w14:paraId="593FACCF" w14:textId="77777777" w:rsidR="00326462" w:rsidRPr="00F70DF1" w:rsidRDefault="00000000">
      <w:pPr>
        <w:pStyle w:val="ListParagraph"/>
        <w:numPr>
          <w:ilvl w:val="0"/>
          <w:numId w:val="4"/>
        </w:numPr>
        <w:tabs>
          <w:tab w:val="left" w:pos="1191"/>
        </w:tabs>
        <w:spacing w:line="275" w:lineRule="exact"/>
        <w:ind w:left="1191" w:hanging="359"/>
        <w:rPr>
          <w:sz w:val="24"/>
        </w:rPr>
      </w:pPr>
      <w:r>
        <w:rPr>
          <w:sz w:val="24"/>
        </w:rPr>
        <w:t>Determine the</w:t>
      </w:r>
      <w:r>
        <w:rPr>
          <w:spacing w:val="3"/>
          <w:sz w:val="24"/>
        </w:rPr>
        <w:t xml:space="preserve"> </w:t>
      </w:r>
      <w:r>
        <w:rPr>
          <w:sz w:val="24"/>
        </w:rPr>
        <w:t>type of different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400BD64D" w14:textId="77777777" w:rsidR="00F70DF1" w:rsidRDefault="00F70DF1" w:rsidP="00F70DF1">
      <w:pPr>
        <w:tabs>
          <w:tab w:val="left" w:pos="1191"/>
        </w:tabs>
        <w:spacing w:line="275" w:lineRule="exact"/>
        <w:rPr>
          <w:sz w:val="24"/>
        </w:rPr>
      </w:pPr>
    </w:p>
    <w:p w14:paraId="4D5F6C6B" w14:textId="2D733D73" w:rsidR="00F70DF1" w:rsidRDefault="00F70DF1" w:rsidP="00F70DF1">
      <w:pPr>
        <w:tabs>
          <w:tab w:val="left" w:pos="1191"/>
        </w:tabs>
        <w:spacing w:line="275" w:lineRule="exact"/>
        <w:rPr>
          <w:sz w:val="24"/>
        </w:rPr>
      </w:pPr>
      <w:r>
        <w:rPr>
          <w:sz w:val="24"/>
        </w:rPr>
        <w:t xml:space="preserve">4 numeric and </w:t>
      </w:r>
      <w:proofErr w:type="gramStart"/>
      <w:r>
        <w:rPr>
          <w:sz w:val="24"/>
        </w:rPr>
        <w:t>1 character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colum</w:t>
      </w:r>
      <w:proofErr w:type="spellEnd"/>
      <w:r>
        <w:rPr>
          <w:sz w:val="24"/>
        </w:rPr>
        <w:t xml:space="preserve"> </w:t>
      </w:r>
    </w:p>
    <w:p w14:paraId="3063DFB6" w14:textId="77777777" w:rsidR="00F70DF1" w:rsidRPr="00F70DF1" w:rsidRDefault="00F70DF1" w:rsidP="00F70DF1">
      <w:pPr>
        <w:tabs>
          <w:tab w:val="left" w:pos="1191"/>
        </w:tabs>
        <w:spacing w:line="275" w:lineRule="exact"/>
        <w:rPr>
          <w:sz w:val="24"/>
        </w:rPr>
      </w:pPr>
    </w:p>
    <w:p w14:paraId="7AD56D9E" w14:textId="77777777" w:rsidR="00326462" w:rsidRDefault="00000000">
      <w:pPr>
        <w:pStyle w:val="ListParagraph"/>
        <w:numPr>
          <w:ilvl w:val="0"/>
          <w:numId w:val="4"/>
        </w:numPr>
        <w:tabs>
          <w:tab w:val="left" w:pos="1192"/>
          <w:tab w:val="left" w:pos="1252"/>
        </w:tabs>
        <w:spacing w:line="242" w:lineRule="auto"/>
        <w:ind w:right="175"/>
        <w:rPr>
          <w:sz w:val="24"/>
        </w:rPr>
      </w:pPr>
      <w:r>
        <w:rPr>
          <w:sz w:val="24"/>
        </w:rPr>
        <w:tab/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('</w:t>
      </w:r>
      <w:proofErr w:type="spellStart"/>
      <w:r>
        <w:rPr>
          <w:sz w:val="24"/>
        </w:rPr>
        <w:t>visdat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library,</w:t>
      </w:r>
      <w:r>
        <w:rPr>
          <w:spacing w:val="-4"/>
          <w:sz w:val="24"/>
        </w:rPr>
        <w:t xml:space="preserve"> </w:t>
      </w: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 Lecture 3).</w:t>
      </w:r>
    </w:p>
    <w:p w14:paraId="09185AEB" w14:textId="77777777" w:rsidR="00F70DF1" w:rsidRDefault="00F70DF1" w:rsidP="00F70DF1">
      <w:pPr>
        <w:tabs>
          <w:tab w:val="left" w:pos="1192"/>
          <w:tab w:val="left" w:pos="1252"/>
        </w:tabs>
        <w:spacing w:line="242" w:lineRule="auto"/>
        <w:ind w:right="175"/>
        <w:rPr>
          <w:sz w:val="24"/>
        </w:rPr>
      </w:pPr>
    </w:p>
    <w:p w14:paraId="165B5251" w14:textId="77777777" w:rsidR="00F70DF1" w:rsidRPr="00F70DF1" w:rsidRDefault="00F70DF1" w:rsidP="00F70DF1">
      <w:pPr>
        <w:tabs>
          <w:tab w:val="left" w:pos="1192"/>
          <w:tab w:val="left" w:pos="1252"/>
        </w:tabs>
        <w:spacing w:line="242" w:lineRule="auto"/>
        <w:ind w:right="175"/>
        <w:rPr>
          <w:sz w:val="24"/>
        </w:rPr>
      </w:pPr>
    </w:p>
    <w:p w14:paraId="68DB403B" w14:textId="77777777" w:rsidR="00326462" w:rsidRDefault="00000000">
      <w:pPr>
        <w:pStyle w:val="ListParagraph"/>
        <w:numPr>
          <w:ilvl w:val="0"/>
          <w:numId w:val="4"/>
        </w:numPr>
        <w:tabs>
          <w:tab w:val="left" w:pos="1192"/>
        </w:tabs>
        <w:spacing w:line="242" w:lineRule="auto"/>
        <w:ind w:right="364"/>
        <w:rPr>
          <w:sz w:val="24"/>
        </w:rPr>
      </w:pPr>
      <w:r>
        <w:rPr>
          <w:sz w:val="24"/>
        </w:rPr>
        <w:t>Identify any</w:t>
      </w:r>
      <w:r>
        <w:rPr>
          <w:spacing w:val="-8"/>
          <w:sz w:val="24"/>
        </w:rPr>
        <w:t xml:space="preserve"> </w:t>
      </w: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species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plots.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 approach for handling these outliers, as discussed in Lecture 3.</w:t>
      </w:r>
    </w:p>
    <w:p w14:paraId="3E3BFEC3" w14:textId="77777777" w:rsidR="00326462" w:rsidRDefault="00000000">
      <w:pPr>
        <w:pStyle w:val="ListParagraph"/>
        <w:numPr>
          <w:ilvl w:val="0"/>
          <w:numId w:val="4"/>
        </w:numPr>
        <w:tabs>
          <w:tab w:val="left" w:pos="1192"/>
        </w:tabs>
        <w:spacing w:line="247" w:lineRule="auto"/>
        <w:ind w:right="440"/>
        <w:rPr>
          <w:sz w:val="24"/>
        </w:rPr>
      </w:pPr>
      <w:r>
        <w:rPr>
          <w:sz w:val="24"/>
        </w:rPr>
        <w:t>Employ mean</w:t>
      </w:r>
      <w:r>
        <w:rPr>
          <w:spacing w:val="-3"/>
          <w:sz w:val="24"/>
        </w:rPr>
        <w:t xml:space="preserve"> </w:t>
      </w:r>
      <w:r>
        <w:rPr>
          <w:sz w:val="24"/>
        </w:rPr>
        <w:t>or median</w:t>
      </w:r>
      <w:r>
        <w:rPr>
          <w:spacing w:val="-9"/>
          <w:sz w:val="24"/>
        </w:rPr>
        <w:t xml:space="preserve"> </w:t>
      </w:r>
      <w:r>
        <w:rPr>
          <w:sz w:val="24"/>
        </w:rPr>
        <w:t>imputation</w:t>
      </w:r>
      <w:r>
        <w:rPr>
          <w:spacing w:val="-8"/>
          <w:sz w:val="24"/>
        </w:rPr>
        <w:t xml:space="preserve"> </w:t>
      </w:r>
      <w:r>
        <w:rPr>
          <w:sz w:val="24"/>
        </w:rPr>
        <w:t>to handle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 your choice.</w:t>
      </w:r>
    </w:p>
    <w:p w14:paraId="1EA944D3" w14:textId="77777777" w:rsidR="00326462" w:rsidRDefault="00000000">
      <w:pPr>
        <w:pStyle w:val="BodyText"/>
        <w:spacing w:before="260" w:line="480" w:lineRule="auto"/>
        <w:ind w:left="112" w:right="6168"/>
      </w:pPr>
      <w:r>
        <w:t>Data</w:t>
      </w:r>
      <w:r>
        <w:rPr>
          <w:spacing w:val="-13"/>
        </w:rPr>
        <w:t xml:space="preserve"> </w:t>
      </w:r>
      <w:r>
        <w:t>visualization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exploration </w:t>
      </w:r>
      <w:r>
        <w:rPr>
          <w:spacing w:val="-4"/>
        </w:rPr>
        <w:t>EX2.2</w:t>
      </w:r>
    </w:p>
    <w:p w14:paraId="5EC21F27" w14:textId="77777777" w:rsidR="00326462" w:rsidRDefault="00000000">
      <w:pPr>
        <w:pStyle w:val="ListParagraph"/>
        <w:numPr>
          <w:ilvl w:val="1"/>
          <w:numId w:val="4"/>
        </w:numPr>
        <w:tabs>
          <w:tab w:val="left" w:pos="1551"/>
        </w:tabs>
        <w:ind w:left="1551" w:hanging="359"/>
        <w:jc w:val="both"/>
        <w:rPr>
          <w:sz w:val="24"/>
        </w:rPr>
      </w:pPr>
      <w:r>
        <w:rPr>
          <w:sz w:val="24"/>
        </w:rPr>
        <w:t>Visualize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cleaned</w:t>
      </w:r>
      <w:r>
        <w:rPr>
          <w:spacing w:val="-1"/>
          <w:sz w:val="24"/>
        </w:rPr>
        <w:t xml:space="preserve"> </w:t>
      </w:r>
      <w:r>
        <w:rPr>
          <w:sz w:val="24"/>
        </w:rPr>
        <w:t>iris 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barplot</w:t>
      </w:r>
      <w:proofErr w:type="spellEnd"/>
      <w:r>
        <w:rPr>
          <w:spacing w:val="-2"/>
          <w:sz w:val="24"/>
        </w:rPr>
        <w:t>).</w:t>
      </w:r>
    </w:p>
    <w:p w14:paraId="58320677" w14:textId="77777777" w:rsidR="00326462" w:rsidRDefault="00000000">
      <w:pPr>
        <w:pStyle w:val="ListParagraph"/>
        <w:numPr>
          <w:ilvl w:val="1"/>
          <w:numId w:val="4"/>
        </w:numPr>
        <w:tabs>
          <w:tab w:val="left" w:pos="1552"/>
        </w:tabs>
        <w:spacing w:before="2"/>
        <w:ind w:right="413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 sepal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sepal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2"/>
          <w:sz w:val="24"/>
        </w:rPr>
        <w:t xml:space="preserve"> </w:t>
      </w:r>
      <w:r>
        <w:rPr>
          <w:sz w:val="24"/>
        </w:rPr>
        <w:t>and between</w:t>
      </w:r>
      <w:r>
        <w:rPr>
          <w:spacing w:val="-2"/>
          <w:sz w:val="24"/>
        </w:rPr>
        <w:t xml:space="preserve"> </w:t>
      </w:r>
      <w:r>
        <w:rPr>
          <w:sz w:val="24"/>
        </w:rPr>
        <w:t>petal length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petal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(scatterplot,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geom_point</w:t>
      </w:r>
      <w:proofErr w:type="spellEnd"/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species. According to analysis answer the following questions:</w:t>
      </w:r>
    </w:p>
    <w:p w14:paraId="122EE145" w14:textId="77777777" w:rsidR="00326462" w:rsidRDefault="00000000">
      <w:pPr>
        <w:pStyle w:val="ListParagraph"/>
        <w:numPr>
          <w:ilvl w:val="2"/>
          <w:numId w:val="4"/>
        </w:numPr>
        <w:tabs>
          <w:tab w:val="left" w:pos="2271"/>
        </w:tabs>
        <w:spacing w:line="274" w:lineRule="exact"/>
        <w:ind w:left="2271" w:hanging="306"/>
        <w:jc w:val="both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has smaller</w:t>
      </w:r>
      <w:r>
        <w:rPr>
          <w:spacing w:val="-1"/>
          <w:sz w:val="24"/>
        </w:rPr>
        <w:t xml:space="preserve"> </w:t>
      </w:r>
      <w:r>
        <w:rPr>
          <w:sz w:val="24"/>
        </w:rPr>
        <w:t>sepal lengths</w:t>
      </w:r>
      <w:r>
        <w:rPr>
          <w:spacing w:val="-1"/>
          <w:sz w:val="24"/>
        </w:rPr>
        <w:t xml:space="preserve"> </w:t>
      </w:r>
      <w:r>
        <w:rPr>
          <w:sz w:val="24"/>
        </w:rPr>
        <w:t>but larger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sepal </w:t>
      </w:r>
      <w:r>
        <w:rPr>
          <w:spacing w:val="-2"/>
          <w:sz w:val="24"/>
        </w:rPr>
        <w:t>widths?</w:t>
      </w:r>
    </w:p>
    <w:p w14:paraId="2B84C5F8" w14:textId="77777777" w:rsidR="00326462" w:rsidRDefault="00000000">
      <w:pPr>
        <w:pStyle w:val="ListParagraph"/>
        <w:numPr>
          <w:ilvl w:val="2"/>
          <w:numId w:val="4"/>
        </w:numPr>
        <w:tabs>
          <w:tab w:val="left" w:pos="2271"/>
        </w:tabs>
        <w:spacing w:before="7"/>
        <w:ind w:left="2271" w:hanging="373"/>
        <w:jc w:val="both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2"/>
          <w:sz w:val="24"/>
        </w:rPr>
        <w:t xml:space="preserve"> </w:t>
      </w:r>
      <w:r>
        <w:rPr>
          <w:sz w:val="24"/>
        </w:rPr>
        <w:t>sepal</w:t>
      </w:r>
      <w:r>
        <w:rPr>
          <w:spacing w:val="-1"/>
          <w:sz w:val="24"/>
        </w:rPr>
        <w:t xml:space="preserve"> </w:t>
      </w:r>
      <w:r>
        <w:rPr>
          <w:sz w:val="24"/>
        </w:rPr>
        <w:t>lengths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2"/>
          <w:sz w:val="24"/>
        </w:rPr>
        <w:t xml:space="preserve"> </w:t>
      </w:r>
      <w:r>
        <w:rPr>
          <w:sz w:val="24"/>
        </w:rPr>
        <w:t>sepal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widths?</w:t>
      </w:r>
    </w:p>
    <w:p w14:paraId="1FAB93E3" w14:textId="77777777" w:rsidR="00326462" w:rsidRDefault="00326462">
      <w:pPr>
        <w:pStyle w:val="BodyText"/>
      </w:pPr>
    </w:p>
    <w:p w14:paraId="1455284F" w14:textId="77777777" w:rsidR="00326462" w:rsidRDefault="00000000">
      <w:pPr>
        <w:pStyle w:val="BodyText"/>
        <w:ind w:left="112"/>
      </w:pPr>
      <w:r>
        <w:rPr>
          <w:spacing w:val="-4"/>
        </w:rPr>
        <w:t>EX2.3</w:t>
      </w:r>
    </w:p>
    <w:p w14:paraId="21F8250F" w14:textId="77777777" w:rsidR="00326462" w:rsidRDefault="00326462">
      <w:pPr>
        <w:pStyle w:val="BodyText"/>
      </w:pPr>
    </w:p>
    <w:p w14:paraId="47B2796E" w14:textId="77777777" w:rsidR="00326462" w:rsidRDefault="00000000">
      <w:pPr>
        <w:pStyle w:val="ListParagraph"/>
        <w:numPr>
          <w:ilvl w:val="0"/>
          <w:numId w:val="3"/>
        </w:numPr>
        <w:tabs>
          <w:tab w:val="left" w:pos="1912"/>
        </w:tabs>
        <w:spacing w:line="242" w:lineRule="auto"/>
        <w:ind w:right="973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Petal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Petal</w:t>
      </w:r>
      <w:r>
        <w:rPr>
          <w:spacing w:val="-9"/>
          <w:sz w:val="24"/>
        </w:rPr>
        <w:t xml:space="preserve"> </w:t>
      </w:r>
      <w:r>
        <w:rPr>
          <w:sz w:val="24"/>
        </w:rPr>
        <w:t>Width in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by visualization techniques (scatterplot, </w:t>
      </w:r>
      <w:proofErr w:type="spellStart"/>
      <w:r>
        <w:rPr>
          <w:sz w:val="24"/>
        </w:rPr>
        <w:t>geom_point</w:t>
      </w:r>
      <w:proofErr w:type="spellEnd"/>
      <w:r>
        <w:rPr>
          <w:sz w:val="24"/>
        </w:rPr>
        <w:t>)</w:t>
      </w:r>
    </w:p>
    <w:p w14:paraId="24E947A8" w14:textId="77777777" w:rsidR="00326462" w:rsidRDefault="00000000">
      <w:pPr>
        <w:pStyle w:val="ListParagraph"/>
        <w:numPr>
          <w:ilvl w:val="0"/>
          <w:numId w:val="3"/>
        </w:numPr>
        <w:tabs>
          <w:tab w:val="left" w:pos="1912"/>
        </w:tabs>
        <w:spacing w:line="247" w:lineRule="auto"/>
        <w:ind w:right="10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histogram to</w:t>
      </w:r>
      <w:r>
        <w:rPr>
          <w:spacing w:val="-4"/>
          <w:sz w:val="24"/>
        </w:rPr>
        <w:t xml:space="preserve"> </w:t>
      </w: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(petal</w:t>
      </w:r>
      <w:r>
        <w:rPr>
          <w:spacing w:val="-4"/>
          <w:sz w:val="24"/>
        </w:rPr>
        <w:t xml:space="preserve"> </w:t>
      </w:r>
      <w:r>
        <w:rPr>
          <w:sz w:val="24"/>
        </w:rPr>
        <w:t>length,</w:t>
      </w:r>
      <w:r>
        <w:rPr>
          <w:spacing w:val="-4"/>
          <w:sz w:val="24"/>
        </w:rPr>
        <w:t xml:space="preserve"> </w:t>
      </w:r>
      <w:r>
        <w:rPr>
          <w:sz w:val="24"/>
        </w:rPr>
        <w:t>petal width, sepal length, sepal with)</w:t>
      </w:r>
    </w:p>
    <w:p w14:paraId="246EB194" w14:textId="77777777" w:rsidR="00326462" w:rsidRDefault="00000000">
      <w:pPr>
        <w:pStyle w:val="BodyText"/>
        <w:spacing w:before="267"/>
        <w:ind w:left="112"/>
      </w:pPr>
      <w:r>
        <w:rPr>
          <w:spacing w:val="-4"/>
        </w:rPr>
        <w:t>EX2.4</w:t>
      </w:r>
    </w:p>
    <w:p w14:paraId="459F416C" w14:textId="77777777" w:rsidR="00326462" w:rsidRDefault="00000000">
      <w:pPr>
        <w:pStyle w:val="ListParagraph"/>
        <w:numPr>
          <w:ilvl w:val="0"/>
          <w:numId w:val="2"/>
        </w:numPr>
        <w:tabs>
          <w:tab w:val="left" w:pos="1552"/>
        </w:tabs>
        <w:spacing w:before="271"/>
        <w:ind w:right="20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variable,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sepal_to_petal_ratio</w:t>
      </w:r>
      <w:proofErr w:type="spellEnd"/>
      <w:r>
        <w:rPr>
          <w:sz w:val="24"/>
        </w:rPr>
        <w:t>, defined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ratio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sepal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petal length for each observation and visualize its associations with sepal length and petal </w:t>
      </w:r>
      <w:r>
        <w:rPr>
          <w:spacing w:val="-2"/>
          <w:sz w:val="24"/>
        </w:rPr>
        <w:t>length.</w:t>
      </w:r>
    </w:p>
    <w:p w14:paraId="099DB117" w14:textId="77777777" w:rsidR="00326462" w:rsidRDefault="00000000">
      <w:pPr>
        <w:pStyle w:val="ListParagraph"/>
        <w:numPr>
          <w:ilvl w:val="0"/>
          <w:numId w:val="2"/>
        </w:numPr>
        <w:tabs>
          <w:tab w:val="left" w:pos="1552"/>
        </w:tabs>
        <w:spacing w:before="7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variable to</w:t>
      </w:r>
      <w:r>
        <w:rPr>
          <w:spacing w:val="-5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dirt_iris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19F8591" w14:textId="77777777" w:rsidR="00326462" w:rsidRDefault="00326462">
      <w:pPr>
        <w:pStyle w:val="BodyText"/>
      </w:pPr>
    </w:p>
    <w:p w14:paraId="5FD3C6B8" w14:textId="77777777" w:rsidR="00326462" w:rsidRDefault="00326462">
      <w:pPr>
        <w:pStyle w:val="BodyText"/>
      </w:pPr>
    </w:p>
    <w:p w14:paraId="5A7B5FC7" w14:textId="77777777" w:rsidR="00326462" w:rsidRDefault="00326462">
      <w:pPr>
        <w:pStyle w:val="BodyText"/>
        <w:spacing w:before="10"/>
      </w:pPr>
    </w:p>
    <w:p w14:paraId="4A163FEA" w14:textId="77777777" w:rsidR="00326462" w:rsidRDefault="00000000">
      <w:pPr>
        <w:pStyle w:val="BodyText"/>
        <w:ind w:left="112"/>
      </w:pPr>
      <w:r>
        <w:rPr>
          <w:spacing w:val="-4"/>
        </w:rPr>
        <w:lastRenderedPageBreak/>
        <w:t>EX2.5</w:t>
      </w:r>
    </w:p>
    <w:p w14:paraId="529EE00E" w14:textId="77777777" w:rsidR="00326462" w:rsidRDefault="00326462">
      <w:pPr>
        <w:sectPr w:rsidR="00326462">
          <w:type w:val="continuous"/>
          <w:pgSz w:w="12240" w:h="15840"/>
          <w:pgMar w:top="1340" w:right="1100" w:bottom="280" w:left="1020" w:header="720" w:footer="720" w:gutter="0"/>
          <w:cols w:space="720"/>
        </w:sectPr>
      </w:pPr>
    </w:p>
    <w:p w14:paraId="34065014" w14:textId="77777777" w:rsidR="00326462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before="72" w:line="242" w:lineRule="auto"/>
        <w:ind w:right="904"/>
        <w:jc w:val="both"/>
        <w:rPr>
          <w:sz w:val="24"/>
        </w:rPr>
      </w:pPr>
      <w:r>
        <w:rPr>
          <w:sz w:val="24"/>
        </w:rPr>
        <w:lastRenderedPageBreak/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 central</w:t>
      </w:r>
      <w:r>
        <w:rPr>
          <w:spacing w:val="-9"/>
          <w:sz w:val="24"/>
        </w:rPr>
        <w:t xml:space="preserve"> </w:t>
      </w:r>
      <w:r>
        <w:rPr>
          <w:sz w:val="24"/>
        </w:rPr>
        <w:t>tendency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 dispersion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each variable, use a </w:t>
      </w:r>
      <w:proofErr w:type="spellStart"/>
      <w:r>
        <w:rPr>
          <w:sz w:val="24"/>
        </w:rPr>
        <w:t>barplot</w:t>
      </w:r>
      <w:proofErr w:type="spellEnd"/>
      <w:r>
        <w:rPr>
          <w:sz w:val="24"/>
        </w:rPr>
        <w:t xml:space="preserve"> to visualize it.</w:t>
      </w:r>
    </w:p>
    <w:p w14:paraId="713AE4AE" w14:textId="77777777" w:rsidR="00326462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line="242" w:lineRule="auto"/>
        <w:ind w:right="21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sz w:val="24"/>
        </w:rPr>
        <w:t>to store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summaries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dirty_iris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dataset. For each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mean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median</w:t>
      </w:r>
      <w:r>
        <w:rPr>
          <w:sz w:val="24"/>
        </w:rPr>
        <w:t xml:space="preserve">, </w:t>
      </w:r>
      <w:r>
        <w:rPr>
          <w:b/>
          <w:sz w:val="24"/>
        </w:rPr>
        <w:t>variance</w:t>
      </w:r>
      <w:r>
        <w:rPr>
          <w:sz w:val="24"/>
        </w:rPr>
        <w:t xml:space="preserve">, and </w: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deviation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the</w:t>
      </w:r>
      <w:r>
        <w:rPr>
          <w:spacing w:val="-5"/>
          <w:sz w:val="24"/>
        </w:rPr>
        <w:t xml:space="preserve"> </w:t>
      </w:r>
      <w:r>
        <w:rPr>
          <w:sz w:val="24"/>
        </w:rPr>
        <w:t>matrix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"Mean",</w:t>
      </w:r>
      <w:r>
        <w:rPr>
          <w:spacing w:val="-5"/>
          <w:sz w:val="24"/>
        </w:rPr>
        <w:t xml:space="preserve"> </w:t>
      </w:r>
      <w:r>
        <w:rPr>
          <w:sz w:val="24"/>
        </w:rPr>
        <w:t>"Median", "Variance",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"Standard</w:t>
      </w:r>
      <w:r>
        <w:rPr>
          <w:spacing w:val="-9"/>
          <w:sz w:val="24"/>
        </w:rPr>
        <w:t xml:space="preserve"> </w:t>
      </w:r>
      <w:r>
        <w:rPr>
          <w:sz w:val="24"/>
        </w:rPr>
        <w:t>Deviation", and rows corresponding to each variable name in the dataset.</w:t>
      </w:r>
    </w:p>
    <w:sectPr w:rsidR="00326462">
      <w:pgSz w:w="12240" w:h="15840"/>
      <w:pgMar w:top="13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48B"/>
    <w:multiLevelType w:val="hybridMultilevel"/>
    <w:tmpl w:val="FD0656EA"/>
    <w:lvl w:ilvl="0" w:tplc="D1FC4360">
      <w:start w:val="1"/>
      <w:numFmt w:val="lowerLetter"/>
      <w:lvlText w:val="%1.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508223E">
      <w:start w:val="1"/>
      <w:numFmt w:val="lowerLetter"/>
      <w:lvlText w:val="%2.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E7CE6BA2">
      <w:start w:val="1"/>
      <w:numFmt w:val="lowerRoman"/>
      <w:lvlText w:val="%3."/>
      <w:lvlJc w:val="left"/>
      <w:pPr>
        <w:ind w:left="2272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09423C2">
      <w:numFmt w:val="bullet"/>
      <w:lvlText w:val="•"/>
      <w:lvlJc w:val="left"/>
      <w:pPr>
        <w:ind w:left="3260" w:hanging="308"/>
      </w:pPr>
      <w:rPr>
        <w:rFonts w:hint="default"/>
        <w:lang w:val="en-US" w:eastAsia="en-US" w:bidi="ar-SA"/>
      </w:rPr>
    </w:lvl>
    <w:lvl w:ilvl="4" w:tplc="3C4825D0">
      <w:numFmt w:val="bullet"/>
      <w:lvlText w:val="•"/>
      <w:lvlJc w:val="left"/>
      <w:pPr>
        <w:ind w:left="4240" w:hanging="308"/>
      </w:pPr>
      <w:rPr>
        <w:rFonts w:hint="default"/>
        <w:lang w:val="en-US" w:eastAsia="en-US" w:bidi="ar-SA"/>
      </w:rPr>
    </w:lvl>
    <w:lvl w:ilvl="5" w:tplc="EEA254B6">
      <w:numFmt w:val="bullet"/>
      <w:lvlText w:val="•"/>
      <w:lvlJc w:val="left"/>
      <w:pPr>
        <w:ind w:left="5220" w:hanging="308"/>
      </w:pPr>
      <w:rPr>
        <w:rFonts w:hint="default"/>
        <w:lang w:val="en-US" w:eastAsia="en-US" w:bidi="ar-SA"/>
      </w:rPr>
    </w:lvl>
    <w:lvl w:ilvl="6" w:tplc="4176C658">
      <w:numFmt w:val="bullet"/>
      <w:lvlText w:val="•"/>
      <w:lvlJc w:val="left"/>
      <w:pPr>
        <w:ind w:left="6200" w:hanging="308"/>
      </w:pPr>
      <w:rPr>
        <w:rFonts w:hint="default"/>
        <w:lang w:val="en-US" w:eastAsia="en-US" w:bidi="ar-SA"/>
      </w:rPr>
    </w:lvl>
    <w:lvl w:ilvl="7" w:tplc="B6DCA0C0">
      <w:numFmt w:val="bullet"/>
      <w:lvlText w:val="•"/>
      <w:lvlJc w:val="left"/>
      <w:pPr>
        <w:ind w:left="7180" w:hanging="308"/>
      </w:pPr>
      <w:rPr>
        <w:rFonts w:hint="default"/>
        <w:lang w:val="en-US" w:eastAsia="en-US" w:bidi="ar-SA"/>
      </w:rPr>
    </w:lvl>
    <w:lvl w:ilvl="8" w:tplc="7B701A9A">
      <w:numFmt w:val="bullet"/>
      <w:lvlText w:val="•"/>
      <w:lvlJc w:val="left"/>
      <w:pPr>
        <w:ind w:left="81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324B2876"/>
    <w:multiLevelType w:val="hybridMultilevel"/>
    <w:tmpl w:val="FC9A53FE"/>
    <w:lvl w:ilvl="0" w:tplc="9EEA1E82">
      <w:start w:val="1"/>
      <w:numFmt w:val="lowerLetter"/>
      <w:lvlText w:val="%1."/>
      <w:lvlJc w:val="left"/>
      <w:pPr>
        <w:ind w:left="19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2D25E3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4FBC337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95AA2B48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 w:tplc="E0F0074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A540F62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BD529B6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D14757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08DC2DF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7A45D4"/>
    <w:multiLevelType w:val="hybridMultilevel"/>
    <w:tmpl w:val="4BF67F7A"/>
    <w:lvl w:ilvl="0" w:tplc="C924F744">
      <w:start w:val="1"/>
      <w:numFmt w:val="lowerLetter"/>
      <w:lvlText w:val="%1.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3BA7E2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 w:tplc="297CDDD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3D92950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 w:tplc="ED9ABFA8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45F4277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87A6807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DCEDB9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 w:tplc="F19EE2FC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A65373"/>
    <w:multiLevelType w:val="hybridMultilevel"/>
    <w:tmpl w:val="35E4D512"/>
    <w:lvl w:ilvl="0" w:tplc="A1583B42">
      <w:start w:val="1"/>
      <w:numFmt w:val="lowerLetter"/>
      <w:lvlText w:val="%1.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7886B5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8CAC194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178367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128835D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D012B8D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9AF63C4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C3AB8D0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8E3E7490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num w:numId="1" w16cid:durableId="500313674">
    <w:abstractNumId w:val="3"/>
  </w:num>
  <w:num w:numId="2" w16cid:durableId="2075155811">
    <w:abstractNumId w:val="2"/>
  </w:num>
  <w:num w:numId="3" w16cid:durableId="2013415098">
    <w:abstractNumId w:val="1"/>
  </w:num>
  <w:num w:numId="4" w16cid:durableId="80520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462"/>
    <w:rsid w:val="001739E9"/>
    <w:rsid w:val="00326462"/>
    <w:rsid w:val="00F7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A99"/>
  <w15:docId w15:val="{77BEF280-8FCB-4728-AB1C-6B72EA4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.com/edwindj/datacleaning/master/data/dirty_iri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Elaheh Moradi</dc:creator>
  <cp:lastModifiedBy>Maxwell Fundi</cp:lastModifiedBy>
  <cp:revision>3</cp:revision>
  <dcterms:created xsi:type="dcterms:W3CDTF">2024-11-06T03:30:00Z</dcterms:created>
  <dcterms:modified xsi:type="dcterms:W3CDTF">2024-11-06T13:54:00Z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PDF-XChange Standard (9.2 build 359) [GDI] [Windows 10 x64 (Build 22000)]</vt:lpwstr>
  </property>
  <property fmtid="{D5CDD505-2E9C-101B-9397-08002B2CF9AE}" pid="4" name="CreatorTool">
    <vt:lpwstr>PDF-XChange Standard (9.2 build 359) [GDI] [Windows 10 x64 (Build 22000)]</vt:lpwstr>
  </property>
  <property fmtid="{D5CDD505-2E9C-101B-9397-08002B2CF9AE}" pid="5" name="LastSaved">
    <vt:filetime>2024-11-06T00:00:00Z</vt:filetime>
  </property>
  <property fmtid="{D5CDD505-2E9C-101B-9397-08002B2CF9AE}" pid="6" name="Producer">
    <vt:lpwstr>PDF-XChange Standard (9.2 build 359) [GDI] [Windows 10 x64 (Build 22000)]</vt:lpwstr>
  </property>
</Properties>
</file>