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Exercise</w:t>
      </w:r>
      <w:r>
        <w:rPr>
          <w:spacing w:val="-9"/>
        </w:rPr>
        <w:t> </w:t>
      </w:r>
      <w:r>
        <w:rPr>
          <w:spacing w:val="-10"/>
        </w:rPr>
        <w:t>2</w:t>
      </w:r>
    </w:p>
    <w:p>
      <w:pPr>
        <w:pStyle w:val="Title"/>
        <w:spacing w:before="187"/>
        <w:ind w:right="1"/>
      </w:pPr>
      <w:r>
        <w:rPr>
          <w:spacing w:val="-2"/>
        </w:rPr>
        <w:t>31.10.2024</w:t>
      </w:r>
    </w:p>
    <w:p>
      <w:pPr>
        <w:pStyle w:val="BodyText"/>
        <w:spacing w:line="259" w:lineRule="auto" w:before="191"/>
        <w:ind w:left="112"/>
      </w:pPr>
      <w:r>
        <w:rPr/>
        <w:t>In this</w:t>
      </w:r>
      <w:r>
        <w:rPr>
          <w:spacing w:val="-4"/>
        </w:rPr>
        <w:t> </w:t>
      </w:r>
      <w:r>
        <w:rPr/>
        <w:t>exercise,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will be</w:t>
      </w:r>
      <w:r>
        <w:rPr>
          <w:spacing w:val="-10"/>
        </w:rPr>
        <w:t> </w:t>
      </w:r>
      <w:r>
        <w:rPr/>
        <w:t>working</w:t>
      </w:r>
      <w:r>
        <w:rPr>
          <w:spacing w:val="-9"/>
        </w:rPr>
        <w:t> </w:t>
      </w:r>
      <w:r>
        <w:rPr/>
        <w:t>with the</w:t>
      </w:r>
      <w:r>
        <w:rPr>
          <w:spacing w:val="-10"/>
        </w:rPr>
        <w:t> </w:t>
      </w:r>
      <w:r>
        <w:rPr/>
        <w:t>dirty_iris</w:t>
      </w:r>
      <w:r>
        <w:rPr>
          <w:spacing w:val="-4"/>
        </w:rPr>
        <w:t> </w:t>
      </w:r>
      <w:r>
        <w:rPr/>
        <w:t>dataset.</w:t>
      </w:r>
      <w:r>
        <w:rPr>
          <w:spacing w:val="-10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from: </w:t>
      </w:r>
      <w:hyperlink r:id="rId5">
        <w:r>
          <w:rPr>
            <w:color w:val="0562C1"/>
            <w:spacing w:val="-2"/>
            <w:u w:val="single" w:color="0562C1"/>
          </w:rPr>
          <w:t>https://raw.github.com/edwindj/datacleaning/master/data/dirty_iris.csv</w:t>
        </w:r>
      </w:hyperlink>
    </w:p>
    <w:p>
      <w:pPr>
        <w:pStyle w:val="BodyText"/>
        <w:spacing w:before="1"/>
      </w:pPr>
    </w:p>
    <w:p>
      <w:pPr>
        <w:pStyle w:val="BodyText"/>
        <w:ind w:left="112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Cleaning:</w:t>
      </w:r>
    </w:p>
    <w:p>
      <w:pPr>
        <w:pStyle w:val="BodyText"/>
        <w:spacing w:before="5"/>
      </w:pPr>
    </w:p>
    <w:p>
      <w:pPr>
        <w:pStyle w:val="BodyText"/>
        <w:ind w:left="112"/>
      </w:pPr>
      <w:r>
        <w:rPr>
          <w:spacing w:val="-4"/>
        </w:rPr>
        <w:t>EX2.1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75" w:lineRule="exact" w:before="0" w:after="0"/>
        <w:ind w:left="1191" w:right="0" w:hanging="359"/>
        <w:jc w:val="left"/>
        <w:rPr>
          <w:sz w:val="24"/>
        </w:rPr>
      </w:pPr>
      <w:r>
        <w:rPr>
          <w:sz w:val="24"/>
        </w:rPr>
        <w:t>Determine the</w:t>
      </w:r>
      <w:r>
        <w:rPr>
          <w:spacing w:val="3"/>
          <w:sz w:val="24"/>
        </w:rPr>
        <w:t> </w:t>
      </w:r>
      <w:r>
        <w:rPr>
          <w:sz w:val="24"/>
        </w:rPr>
        <w:t>type of different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variables</w:t>
      </w:r>
    </w:p>
    <w:p>
      <w:pPr>
        <w:pStyle w:val="ListParagraph"/>
        <w:numPr>
          <w:ilvl w:val="0"/>
          <w:numId w:val="1"/>
        </w:numPr>
        <w:tabs>
          <w:tab w:pos="1192" w:val="left" w:leader="none"/>
          <w:tab w:pos="1252" w:val="left" w:leader="none"/>
        </w:tabs>
        <w:spacing w:line="242" w:lineRule="auto" w:before="0" w:after="0"/>
        <w:ind w:left="1192" w:right="175" w:hanging="360"/>
        <w:jc w:val="left"/>
        <w:rPr>
          <w:sz w:val="24"/>
        </w:rPr>
      </w:pPr>
      <w:r>
        <w:rPr>
          <w:sz w:val="24"/>
        </w:rPr>
        <w:tab/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percentage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missing</w:t>
      </w:r>
      <w:r>
        <w:rPr>
          <w:spacing w:val="-4"/>
          <w:sz w:val="24"/>
        </w:rPr>
        <w:t> </w:t>
      </w:r>
      <w:r>
        <w:rPr>
          <w:sz w:val="24"/>
        </w:rPr>
        <w:t>observations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('visdat'</w:t>
      </w:r>
      <w:r>
        <w:rPr>
          <w:spacing w:val="-4"/>
          <w:sz w:val="24"/>
        </w:rPr>
        <w:t> </w:t>
      </w:r>
      <w:r>
        <w:rPr>
          <w:sz w:val="24"/>
        </w:rPr>
        <w:t>library,</w:t>
      </w:r>
      <w:r>
        <w:rPr>
          <w:spacing w:val="-4"/>
          <w:sz w:val="24"/>
        </w:rPr>
        <w:t> </w:t>
      </w:r>
      <w:r>
        <w:rPr>
          <w:sz w:val="24"/>
        </w:rPr>
        <w:t>refer</w:t>
      </w:r>
      <w:r>
        <w:rPr>
          <w:spacing w:val="-4"/>
          <w:sz w:val="24"/>
        </w:rPr>
        <w:t> </w:t>
      </w:r>
      <w:r>
        <w:rPr>
          <w:sz w:val="24"/>
        </w:rPr>
        <w:t>to Lecture 3).</w:t>
      </w: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2" w:lineRule="auto" w:before="0" w:after="0"/>
        <w:ind w:left="1192" w:right="364" w:hanging="360"/>
        <w:jc w:val="left"/>
        <w:rPr>
          <w:sz w:val="24"/>
        </w:rPr>
      </w:pPr>
      <w:r>
        <w:rPr>
          <w:sz w:val="24"/>
        </w:rPr>
        <w:t>Identify any</w:t>
      </w:r>
      <w:r>
        <w:rPr>
          <w:spacing w:val="-8"/>
          <w:sz w:val="24"/>
        </w:rPr>
        <w:t> </w:t>
      </w:r>
      <w:r>
        <w:rPr>
          <w:sz w:val="24"/>
        </w:rPr>
        <w:t>outliers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variable</w:t>
      </w:r>
      <w:r>
        <w:rPr>
          <w:spacing w:val="-7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species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plots.</w:t>
      </w:r>
      <w:r>
        <w:rPr>
          <w:spacing w:val="-3"/>
          <w:sz w:val="24"/>
        </w:rPr>
        <w:t> </w:t>
      </w: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the approach for handling these outliers, as discussed in Lecture 3.</w:t>
      </w:r>
    </w:p>
    <w:p>
      <w:pPr>
        <w:pStyle w:val="ListParagraph"/>
        <w:numPr>
          <w:ilvl w:val="0"/>
          <w:numId w:val="1"/>
        </w:numPr>
        <w:tabs>
          <w:tab w:pos="1192" w:val="left" w:leader="none"/>
        </w:tabs>
        <w:spacing w:line="247" w:lineRule="auto" w:before="0" w:after="0"/>
        <w:ind w:left="1192" w:right="440" w:hanging="360"/>
        <w:jc w:val="left"/>
        <w:rPr>
          <w:sz w:val="24"/>
        </w:rPr>
      </w:pPr>
      <w:r>
        <w:rPr>
          <w:sz w:val="24"/>
        </w:rPr>
        <w:t>Employ mean</w:t>
      </w:r>
      <w:r>
        <w:rPr>
          <w:spacing w:val="-3"/>
          <w:sz w:val="24"/>
        </w:rPr>
        <w:t> </w:t>
      </w:r>
      <w:r>
        <w:rPr>
          <w:sz w:val="24"/>
        </w:rPr>
        <w:t>or median</w:t>
      </w:r>
      <w:r>
        <w:rPr>
          <w:spacing w:val="-9"/>
          <w:sz w:val="24"/>
        </w:rPr>
        <w:t> </w:t>
      </w:r>
      <w:r>
        <w:rPr>
          <w:sz w:val="24"/>
        </w:rPr>
        <w:t>imputation</w:t>
      </w:r>
      <w:r>
        <w:rPr>
          <w:spacing w:val="-8"/>
          <w:sz w:val="24"/>
        </w:rPr>
        <w:t> </w:t>
      </w:r>
      <w:r>
        <w:rPr>
          <w:sz w:val="24"/>
        </w:rPr>
        <w:t>to handle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7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dataset,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 your choice.</w:t>
      </w:r>
    </w:p>
    <w:p>
      <w:pPr>
        <w:pStyle w:val="BodyText"/>
        <w:spacing w:line="480" w:lineRule="auto" w:before="260"/>
        <w:ind w:left="112" w:right="6168"/>
      </w:pPr>
      <w:r>
        <w:rPr/>
        <w:t>Data</w:t>
      </w:r>
      <w:r>
        <w:rPr>
          <w:spacing w:val="-13"/>
        </w:rPr>
        <w:t> </w:t>
      </w:r>
      <w:r>
        <w:rPr/>
        <w:t>visualization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exploration </w:t>
      </w:r>
      <w:r>
        <w:rPr>
          <w:spacing w:val="-4"/>
        </w:rPr>
        <w:t>EX2.2</w:t>
      </w:r>
    </w:p>
    <w:p>
      <w:pPr>
        <w:pStyle w:val="ListParagraph"/>
        <w:numPr>
          <w:ilvl w:val="1"/>
          <w:numId w:val="1"/>
        </w:numPr>
        <w:tabs>
          <w:tab w:pos="1551" w:val="left" w:leader="none"/>
        </w:tabs>
        <w:spacing w:line="240" w:lineRule="auto" w:before="0" w:after="0"/>
        <w:ind w:left="1551" w:right="0" w:hanging="359"/>
        <w:jc w:val="both"/>
        <w:rPr>
          <w:sz w:val="24"/>
        </w:rPr>
      </w:pPr>
      <w:r>
        <w:rPr>
          <w:sz w:val="24"/>
        </w:rPr>
        <w:t>Visualize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distribution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Species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cleaned</w:t>
      </w:r>
      <w:r>
        <w:rPr>
          <w:spacing w:val="-1"/>
          <w:sz w:val="24"/>
        </w:rPr>
        <w:t> </w:t>
      </w:r>
      <w:r>
        <w:rPr>
          <w:sz w:val="24"/>
        </w:rPr>
        <w:t>iris data</w:t>
      </w:r>
      <w:r>
        <w:rPr>
          <w:spacing w:val="-1"/>
          <w:sz w:val="24"/>
        </w:rPr>
        <w:t> </w:t>
      </w:r>
      <w:r>
        <w:rPr>
          <w:sz w:val="24"/>
        </w:rPr>
        <w:t>set </w:t>
      </w:r>
      <w:r>
        <w:rPr>
          <w:spacing w:val="-2"/>
          <w:sz w:val="24"/>
        </w:rPr>
        <w:t>(barplot).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</w:tabs>
        <w:spacing w:line="240" w:lineRule="auto" w:before="2" w:after="0"/>
        <w:ind w:left="1552" w:right="413" w:hanging="360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the sepal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sepal</w:t>
      </w:r>
      <w:r>
        <w:rPr>
          <w:spacing w:val="-2"/>
          <w:sz w:val="24"/>
        </w:rPr>
        <w:t> </w:t>
      </w:r>
      <w:r>
        <w:rPr>
          <w:sz w:val="24"/>
        </w:rPr>
        <w:t>width</w:t>
      </w:r>
      <w:r>
        <w:rPr>
          <w:spacing w:val="-2"/>
          <w:sz w:val="24"/>
        </w:rPr>
        <w:t> </w:t>
      </w:r>
      <w:r>
        <w:rPr>
          <w:sz w:val="24"/>
        </w:rPr>
        <w:t>and between</w:t>
      </w:r>
      <w:r>
        <w:rPr>
          <w:spacing w:val="-2"/>
          <w:sz w:val="24"/>
        </w:rPr>
        <w:t> </w:t>
      </w:r>
      <w:r>
        <w:rPr>
          <w:sz w:val="24"/>
        </w:rPr>
        <w:t>petal length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petal</w:t>
      </w:r>
      <w:r>
        <w:rPr>
          <w:spacing w:val="-5"/>
          <w:sz w:val="24"/>
        </w:rPr>
        <w:t> </w:t>
      </w:r>
      <w:r>
        <w:rPr>
          <w:sz w:val="24"/>
        </w:rPr>
        <w:t>width</w:t>
      </w:r>
      <w:r>
        <w:rPr>
          <w:spacing w:val="-5"/>
          <w:sz w:val="24"/>
        </w:rPr>
        <w:t> </w:t>
      </w:r>
      <w:r>
        <w:rPr>
          <w:sz w:val="24"/>
        </w:rPr>
        <w:t>(scatterplot,</w:t>
      </w:r>
      <w:r>
        <w:rPr>
          <w:spacing w:val="-5"/>
          <w:sz w:val="24"/>
        </w:rPr>
        <w:t> </w:t>
      </w:r>
      <w:r>
        <w:rPr>
          <w:sz w:val="24"/>
        </w:rPr>
        <w:t>geom_point),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color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species. According to analysis answer the following questions:</w:t>
      </w:r>
    </w:p>
    <w:p>
      <w:pPr>
        <w:pStyle w:val="ListParagraph"/>
        <w:numPr>
          <w:ilvl w:val="2"/>
          <w:numId w:val="1"/>
        </w:numPr>
        <w:tabs>
          <w:tab w:pos="2271" w:val="left" w:leader="none"/>
        </w:tabs>
        <w:spacing w:line="274" w:lineRule="exact" w:before="0" w:after="0"/>
        <w:ind w:left="2271" w:right="0" w:hanging="306"/>
        <w:jc w:val="both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species</w:t>
      </w:r>
      <w:r>
        <w:rPr>
          <w:spacing w:val="-1"/>
          <w:sz w:val="24"/>
        </w:rPr>
        <w:t> </w:t>
      </w:r>
      <w:r>
        <w:rPr>
          <w:sz w:val="24"/>
        </w:rPr>
        <w:t>has smaller</w:t>
      </w:r>
      <w:r>
        <w:rPr>
          <w:spacing w:val="-1"/>
          <w:sz w:val="24"/>
        </w:rPr>
        <w:t> </w:t>
      </w:r>
      <w:r>
        <w:rPr>
          <w:sz w:val="24"/>
        </w:rPr>
        <w:t>sepal lengths</w:t>
      </w:r>
      <w:r>
        <w:rPr>
          <w:spacing w:val="-1"/>
          <w:sz w:val="24"/>
        </w:rPr>
        <w:t> </w:t>
      </w:r>
      <w:r>
        <w:rPr>
          <w:sz w:val="24"/>
        </w:rPr>
        <w:t>but larger</w:t>
      </w:r>
      <w:r>
        <w:rPr>
          <w:spacing w:val="-1"/>
          <w:sz w:val="24"/>
        </w:rPr>
        <w:t> </w:t>
      </w:r>
      <w:r>
        <w:rPr>
          <w:sz w:val="24"/>
        </w:rPr>
        <w:t>sepal </w:t>
      </w:r>
      <w:r>
        <w:rPr>
          <w:spacing w:val="-2"/>
          <w:sz w:val="24"/>
        </w:rPr>
        <w:t>widths?</w:t>
      </w:r>
    </w:p>
    <w:p>
      <w:pPr>
        <w:pStyle w:val="ListParagraph"/>
        <w:numPr>
          <w:ilvl w:val="2"/>
          <w:numId w:val="1"/>
        </w:numPr>
        <w:tabs>
          <w:tab w:pos="2271" w:val="left" w:leader="none"/>
        </w:tabs>
        <w:spacing w:line="240" w:lineRule="auto" w:before="7" w:after="0"/>
        <w:ind w:left="2271" w:right="0" w:hanging="373"/>
        <w:jc w:val="both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species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larger</w:t>
      </w:r>
      <w:r>
        <w:rPr>
          <w:spacing w:val="2"/>
          <w:sz w:val="24"/>
        </w:rPr>
        <w:t> </w:t>
      </w:r>
      <w:r>
        <w:rPr>
          <w:sz w:val="24"/>
        </w:rPr>
        <w:t>sepal</w:t>
      </w:r>
      <w:r>
        <w:rPr>
          <w:spacing w:val="-1"/>
          <w:sz w:val="24"/>
        </w:rPr>
        <w:t> </w:t>
      </w:r>
      <w:r>
        <w:rPr>
          <w:sz w:val="24"/>
        </w:rPr>
        <w:t>lengths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smaller</w:t>
      </w:r>
      <w:r>
        <w:rPr>
          <w:spacing w:val="-2"/>
          <w:sz w:val="24"/>
        </w:rPr>
        <w:t> </w:t>
      </w:r>
      <w:r>
        <w:rPr>
          <w:sz w:val="24"/>
        </w:rPr>
        <w:t>sepal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widths?</w:t>
      </w:r>
    </w:p>
    <w:p>
      <w:pPr>
        <w:pStyle w:val="BodyText"/>
      </w:pPr>
    </w:p>
    <w:p>
      <w:pPr>
        <w:pStyle w:val="BodyText"/>
        <w:ind w:left="112"/>
      </w:pPr>
      <w:r>
        <w:rPr>
          <w:spacing w:val="-4"/>
        </w:rPr>
        <w:t>EX2.3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912" w:val="left" w:leader="none"/>
        </w:tabs>
        <w:spacing w:line="242" w:lineRule="auto" w:before="0" w:after="0"/>
        <w:ind w:left="1912" w:right="973" w:hanging="360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> </w:t>
      </w:r>
      <w:r>
        <w:rPr>
          <w:sz w:val="24"/>
        </w:rPr>
        <w:t>Petal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Petal</w:t>
      </w:r>
      <w:r>
        <w:rPr>
          <w:spacing w:val="-9"/>
          <w:sz w:val="24"/>
        </w:rPr>
        <w:t> </w:t>
      </w:r>
      <w:r>
        <w:rPr>
          <w:sz w:val="24"/>
        </w:rPr>
        <w:t>Width in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species</w:t>
      </w:r>
      <w:r>
        <w:rPr>
          <w:spacing w:val="-8"/>
          <w:sz w:val="24"/>
        </w:rPr>
        <w:t> </w:t>
      </w:r>
      <w:r>
        <w:rPr>
          <w:sz w:val="24"/>
        </w:rPr>
        <w:t>by </w:t>
      </w:r>
      <w:r>
        <w:rPr>
          <w:sz w:val="24"/>
        </w:rPr>
        <w:t>visualization techniques (scatterplot, geom_point)</w:t>
      </w:r>
    </w:p>
    <w:p>
      <w:pPr>
        <w:pStyle w:val="ListParagraph"/>
        <w:numPr>
          <w:ilvl w:val="0"/>
          <w:numId w:val="2"/>
        </w:numPr>
        <w:tabs>
          <w:tab w:pos="1912" w:val="left" w:leader="none"/>
        </w:tabs>
        <w:spacing w:line="247" w:lineRule="auto" w:before="0" w:after="0"/>
        <w:ind w:left="1912" w:right="109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histogram to</w:t>
      </w:r>
      <w:r>
        <w:rPr>
          <w:spacing w:val="-4"/>
          <w:sz w:val="24"/>
        </w:rPr>
        <w:t> </w:t>
      </w:r>
      <w:r>
        <w:rPr>
          <w:sz w:val="24"/>
        </w:rPr>
        <w:t>visualize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distributions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variables</w:t>
      </w:r>
      <w:r>
        <w:rPr>
          <w:spacing w:val="-4"/>
          <w:sz w:val="24"/>
        </w:rPr>
        <w:t> </w:t>
      </w:r>
      <w:r>
        <w:rPr>
          <w:sz w:val="24"/>
        </w:rPr>
        <w:t>(petal</w:t>
      </w:r>
      <w:r>
        <w:rPr>
          <w:spacing w:val="-4"/>
          <w:sz w:val="24"/>
        </w:rPr>
        <w:t> </w:t>
      </w:r>
      <w:r>
        <w:rPr>
          <w:sz w:val="24"/>
        </w:rPr>
        <w:t>length,</w:t>
      </w:r>
      <w:r>
        <w:rPr>
          <w:spacing w:val="-4"/>
          <w:sz w:val="24"/>
        </w:rPr>
        <w:t> </w:t>
      </w:r>
      <w:r>
        <w:rPr>
          <w:sz w:val="24"/>
        </w:rPr>
        <w:t>petal width, sepal length, sepal with)</w:t>
      </w:r>
    </w:p>
    <w:p>
      <w:pPr>
        <w:pStyle w:val="BodyText"/>
        <w:spacing w:before="267"/>
        <w:ind w:left="112"/>
      </w:pPr>
      <w:r>
        <w:rPr>
          <w:spacing w:val="-4"/>
        </w:rPr>
        <w:t>EX2.4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</w:tabs>
        <w:spacing w:line="240" w:lineRule="auto" w:before="271" w:after="0"/>
        <w:ind w:left="1552" w:right="209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variable,</w:t>
      </w:r>
      <w:r>
        <w:rPr>
          <w:spacing w:val="-7"/>
          <w:sz w:val="24"/>
        </w:rPr>
        <w:t> </w:t>
      </w:r>
      <w:r>
        <w:rPr>
          <w:sz w:val="24"/>
        </w:rPr>
        <w:t>sepal_to_petal_ratio, defined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ratio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sepal</w:t>
      </w:r>
      <w:r>
        <w:rPr>
          <w:spacing w:val="-3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to </w:t>
      </w:r>
      <w:r>
        <w:rPr>
          <w:sz w:val="24"/>
        </w:rPr>
        <w:t>petal length for each observation and visualize its associations with sepal length and petal </w:t>
      </w:r>
      <w:r>
        <w:rPr>
          <w:spacing w:val="-2"/>
          <w:sz w:val="24"/>
        </w:rPr>
        <w:t>length.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</w:tabs>
        <w:spacing w:line="240" w:lineRule="auto" w:before="7" w:after="0"/>
        <w:ind w:left="1552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variable to</w:t>
      </w:r>
      <w:r>
        <w:rPr>
          <w:spacing w:val="-5"/>
          <w:sz w:val="24"/>
        </w:rPr>
        <w:t> </w:t>
      </w:r>
      <w:r>
        <w:rPr>
          <w:sz w:val="24"/>
        </w:rPr>
        <w:t>the main</w:t>
      </w:r>
      <w:r>
        <w:rPr>
          <w:spacing w:val="-1"/>
          <w:sz w:val="24"/>
        </w:rPr>
        <w:t> </w:t>
      </w:r>
      <w:r>
        <w:rPr>
          <w:sz w:val="24"/>
        </w:rPr>
        <w:t>dirt_iris </w:t>
      </w:r>
      <w:r>
        <w:rPr>
          <w:spacing w:val="-2"/>
          <w:sz w:val="24"/>
        </w:rPr>
        <w:t>dataset.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112"/>
      </w:pPr>
      <w:r>
        <w:rPr>
          <w:spacing w:val="-4"/>
        </w:rPr>
        <w:t>EX2.5</w:t>
      </w:r>
    </w:p>
    <w:p>
      <w:pPr>
        <w:spacing w:after="0"/>
        <w:sectPr>
          <w:type w:val="continuous"/>
          <w:pgSz w:w="12240" w:h="15840"/>
          <w:pgMar w:top="1340" w:bottom="280" w:left="1020" w:right="1100"/>
        </w:sectPr>
      </w:pP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42" w:lineRule="auto" w:before="72" w:after="0"/>
        <w:ind w:left="1192" w:right="904" w:hanging="360"/>
        <w:jc w:val="both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4"/>
          <w:sz w:val="24"/>
        </w:rPr>
        <w:t> </w:t>
      </w:r>
      <w:r>
        <w:rPr>
          <w:sz w:val="24"/>
        </w:rPr>
        <w:t>measure</w:t>
      </w:r>
      <w:r>
        <w:rPr>
          <w:spacing w:val="-4"/>
          <w:sz w:val="24"/>
        </w:rPr>
        <w:t> </w:t>
      </w:r>
      <w:r>
        <w:rPr>
          <w:sz w:val="24"/>
        </w:rPr>
        <w:t>of central</w:t>
      </w:r>
      <w:r>
        <w:rPr>
          <w:spacing w:val="-9"/>
          <w:sz w:val="24"/>
        </w:rPr>
        <w:t> </w:t>
      </w:r>
      <w:r>
        <w:rPr>
          <w:sz w:val="24"/>
        </w:rPr>
        <w:t>tendency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measure</w:t>
      </w:r>
      <w:r>
        <w:rPr>
          <w:spacing w:val="-4"/>
          <w:sz w:val="24"/>
        </w:rPr>
        <w:t> </w:t>
      </w:r>
      <w:r>
        <w:rPr>
          <w:sz w:val="24"/>
        </w:rPr>
        <w:t>of dispersion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each variable, use a barplot to visualize it.</w:t>
      </w: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42" w:lineRule="auto" w:before="0" w:after="0"/>
        <w:ind w:left="1192" w:right="210" w:hanging="36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matrix</w:t>
      </w:r>
      <w:r>
        <w:rPr>
          <w:spacing w:val="-6"/>
          <w:sz w:val="24"/>
        </w:rPr>
        <w:t> </w:t>
      </w:r>
      <w:r>
        <w:rPr>
          <w:sz w:val="24"/>
        </w:rPr>
        <w:t>to store</w:t>
      </w:r>
      <w:r>
        <w:rPr>
          <w:spacing w:val="-7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summaries</w:t>
      </w:r>
      <w:r>
        <w:rPr>
          <w:spacing w:val="-1"/>
          <w:sz w:val="24"/>
        </w:rPr>
        <w:t> </w:t>
      </w:r>
      <w:r>
        <w:rPr>
          <w:sz w:val="24"/>
        </w:rPr>
        <w:t>of each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dirty_iris</w:t>
      </w:r>
      <w:r>
        <w:rPr>
          <w:spacing w:val="-6"/>
          <w:sz w:val="24"/>
        </w:rPr>
        <w:t> </w:t>
      </w:r>
      <w:r>
        <w:rPr>
          <w:sz w:val="24"/>
        </w:rPr>
        <w:t>dataset. For each</w:t>
      </w:r>
      <w:r>
        <w:rPr>
          <w:spacing w:val="-1"/>
          <w:sz w:val="24"/>
        </w:rPr>
        <w:t> </w:t>
      </w:r>
      <w:r>
        <w:rPr>
          <w:sz w:val="24"/>
        </w:rPr>
        <w:t>variable, 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mean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b/>
          <w:sz w:val="24"/>
        </w:rPr>
        <w:t>median</w:t>
      </w:r>
      <w:r>
        <w:rPr>
          <w:sz w:val="24"/>
        </w:rPr>
        <w:t>, </w:t>
      </w:r>
      <w:r>
        <w:rPr>
          <w:b/>
          <w:sz w:val="24"/>
        </w:rPr>
        <w:t>variance</w:t>
      </w:r>
      <w:r>
        <w:rPr>
          <w:sz w:val="24"/>
        </w:rPr>
        <w:t>, and </w:t>
      </w:r>
      <w:r>
        <w:rPr>
          <w:b/>
          <w:sz w:val="24"/>
        </w:rPr>
        <w:t>standard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deviation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 the</w:t>
      </w:r>
      <w:r>
        <w:rPr>
          <w:spacing w:val="-5"/>
          <w:sz w:val="24"/>
        </w:rPr>
        <w:t> </w:t>
      </w:r>
      <w:r>
        <w:rPr>
          <w:sz w:val="24"/>
        </w:rPr>
        <w:t>matrix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columns</w:t>
      </w:r>
      <w:r>
        <w:rPr>
          <w:spacing w:val="-5"/>
          <w:sz w:val="24"/>
        </w:rPr>
        <w:t> </w:t>
      </w:r>
      <w:r>
        <w:rPr>
          <w:sz w:val="24"/>
        </w:rPr>
        <w:t>named</w:t>
      </w:r>
      <w:r>
        <w:rPr>
          <w:spacing w:val="-5"/>
          <w:sz w:val="24"/>
        </w:rPr>
        <w:t> </w:t>
      </w:r>
      <w:r>
        <w:rPr>
          <w:sz w:val="24"/>
        </w:rPr>
        <w:t>"Mean",</w:t>
      </w:r>
      <w:r>
        <w:rPr>
          <w:spacing w:val="-5"/>
          <w:sz w:val="24"/>
        </w:rPr>
        <w:t> </w:t>
      </w:r>
      <w:r>
        <w:rPr>
          <w:sz w:val="24"/>
        </w:rPr>
        <w:t>"Median", "Variance",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"Standard</w:t>
      </w:r>
      <w:r>
        <w:rPr>
          <w:spacing w:val="-9"/>
          <w:sz w:val="24"/>
        </w:rPr>
        <w:t> </w:t>
      </w:r>
      <w:r>
        <w:rPr>
          <w:sz w:val="24"/>
        </w:rPr>
        <w:t>Deviation", and rows corresponding to each variable name in the dataset.</w:t>
      </w:r>
    </w:p>
    <w:sectPr>
      <w:pgSz w:w="12240" w:h="15840"/>
      <w:pgMar w:top="134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11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5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91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1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72" w:hanging="30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0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8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aw.github.com/edwindj/datacleaning/master/data/dirty_iris.csv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Elaheh Moradi</dc:creator>
  <dcterms:created xsi:type="dcterms:W3CDTF">2024-11-06T03:30:18Z</dcterms:created>
  <dcterms:modified xsi:type="dcterms:W3CDTF">2024-11-06T03:30:18Z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PDF-XChange Standard (9.2 build 359) [GDI] [Windows 10 x64 (Build 22000)]</vt:lpwstr>
  </property>
  <property fmtid="{D5CDD505-2E9C-101B-9397-08002B2CF9AE}" pid="4" name="CreatorTool">
    <vt:lpwstr>PDF-XChange Standard (9.2 build 359) [GDI] [Windows 10 x64 (Build 22000)]</vt:lpwstr>
  </property>
  <property fmtid="{D5CDD505-2E9C-101B-9397-08002B2CF9AE}" pid="5" name="LastSaved">
    <vt:filetime>2024-11-06T00:00:00Z</vt:filetime>
  </property>
  <property fmtid="{D5CDD505-2E9C-101B-9397-08002B2CF9AE}" pid="6" name="Producer">
    <vt:lpwstr>PDF-XChange Standard (9.2 build 359) [GDI] [Windows 10 x64 (Build 22000)]</vt:lpwstr>
  </property>
</Properties>
</file>