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3.0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p>
      <w:pPr>
        <w:pStyle w:val="Heading1"/>
        <w:keepNext w:val="0"/>
        <w:spacing w:after="200" w:line="340" w:lineRule="atLeast"/>
        <w:ind w:left="0" w:right="0" w:firstLine="0"/>
        <w:jc w:val="center"/>
      </w:pPr>
      <w:r>
        <w:rPr>
          <w:rFonts w:ascii="arial" w:eastAsia="arial" w:hAnsi="arial" w:cs="arial"/>
          <w:b/>
          <w:i w:val="0"/>
          <w:strike w:val="0"/>
          <w:noProof w:val="0"/>
          <w:color w:val="000000"/>
          <w:position w:val="0"/>
          <w:sz w:val="28"/>
          <w:u w:val="none"/>
          <w:vertAlign w:val="baseline"/>
        </w:rPr>
        <w:t xml:space="preserve">ARTICLE: Taxation of </w:t>
      </w:r>
      <w:r>
        <w:rPr>
          <w:rFonts w:ascii="arial" w:eastAsia="arial" w:hAnsi="arial" w:cs="arial"/>
          <w:b/>
          <w:i w:val="0"/>
          <w:strike w:val="0"/>
          <w:noProof w:val="0"/>
          <w:color w:val="000000"/>
          <w:position w:val="0"/>
          <w:sz w:val="28"/>
          <w:u w:val="none"/>
          <w:vertAlign w:val="baseline"/>
        </w:rPr>
        <w:t>Oil</w:t>
      </w:r>
      <w:r>
        <w:rPr>
          <w:rFonts w:ascii="arial" w:eastAsia="arial" w:hAnsi="arial" w:cs="arial"/>
          <w:b/>
          <w:i w:val="0"/>
          <w:strike w:val="0"/>
          <w:noProof w:val="0"/>
          <w:color w:val="000000"/>
          <w:position w:val="0"/>
          <w:sz w:val="28"/>
          <w:u w:val="none"/>
          <w:vertAlign w:val="baseline"/>
        </w:rPr>
        <w:t xml:space="preserve"> and Gas in the United States 1970-1997 </w:t>
      </w:r>
      <w:r>
        <w:rPr>
          <w:rFonts w:ascii="arial" w:eastAsia="arial" w:hAnsi="arial" w:cs="arial"/>
          <w:vertAlign w:val="superscript"/>
        </w:rPr>
        <w:footnoteReference w:customMarkFollows="1" w:id="2"/>
        <w:t xml:space="preserve">***</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Winter, 2005</w:t>
      </w:r>
    </w:p>
    <w:p>
      <w:pPr>
        <w:keepNext w:val="0"/>
        <w:spacing w:after="0" w:line="240" w:lineRule="atLeast"/>
        <w:ind w:right="0"/>
        <w:jc w:val="both"/>
      </w:pPr>
      <w:bookmarkStart w:id="0" w:name="Bookmark_47"/>
      <w:bookmarkEnd w:id="0"/>
    </w:p>
    <w:p>
      <w:pPr>
        <w:keepNext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45 Nat. Resources J. 77 *</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11758 words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Author:</w:t>
      </w:r>
      <w:r>
        <w:rPr>
          <w:rFonts w:ascii="arial" w:eastAsia="arial" w:hAnsi="arial" w:cs="arial"/>
          <w:b w:val="0"/>
          <w:i w:val="0"/>
          <w:strike w:val="0"/>
          <w:noProof w:val="0"/>
          <w:color w:val="000000"/>
          <w:position w:val="0"/>
          <w:sz w:val="20"/>
          <w:u w:val="none"/>
          <w:vertAlign w:val="baseline"/>
        </w:rPr>
        <w:t> Mitch Kunce * &amp; William E. Morgan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*Professor, University of Wyoming, where he teaches in the areas of mathematical economics, public finance, and econometrics. Ph.D., University of Wyoming; MBA, Regis University; BS, University of Wyoming. Dr. Kunce can be contacted at mkunce@uwyo.edu.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Professor Emeritus, University of Wyoming. Ph.D., BA, University of Colorado. Dr. Morgan's areas of expertise include tax exporting, welfare effects of regional fiscal policies, and energy taxation.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research was partially supported by an appropriation from the Wyoming Legislature (1999 Wyoming Session Laws, Ch. 168, $ S 3). However, this article may or may not reflect the views of public officials in the State. We thank and acknowledge the many people who provided institutional information and data files regarding energy taxes and royalty payments in their respective jurisdictions. We owe these people a debt of gratitude; they are listed by jurisdiction: Wyoming-Allen Black, Randy Bolles &amp; Harold Kemp; Alaska-Chuck Logsdon; California-Dave Brown, Brad DeWittt, David Hammond, Bob Rossi, Peter Tuck &amp; Al Willard; Kansas-Robert Barbie, Paula Moege &amp; Larry Newman; Louisiana-Mike French, Manuel Lam, Ed Leffel, Richard Leger, Carl Reilly &amp; Richard Rush; New Mexico-Tom Clifford, Al Maury, Kurt McFall, Larry Waldman &amp; Rey Tellez; Oklahoma-Jeff Kiser, Pat Sheldon &amp; Jack Stinson; Texas-William Allaway, Bryce Bales, Robert Hatter, Gerald Higgins &amp; John Kennedy; and U.S. Department of the Interior, Mineral Management Service-Steve Rawlings. Finally, a special thank you to Vicky Hansen for all the last minute editing help. </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Highlight</w:t>
      </w:r>
    </w:p>
    <w:p>
      <w:pPr>
        <w:spacing w:line="60" w:lineRule="exact"/>
      </w:pPr>
      <w:r>
        <w:pict>
          <v:line id="_x0000_s1025"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Abstract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article provides an extensive examination of all major types of taxes and royalties levied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by federal, state, and local governments in the United States during the 1970-1997 period. Important taxes levied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can be grouped into three broad categories based on their effects on resource extraction: (1) production, (2) property, and (3) income. Reliance on these three types of taxes differs substantially among the eight key states responsible for about 73 percent of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83 percent of U.S. gas production (Alaska, California, Kansas, Louisiana, New Mexico, Oklahoma, Texas, and Wyoming). A detailed comparison of differences in institutional structure and effective tax rates for the eight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is presented.</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 [*77]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 Overview of Taxation Categories and Impacts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Important taxes levied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the United States from 1970-1997 can be grouped into three broad categories based on their effects on resource extraction -- production, property, and </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income. Production taxes are levied on the value (or volume)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as it is extracted from the ground or at the point of first sale.  </w:t>
      </w:r>
      <w:r>
        <w:rPr>
          <w:rFonts w:ascii="arial" w:eastAsia="arial" w:hAnsi="arial" w:cs="arial"/>
          <w:vertAlign w:val="superscript"/>
        </w:rPr>
        <w:footnoteReference w:customMarkFollows="1" w:id="3"/>
        <w:t xml:space="preserve">1</w:t>
      </w:r>
      <w:r>
        <w:rPr>
          <w:rFonts w:ascii="arial" w:eastAsia="arial" w:hAnsi="arial" w:cs="arial"/>
          <w:b w:val="0"/>
          <w:i w:val="0"/>
          <w:strike w:val="0"/>
          <w:noProof w:val="0"/>
          <w:color w:val="000000"/>
          <w:position w:val="0"/>
          <w:sz w:val="20"/>
          <w:u w:val="none"/>
          <w:vertAlign w:val="baseline"/>
        </w:rPr>
        <w:t xml:space="preserve"> These taxes are also referred to as severance taxes.  </w:t>
      </w:r>
      <w:r>
        <w:rPr>
          <w:rFonts w:ascii="arial" w:eastAsia="arial" w:hAnsi="arial" w:cs="arial"/>
          <w:vertAlign w:val="superscript"/>
        </w:rPr>
        <w:footnoteReference w:customMarkFollows="1" w:id="4"/>
        <w:t xml:space="preserve">2</w:t>
      </w:r>
      <w:r>
        <w:rPr>
          <w:rFonts w:ascii="arial" w:eastAsia="arial" w:hAnsi="arial" w:cs="arial"/>
          <w:b w:val="0"/>
          <w:i w:val="0"/>
          <w:strike w:val="0"/>
          <w:noProof w:val="0"/>
          <w:color w:val="000000"/>
          <w:position w:val="0"/>
          <w:sz w:val="20"/>
          <w:u w:val="none"/>
          <w:vertAlign w:val="baseline"/>
        </w:rPr>
        <w:t xml:space="preserve"> Certain production and/or transportation costs may be allowable as deductions in determining the taxable value. A simple comparative static analysis suggests that an increase in a production tax increases marginal costs and shifts the producer's marginal cost curve to the left, thereby reducing the rate of production. Conversely, a change in a property tax rate levied on reserves in the ground, or equipment, will tend to increase the rate of production as producers have an incentive to "mine out from under the tax." Finally, a state or federal corporation income tax levied on the accounting profits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 (the difference between total revenue and total costs) would be predicted to have little or no effect on current production. However, unlike the concept of economic profit, accounting profit does not recognize the opportunity cost of capital. These ideas are elaborated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Taxes have what are called non-neutral effects  </w:t>
      </w:r>
      <w:r>
        <w:rPr>
          <w:rFonts w:ascii="arial" w:eastAsia="arial" w:hAnsi="arial" w:cs="arial"/>
          <w:vertAlign w:val="superscript"/>
        </w:rPr>
        <w:footnoteReference w:customMarkFollows="1" w:id="5"/>
        <w:t xml:space="preserve">3</w:t>
      </w:r>
      <w:r>
        <w:rPr>
          <w:rFonts w:ascii="arial" w:eastAsia="arial" w:hAnsi="arial" w:cs="arial"/>
          <w:b w:val="0"/>
          <w:i w:val="0"/>
          <w:strike w:val="0"/>
          <w:noProof w:val="0"/>
          <w:color w:val="000000"/>
          <w:position w:val="0"/>
          <w:sz w:val="20"/>
          <w:u w:val="none"/>
          <w:vertAlign w:val="baseline"/>
        </w:rPr>
        <w:t xml:space="preserve"> in that they distort the choices made by firms,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which are required to pay them. One reason distortions occur is because, once levied, a tax does not necessarily stay put.  </w:t>
      </w:r>
      <w:r>
        <w:rPr>
          <w:rFonts w:ascii="arial" w:eastAsia="arial" w:hAnsi="arial" w:cs="arial"/>
          <w:vertAlign w:val="superscript"/>
        </w:rPr>
        <w:footnoteReference w:customMarkFollows="1" w:id="6"/>
        <w:t xml:space="preserve">4</w:t>
      </w:r>
      <w:r>
        <w:rPr>
          <w:rFonts w:ascii="arial" w:eastAsia="arial" w:hAnsi="arial" w:cs="arial"/>
          <w:b w:val="0"/>
          <w:i w:val="0"/>
          <w:strike w:val="0"/>
          <w:noProof w:val="0"/>
          <w:color w:val="000000"/>
          <w:position w:val="0"/>
          <w:sz w:val="20"/>
          <w:u w:val="none"/>
          <w:vertAlign w:val="baseline"/>
        </w:rPr>
        <w:t xml:space="preserve"> When a tax is imposed on firms, their behavior is altered so that all or part of the tax burden may be shifted to other firms or individuals. In particular, effects of taxes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extend beyond the producers and consumers of energy products. Therefore,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taxes have differential effects on a broad range of industries and consumers because energy is an important cost of production of many non-energy industries.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Analysis of the tax shifting, incidence (the ultimate burden of the tax), and interstate exporting of energy taxes has been the focus of considerable analysis.  </w:t>
      </w:r>
      <w:r>
        <w:rPr>
          <w:rFonts w:ascii="arial" w:eastAsia="arial" w:hAnsi="arial" w:cs="arial"/>
          <w:vertAlign w:val="superscript"/>
        </w:rPr>
        <w:footnoteReference w:customMarkFollows="1" w:id="7"/>
        <w:t xml:space="preserve">5</w:t>
      </w:r>
      <w:r>
        <w:rPr>
          <w:rFonts w:ascii="arial" w:eastAsia="arial" w:hAnsi="arial" w:cs="arial"/>
          <w:b w:val="0"/>
          <w:i w:val="0"/>
          <w:strike w:val="0"/>
          <w:noProof w:val="0"/>
          <w:color w:val="000000"/>
          <w:position w:val="0"/>
          <w:sz w:val="20"/>
          <w:u w:val="none"/>
          <w:vertAlign w:val="baseline"/>
        </w:rPr>
        <w:t xml:space="preserve"> Our focus here is the effects of state and local taxes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in terms of their decisions to explore, develop, and produce. The product markets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competitive, so it can be expected that energy taxes in the short run, where capital is fixed in supply, will fall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firms. This situation will result in short-run effects on energy production from existing facilities </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and long-run effects on expenditures on exploration and investment in new facilities. All three categories of taxes alter decisions of the firm from the situation of no taxation. Since the purpose of taxation is to raise government revenue and since the three categories of state and local taxes all distort decisions, comparison of the effects of a particular type of tax with a situation where no tax is levied is not particularly useful. A better comparison is between one tax and another of equal revenue yield, referred to as "differential incidence."  </w:t>
      </w:r>
      <w:r>
        <w:rPr>
          <w:rFonts w:ascii="arial" w:eastAsia="arial" w:hAnsi="arial" w:cs="arial"/>
          <w:vertAlign w:val="superscript"/>
        </w:rPr>
        <w:footnoteReference w:customMarkFollows="1" w:id="8"/>
        <w:t xml:space="preserve">6</w:t>
      </w:r>
      <w:r>
        <w:rPr>
          <w:rFonts w:ascii="arial" w:eastAsia="arial" w:hAnsi="arial" w:cs="arial"/>
          <w:b w:val="0"/>
          <w:i w:val="0"/>
          <w:strike w:val="0"/>
          <w:noProof w:val="0"/>
          <w:color w:val="000000"/>
          <w:position w:val="0"/>
          <w:sz w:val="20"/>
          <w:u w:val="none"/>
          <w:vertAlign w:val="baseline"/>
        </w:rPr>
        <w:t xml:space="preserve"> Taxes distort economic decisions made by consumers and business, creating inefficiencies in the allocation of resources, and result in a loss in economic welfare above and beyond the tax revenue collected.  </w:t>
      </w:r>
      <w:r>
        <w:rPr>
          <w:rFonts w:ascii="arial" w:eastAsia="arial" w:hAnsi="arial" w:cs="arial"/>
          <w:vertAlign w:val="superscript"/>
        </w:rPr>
        <w:footnoteReference w:customMarkFollows="1" w:id="9"/>
        <w:t xml:space="preserve">7</w:t>
      </w:r>
      <w:r>
        <w:rPr>
          <w:rFonts w:ascii="arial" w:eastAsia="arial" w:hAnsi="arial" w:cs="arial"/>
          <w:b w:val="0"/>
          <w:i w:val="0"/>
          <w:strike w:val="0"/>
          <w:noProof w:val="0"/>
          <w:color w:val="000000"/>
          <w:position w:val="0"/>
          <w:sz w:val="20"/>
          <w:u w:val="none"/>
          <w:vertAlign w:val="baseline"/>
        </w:rPr>
        <w:t xml:space="preserve"> These economic losses are referred to as welfare effects, excess burden, or deadweight losses.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short run, with fixed capacity and assuming constant prices, a state severance tax relative to an equal yield state corporation income tax will reduce production from existing wells because the severance tax increases the marginal and average costs of production while the state corporate income tax does not. The increase in incremental costs will cause the producer to reduce output in any particular time period (perhaps by shutting in marginal wells) and may affect the level of extraction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reservoir. As the reservoir is being depleted, extraction or pumping costs increase. A severance tax increases these costs and thereby can reduce the fraction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in place that is ultimately recovered, referred to as "high grading."  </w:t>
      </w:r>
      <w:r>
        <w:rPr>
          <w:rFonts w:ascii="arial" w:eastAsia="arial" w:hAnsi="arial" w:cs="arial"/>
          <w:vertAlign w:val="superscript"/>
        </w:rPr>
        <w:footnoteReference w:customMarkFollows="1" w:id="10"/>
        <w:t xml:space="preserve">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equal-yield corporation income tax will not have many deleterious short-run effects of a severance tax. Corporate income taxes are levied on accounting profits (total revenue minus total costs) and will not directly add to production costs. Additionally, independent producers may benefit from percentage depletion in the calculation of income tax liabilities. The short-run rate of production and fraction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recovered should not be directly affected assuming the capital equipment is not mobile in the short run (i.e., cannot be moved from one field to another).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property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will tend to increase the rate of production in the early years of an extraction program relative to a corporate income tax.  </w:t>
      </w:r>
      <w:r>
        <w:rPr>
          <w:rFonts w:ascii="arial" w:eastAsia="arial" w:hAnsi="arial" w:cs="arial"/>
          <w:vertAlign w:val="superscript"/>
        </w:rPr>
        <w:footnoteReference w:customMarkFollows="1" w:id="11"/>
        <w:t xml:space="preserve">9</w:t>
      </w:r>
      <w:r>
        <w:rPr>
          <w:rFonts w:ascii="arial" w:eastAsia="arial" w:hAnsi="arial" w:cs="arial"/>
          <w:b w:val="0"/>
          <w:i w:val="0"/>
          <w:strike w:val="0"/>
          <w:noProof w:val="0"/>
          <w:color w:val="000000"/>
          <w:position w:val="0"/>
          <w:sz w:val="20"/>
          <w:u w:val="none"/>
          <w:vertAlign w:val="baseline"/>
        </w:rPr>
        <w:t xml:space="preserve"> A property tax can also affect the fraction of gas </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place that is ultimately recovered. The tax is levied on the value of property per time period and therefore enters the decision as to whether or not to continue production in the final stages of depletion of the reservoir.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long run (allowing for adjustments in the quantity of capital equipment employed), the key issue with respect to these taxes is their effects on investment decisions in new capacity.  </w:t>
      </w:r>
      <w:r>
        <w:rPr>
          <w:rFonts w:ascii="arial" w:eastAsia="arial" w:hAnsi="arial" w:cs="arial"/>
          <w:vertAlign w:val="superscript"/>
        </w:rPr>
        <w:footnoteReference w:customMarkFollows="1" w:id="12"/>
        <w:t xml:space="preserve">10</w:t>
      </w:r>
      <w:r>
        <w:rPr>
          <w:rFonts w:ascii="arial" w:eastAsia="arial" w:hAnsi="arial" w:cs="arial"/>
          <w:b w:val="0"/>
          <w:i w:val="0"/>
          <w:strike w:val="0"/>
          <w:noProof w:val="0"/>
          <w:color w:val="000000"/>
          <w:position w:val="0"/>
          <w:sz w:val="20"/>
          <w:u w:val="none"/>
          <w:vertAlign w:val="baseline"/>
        </w:rPr>
        <w:t xml:space="preserve"> Investment in new capacity in mineral production has several interrelated components that are sequential -- exploration for new deposits, investment in develop-ment facilities, extraction, and investment in transportation and refining/processing facilities in the case of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The general effect of any of the three taxes is to reduce the expected present value of net revenue accruing to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firm and thereby reduce the level of investment. However, the severity of the investment dampening effects of taxation is not the same for each type of tax. The sequential nature of the exploration, development, extraction, and transportation/refining process allows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 to focus on one decision at a time. The level and form of taxation will affect decisions at each stage of the process. Therefore, the cumulative effects on investment may be substantial from taxes on the earlier stages in the sequence. Additionally, taxes on energy must be evaluated recognizing the long time interval from initial exploration to extraction, processing, and final sale. The long time horizon highlights the importance of risk and uncertainty in investment decisions.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key difference between production and property taxes relative to the corporation income tax is due to the tax treatment of exploration costs. Income taxes are less depressing on exploration than property taxes.  </w:t>
      </w:r>
      <w:r>
        <w:rPr>
          <w:rFonts w:ascii="arial" w:eastAsia="arial" w:hAnsi="arial" w:cs="arial"/>
          <w:vertAlign w:val="superscript"/>
        </w:rPr>
        <w:footnoteReference w:customMarkFollows="1" w:id="13"/>
        <w:t xml:space="preserve">11</w:t>
      </w:r>
      <w:r>
        <w:rPr>
          <w:rFonts w:ascii="arial" w:eastAsia="arial" w:hAnsi="arial" w:cs="arial"/>
          <w:b w:val="0"/>
          <w:i w:val="0"/>
          <w:strike w:val="0"/>
          <w:noProof w:val="0"/>
          <w:color w:val="000000"/>
          <w:position w:val="0"/>
          <w:sz w:val="20"/>
          <w:u w:val="none"/>
          <w:vertAlign w:val="baseline"/>
        </w:rPr>
        <w:t xml:space="preserve"> Usually, in the case of an income tax exploration, costs are recognized in establishing taxable income either through amortization or expensing.  </w:t>
      </w:r>
      <w:r>
        <w:rPr>
          <w:rFonts w:ascii="arial" w:eastAsia="arial" w:hAnsi="arial" w:cs="arial"/>
          <w:vertAlign w:val="superscript"/>
        </w:rPr>
        <w:footnoteReference w:customMarkFollows="1" w:id="14"/>
        <w:t xml:space="preserve">12</w:t>
      </w:r>
      <w:r>
        <w:rPr>
          <w:rFonts w:ascii="arial" w:eastAsia="arial" w:hAnsi="arial" w:cs="arial"/>
          <w:b w:val="0"/>
          <w:i w:val="0"/>
          <w:strike w:val="0"/>
          <w:noProof w:val="0"/>
          <w:color w:val="000000"/>
          <w:position w:val="0"/>
          <w:sz w:val="20"/>
          <w:u w:val="none"/>
          <w:vertAlign w:val="baseline"/>
        </w:rPr>
        <w:t xml:space="preserve"> Such costs are not recognized in the case of production or property taxes. In consequence, a firm that has incurred substantial exploration costs will incur lower income tax liabilities than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firms with comparable production but lower exploration costs. This differential effect is important in the case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where reserves are a smaller multiple of current </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production than for other energy resources such as coal. Other things equal, income taxes would be expected to generate higher levels of exploration than a property tax of equal revenue yield. Further, a property tax on reserves would be expected to reduce exploration relative to a production tax. Production tax liabilities are not incurred until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is extracted, but the property tax liability is based on the estimated value of the reserves in place, whether developed or not.  </w:t>
      </w:r>
      <w:r>
        <w:rPr>
          <w:rFonts w:ascii="arial" w:eastAsia="arial" w:hAnsi="arial" w:cs="arial"/>
          <w:vertAlign w:val="superscript"/>
        </w:rPr>
        <w:footnoteReference w:customMarkFollows="1" w:id="15"/>
        <w:t xml:space="preserve">13</w:t>
      </w:r>
      <w:r>
        <w:rPr>
          <w:rFonts w:ascii="arial" w:eastAsia="arial" w:hAnsi="arial" w:cs="arial"/>
          <w:b w:val="0"/>
          <w:i w:val="0"/>
          <w:strike w:val="0"/>
          <w:noProof w:val="0"/>
          <w:color w:val="000000"/>
          <w:position w:val="0"/>
          <w:sz w:val="20"/>
          <w:u w:val="none"/>
          <w:vertAlign w:val="baseline"/>
        </w:rPr>
        <w:t xml:space="preserve"> Property taxes tend to slow exploration and accelerate extraction in order to reduce taxable reserves.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three types of taxes will reduce investment in development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property taxes more adversely affect investments compared to a corporate income tax. Investment in higher quality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reservoirs will be reduced and some lower quality reservoirs may never be developed.  </w:t>
      </w:r>
      <w:r>
        <w:rPr>
          <w:rFonts w:ascii="arial" w:eastAsia="arial" w:hAnsi="arial" w:cs="arial"/>
          <w:vertAlign w:val="superscript"/>
        </w:rPr>
        <w:footnoteReference w:customMarkFollows="1" w:id="16"/>
        <w:t xml:space="preserve">14</w:t>
      </w:r>
      <w:r>
        <w:rPr>
          <w:rFonts w:ascii="arial" w:eastAsia="arial" w:hAnsi="arial" w:cs="arial"/>
          <w:b w:val="0"/>
          <w:i w:val="0"/>
          <w:strike w:val="0"/>
          <w:noProof w:val="0"/>
          <w:color w:val="000000"/>
          <w:position w:val="0"/>
          <w:sz w:val="20"/>
          <w:u w:val="none"/>
          <w:vertAlign w:val="baseline"/>
        </w:rPr>
        <w:t xml:space="preserve"> However, production and property taxes tend to increase risks associated with development faced by the firm relative to an income tax. With production and property taxes, additional output made possible by the development investment will create tax liabilities irrespective of profitability. Again, in the case of property taxes on reserves, a tax will be incurred before the development investment has taken place, thereby increasing the cost of owning the reserves. However, in the case of income taxation, tax liabilities are incurred only if accounting profits are generated. To the extent that new reserves are located in deeper and less accessible formations, development costs will be greater. Use of production and property taxes will be less favorable to development than income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 the extent that production and property taxes differentially reduce exploration and development relative to an income tax, lower investment in extraction will occur. However, once the investment decision reaches the extraction stage, the differential effects on the investment decision from alternative taxes may not be as great. Stated differently, the effects of taxation downstream in the exploration-development-extraction process may not be as important as taxes levied earlier. For example, Robert Deacon concludes from his intertemporal simulation model of the U.S.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that property taxes cause the highest deadweight losses or excess burden, followed by production taxes, and that a corporation income tax from extraction imposes a very small deadweight loss.  </w:t>
      </w:r>
      <w:r>
        <w:rPr>
          <w:rFonts w:ascii="arial" w:eastAsia="arial" w:hAnsi="arial" w:cs="arial"/>
          <w:vertAlign w:val="superscript"/>
        </w:rPr>
        <w:footnoteReference w:customMarkFollows="1" w:id="17"/>
        <w:t xml:space="preserve">15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[*82]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 Description of Taxes and Measurement of Tax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section more specifically describes the application of the types of taxes just discussed at the federal, state, and local levels. Taxes here are treated broadly to include aspects of special features such as deductions for depletion and treatment of royalties from production on public land. Tax rate measurement and data collection procedures for rate calculations also are emphasized. In order to provide key analytical points, tax structures and effective tax rates of eight major energy producing states (Wyoming, Texas, Oklahoma, Louisiana, New Mexico, Kansas, Alaska, and California) are compared. Alaska and California are included because they are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however, they produce relatively small amounts of natural gas. Together, these states accounted for 73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83 percent of natural gas production in the United States in 1997.  </w:t>
      </w:r>
      <w:r>
        <w:rPr>
          <w:rFonts w:ascii="arial" w:eastAsia="arial" w:hAnsi="arial" w:cs="arial"/>
          <w:vertAlign w:val="superscript"/>
        </w:rPr>
        <w:footnoteReference w:customMarkFollows="1" w:id="18"/>
        <w:t xml:space="preserve">16</w:t>
      </w:r>
      <w:r>
        <w:rPr>
          <w:rFonts w:ascii="arial" w:eastAsia="arial" w:hAnsi="arial" w:cs="arial"/>
          <w:b w:val="0"/>
          <w:i w:val="0"/>
          <w:strike w:val="0"/>
          <w:noProof w:val="0"/>
          <w:color w:val="000000"/>
          <w:position w:val="0"/>
          <w:sz w:val="20"/>
          <w:u w:val="none"/>
          <w:vertAlign w:val="baseline"/>
        </w:rPr>
        <w:t xml:space="preserve"> Texas and Alaska are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states, and Texas and Louisiana are the major gas producers.  </w:t>
      </w:r>
      <w:r>
        <w:rPr>
          <w:rFonts w:ascii="arial" w:eastAsia="arial" w:hAnsi="arial" w:cs="arial"/>
          <w:vertAlign w:val="superscript"/>
        </w:rPr>
        <w:footnoteReference w:customMarkFollows="1" w:id="19"/>
        <w:t xml:space="preserve">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Federal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At the federal level, three main aspects of the U.S. tax code are included: the federal corporate income tax, the treatment of depletion, and the Windfall Profit Tax.  </w:t>
      </w:r>
      <w:r>
        <w:rPr>
          <w:rFonts w:ascii="arial" w:eastAsia="arial" w:hAnsi="arial" w:cs="arial"/>
          <w:vertAlign w:val="superscript"/>
        </w:rPr>
        <w:footnoteReference w:customMarkFollows="1" w:id="20"/>
        <w:t xml:space="preserve">18</w:t>
      </w:r>
      <w:r>
        <w:rPr>
          <w:rFonts w:ascii="arial" w:eastAsia="arial" w:hAnsi="arial" w:cs="arial"/>
          <w:b w:val="0"/>
          <w:i w:val="0"/>
          <w:strike w:val="0"/>
          <w:noProof w:val="0"/>
          <w:color w:val="000000"/>
          <w:position w:val="0"/>
          <w:sz w:val="20"/>
          <w:u w:val="none"/>
          <w:vertAlign w:val="baseline"/>
        </w:rPr>
        <w:t xml:space="preserve"> The federal corporate income tax is the most important business tax levied by the federal government. Annual information regarding federal corporate income tax rates is available from the Tax Foundation.  </w:t>
      </w:r>
      <w:r>
        <w:rPr>
          <w:rFonts w:ascii="arial" w:eastAsia="arial" w:hAnsi="arial" w:cs="arial"/>
          <w:vertAlign w:val="superscript"/>
        </w:rPr>
        <w:footnoteReference w:customMarkFollows="1" w:id="21"/>
        <w:t xml:space="preserve">19</w:t>
      </w:r>
      <w:r>
        <w:rPr>
          <w:rFonts w:ascii="arial" w:eastAsia="arial" w:hAnsi="arial" w:cs="arial"/>
          <w:b w:val="0"/>
          <w:i w:val="0"/>
          <w:strike w:val="0"/>
          <w:noProof w:val="0"/>
          <w:color w:val="000000"/>
          <w:position w:val="0"/>
          <w:sz w:val="20"/>
          <w:u w:val="none"/>
          <w:vertAlign w:val="baseline"/>
        </w:rPr>
        <w:t xml:space="preserve"> Depletion, which is unique to natural resource extraction, and the Windfall Profit Tax, which is unique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are singled out for an extended discussion because of interesting complexities.  </w:t>
      </w:r>
      <w:r>
        <w:rPr>
          <w:rFonts w:ascii="arial" w:eastAsia="arial" w:hAnsi="arial" w:cs="arial"/>
          <w:vertAlign w:val="superscript"/>
        </w:rPr>
        <w:footnoteReference w:customMarkFollows="1" w:id="22"/>
        <w:t xml:space="preserve">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 important aspect of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is the treatment of depletion, particularly as it relates to the federal corporate income tax.  </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Since the beginning of 1975,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producers (those affiliated with refining and retailing) have been required to use cost depletion, but independent producers (considered non-integrated) have been able to continue to use percentage depletion, although at lower rates.  </w:t>
      </w:r>
      <w:r>
        <w:rPr>
          <w:rFonts w:ascii="arial" w:eastAsia="arial" w:hAnsi="arial" w:cs="arial"/>
          <w:vertAlign w:val="superscript"/>
        </w:rPr>
        <w:footnoteReference w:customMarkFollows="1" w:id="23"/>
        <w:t xml:space="preserve">21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Congress, in the Tax Reform Act of 1969,  </w:t>
      </w:r>
      <w:r>
        <w:rPr>
          <w:rFonts w:ascii="arial" w:eastAsia="arial" w:hAnsi="arial" w:cs="arial"/>
          <w:vertAlign w:val="superscript"/>
        </w:rPr>
        <w:footnoteReference w:customMarkFollows="1" w:id="24"/>
        <w:t xml:space="preserve">22</w:t>
      </w:r>
      <w:r>
        <w:rPr>
          <w:rFonts w:ascii="arial" w:eastAsia="arial" w:hAnsi="arial" w:cs="arial"/>
          <w:b w:val="0"/>
          <w:i w:val="0"/>
          <w:strike w:val="0"/>
          <w:noProof w:val="0"/>
          <w:color w:val="000000"/>
          <w:position w:val="0"/>
          <w:sz w:val="20"/>
          <w:u w:val="none"/>
          <w:vertAlign w:val="baseline"/>
        </w:rPr>
        <w:t xml:space="preserve"> reduced percentage depletion allowance from twenty-seven and one-half percent of gross income from the property to twenty-two percent.  </w:t>
      </w:r>
      <w:r>
        <w:rPr>
          <w:rFonts w:ascii="arial" w:eastAsia="arial" w:hAnsi="arial" w:cs="arial"/>
          <w:vertAlign w:val="superscript"/>
        </w:rPr>
        <w:footnoteReference w:customMarkFollows="1" w:id="25"/>
        <w:t xml:space="preserve">23</w:t>
      </w:r>
      <w:r>
        <w:rPr>
          <w:rFonts w:ascii="arial" w:eastAsia="arial" w:hAnsi="arial" w:cs="arial"/>
          <w:b w:val="0"/>
          <w:i w:val="0"/>
          <w:strike w:val="0"/>
          <w:noProof w:val="0"/>
          <w:color w:val="000000"/>
          <w:position w:val="0"/>
          <w:sz w:val="20"/>
          <w:u w:val="none"/>
          <w:vertAlign w:val="baseline"/>
        </w:rPr>
        <w:t xml:space="preserve"> In the Tax Reduction Act of 1975,  </w:t>
      </w:r>
      <w:r>
        <w:rPr>
          <w:rFonts w:ascii="arial" w:eastAsia="arial" w:hAnsi="arial" w:cs="arial"/>
          <w:vertAlign w:val="superscript"/>
        </w:rPr>
        <w:footnoteReference w:customMarkFollows="1" w:id="26"/>
        <w:t xml:space="preserve">24</w:t>
      </w:r>
      <w:r>
        <w:rPr>
          <w:rFonts w:ascii="arial" w:eastAsia="arial" w:hAnsi="arial" w:cs="arial"/>
          <w:b w:val="0"/>
          <w:i w:val="0"/>
          <w:strike w:val="0"/>
          <w:noProof w:val="0"/>
          <w:color w:val="000000"/>
          <w:position w:val="0"/>
          <w:sz w:val="20"/>
          <w:u w:val="none"/>
          <w:vertAlign w:val="baseline"/>
        </w:rPr>
        <w:t xml:space="preserve"> Congress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eliminated percentage depletion altogether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of the larger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(i.e., those affiliated with retailing or refining more than certain limited volumes)...restricted the availability of percentage depletion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of other taxpayers to properties located in the United States and to certain quantities of production; and provided a phasing down both in quantities of production eligible for percentage depletion and in the rate of percentage depletion.  </w:t>
      </w:r>
      <w:r>
        <w:rPr>
          <w:rFonts w:ascii="arial" w:eastAsia="arial" w:hAnsi="arial" w:cs="arial"/>
          <w:vertAlign w:val="superscript"/>
        </w:rPr>
        <w:footnoteReference w:customMarkFollows="1" w:id="27"/>
        <w:t xml:space="preserve">25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Windfall Profit Tax was levied by the federal government during the period of March 1980 through 1985 following price decontrol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at the wellhead.  </w:t>
      </w:r>
      <w:r>
        <w:rPr>
          <w:rFonts w:ascii="arial" w:eastAsia="arial" w:hAnsi="arial" w:cs="arial"/>
          <w:vertAlign w:val="superscript"/>
        </w:rPr>
        <w:footnoteReference w:customMarkFollows="1" w:id="28"/>
        <w:t xml:space="preserve">26</w:t>
      </w:r>
      <w:r>
        <w:rPr>
          <w:rFonts w:ascii="arial" w:eastAsia="arial" w:hAnsi="arial" w:cs="arial"/>
          <w:b w:val="0"/>
          <w:i w:val="0"/>
          <w:strike w:val="0"/>
          <w:noProof w:val="0"/>
          <w:color w:val="000000"/>
          <w:position w:val="0"/>
          <w:sz w:val="20"/>
          <w:u w:val="none"/>
          <w:vertAlign w:val="baseline"/>
        </w:rPr>
        <w:t xml:space="preserve"> It was a production tax on the difference between the market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the former regulated price adjusted for inflation. The tax was authorized by the Windfall Profit Tax Act of 1980  </w:t>
      </w:r>
      <w:r>
        <w:rPr>
          <w:rFonts w:ascii="arial" w:eastAsia="arial" w:hAnsi="arial" w:cs="arial"/>
          <w:vertAlign w:val="superscript"/>
        </w:rPr>
        <w:footnoteReference w:customMarkFollows="1" w:id="29"/>
        <w:t xml:space="preserve">27</w:t>
      </w:r>
      <w:r>
        <w:rPr>
          <w:rFonts w:ascii="arial" w:eastAsia="arial" w:hAnsi="arial" w:cs="arial"/>
          <w:b w:val="0"/>
          <w:i w:val="0"/>
          <w:strike w:val="0"/>
          <w:noProof w:val="0"/>
          <w:color w:val="000000"/>
          <w:position w:val="0"/>
          <w:sz w:val="20"/>
          <w:u w:val="none"/>
          <w:vertAlign w:val="baseline"/>
        </w:rPr>
        <w:t xml:space="preserve"> and was repealed by the Omnibus Trade and Competitiveness Act of 1988.  </w:t>
      </w:r>
      <w:r>
        <w:rPr>
          <w:rFonts w:ascii="arial" w:eastAsia="arial" w:hAnsi="arial" w:cs="arial"/>
          <w:vertAlign w:val="superscript"/>
        </w:rPr>
        <w:footnoteReference w:customMarkFollows="1" w:id="30"/>
        <w:t xml:space="preserve">28</w:t>
      </w:r>
      <w:r>
        <w:rPr>
          <w:rFonts w:ascii="arial" w:eastAsia="arial" w:hAnsi="arial" w:cs="arial"/>
          <w:b w:val="0"/>
          <w:i w:val="0"/>
          <w:strike w:val="0"/>
          <w:noProof w:val="0"/>
          <w:color w:val="000000"/>
          <w:position w:val="0"/>
          <w:sz w:val="20"/>
          <w:u w:val="none"/>
          <w:vertAlign w:val="baseline"/>
        </w:rPr>
        <w:t xml:space="preserve"> The Windfall Profit Tax was a form of production tax levied on domestic production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was imposed to capture a significant portion of the price increases expected to result from price decontrol of crude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tax is subject to deduction of the state severance tax. In turn, the Windfall Profit Tax is deductible in computing corporate income tax liabilities. There are three different categories into which taxable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classified, called tiers. The tax rates applied to the so-called windfall profit differ by Tier and also by whether or not the tax is applied to independent producer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other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includes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produced by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companies. With certain minor exceptions, the term "integrated producer," as applied to the Windfall Profit Tax, is the same as used in the application of depletion allowances.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Because information regarding the Windfall Profit Tax is not available on a state-by-state basis, the average effective Windfall Profit Tax per barrel was calculated (by the present authors) for each state on an annual basis for the period of March 1980-1985. Bruen et al. assumed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subject to tax was Tier 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which consists of all taxable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that is not classified as Tier 2 or Tier 3.  </w:t>
      </w:r>
      <w:r>
        <w:rPr>
          <w:rFonts w:ascii="arial" w:eastAsia="arial" w:hAnsi="arial" w:cs="arial"/>
          <w:vertAlign w:val="superscript"/>
        </w:rPr>
        <w:footnoteReference w:customMarkFollows="1" w:id="31"/>
        <w:t xml:space="preserve">29</w:t>
      </w:r>
      <w:r>
        <w:rPr>
          <w:rFonts w:ascii="arial" w:eastAsia="arial" w:hAnsi="arial" w:cs="arial"/>
          <w:b w:val="0"/>
          <w:i w:val="0"/>
          <w:strike w:val="0"/>
          <w:noProof w:val="0"/>
          <w:color w:val="000000"/>
          <w:position w:val="0"/>
          <w:sz w:val="20"/>
          <w:u w:val="none"/>
          <w:vertAlign w:val="baseline"/>
        </w:rPr>
        <w:t xml:space="preserve"> It includes all nonexempt domestic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other than newly discovered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heavy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incremental tertiary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stripper well property,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from a Naval Petroleum Reserve.  </w:t>
      </w:r>
      <w:r>
        <w:rPr>
          <w:rFonts w:ascii="arial" w:eastAsia="arial" w:hAnsi="arial" w:cs="arial"/>
          <w:vertAlign w:val="superscript"/>
        </w:rPr>
        <w:footnoteReference w:customMarkFollows="1" w:id="32"/>
        <w:t xml:space="preserve">30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authors calculated the Windfall Profit Tax per barrel using the following procedure. The windfall profit per barrel equals the average annual market price in state j minus the base price minus the "severance tax adjustment."  </w:t>
      </w:r>
      <w:r>
        <w:rPr>
          <w:rFonts w:ascii="arial" w:eastAsia="arial" w:hAnsi="arial" w:cs="arial"/>
          <w:vertAlign w:val="superscript"/>
        </w:rPr>
        <w:footnoteReference w:customMarkFollows="1" w:id="33"/>
        <w:t xml:space="preserve">31</w:t>
      </w:r>
      <w:r>
        <w:rPr>
          <w:rFonts w:ascii="arial" w:eastAsia="arial" w:hAnsi="arial" w:cs="arial"/>
          <w:b w:val="0"/>
          <w:i w:val="0"/>
          <w:strike w:val="0"/>
          <w:noProof w:val="0"/>
          <w:color w:val="000000"/>
          <w:position w:val="0"/>
          <w:sz w:val="20"/>
          <w:u w:val="none"/>
          <w:vertAlign w:val="baseline"/>
        </w:rPr>
        <w:t xml:space="preserve"> The windfall profit tax per barrel equals the windfall profit per barrel times the windfall profit tax rate. For Tier 1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tax rate used in this study for each state is the weighted sum of the tax rate applied to production by integrated producers (0.7) and the tax rate applied to production by independent producers (0.5). For example, in the case of Wyoming for 1984, the average effective windfall tax rate equals the share of production by integrated producers (0.67) times the tax rate for integrated producers (0.7) plus the share of production by independent producers (0.33) times the tax rate for independent producers (0.5), or a weighted windfall profit tax rate of about 0.63. The base price mentioned above is the May 1979 upper Tier ceiling price under federal March 1979 energy regulations,  </w:t>
      </w:r>
      <w:r>
        <w:rPr>
          <w:rFonts w:ascii="arial" w:eastAsia="arial" w:hAnsi="arial" w:cs="arial"/>
          <w:vertAlign w:val="superscript"/>
        </w:rPr>
        <w:footnoteReference w:customMarkFollows="1" w:id="34"/>
        <w:t xml:space="preserve">32</w:t>
      </w:r>
      <w:r>
        <w:rPr>
          <w:rFonts w:ascii="arial" w:eastAsia="arial" w:hAnsi="arial" w:cs="arial"/>
          <w:b w:val="0"/>
          <w:i w:val="0"/>
          <w:strike w:val="0"/>
          <w:noProof w:val="0"/>
          <w:color w:val="000000"/>
          <w:position w:val="0"/>
          <w:sz w:val="20"/>
          <w:u w:val="none"/>
          <w:vertAlign w:val="baseline"/>
        </w:rPr>
        <w:t xml:space="preserve"> about $ 13 per barrel minus 21 cents. Adjustments to the base price were made each quarter for inflation occurring after June 30, 1979, by applying the gross national product deflator factor with a lag of two quarters.  </w:t>
      </w:r>
      <w:r>
        <w:rPr>
          <w:rFonts w:ascii="arial" w:eastAsia="arial" w:hAnsi="arial" w:cs="arial"/>
          <w:vertAlign w:val="superscript"/>
        </w:rPr>
        <w:footnoteReference w:customMarkFollows="1" w:id="35"/>
        <w:t xml:space="preserve">33</w:t>
      </w:r>
      <w:r>
        <w:rPr>
          <w:rFonts w:ascii="arial" w:eastAsia="arial" w:hAnsi="arial" w:cs="arial"/>
          <w:b w:val="0"/>
          <w:i w:val="0"/>
          <w:strike w:val="0"/>
          <w:noProof w:val="0"/>
          <w:color w:val="000000"/>
          <w:position w:val="0"/>
          <w:sz w:val="20"/>
          <w:u w:val="none"/>
          <w:vertAlign w:val="baseline"/>
        </w:rPr>
        <w:t xml:space="preserve"> Also, the severance tax rate referred to in the formula above applies to severance taxes levied at the state level. Local production taxes are not included.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calculated value of the Windfall Profit Tax per barrel was adjusted to roughly account for three features of the Windfall Profit Tax Act. First, the tax per barrel was reduced by five sixths in 1980 to account for the fact that the tax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after February 29, 1980.  </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Second, the tax for Alaska was adjusted to account for the fact that the tax applied only to production at Prudhoe Bay. Third, the average effective weighted tax per barrel was adjusted downward in states with production from Indian lands to account for the fact that such production was exempt from the tax.</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information on production by integrated and independent producers was required to calculate federal depletion allowances and Windfall Profit Tax liabilities. Annual data on production by firm were obtained directly from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authorities for Alaska, California, Kansas, Oklahoma, and Wyoming  </w:t>
      </w:r>
      <w:r>
        <w:rPr>
          <w:rFonts w:ascii="arial" w:eastAsia="arial" w:hAnsi="arial" w:cs="arial"/>
          <w:vertAlign w:val="superscript"/>
        </w:rPr>
        <w:footnoteReference w:customMarkFollows="1" w:id="36"/>
        <w:t xml:space="preserve">34</w:t>
      </w:r>
      <w:r>
        <w:rPr>
          <w:rFonts w:ascii="arial" w:eastAsia="arial" w:hAnsi="arial" w:cs="arial"/>
          <w:b w:val="0"/>
          <w:i w:val="0"/>
          <w:strike w:val="0"/>
          <w:noProof w:val="0"/>
          <w:color w:val="000000"/>
          <w:position w:val="0"/>
          <w:sz w:val="20"/>
          <w:u w:val="none"/>
          <w:vertAlign w:val="baseline"/>
        </w:rPr>
        <w:t xml:space="preserve"> and from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Directory and Production Survey published annually by R.W. Byram and Company for Louisiana, New Mexico, and Texas.  </w:t>
      </w:r>
      <w:r>
        <w:rPr>
          <w:rFonts w:ascii="arial" w:eastAsia="arial" w:hAnsi="arial" w:cs="arial"/>
          <w:vertAlign w:val="superscript"/>
        </w:rPr>
        <w:footnoteReference w:customMarkFollows="1" w:id="37"/>
        <w:t xml:space="preserve">35</w:t>
      </w:r>
      <w:r>
        <w:rPr>
          <w:rFonts w:ascii="arial" w:eastAsia="arial" w:hAnsi="arial" w:cs="arial"/>
          <w:b w:val="0"/>
          <w:i w:val="0"/>
          <w:strike w:val="0"/>
          <w:noProof w:val="0"/>
          <w:color w:val="000000"/>
          <w:position w:val="0"/>
          <w:sz w:val="20"/>
          <w:u w:val="none"/>
          <w:vertAlign w:val="baseline"/>
        </w:rPr>
        <w:t xml:space="preserve"> Information from these sources was used to identify the volume of production by integrated producers and independent producers and, in turn, their shares of total production. The number and names of integrated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has changed over time because of mergers and acquisitions. The percentages for years for which data were not available were calculated by interpolation. The percentages from one year to the next are quite stable, although there are trends in the share over time. For example, the relative importance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Wyoming by independent producers has increased steadily since the 1970s. The most difficult and time consuming data collection task, aside from obtaining the tax information from the states, was identifying the integrated producers and obtaining the volume of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for each integrated producer, by state and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and Local Taxation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This subsection provides an overview of state and local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the eight states listed at the beginning of this section as well as an explanation of steps required to collect data. Much of the data needed for this study required directly contacting the agencies in the respective jurisdictions by telephone because the data are not published </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or compiled in a common format. Each authority contacted was asked to provide a Microsoft Excel file containing all data requested.  </w:t>
      </w:r>
      <w:r>
        <w:rPr>
          <w:rFonts w:ascii="arial" w:eastAsia="arial" w:hAnsi="arial" w:cs="arial"/>
          <w:vertAlign w:val="superscript"/>
        </w:rPr>
        <w:footnoteReference w:customMarkFollows="1" w:id="38"/>
        <w:t xml:space="preserve">36</w:t>
      </w:r>
      <w:r>
        <w:rPr>
          <w:rFonts w:ascii="arial" w:eastAsia="arial" w:hAnsi="arial" w:cs="arial"/>
          <w:b w:val="0"/>
          <w:i w:val="0"/>
          <w:strike w:val="0"/>
          <w:noProof w:val="0"/>
          <w:color w:val="000000"/>
          <w:position w:val="0"/>
          <w:sz w:val="20"/>
          <w:u w:val="none"/>
          <w:vertAlign w:val="baseline"/>
        </w:rPr>
        <w:t xml:space="preserve"> Moreover, due to the state-specific and county-specific complexity of tax code, the institutional features of each state discussed below rely on telephone conversations with local officials.  </w:t>
      </w:r>
      <w:r>
        <w:rPr>
          <w:rFonts w:ascii="arial" w:eastAsia="arial" w:hAnsi="arial" w:cs="arial"/>
          <w:vertAlign w:val="superscript"/>
        </w:rPr>
        <w:footnoteReference w:customMarkFollows="1" w:id="39"/>
        <w:t xml:space="preserve">37</w:t>
      </w:r>
      <w:r>
        <w:rPr>
          <w:rFonts w:ascii="arial" w:eastAsia="arial" w:hAnsi="arial" w:cs="arial"/>
          <w:b w:val="0"/>
          <w:i w:val="0"/>
          <w:strike w:val="0"/>
          <w:noProof w:val="0"/>
          <w:color w:val="000000"/>
          <w:position w:val="0"/>
          <w:sz w:val="20"/>
          <w:u w:val="none"/>
          <w:vertAlign w:val="baseline"/>
        </w:rPr>
        <w:t xml:space="preserve"> Most other information required for the analysis was available from published sources. Annual data on state corporate income tax rates were obtained from the Tax Foundation  </w:t>
      </w:r>
      <w:r>
        <w:rPr>
          <w:rFonts w:ascii="arial" w:eastAsia="arial" w:hAnsi="arial" w:cs="arial"/>
          <w:vertAlign w:val="superscript"/>
        </w:rPr>
        <w:footnoteReference w:customMarkFollows="1" w:id="40"/>
        <w:t xml:space="preserve">38</w:t>
      </w:r>
      <w:r>
        <w:rPr>
          <w:rFonts w:ascii="arial" w:eastAsia="arial" w:hAnsi="arial" w:cs="arial"/>
          <w:b w:val="0"/>
          <w:i w:val="0"/>
          <w:strike w:val="0"/>
          <w:noProof w:val="0"/>
          <w:color w:val="000000"/>
          <w:position w:val="0"/>
          <w:sz w:val="20"/>
          <w:u w:val="none"/>
          <w:vertAlign w:val="baseline"/>
        </w:rPr>
        <w:t xml:space="preserve"> as well as information on whether or not federal corporate income tax liabilities are deductible from state corporate taxable income.  </w:t>
      </w:r>
      <w:r>
        <w:rPr>
          <w:rFonts w:ascii="arial" w:eastAsia="arial" w:hAnsi="arial" w:cs="arial"/>
          <w:vertAlign w:val="superscript"/>
        </w:rPr>
        <w:footnoteReference w:customMarkFollows="1" w:id="41"/>
        <w:t xml:space="preserve">39</w:t>
      </w:r>
      <w:r>
        <w:rPr>
          <w:rFonts w:ascii="arial" w:eastAsia="arial" w:hAnsi="arial" w:cs="arial"/>
          <w:b w:val="0"/>
          <w:i w:val="0"/>
          <w:strike w:val="0"/>
          <w:noProof w:val="0"/>
          <w:color w:val="000000"/>
          <w:position w:val="0"/>
          <w:sz w:val="20"/>
          <w:u w:val="none"/>
          <w:vertAlign w:val="baseline"/>
        </w:rPr>
        <w:t xml:space="preserve"> The American Petroleum Institute  </w:t>
      </w:r>
      <w:r>
        <w:rPr>
          <w:rFonts w:ascii="arial" w:eastAsia="arial" w:hAnsi="arial" w:cs="arial"/>
          <w:vertAlign w:val="superscript"/>
        </w:rPr>
        <w:footnoteReference w:customMarkFollows="1" w:id="42"/>
        <w:t xml:space="preserve">40</w:t>
      </w:r>
      <w:r>
        <w:rPr>
          <w:rFonts w:ascii="arial" w:eastAsia="arial" w:hAnsi="arial" w:cs="arial"/>
          <w:b w:val="0"/>
          <w:i w:val="0"/>
          <w:strike w:val="0"/>
          <w:noProof w:val="0"/>
          <w:color w:val="000000"/>
          <w:position w:val="0"/>
          <w:sz w:val="20"/>
          <w:u w:val="none"/>
          <w:vertAlign w:val="baseline"/>
        </w:rPr>
        <w:t xml:space="preserve"> and the Department of Energy  </w:t>
      </w:r>
      <w:r>
        <w:rPr>
          <w:rFonts w:ascii="arial" w:eastAsia="arial" w:hAnsi="arial" w:cs="arial"/>
          <w:vertAlign w:val="superscript"/>
        </w:rPr>
        <w:footnoteReference w:customMarkFollows="1" w:id="43"/>
        <w:t xml:space="preserve">41</w:t>
      </w:r>
      <w:r>
        <w:rPr>
          <w:rFonts w:ascii="arial" w:eastAsia="arial" w:hAnsi="arial" w:cs="arial"/>
          <w:b w:val="0"/>
          <w:i w:val="0"/>
          <w:strike w:val="0"/>
          <w:noProof w:val="0"/>
          <w:color w:val="000000"/>
          <w:position w:val="0"/>
          <w:sz w:val="20"/>
          <w:u w:val="none"/>
          <w:vertAlign w:val="baseline"/>
        </w:rPr>
        <w:t xml:space="preserve"> publish annual data on the average wellhead price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production in each state. The data used exclude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produced in the Outer Continental Shelf (OCS), which is not subject to taxation by the states. The data on wellhead price and volume of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each state were used to calculate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These data were then used to calculate the annual effective rates of taxation for state production and property taxes and effective royalty rates, the ratio of tax or royalty collections to the value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One aspect of data collection of state and local taxes was to ensure that the production year was matched to the year of valuation of tax liabilities or collection of tax revenue. In the case of Wyoming, local (county) ad valorem tax collections are based on the previous year's production. For other taxes and states, the year of production and valuation were the same. This is due in part to the fact that the tax data were reported by many of the states in the form of tax liabilities rather than collections. For Texas and Louisiana, adjustments were made to the tax revenue data to account for several large tax protests or appeals. In these states tax revenue is reported in the year of the legal settlement rather than adjusting revenue for the year in which the tax liability was generated. Accordingly, the data were adjusted to reflect the latter </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concept. In the case of Wyoming, tax revenue from tax protest and appeal settlements is assigned to the year the tax liability was created.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Tax administration procedures created problems in several states with respect to being able to obtain tax data, particularly information on local property tax liabilities. Property taxes are administered at the local (county) government level, but in most states, at least in recent years, the state government has a certain amount of oversight. The oversight takes various forms, from establishing property tax assessment procedures or assessing the property directly to collecting information and reporting statewide values of assessed property by category, including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equipment and average state-wide mill levies for non-municipal property. In the case of Texas, oversight at the state level did not begin until 1981 with respect to school property taxes, which account for the majority of property taxes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In consequence, the property taxes levied by over 250 counties plus special districts are not available prior to 1981. A similar problem exists with respect to the property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reserves in California prior to 1984 and royalties from production on school lands in Texas prior to 1974.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summary, Alaska, New Mexico, Texas, Oklahoma, Louisiana, Kansas, and Wyoming levy production taxes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while California does not. Moreover, Wyoming has a production tax levied by local governments. Conservation taxes, levied by virtually all energy producing states, are excluded from this analysis because revenues generated usually are distributed to 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reclamation fund rather than a general revenue fund. Additionally, the tax rate is quite small, a fraction of one percent of the value of production. All of the eight states levy a corporate income tax except Wyoming and Texas. In some states, the federal corporate income tax liability is deductible in computing state corporation income taxes and in others it is not. While most of the states utilize some form of a property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equipment, only Texas and California levy property taxes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reserves. In addition to these taxes, royalties from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federal and state lands are included in the analysis. In most states, these royalties are deductible in computing severance tax liabilities. All states grant numerous tax incentives for special situations faced by operators. A more detailed state-by-state discussion is provided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Tax Rate Measurement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myriad of exemptions, incentives, tax bases, special features, and frequent changes in tax laws, both at the state and federal government levels, create considerable complexity when tracking tax </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law over time. Fortunately, there is a simpler way of dealing with taxes that does not require a detailed understanding of each state's tax law or an itemization of specific tax incentives. "Effective tax rate" analysis is an expression of the ratio of taxes (or royalties) collected from a particular tax to the value of production.  </w:t>
      </w:r>
      <w:r>
        <w:rPr>
          <w:rFonts w:ascii="arial" w:eastAsia="arial" w:hAnsi="arial" w:cs="arial"/>
          <w:vertAlign w:val="superscript"/>
        </w:rPr>
        <w:footnoteReference w:customMarkFollows="1" w:id="44"/>
        <w:t xml:space="preserve">42</w:t>
      </w:r>
      <w:r>
        <w:rPr>
          <w:rFonts w:ascii="arial" w:eastAsia="arial" w:hAnsi="arial" w:cs="arial"/>
          <w:b w:val="0"/>
          <w:i w:val="0"/>
          <w:strike w:val="0"/>
          <w:noProof w:val="0"/>
          <w:color w:val="000000"/>
          <w:position w:val="0"/>
          <w:sz w:val="20"/>
          <w:u w:val="none"/>
          <w:vertAlign w:val="baseline"/>
        </w:rPr>
        <w:t xml:space="preserve"> Thus, the calculation of effective tax rates fully accounts for all tax incentives granted against all types of taxes faced by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Given the complexity of the federal, state, and local tax laws, particularly as they apply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operations, it was necessary to make certain simplifying assumptions in order to estimate the average effective federal and state corporation income taxes. First, it was assumed that all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companies are incorporated and subject to the federal and state (if applicable) corporate income tax, since the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is produced, refined, and sold by incorporated firms. Second, all state corporate tax rates were applied at the highest marginal rate if more than one rate exists. The average effective federal corporate income tax rate, by year,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was calculated using data from the U.S. Treasury (various years) for returns with net income.  </w:t>
      </w:r>
      <w:r>
        <w:rPr>
          <w:rFonts w:ascii="arial" w:eastAsia="arial" w:hAnsi="arial" w:cs="arial"/>
          <w:vertAlign w:val="superscript"/>
        </w:rPr>
        <w:footnoteReference w:customMarkFollows="1" w:id="45"/>
        <w:t xml:space="preserve">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historical financial analysis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presented here is focused on net operating income and costs.  </w:t>
      </w:r>
      <w:r>
        <w:rPr>
          <w:rFonts w:ascii="arial" w:eastAsia="arial" w:hAnsi="arial" w:cs="arial"/>
          <w:vertAlign w:val="superscript"/>
        </w:rPr>
        <w:footnoteReference w:customMarkFollows="1" w:id="46"/>
        <w:t xml:space="preserve">44</w:t>
      </w:r>
      <w:r>
        <w:rPr>
          <w:rFonts w:ascii="arial" w:eastAsia="arial" w:hAnsi="arial" w:cs="arial"/>
          <w:b w:val="0"/>
          <w:i w:val="0"/>
          <w:strike w:val="0"/>
          <w:noProof w:val="0"/>
          <w:color w:val="000000"/>
          <w:position w:val="0"/>
          <w:sz w:val="20"/>
          <w:u w:val="none"/>
          <w:vertAlign w:val="baseline"/>
        </w:rPr>
        <w:t xml:space="preserve"> The highest nominal federal corporation income tax rate in 1997 was 38 percent,  </w:t>
      </w:r>
      <w:r>
        <w:rPr>
          <w:rFonts w:ascii="arial" w:eastAsia="arial" w:hAnsi="arial" w:cs="arial"/>
          <w:vertAlign w:val="superscript"/>
        </w:rPr>
        <w:footnoteReference w:customMarkFollows="1" w:id="47"/>
        <w:t xml:space="preserve">45</w:t>
      </w:r>
      <w:r>
        <w:rPr>
          <w:rFonts w:ascii="arial" w:eastAsia="arial" w:hAnsi="arial" w:cs="arial"/>
          <w:b w:val="0"/>
          <w:i w:val="0"/>
          <w:strike w:val="0"/>
          <w:noProof w:val="0"/>
          <w:color w:val="000000"/>
          <w:position w:val="0"/>
          <w:sz w:val="20"/>
          <w:u w:val="none"/>
          <w:vertAlign w:val="baseline"/>
        </w:rPr>
        <w:t xml:space="preserve"> but the average effective rate calculated using the formula discussed above  </w:t>
      </w:r>
      <w:r>
        <w:rPr>
          <w:rFonts w:ascii="arial" w:eastAsia="arial" w:hAnsi="arial" w:cs="arial"/>
          <w:vertAlign w:val="superscript"/>
        </w:rPr>
        <w:footnoteReference w:customMarkFollows="1" w:id="48"/>
        <w:t xml:space="preserve">46</w:t>
      </w:r>
      <w:r>
        <w:rPr>
          <w:rFonts w:ascii="arial" w:eastAsia="arial" w:hAnsi="arial" w:cs="arial"/>
          <w:b w:val="0"/>
          <w:i w:val="0"/>
          <w:strike w:val="0"/>
          <w:noProof w:val="0"/>
          <w:color w:val="000000"/>
          <w:position w:val="0"/>
          <w:sz w:val="20"/>
          <w:u w:val="none"/>
          <w:vertAlign w:val="baseline"/>
        </w:rPr>
        <w:t xml:space="preserve"> was 10 percent. The same reasoning was applied in the calculation of average effective state corporation income tax rates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The nominal or legal state corporation income tax rate was reduced to account for deductions that we could not calculate or estimate.  </w:t>
      </w:r>
      <w:r>
        <w:rPr>
          <w:rFonts w:ascii="arial" w:eastAsia="arial" w:hAnsi="arial" w:cs="arial"/>
          <w:vertAlign w:val="superscript"/>
        </w:rPr>
        <w:footnoteReference w:customMarkFollows="1" w:id="49"/>
        <w:t xml:space="preserve">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[*89]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State Tax Structures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general aspects of the tax institutions for each of the eight major producing states as applied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outlined below. The tax structures differ by state depending on the particular taxes employed and the base for each tax. In addition, the taxes relevant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and selected additional data collection issues for each state are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 The state of Wyoming levies a severance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50"/>
        <w:t xml:space="preserve">48</w:t>
      </w:r>
      <w:r>
        <w:rPr>
          <w:rFonts w:ascii="arial" w:eastAsia="arial" w:hAnsi="arial" w:cs="arial"/>
          <w:b w:val="0"/>
          <w:i w:val="0"/>
          <w:strike w:val="0"/>
          <w:noProof w:val="0"/>
          <w:color w:val="000000"/>
          <w:position w:val="0"/>
          <w:sz w:val="20"/>
          <w:u w:val="none"/>
          <w:vertAlign w:val="baseline"/>
        </w:rPr>
        <w:t xml:space="preserve"> In addition, a production tax, known as the ad valorem tax, is levied at the local (county) level.  </w:t>
      </w:r>
      <w:r>
        <w:rPr>
          <w:rFonts w:ascii="arial" w:eastAsia="arial" w:hAnsi="arial" w:cs="arial"/>
          <w:vertAlign w:val="superscript"/>
        </w:rPr>
        <w:footnoteReference w:customMarkFollows="1" w:id="51"/>
        <w:t xml:space="preserve">49</w:t>
      </w:r>
      <w:r>
        <w:rPr>
          <w:rFonts w:ascii="arial" w:eastAsia="arial" w:hAnsi="arial" w:cs="arial"/>
          <w:b w:val="0"/>
          <w:i w:val="0"/>
          <w:strike w:val="0"/>
          <w:noProof w:val="0"/>
          <w:color w:val="000000"/>
          <w:position w:val="0"/>
          <w:sz w:val="20"/>
          <w:u w:val="none"/>
          <w:vertAlign w:val="baseline"/>
        </w:rPr>
        <w:t xml:space="preserve"> In Wyoming, royalty payments from production on state and federal lands are deductible in computing production tax liabilities.  </w:t>
      </w:r>
      <w:r>
        <w:rPr>
          <w:rFonts w:ascii="arial" w:eastAsia="arial" w:hAnsi="arial" w:cs="arial"/>
          <w:vertAlign w:val="superscript"/>
        </w:rPr>
        <w:footnoteReference w:customMarkFollows="1" w:id="52"/>
        <w:t xml:space="preserve">50</w:t>
      </w:r>
      <w:r>
        <w:rPr>
          <w:rFonts w:ascii="arial" w:eastAsia="arial" w:hAnsi="arial" w:cs="arial"/>
          <w:b w:val="0"/>
          <w:i w:val="0"/>
          <w:strike w:val="0"/>
          <w:noProof w:val="0"/>
          <w:color w:val="000000"/>
          <w:position w:val="0"/>
          <w:sz w:val="20"/>
          <w:u w:val="none"/>
          <w:vertAlign w:val="baseline"/>
        </w:rPr>
        <w:t xml:space="preserve"> Additionally, a county government property tax is levied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including drilling rigs,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 equipment, gathering lines, and tank batteries.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Total property tax liabilities were estimated on an annual basis by multiplying the total statewide assessed valuation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combined by the average statewide mill levy for all purposes (not including municipality levies). The total estimated property tax liability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was portioned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based on the annual volume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natural gas production in Wyoming (where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converted to equivalent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expressed in British Thermal Units or BTUs).  </w:t>
      </w:r>
      <w:r>
        <w:rPr>
          <w:rFonts w:ascii="arial" w:eastAsia="arial" w:hAnsi="arial" w:cs="arial"/>
          <w:vertAlign w:val="superscript"/>
        </w:rPr>
        <w:footnoteReference w:customMarkFollows="1" w:id="53"/>
        <w:t xml:space="preserve">51</w:t>
      </w:r>
      <w:r>
        <w:rPr>
          <w:rFonts w:ascii="arial" w:eastAsia="arial" w:hAnsi="arial" w:cs="arial"/>
          <w:b w:val="0"/>
          <w:i w:val="0"/>
          <w:strike w:val="0"/>
          <w:noProof w:val="0"/>
          <w:color w:val="000000"/>
          <w:position w:val="0"/>
          <w:sz w:val="20"/>
          <w:u w:val="none"/>
          <w:vertAlign w:val="baseline"/>
        </w:rPr>
        <w:t xml:space="preserve"> The average effective property tax rate on equipment is expressed as the ratio of the estimated tax liability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equipment to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gas) production. Wyoming does not levy a state corporation income tax. Data for Wyoming was provided by the Department of Revenue.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 The state of Texas levies a state severance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t>
      </w:r>
      <w:r>
        <w:rPr>
          <w:rFonts w:ascii="arial" w:eastAsia="arial" w:hAnsi="arial" w:cs="arial"/>
          <w:vertAlign w:val="superscript"/>
        </w:rPr>
        <w:footnoteReference w:customMarkFollows="1" w:id="54"/>
        <w:t xml:space="preserve">52</w:t>
      </w:r>
      <w:r>
        <w:rPr>
          <w:rFonts w:ascii="arial" w:eastAsia="arial" w:hAnsi="arial" w:cs="arial"/>
          <w:b w:val="0"/>
          <w:i w:val="0"/>
          <w:strike w:val="0"/>
          <w:noProof w:val="0"/>
          <w:color w:val="000000"/>
          <w:position w:val="0"/>
          <w:sz w:val="20"/>
          <w:u w:val="none"/>
          <w:vertAlign w:val="baseline"/>
        </w:rPr>
        <w:t xml:space="preserve"> and a property tax is levied at the local level on the estimated present value of minerals in the ground as well as structures </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and equipment. The taxation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at the state level is similar to that of Wyoming. The state does not levy a corporate income tax. Royalties from public lands are deductible in computing severance tax liabilities. Information on property taxes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are not available from a central source. In addition to a school property tax, both counties and special districts levy property taxes. School property tax revenue is available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combined on an annual basis.  </w:t>
      </w:r>
      <w:r>
        <w:rPr>
          <w:rFonts w:ascii="arial" w:eastAsia="arial" w:hAnsi="arial" w:cs="arial"/>
          <w:vertAlign w:val="superscript"/>
        </w:rPr>
        <w:footnoteReference w:customMarkFollows="1" w:id="55"/>
        <w:t xml:space="preserve">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Royalties from production on state lands are allocated to The Permanent School Fund,  </w:t>
      </w:r>
      <w:r>
        <w:rPr>
          <w:rFonts w:ascii="arial" w:eastAsia="arial" w:hAnsi="arial" w:cs="arial"/>
          <w:vertAlign w:val="superscript"/>
        </w:rPr>
        <w:footnoteReference w:customMarkFollows="1" w:id="56"/>
        <w:t xml:space="preserve">54</w:t>
      </w:r>
      <w:r>
        <w:rPr>
          <w:rFonts w:ascii="arial" w:eastAsia="arial" w:hAnsi="arial" w:cs="arial"/>
          <w:b w:val="0"/>
          <w:i w:val="0"/>
          <w:strike w:val="0"/>
          <w:noProof w:val="0"/>
          <w:color w:val="000000"/>
          <w:position w:val="0"/>
          <w:sz w:val="20"/>
          <w:u w:val="none"/>
          <w:vertAlign w:val="baseline"/>
        </w:rPr>
        <w:t xml:space="preserve"> which was established to provide investment income to support public education for students in grades kindergarten through twelfth, and the Permanent University Fund,  </w:t>
      </w:r>
      <w:r>
        <w:rPr>
          <w:rFonts w:ascii="arial" w:eastAsia="arial" w:hAnsi="arial" w:cs="arial"/>
          <w:vertAlign w:val="superscript"/>
        </w:rPr>
        <w:footnoteReference w:customMarkFollows="1" w:id="57"/>
        <w:t xml:space="preserve">55</w:t>
      </w:r>
      <w:r>
        <w:rPr>
          <w:rFonts w:ascii="arial" w:eastAsia="arial" w:hAnsi="arial" w:cs="arial"/>
          <w:b w:val="0"/>
          <w:i w:val="0"/>
          <w:strike w:val="0"/>
          <w:noProof w:val="0"/>
          <w:color w:val="000000"/>
          <w:position w:val="0"/>
          <w:sz w:val="20"/>
          <w:u w:val="none"/>
          <w:vertAlign w:val="baseline"/>
        </w:rPr>
        <w:t xml:space="preserve"> which has a similar purpose for public higher education in Texas. In the case of the University Fund, royalties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were provided separately for the period 1990-1997 and, for earlier years, royalties were provided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combined. The latter were portioned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based on the total annual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natural gas production in Texas. Similarly, School Fund royalties were provided separately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from 1986-1997. For the earlier years they were reported as an aggregate and were separated based on the total annual value of Texas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 The state of Louisiana levies a severance tax  </w:t>
      </w:r>
      <w:r>
        <w:rPr>
          <w:rFonts w:ascii="arial" w:eastAsia="arial" w:hAnsi="arial" w:cs="arial"/>
          <w:vertAlign w:val="superscript"/>
        </w:rPr>
        <w:footnoteReference w:customMarkFollows="1" w:id="58"/>
        <w:t xml:space="preserve">56</w:t>
      </w:r>
      <w:r>
        <w:rPr>
          <w:rFonts w:ascii="arial" w:eastAsia="arial" w:hAnsi="arial" w:cs="arial"/>
          <w:b w:val="0"/>
          <w:i w:val="0"/>
          <w:strike w:val="0"/>
          <w:noProof w:val="0"/>
          <w:color w:val="000000"/>
          <w:position w:val="0"/>
          <w:sz w:val="20"/>
          <w:u w:val="none"/>
          <w:vertAlign w:val="baseline"/>
        </w:rPr>
        <w:t xml:space="preserve"> on the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 corporation income tax.  </w:t>
      </w:r>
      <w:r>
        <w:rPr>
          <w:rFonts w:ascii="arial" w:eastAsia="arial" w:hAnsi="arial" w:cs="arial"/>
          <w:vertAlign w:val="superscript"/>
        </w:rPr>
        <w:footnoteReference w:customMarkFollows="1" w:id="59"/>
        <w:t xml:space="preserve">57</w:t>
      </w:r>
      <w:r>
        <w:rPr>
          <w:rFonts w:ascii="arial" w:eastAsia="arial" w:hAnsi="arial" w:cs="arial"/>
          <w:b w:val="0"/>
          <w:i w:val="0"/>
          <w:strike w:val="0"/>
          <w:noProof w:val="0"/>
          <w:color w:val="000000"/>
          <w:position w:val="0"/>
          <w:sz w:val="20"/>
          <w:u w:val="none"/>
          <w:vertAlign w:val="baseline"/>
        </w:rPr>
        <w:t xml:space="preserve"> Royalties from production on public lands are not deducted in computing severance tax liabilities. The federal income tax is deductible in computing state corporate income tax liabilities. The property tax is levied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surface equipment and is administered at the parish (county) level. Officials from the State Department of Revenue, Severance Tax Division  </w:t>
      </w:r>
      <w:r>
        <w:rPr>
          <w:rFonts w:ascii="arial" w:eastAsia="arial" w:hAnsi="arial" w:cs="arial"/>
          <w:vertAlign w:val="superscript"/>
        </w:rPr>
        <w:footnoteReference w:customMarkFollows="1" w:id="60"/>
        <w:t xml:space="preserve">58</w:t>
      </w:r>
      <w:r>
        <w:rPr>
          <w:rFonts w:ascii="arial" w:eastAsia="arial" w:hAnsi="arial" w:cs="arial"/>
          <w:b w:val="0"/>
          <w:i w:val="0"/>
          <w:strike w:val="0"/>
          <w:noProof w:val="0"/>
          <w:color w:val="000000"/>
          <w:position w:val="0"/>
          <w:sz w:val="20"/>
          <w:u w:val="none"/>
          <w:vertAlign w:val="baseline"/>
        </w:rPr>
        <w:t xml:space="preserve"> provided the severance tax information. Property tax information, which consists of a time series on the assessed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wells and surface equipment and the </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statewide average weighted mill rate was provided by the Louisiana Tax Commission.  </w:t>
      </w:r>
      <w:r>
        <w:rPr>
          <w:rFonts w:ascii="arial" w:eastAsia="arial" w:hAnsi="arial" w:cs="arial"/>
          <w:vertAlign w:val="superscript"/>
        </w:rPr>
        <w:footnoteReference w:customMarkFollows="1" w:id="61"/>
        <w:t xml:space="preserve">59</w:t>
      </w:r>
      <w:r>
        <w:rPr>
          <w:rFonts w:ascii="arial" w:eastAsia="arial" w:hAnsi="arial" w:cs="arial"/>
          <w:b w:val="0"/>
          <w:i w:val="0"/>
          <w:strike w:val="0"/>
          <w:noProof w:val="0"/>
          <w:color w:val="000000"/>
          <w:position w:val="0"/>
          <w:sz w:val="20"/>
          <w:u w:val="none"/>
          <w:vertAlign w:val="baseline"/>
        </w:rPr>
        <w:t xml:space="preserve"> These data were used to calculate property tax liabilities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combined. Totals were portioned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tax revenue based on the total annual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natural gas production. Information on royalties and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on state lands was provided by officials of the State of Louisiana, Department of Natural Resources, Technology Assessment Division.  </w:t>
      </w:r>
      <w:r>
        <w:rPr>
          <w:rFonts w:ascii="arial" w:eastAsia="arial" w:hAnsi="arial" w:cs="arial"/>
          <w:vertAlign w:val="superscript"/>
        </w:rPr>
        <w:footnoteReference w:customMarkFollows="1" w:id="62"/>
        <w:t xml:space="preserve">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Oklahoma. The state of Oklahoma levies a severance tax  </w:t>
      </w:r>
      <w:r>
        <w:rPr>
          <w:rFonts w:ascii="arial" w:eastAsia="arial" w:hAnsi="arial" w:cs="arial"/>
          <w:vertAlign w:val="superscript"/>
        </w:rPr>
        <w:footnoteReference w:customMarkFollows="1" w:id="63"/>
        <w:t xml:space="preserve">61</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 corporate income tax  </w:t>
      </w:r>
      <w:r>
        <w:rPr>
          <w:rFonts w:ascii="arial" w:eastAsia="arial" w:hAnsi="arial" w:cs="arial"/>
          <w:vertAlign w:val="superscript"/>
        </w:rPr>
        <w:footnoteReference w:customMarkFollows="1" w:id="64"/>
        <w:t xml:space="preserve">62</w:t>
      </w:r>
      <w:r>
        <w:rPr>
          <w:rFonts w:ascii="arial" w:eastAsia="arial" w:hAnsi="arial" w:cs="arial"/>
          <w:b w:val="0"/>
          <w:i w:val="0"/>
          <w:strike w:val="0"/>
          <w:noProof w:val="0"/>
          <w:color w:val="000000"/>
          <w:position w:val="0"/>
          <w:sz w:val="20"/>
          <w:u w:val="none"/>
          <w:vertAlign w:val="baseline"/>
        </w:rPr>
        <w:t xml:space="preserve"> is employed. Royalties from production on public lands are deductible in computing severance tax liabilities, but federal corporate taxes are not deductible in the computation of state corporate income tax liabilities. There is no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properties. Severance tax revenue data were obtained from the Oklahoma Tax Commission.  </w:t>
      </w:r>
      <w:r>
        <w:rPr>
          <w:rFonts w:ascii="arial" w:eastAsia="arial" w:hAnsi="arial" w:cs="arial"/>
          <w:vertAlign w:val="superscript"/>
        </w:rPr>
        <w:footnoteReference w:customMarkFollows="1" w:id="65"/>
        <w:t xml:space="preserve">63</w:t>
      </w:r>
      <w:r>
        <w:rPr>
          <w:rFonts w:ascii="arial" w:eastAsia="arial" w:hAnsi="arial" w:cs="arial"/>
          <w:b w:val="0"/>
          <w:i w:val="0"/>
          <w:strike w:val="0"/>
          <w:noProof w:val="0"/>
          <w:color w:val="000000"/>
          <w:position w:val="0"/>
          <w:sz w:val="20"/>
          <w:u w:val="none"/>
          <w:vertAlign w:val="baseline"/>
        </w:rPr>
        <w:t xml:space="preserve"> The data for the period 1988-1997 were available in directly useable form, while the data for the earlier years were compiled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revenue combined. The latter were portioned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revenue and gas tax revenue based on the total annual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and natural gas production in Oklahoma. The Oklahoma Tax Commission  </w:t>
      </w:r>
      <w:r>
        <w:rPr>
          <w:rFonts w:ascii="arial" w:eastAsia="arial" w:hAnsi="arial" w:cs="arial"/>
          <w:vertAlign w:val="superscript"/>
        </w:rPr>
        <w:footnoteReference w:customMarkFollows="1" w:id="66"/>
        <w:t xml:space="preserve">64</w:t>
      </w:r>
      <w:r>
        <w:rPr>
          <w:rFonts w:ascii="arial" w:eastAsia="arial" w:hAnsi="arial" w:cs="arial"/>
          <w:b w:val="0"/>
          <w:i w:val="0"/>
          <w:strike w:val="0"/>
          <w:noProof w:val="0"/>
          <w:color w:val="000000"/>
          <w:position w:val="0"/>
          <w:sz w:val="20"/>
          <w:u w:val="none"/>
          <w:vertAlign w:val="baseline"/>
        </w:rPr>
        <w:t xml:space="preserve"> provided the information to calculate the value of production from public lands, and the Commissioner of the Land Office  </w:t>
      </w:r>
      <w:r>
        <w:rPr>
          <w:rFonts w:ascii="arial" w:eastAsia="arial" w:hAnsi="arial" w:cs="arial"/>
          <w:vertAlign w:val="superscript"/>
        </w:rPr>
        <w:footnoteReference w:customMarkFollows="1" w:id="67"/>
        <w:t xml:space="preserve">65</w:t>
      </w:r>
      <w:r>
        <w:rPr>
          <w:rFonts w:ascii="arial" w:eastAsia="arial" w:hAnsi="arial" w:cs="arial"/>
          <w:b w:val="0"/>
          <w:i w:val="0"/>
          <w:strike w:val="0"/>
          <w:noProof w:val="0"/>
          <w:color w:val="000000"/>
          <w:position w:val="0"/>
          <w:sz w:val="20"/>
          <w:u w:val="none"/>
          <w:vertAlign w:val="baseline"/>
        </w:rPr>
        <w:t xml:space="preserve"> provided the data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royalty from production on school lands in directly useable form.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 In Kansas, the key taxes at the state level are a severance tax  </w:t>
      </w:r>
      <w:r>
        <w:rPr>
          <w:rFonts w:ascii="arial" w:eastAsia="arial" w:hAnsi="arial" w:cs="arial"/>
          <w:vertAlign w:val="superscript"/>
        </w:rPr>
        <w:footnoteReference w:customMarkFollows="1" w:id="68"/>
        <w:t xml:space="preserve">66</w:t>
      </w:r>
      <w:r>
        <w:rPr>
          <w:rFonts w:ascii="arial" w:eastAsia="arial" w:hAnsi="arial" w:cs="arial"/>
          <w:b w:val="0"/>
          <w:i w:val="0"/>
          <w:strike w:val="0"/>
          <w:noProof w:val="0"/>
          <w:color w:val="000000"/>
          <w:position w:val="0"/>
          <w:sz w:val="20"/>
          <w:u w:val="none"/>
          <w:vertAlign w:val="baseline"/>
        </w:rPr>
        <w:t xml:space="preserv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and a corporation income tax.  </w:t>
      </w:r>
      <w:r>
        <w:rPr>
          <w:rFonts w:ascii="arial" w:eastAsia="arial" w:hAnsi="arial" w:cs="arial"/>
          <w:vertAlign w:val="superscript"/>
        </w:rPr>
        <w:footnoteReference w:customMarkFollows="1" w:id="69"/>
        <w:t xml:space="preserve">67</w:t>
      </w:r>
      <w:r>
        <w:rPr>
          <w:rFonts w:ascii="arial" w:eastAsia="arial" w:hAnsi="arial" w:cs="arial"/>
          <w:b w:val="0"/>
          <w:i w:val="0"/>
          <w:strike w:val="0"/>
          <w:noProof w:val="0"/>
          <w:color w:val="000000"/>
          <w:position w:val="0"/>
          <w:sz w:val="20"/>
          <w:u w:val="none"/>
          <w:vertAlign w:val="baseline"/>
        </w:rPr>
        <w:t xml:space="preserve"> The severance tax was implemented beginning May 1983.  </w:t>
      </w:r>
      <w:r>
        <w:rPr>
          <w:rFonts w:ascii="arial" w:eastAsia="arial" w:hAnsi="arial" w:cs="arial"/>
          <w:vertAlign w:val="superscript"/>
        </w:rPr>
        <w:footnoteReference w:customMarkFollows="1" w:id="70"/>
        <w:t xml:space="preserve">68</w:t>
      </w:r>
      <w:r>
        <w:rPr>
          <w:rFonts w:ascii="arial" w:eastAsia="arial" w:hAnsi="arial" w:cs="arial"/>
          <w:b w:val="0"/>
          <w:i w:val="0"/>
          <w:strike w:val="0"/>
          <w:noProof w:val="0"/>
          <w:color w:val="000000"/>
          <w:position w:val="0"/>
          <w:sz w:val="20"/>
          <w:u w:val="none"/>
          <w:vertAlign w:val="baseline"/>
        </w:rPr>
        <w:t xml:space="preserve"> Royalties from production on public lands are not deductible in computing severance tax liabilities. Royalties from production on state lands are unimportant, amounting to less than $ 80 thousand annually. Federal corporate tax liabilities were deductible in computing state corporate tax liabilities in </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1970 but not thereafter.  </w:t>
      </w:r>
      <w:r>
        <w:rPr>
          <w:rFonts w:ascii="arial" w:eastAsia="arial" w:hAnsi="arial" w:cs="arial"/>
          <w:vertAlign w:val="superscript"/>
        </w:rPr>
        <w:footnoteReference w:customMarkFollows="1" w:id="71"/>
        <w:t xml:space="preserve">69</w:t>
      </w:r>
      <w:r>
        <w:rPr>
          <w:rFonts w:ascii="arial" w:eastAsia="arial" w:hAnsi="arial" w:cs="arial"/>
          <w:b w:val="0"/>
          <w:i w:val="0"/>
          <w:strike w:val="0"/>
          <w:noProof w:val="0"/>
          <w:color w:val="000000"/>
          <w:position w:val="0"/>
          <w:sz w:val="20"/>
          <w:u w:val="none"/>
          <w:vertAlign w:val="baseline"/>
        </w:rPr>
        <w:t xml:space="preserve"> A local government property tax is levied on royalty and working interest and itemized equipment that is not part of the production equipment as of the first day of January for the tax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Kansas Department of Revenue, Mineral Tax Bureau  </w:t>
      </w:r>
      <w:r>
        <w:rPr>
          <w:rFonts w:ascii="arial" w:eastAsia="arial" w:hAnsi="arial" w:cs="arial"/>
          <w:vertAlign w:val="superscript"/>
        </w:rPr>
        <w:footnoteReference w:customMarkFollows="1" w:id="72"/>
        <w:t xml:space="preserve">70</w:t>
      </w:r>
      <w:r>
        <w:rPr>
          <w:rFonts w:ascii="arial" w:eastAsia="arial" w:hAnsi="arial" w:cs="arial"/>
          <w:b w:val="0"/>
          <w:i w:val="0"/>
          <w:strike w:val="0"/>
          <w:noProof w:val="0"/>
          <w:color w:val="000000"/>
          <w:position w:val="0"/>
          <w:sz w:val="20"/>
          <w:u w:val="none"/>
          <w:vertAlign w:val="baseline"/>
        </w:rPr>
        <w:t xml:space="preserve"> provided data on severance taxes. Property tax information was obtained from the Kansas Department of Revenue, Mineral Tax Division.  </w:t>
      </w:r>
      <w:r>
        <w:rPr>
          <w:rFonts w:ascii="arial" w:eastAsia="arial" w:hAnsi="arial" w:cs="arial"/>
          <w:vertAlign w:val="superscript"/>
        </w:rPr>
        <w:footnoteReference w:customMarkFollows="1" w:id="73"/>
        <w:t xml:space="preserve">71</w:t>
      </w:r>
      <w:r>
        <w:rPr>
          <w:rFonts w:ascii="arial" w:eastAsia="arial" w:hAnsi="arial" w:cs="arial"/>
          <w:b w:val="0"/>
          <w:i w:val="0"/>
          <w:strike w:val="0"/>
          <w:noProof w:val="0"/>
          <w:color w:val="000000"/>
          <w:position w:val="0"/>
          <w:sz w:val="20"/>
          <w:u w:val="none"/>
          <w:vertAlign w:val="baseline"/>
        </w:rPr>
        <w:t xml:space="preserve"> Property tax data were provided for the period 1993-1997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separately. For 1989-1992, tax totals were obtained and portioned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based on the state volume of production. The data for 1983-1988 were obtained in directly useable form, and for the earlier years back to 1970, the property tax revenue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were portioned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property based on volume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Alaska. Alaska has a state corporation income tax,  </w:t>
      </w:r>
      <w:r>
        <w:rPr>
          <w:rFonts w:ascii="arial" w:eastAsia="arial" w:hAnsi="arial" w:cs="arial"/>
          <w:vertAlign w:val="superscript"/>
        </w:rPr>
        <w:footnoteReference w:customMarkFollows="1" w:id="74"/>
        <w:t xml:space="preserve">72</w:t>
      </w:r>
      <w:r>
        <w:rPr>
          <w:rFonts w:ascii="arial" w:eastAsia="arial" w:hAnsi="arial" w:cs="arial"/>
          <w:b w:val="0"/>
          <w:i w:val="0"/>
          <w:strike w:val="0"/>
          <w:noProof w:val="0"/>
          <w:color w:val="000000"/>
          <w:position w:val="0"/>
          <w:sz w:val="20"/>
          <w:u w:val="none"/>
          <w:vertAlign w:val="baseline"/>
        </w:rPr>
        <w:t xml:space="preserve"> a severance tax,  </w:t>
      </w:r>
      <w:r>
        <w:rPr>
          <w:rFonts w:ascii="arial" w:eastAsia="arial" w:hAnsi="arial" w:cs="arial"/>
          <w:vertAlign w:val="superscript"/>
        </w:rPr>
        <w:footnoteReference w:customMarkFollows="1" w:id="75"/>
        <w:t xml:space="preserve">73</w:t>
      </w:r>
      <w:r>
        <w:rPr>
          <w:rFonts w:ascii="arial" w:eastAsia="arial" w:hAnsi="arial" w:cs="arial"/>
          <w:b w:val="0"/>
          <w:i w:val="0"/>
          <w:strike w:val="0"/>
          <w:noProof w:val="0"/>
          <w:color w:val="000000"/>
          <w:position w:val="0"/>
          <w:sz w:val="20"/>
          <w:u w:val="none"/>
          <w:vertAlign w:val="baseline"/>
        </w:rPr>
        <w:t xml:space="preserve"> and a property tax  </w:t>
      </w:r>
      <w:r>
        <w:rPr>
          <w:rFonts w:ascii="arial" w:eastAsia="arial" w:hAnsi="arial" w:cs="arial"/>
          <w:vertAlign w:val="superscript"/>
        </w:rPr>
        <w:footnoteReference w:customMarkFollows="1" w:id="76"/>
        <w:t xml:space="preserve">74</w:t>
      </w:r>
      <w:r>
        <w:rPr>
          <w:rFonts w:ascii="arial" w:eastAsia="arial" w:hAnsi="arial" w:cs="arial"/>
          <w:b w:val="0"/>
          <w:i w:val="0"/>
          <w:strike w:val="0"/>
          <w:noProof w:val="0"/>
          <w:color w:val="000000"/>
          <w:position w:val="0"/>
          <w:sz w:val="20"/>
          <w:u w:val="none"/>
          <w:vertAlign w:val="baseline"/>
        </w:rPr>
        <w:t xml:space="preserve"> on capital improvements and equipment. Again,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Alaska was the focus of the tax analysis. Alaska is not an important producer of natural gas.  </w:t>
      </w:r>
      <w:r>
        <w:rPr>
          <w:rFonts w:ascii="arial" w:eastAsia="arial" w:hAnsi="arial" w:cs="arial"/>
          <w:vertAlign w:val="superscript"/>
        </w:rPr>
        <w:footnoteReference w:customMarkFollows="1" w:id="77"/>
        <w:t xml:space="preserve">75</w:t>
      </w:r>
      <w:r>
        <w:rPr>
          <w:rFonts w:ascii="arial" w:eastAsia="arial" w:hAnsi="arial" w:cs="arial"/>
          <w:b w:val="0"/>
          <w:i w:val="0"/>
          <w:strike w:val="0"/>
          <w:noProof w:val="0"/>
          <w:color w:val="000000"/>
          <w:position w:val="0"/>
          <w:sz w:val="20"/>
          <w:u w:val="none"/>
          <w:vertAlign w:val="baseline"/>
        </w:rPr>
        <w:t xml:space="preserve"> The federal income tax is not deductible in computing state corporation income tax liabilities. Royalties from production on public lands are deductible in computing the severance tax. The state has an alternative minimum specific severance tax of $ 0.80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vertAlign w:val="superscript"/>
        </w:rPr>
        <w:footnoteReference w:customMarkFollows="1" w:id="78"/>
        <w:t xml:space="preserve">76</w:t>
      </w:r>
      <w:r>
        <w:rPr>
          <w:rFonts w:ascii="arial" w:eastAsia="arial" w:hAnsi="arial" w:cs="arial"/>
          <w:b w:val="0"/>
          <w:i w:val="0"/>
          <w:strike w:val="0"/>
          <w:noProof w:val="0"/>
          <w:color w:val="000000"/>
          <w:position w:val="0"/>
          <w:sz w:val="20"/>
          <w:u w:val="none"/>
          <w:vertAlign w:val="baseline"/>
        </w:rPr>
        <w:t xml:space="preserve"> In consequence, when the ad valorem tax falls below $ 0.80, the specific tax is used. The Reserve Tax, known as the Early Development Incentive Credit,  </w:t>
      </w:r>
      <w:r>
        <w:rPr>
          <w:rFonts w:ascii="arial" w:eastAsia="arial" w:hAnsi="arial" w:cs="arial"/>
          <w:vertAlign w:val="superscript"/>
        </w:rPr>
        <w:footnoteReference w:customMarkFollows="1" w:id="79"/>
        <w:t xml:space="preserve">77</w:t>
      </w:r>
      <w:r>
        <w:rPr>
          <w:rFonts w:ascii="arial" w:eastAsia="arial" w:hAnsi="arial" w:cs="arial"/>
          <w:b w:val="0"/>
          <w:i w:val="0"/>
          <w:strike w:val="0"/>
          <w:noProof w:val="0"/>
          <w:color w:val="000000"/>
          <w:position w:val="0"/>
          <w:sz w:val="20"/>
          <w:u w:val="none"/>
          <w:vertAlign w:val="baseline"/>
        </w:rPr>
        <w:t xml:space="preserve"> was created for the years 1976 and 1977. Under the Reserve Tax, taxes were prepaid and credits were taken against the petroleum production tax during the years 1978, 1979, and 1980. The purpose of the Reserve Tax was to finance public expenditures associated with the construction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pipeline.  </w:t>
      </w:r>
      <w:r>
        <w:rPr>
          <w:rFonts w:ascii="arial" w:eastAsia="arial" w:hAnsi="arial" w:cs="arial"/>
          <w:vertAlign w:val="superscript"/>
        </w:rPr>
        <w:footnoteReference w:customMarkFollows="1" w:id="80"/>
        <w:t xml:space="preserve">78</w:t>
      </w:r>
      <w:r>
        <w:rPr>
          <w:rFonts w:ascii="arial" w:eastAsia="arial" w:hAnsi="arial" w:cs="arial"/>
          <w:b w:val="0"/>
          <w:i w:val="0"/>
          <w:strike w:val="0"/>
          <w:noProof w:val="0"/>
          <w:color w:val="000000"/>
          <w:position w:val="0"/>
          <w:sz w:val="20"/>
          <w:u w:val="none"/>
          <w:vertAlign w:val="baseline"/>
        </w:rPr>
        <w:t xml:space="preserve"> Aside from revenue generated by the Reserve Tax, the vast tax revenue and royalty payments associated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Alaska did not </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begin until after completion of the Trans-Alaska Pipeline System in 1978.  </w:t>
      </w:r>
      <w:r>
        <w:rPr>
          <w:rFonts w:ascii="arial" w:eastAsia="arial" w:hAnsi="arial" w:cs="arial"/>
          <w:vertAlign w:val="superscript"/>
        </w:rPr>
        <w:footnoteReference w:customMarkFollows="1" w:id="81"/>
        <w:t xml:space="preserve">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 The focus of the tax analysis for California is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since California is not a major gas producing state.  </w:t>
      </w:r>
      <w:r>
        <w:rPr>
          <w:rFonts w:ascii="arial" w:eastAsia="arial" w:hAnsi="arial" w:cs="arial"/>
          <w:vertAlign w:val="superscript"/>
        </w:rPr>
        <w:footnoteReference w:customMarkFollows="1" w:id="82"/>
        <w:t xml:space="preserve">80</w:t>
      </w:r>
      <w:r>
        <w:rPr>
          <w:rFonts w:ascii="arial" w:eastAsia="arial" w:hAnsi="arial" w:cs="arial"/>
          <w:b w:val="0"/>
          <w:i w:val="0"/>
          <w:strike w:val="0"/>
          <w:noProof w:val="0"/>
          <w:color w:val="000000"/>
          <w:position w:val="0"/>
          <w:sz w:val="20"/>
          <w:u w:val="none"/>
          <w:vertAlign w:val="baseline"/>
        </w:rPr>
        <w:t xml:space="preserve"> At the state level, the key tax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is the corporation income tax  </w:t>
      </w:r>
      <w:r>
        <w:rPr>
          <w:rFonts w:ascii="arial" w:eastAsia="arial" w:hAnsi="arial" w:cs="arial"/>
          <w:vertAlign w:val="superscript"/>
        </w:rPr>
        <w:footnoteReference w:customMarkFollows="1" w:id="83"/>
        <w:t xml:space="preserve">81</w:t>
      </w:r>
      <w:r>
        <w:rPr>
          <w:rFonts w:ascii="arial" w:eastAsia="arial" w:hAnsi="arial" w:cs="arial"/>
          <w:b w:val="0"/>
          <w:i w:val="0"/>
          <w:strike w:val="0"/>
          <w:noProof w:val="0"/>
          <w:color w:val="000000"/>
          <w:position w:val="0"/>
          <w:sz w:val="20"/>
          <w:u w:val="none"/>
          <w:vertAlign w:val="baseline"/>
        </w:rPr>
        <w:t xml:space="preserve"> and the federal corporate income tax is not deductible. There is no severance tax in California. The property tax is administered at the county level and includes surface property, equipment, and the estimated value of mineral reserves. Since there are no statewide tax revenue data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property, information from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officials, which accounts for seventy percent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California, was used to represent the statewide average.  </w:t>
      </w:r>
      <w:r>
        <w:rPr>
          <w:rFonts w:ascii="arial" w:eastAsia="arial" w:hAnsi="arial" w:cs="arial"/>
          <w:vertAlign w:val="superscript"/>
        </w:rPr>
        <w:footnoteReference w:customMarkFollows="1" w:id="84"/>
        <w:t xml:space="preserve">82</w:t>
      </w:r>
      <w:r>
        <w:rPr>
          <w:rFonts w:ascii="arial" w:eastAsia="arial" w:hAnsi="arial" w:cs="arial"/>
          <w:b w:val="0"/>
          <w:i w:val="0"/>
          <w:strike w:val="0"/>
          <w:noProof w:val="0"/>
          <w:color w:val="000000"/>
          <w:position w:val="0"/>
          <w:sz w:val="20"/>
          <w:u w:val="none"/>
          <w:vertAlign w:val="baseline"/>
        </w:rPr>
        <w:t xml:space="preserve"> A time series of the estimated property tax expressed in cents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was obtained from the Chief Appraiser,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Division of Mineral Rights, </w:t>
      </w:r>
      <w:r>
        <w:rPr>
          <w:rFonts w:ascii="arial" w:eastAsia="arial" w:hAnsi="arial" w:cs="arial"/>
          <w:b/>
          <w:i/>
          <w:strike w:val="0"/>
          <w:noProof w:val="0"/>
          <w:color w:val="000000"/>
          <w:position w:val="0"/>
          <w:sz w:val="20"/>
          <w:u w:val="single"/>
          <w:vertAlign w:val="baseline"/>
        </w:rPr>
        <w:t>Kern</w:t>
      </w:r>
      <w:r>
        <w:rPr>
          <w:rFonts w:ascii="arial" w:eastAsia="arial" w:hAnsi="arial" w:cs="arial"/>
          <w:b w:val="0"/>
          <w:i w:val="0"/>
          <w:strike w:val="0"/>
          <w:noProof w:val="0"/>
          <w:color w:val="000000"/>
          <w:position w:val="0"/>
          <w:sz w:val="20"/>
          <w:u w:val="none"/>
          <w:vertAlign w:val="baseline"/>
        </w:rPr>
        <w:t xml:space="preserve"> County.  </w:t>
      </w:r>
      <w:r>
        <w:rPr>
          <w:rFonts w:ascii="arial" w:eastAsia="arial" w:hAnsi="arial" w:cs="arial"/>
          <w:vertAlign w:val="superscript"/>
        </w:rPr>
        <w:footnoteReference w:customMarkFollows="1" w:id="85"/>
        <w:t xml:space="preserve">83</w:t>
      </w:r>
      <w:r>
        <w:rPr>
          <w:rFonts w:ascii="arial" w:eastAsia="arial" w:hAnsi="arial" w:cs="arial"/>
          <w:b w:val="0"/>
          <w:i w:val="0"/>
          <w:strike w:val="0"/>
          <w:noProof w:val="0"/>
          <w:color w:val="000000"/>
          <w:position w:val="0"/>
          <w:sz w:val="20"/>
          <w:u w:val="none"/>
          <w:vertAlign w:val="baseline"/>
        </w:rPr>
        <w:t xml:space="preserve"> Total state property tax revenue was estimated by multiplying the property tax per barrel times the total number of barrels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produced in California. Royalty information relating to production on public lands was obtained from the California State Lands Commission.  </w:t>
      </w:r>
      <w:r>
        <w:rPr>
          <w:rFonts w:ascii="arial" w:eastAsia="arial" w:hAnsi="arial" w:cs="arial"/>
          <w:vertAlign w:val="superscript"/>
        </w:rPr>
        <w:footnoteReference w:customMarkFollows="1" w:id="86"/>
        <w:t xml:space="preserve">84</w:t>
      </w:r>
      <w:r>
        <w:rPr>
          <w:rFonts w:ascii="arial" w:eastAsia="arial" w:hAnsi="arial" w:cs="arial"/>
          <w:b w:val="0"/>
          <w:i w:val="0"/>
          <w:strike w:val="0"/>
          <w:noProof w:val="0"/>
          <w:color w:val="000000"/>
          <w:position w:val="0"/>
          <w:sz w:val="20"/>
          <w:u w:val="none"/>
          <w:vertAlign w:val="baseline"/>
        </w:rPr>
        <w:t xml:space="preserve"> The royalty rate for production on state lands is about 18 percent, with a floor of one sixth.  </w:t>
      </w:r>
      <w:r>
        <w:rPr>
          <w:rFonts w:ascii="arial" w:eastAsia="arial" w:hAnsi="arial" w:cs="arial"/>
          <w:vertAlign w:val="superscript"/>
        </w:rPr>
        <w:footnoteReference w:customMarkFollows="1" w:id="87"/>
        <w:t xml:space="preserve">85</w:t>
      </w:r>
      <w:r>
        <w:rPr>
          <w:rFonts w:ascii="arial" w:eastAsia="arial" w:hAnsi="arial" w:cs="arial"/>
          <w:b w:val="0"/>
          <w:i w:val="0"/>
          <w:strike w:val="0"/>
          <w:noProof w:val="0"/>
          <w:color w:val="000000"/>
          <w:position w:val="0"/>
          <w:sz w:val="20"/>
          <w:u w:val="none"/>
          <w:vertAlign w:val="baseline"/>
        </w:rPr>
        <w:t xml:space="preserve"> However, this floor can be reduced if it can be demonstrated by a study that it is economically feasible for old wells to continue production if the royalty rate is reduced.  </w:t>
      </w:r>
      <w:r>
        <w:rPr>
          <w:rFonts w:ascii="arial" w:eastAsia="arial" w:hAnsi="arial" w:cs="arial"/>
          <w:vertAlign w:val="superscript"/>
        </w:rPr>
        <w:footnoteReference w:customMarkFollows="1" w:id="88"/>
        <w:t xml:space="preserve">86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Mexico. The state of New Mexico levies a number of separate production taxes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referred to as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taxes. The taxes consist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Severance Tax,  </w:t>
      </w:r>
      <w:r>
        <w:rPr>
          <w:rFonts w:ascii="arial" w:eastAsia="arial" w:hAnsi="arial" w:cs="arial"/>
          <w:vertAlign w:val="superscript"/>
        </w:rPr>
        <w:footnoteReference w:customMarkFollows="1" w:id="89"/>
        <w:t xml:space="preserve">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Emergency School Tax,  </w:t>
      </w:r>
      <w:r>
        <w:rPr>
          <w:rFonts w:ascii="arial" w:eastAsia="arial" w:hAnsi="arial" w:cs="arial"/>
          <w:vertAlign w:val="superscript"/>
        </w:rPr>
        <w:footnoteReference w:customMarkFollows="1" w:id="90"/>
        <w:t xml:space="preserve">88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Ad Valorem Production Tax,  </w:t>
      </w:r>
      <w:r>
        <w:rPr>
          <w:rFonts w:ascii="arial" w:eastAsia="arial" w:hAnsi="arial" w:cs="arial"/>
          <w:vertAlign w:val="superscript"/>
        </w:rPr>
        <w:footnoteReference w:customMarkFollows="1" w:id="91"/>
        <w:t xml:space="preserve">89</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Equipment Tax.  </w:t>
      </w:r>
      <w:r>
        <w:rPr>
          <w:rFonts w:ascii="arial" w:eastAsia="arial" w:hAnsi="arial" w:cs="arial"/>
          <w:vertAlign w:val="superscript"/>
        </w:rPr>
        <w:footnoteReference w:customMarkFollows="1" w:id="92"/>
        <w:t xml:space="preserve">90</w:t>
      </w:r>
      <w:r>
        <w:rPr>
          <w:rFonts w:ascii="arial" w:eastAsia="arial" w:hAnsi="arial" w:cs="arial"/>
          <w:b w:val="0"/>
          <w:i w:val="0"/>
          <w:strike w:val="0"/>
          <w:noProof w:val="0"/>
          <w:color w:val="000000"/>
          <w:position w:val="0"/>
          <w:sz w:val="20"/>
          <w:u w:val="none"/>
          <w:vertAlign w:val="baseline"/>
        </w:rPr>
        <w:t xml:space="preserve"> The revenues collected are reported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combined. The totals were portioned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based on the annual value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natural gas </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production. An additional tax is levied on natural gas, the Natural Gas Processors Tax.  </w:t>
      </w:r>
      <w:r>
        <w:rPr>
          <w:rFonts w:ascii="arial" w:eastAsia="arial" w:hAnsi="arial" w:cs="arial"/>
          <w:vertAlign w:val="superscript"/>
        </w:rPr>
        <w:footnoteReference w:customMarkFollows="1" w:id="93"/>
        <w:t xml:space="preserve">91</w:t>
      </w:r>
      <w:r>
        <w:rPr>
          <w:rFonts w:ascii="arial" w:eastAsia="arial" w:hAnsi="arial" w:cs="arial"/>
          <w:b w:val="0"/>
          <w:i w:val="0"/>
          <w:strike w:val="0"/>
          <w:noProof w:val="0"/>
          <w:color w:val="000000"/>
          <w:position w:val="0"/>
          <w:sz w:val="20"/>
          <w:u w:val="none"/>
          <w:vertAlign w:val="baseline"/>
        </w:rPr>
        <w:t xml:space="preserve"> For purposes of the analysis here, the separate taxes are combined to form one production tax whose effective tax rate is total tax collections per year divided by the annual value of production.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New Mexico Taxation and Revenue Department,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Bureau  </w:t>
      </w:r>
      <w:r>
        <w:rPr>
          <w:rFonts w:ascii="arial" w:eastAsia="arial" w:hAnsi="arial" w:cs="arial"/>
          <w:vertAlign w:val="superscript"/>
        </w:rPr>
        <w:footnoteReference w:customMarkFollows="1" w:id="94"/>
        <w:t xml:space="preserve">92</w:t>
      </w:r>
      <w:r>
        <w:rPr>
          <w:rFonts w:ascii="arial" w:eastAsia="arial" w:hAnsi="arial" w:cs="arial"/>
          <w:b w:val="0"/>
          <w:i w:val="0"/>
          <w:strike w:val="0"/>
          <w:noProof w:val="0"/>
          <w:color w:val="000000"/>
          <w:position w:val="0"/>
          <w:sz w:val="20"/>
          <w:u w:val="none"/>
          <w:vertAlign w:val="baseline"/>
        </w:rPr>
        <w:t xml:space="preserve"> provided information concerning severance taxes. Royalties from production on public lands are deductible when establishing valuation for the production taxes. Information on royalties from production on state lands was obtained for the period 1995-1997 from the State of New Mexico Commissioner of Public Lands.  </w:t>
      </w:r>
      <w:r>
        <w:rPr>
          <w:rFonts w:ascii="arial" w:eastAsia="arial" w:hAnsi="arial" w:cs="arial"/>
          <w:vertAlign w:val="superscript"/>
        </w:rPr>
        <w:footnoteReference w:customMarkFollows="1" w:id="95"/>
        <w:t xml:space="preserve">93</w:t>
      </w:r>
      <w:r>
        <w:rPr>
          <w:rFonts w:ascii="arial" w:eastAsia="arial" w:hAnsi="arial" w:cs="arial"/>
          <w:b w:val="0"/>
          <w:i w:val="0"/>
          <w:strike w:val="0"/>
          <w:noProof w:val="0"/>
          <w:color w:val="000000"/>
          <w:position w:val="0"/>
          <w:sz w:val="20"/>
          <w:u w:val="none"/>
          <w:vertAlign w:val="baseline"/>
        </w:rPr>
        <w:t xml:space="preserve"> For earlier years, the information was obtained from the Taxation and Revenue Department. There is no separate property tax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equipment. Equipment is taxed through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Equipment Tax mentioned above, where the assessed value is nine percent of the sales value of the product of each production unit. Additionally, the state of New Mexico levies a corporation income tax.  </w:t>
      </w:r>
      <w:r>
        <w:rPr>
          <w:rFonts w:ascii="arial" w:eastAsia="arial" w:hAnsi="arial" w:cs="arial"/>
          <w:vertAlign w:val="superscript"/>
        </w:rPr>
        <w:footnoteReference w:customMarkFollows="1" w:id="96"/>
        <w:t xml:space="preserve">94</w:t>
      </w:r>
      <w:r>
        <w:rPr>
          <w:rFonts w:ascii="arial" w:eastAsia="arial" w:hAnsi="arial" w:cs="arial"/>
          <w:b w:val="0"/>
          <w:i w:val="0"/>
          <w:strike w:val="0"/>
          <w:noProof w:val="0"/>
          <w:color w:val="000000"/>
          <w:position w:val="0"/>
          <w:sz w:val="20"/>
          <w:u w:val="none"/>
          <w:vertAlign w:val="baseline"/>
        </w:rPr>
        <w:t xml:space="preserve"> Federal corporate income tax liabilities are not deductible in computing the state tax liability.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III. Comparison of Effective Tax Rates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state tax structures are compared based on effective rates of taxation. These effective rates fully account for all tax incentives that have been granted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operators in each state. Thus, the effective rates calculated generally are lower than the nominal rates of tax that would prevail if no incentives had been granted. Effective rates were computed annually for the period 1970-1997 and are shown in Table 1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Table 2 for natural gas for the years 1970, 1975, 1980, 1985, 1990, and 1997.  </w:t>
      </w:r>
      <w:r>
        <w:rPr>
          <w:rFonts w:ascii="arial" w:eastAsia="arial" w:hAnsi="arial" w:cs="arial"/>
          <w:vertAlign w:val="superscript"/>
        </w:rPr>
        <w:footnoteReference w:customMarkFollows="1" w:id="97"/>
        <w:t xml:space="preserve">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In the case of production and property taxes, as well as state and federal royalties, the effective rate is the ratio of tax collections or liabilities to gross value of production. The effective rate for state corporate income taxes is the highest nominal (legal) rate, reduced to account for tax deductions we could not calculate directly by state for the </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industry. Also shown in each table is the Windfall Profit Tax (WPT), expressed in dollars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by state. The final column in each table indicates the share of production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or natural gas accounted for by nonintegrated producers (NI), beginning in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comparison of the effective tax rates highlights the substan-tial differences between the tax structures of the energy producing states and the relative importance of production on public lands. Beginning with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Table 1 shows that Wyoming relies on state and local production taxes as major sources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revenue. Royalties from production on public lands are a major revenue source for the federal government, as a large share of Wyoming's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production is on federal land. State production and local property taxes are the major revenue sources in Texas. In the case of Louisiana, state production taxes and royalties from production on state lands are important sources of revenue. Louisiana also levies a state corporation income tax. In Oklahoma, the state production tax is most significant. Oklahoma also levies a state corporate income tax. Property and production taxes are major revenue sources in Kansas, and a corporate income tax is also levied. In Alaska, the state production tax and royalties from production on state lands are the most significant sources of revenue, and a corporate income tax exists. In California, the property tax on reserves is most important and a corporation tax is levied. Royalties from production on state lands have diminished in importance in California during the 1990s. In New Mexico, production taxes and royalties from production on both federal and state lands are significant sources of revenue, and a corporation income tax also exists.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Another useful perspective is to compare each source of revenue across states. Regarding production taxes, the effective taxes are highest in Alaska, Wyoming (state and local combined), and Louisiana, all with effective tax rates in excess of ten percent in 1997. Effective rates are lowest in Kansas and Texas, and California does not levy a production tax. In 1997, effective property taxes were highest in Texas (4.4%), Kansas (4.3%), and California (3.4%). The highest effective tax rates on operating profits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industry, and industry in general, are levied in Alaska and California. Again, Texas and Wyoming do not levy corporation income taxes. The key factor determining effective royalty rates is the volume of production on public lands.  </w:t>
      </w:r>
      <w:r>
        <w:rPr>
          <w:rFonts w:ascii="arial" w:eastAsia="arial" w:hAnsi="arial" w:cs="arial"/>
          <w:vertAlign w:val="superscript"/>
        </w:rPr>
        <w:footnoteReference w:customMarkFollows="1" w:id="98"/>
        <w:t xml:space="preserve">96</w:t>
      </w:r>
      <w:r>
        <w:rPr>
          <w:rFonts w:ascii="arial" w:eastAsia="arial" w:hAnsi="arial" w:cs="arial"/>
          <w:b w:val="0"/>
          <w:i w:val="0"/>
          <w:strike w:val="0"/>
          <w:noProof w:val="0"/>
          <w:color w:val="000000"/>
          <w:position w:val="0"/>
          <w:sz w:val="20"/>
          <w:u w:val="none"/>
          <w:vertAlign w:val="baseline"/>
        </w:rPr>
        <w:t xml:space="preserve"> In 1997, Alaska (14%) and Louisiana (5.7%) had the highest effective state royalty rates.  </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The highest effective federal royalty rate occurs in Wyoming (8.2% in 1997), followed by New Mexico (4.8%).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Windfall Profit Tax varies across states for any given year primarily because of differences in market prices and the relative importance of production by independent versus integrated producers. The Windfall Profit Tax is much lower in Alaska because of lower market prices, which reflect the high cost of transporting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to markets in the continental United States. The tax rates, shown in Table 1, for 1980 and 1985, are lower than for the intervening years when market prices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were higher, particularly in 1981 and 1982.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As discussed above, the federal corporation income tax rate, used for all states, equals corporation income tax receipts from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divided by business receipts, minus certain costs we were able to calculate by state. The effective tax rates (not depicted in the state tables) are as follows: 31% in 1970, 42% in 1975, 21% in 1980, 14% in 1985, 10% in 1990, and 10% in 1997. The steady decline in these rates between 1974 and 1986 is due primarily to the decrease in nominal corporation income tax rates during this period  </w:t>
      </w:r>
      <w:r>
        <w:rPr>
          <w:rFonts w:ascii="arial" w:eastAsia="arial" w:hAnsi="arial" w:cs="arial"/>
          <w:vertAlign w:val="superscript"/>
        </w:rPr>
        <w:footnoteReference w:customMarkFollows="1" w:id="99"/>
        <w:t xml:space="preserve">97</w:t>
      </w:r>
      <w:r>
        <w:rPr>
          <w:rFonts w:ascii="arial" w:eastAsia="arial" w:hAnsi="arial" w:cs="arial"/>
          <w:b w:val="0"/>
          <w:i w:val="0"/>
          <w:strike w:val="0"/>
          <w:noProof w:val="0"/>
          <w:color w:val="000000"/>
          <w:position w:val="0"/>
          <w:sz w:val="20"/>
          <w:u w:val="none"/>
          <w:vertAlign w:val="baseline"/>
        </w:rPr>
        <w:t xml:space="preserve"> and reflects the decrease in reliance on business-type taxes at both the federal and state levels, particularly during the 1980s.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final column of Table 1 shows the share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accounted for by nonintegrated producers. While the figure is important in calculating accounting profits and the Windfall Profit Tax, it also provides insight into the structure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the major energy producing states. In the states of Wyoming, Texas, Louisiana, Oklahoma, and New Mexico, the share of production accounted for by independent producers has increased steadily since 1975, and, in all of these states, production by independents now accounts for over 50 percent of total production. The association between the major decline in the relative importance of production by integrated producers and their loss of percentage depletion beginning in 1975 is noteworthy. Independent producers have always dominated production in Kansas, a relatively unimportant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state. Conversely, integrated producers have accounted for the vast majority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in Alaska, concentrated at Prudhoe Bay. California is the only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producing state in which the share of production by integrated producers has increased significantly since 1975.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The tax structures for natural gas (see Table 2) are quite similar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although nominal production tax rates differ between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in some states. Notable differences occur in Kansas and New Mexico.  </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Both states are important natural gas producing states, but relatively unimportant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producers. In Kansas, effective property and production tax rates are higher for natural gas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pattern is similar for New Mexico, where production tax and royalty rates from public lands are considerably higher for natural gas than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 Louisiana, effective tax rates are considerably lower for natural gas than for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largely due to lower nominal or legal tax rates. Specifically, the legal tax rate on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is 12.5% and the rate for natural gas is not less than seven cents per one thousand cubic feet, adjusted annually. State corporate income tax rates, not shown again in Table 2, are the same for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They are calculated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industry.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comparison of effective rates by tax across states shows a pattern somewhat similar to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In 1997, Wyoming (state and local combined) and New Mexico had the highest effective tax rates on natural gas production, 12.4% and 11%, respectively. Kansas had the highest effective property tax rate. Effective state royalty rates were highest in Louisiana and New Mexico, and federal rates were highest in Wyoming and New Mexico, reflecting the importance of production on public lands in these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Finally, the basic organizational structure of the natural gas industry differs somewhat from that of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industry in some states, at least in terms of extraction. For example, integrated producers account for the majority of natural gas production in Wyoming, but not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However, in the major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producing states of Texas, Louisiana, and Oklahoma, independent companies account for the major share of production of both natural gas and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and their share of production has been rising steadily.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Concluding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Extending the comparisons of taxes among the energy producing states further, to the point of ranking states in terms of their total or cumulative tax burden on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industry, is not particularly fruitful here and may be misleading. As noted in the preceding sections, the three types of taxes, production, property, and income, have different effects on production, exploration, and development. Moreover, extraction, exploration, and development costs differ among the energy producing states as well. State and local taxes are but one element affecting decisions to produce, explore, and develop nonrenewable resources and should be considered in tandem with other key factors such as expected price and reserves.  </w:t>
      </w:r>
      <w:r>
        <w:rPr>
          <w:rFonts w:ascii="arial" w:eastAsia="arial" w:hAnsi="arial" w:cs="arial"/>
          <w:b/>
          <w:i w:val="0"/>
          <w:strike w:val="0"/>
          <w:noProof w:val="0"/>
          <w:color w:val="000000"/>
          <w:position w:val="0"/>
          <w:sz w:val="20"/>
          <w:u w:val="none"/>
          <w:vertAlign w:val="baseline"/>
        </w:rPr>
        <w:t> [*98]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1: Effective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Tax Rates, by Statea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Wyoming Year Production State Production Local Royalties State Royalties Federal Property WPT NIb 1970 0.009 0.049 0.009 0.076 0.002 1975 0.036 0.048 0.009 0.076 0.001 .290 1980 0.032 0.052 0.007 0.076 0.001 4.07 .306 1985 0.051 0.061 0.008 0.077 0.002 3.93 .341 1990 0.054 0.061 0.007 0.080 0.001 .432 1997 0.048 0.062 0.008 0.082 0.002 .581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 Production Royalties State Royalties Federal Property WPT NIb 1970 0.042 0.003 0.00002 1975 0.043 0.015 0.00001 0.227 1980 0.037 0.015 0.00002 4.21 0.367 1985 0.044 0.011 0.00005 0.024 5.24 0.432 1990 0.033 0.007 0.00012 0.031 0.495 1997 0.043 0.009 0.00058 0.044 0.611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Year Production Royalties State Royalties Federal Property Corp. Income WPT NIb 1970 0.068 0.055 0.001 0.0046 0.030 1975 0.119 0.046 0.001 0.0033 0.032 0.05 1980 0.153 0.038 0.001 0.0018 0.057 3.20 0.122 1985 0.105 0.040 0.001 0.0033 0.050 5.08 0.406 1990 0.120 0.039 0.001 0.0036 0.050 0.456 1997 0.104 0.057 0.001 0.0040 0.056 0.523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 Production Royalties State Royalties Federal Corp. Income WPT NIb 1970 0.052 0.004 0.03 1975 0.080 0.002 0.004 0.03 0.661 1980 0.079 0.002 0.003 0.03 6.91 0.691 1985 0.061 0.002 0.003 0.03 4.10 0.808 1990 0.068 0.002 0.003 0.03 0.716 1997 0.065 0.002 0.004 0.04 0.853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Year Production Federal Royalties Property Corp. Income WPT NIb 1970 .000 0.001 0.076 0.050 1975 .000 0.001 0.058 0.055 0.961 1980 .000 0.000 0.044 0.048 8.78 0.968 1985 0.034 0.000 0.056 0.042 3.65 0.955 1990 0.026 0.001 0.029 0.043 0.976 1997 0.025 0.001 0.043 0.051 0.970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[*99]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Alaska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Royalties State Royalties Federal Property Corp. Income WPT NIb 1970 0.031 0.145 0.0193 0.000 0.07 1975 0.073 0.182 0.0168 0.018 0.07 0.031 1980 0.076 0.094 0.0005 0.017 0.07 1.52 0.009 1985 0.122 0.121 0.0008 0.011 0.06 0.00 0.002 1990 0.099 0.099 0.0004 0.009 0.06 0.003 1997 0.128 0.140 0.0004 0.007 0.07 0.005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California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Royalties State Royalties Federal Property Corp. Income WPT NIb 1970 0.032 0.008 0.052 1975 0.052 0.008 0.073 0.474 1980 0.050 0.006 0.064 5.25 0.496 1985 0.041 0.006 0.028 0.060 2.66 0.409 1990 0.025 0.006 0.033 0.059 0.339 1997 0.006 0.003 0.034 0.062 0.360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Royalties State Royalties Federal Corp. Income WPT NI 1977 0.041 0.025 0.042 0.045 0.262 1980 0.033 0.017 0.041 0.043 5.14 0.265 1985 0.060 0.032 0.036 0.045 5.22 0.319 1990 0.056 0.019 0.046 0.048 0.438 1997 0.055 0.019 0.048 0.053 0.654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All effective rates are tax or royalty collections, or liabilities, divided by the gross value of production, except for corporation income and windfall profit taxes (WPT). The former is the highest nominal or legal state marginal tax rate reduced to account for tax deductions not reflected in the state data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industry?the latter is expressed in dollars per barrel of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The last column depicts the share of total state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production attributable to nonintegrated (NI) producers. b The last column depicts the share of total state gas production attributable to nonintegrated (NI) producers.  </w:t>
      </w:r>
      <w:r>
        <w:rPr>
          <w:rFonts w:ascii="arial" w:eastAsia="arial" w:hAnsi="arial" w:cs="arial"/>
          <w:b/>
          <w:i w:val="0"/>
          <w:strike w:val="0"/>
          <w:noProof w:val="0"/>
          <w:color w:val="000000"/>
          <w:position w:val="0"/>
          <w:sz w:val="20"/>
          <w:u w:val="none"/>
          <w:vertAlign w:val="baseline"/>
        </w:rPr>
        <w:t> [*100]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Table 2: Effective Gas Tax Rates, by Statea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Wyoming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State Production Local Royalties State Royalties Federal Property Nib 1970 0.008 0.045 0.008 0.071 0.007 1975 0.033 0.047 0.009 0.071 0.005 .450 1980 0.039 0.062 0.008 0.064 0.001 .422 1985 0.043 0.057 0.009 0.079 0.002 .337 1990 0.056 0.063 0.008 0.085 0.003 .341 1997 0.056 0.068 0.009 0.103 0.004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Texas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Royalties State Royalties Federal Property NIb 1970 0.082 0.004 0.00007 1975 0.067 0.015 0.00003 0.416 1980 0.066 0.015 0.00001 0.428 1985 0.080 0.011 0.00007 0.019 0.548 1990 0.057 0.009 0.00012 0.019 0.667 1997 0.044 0.007 0.00170 0.024 0.713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Louisiana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Royalties State Royalties Federal Property Corp. Income NIb 1970 0.109 0.033 0.0011 0.0065 0.030 1975 0.142 0.031 0.0010 0.0062 0.032 0.077 1980 0.037 0.030 0.0004 0.0046 0.057 0.175 1985 0.024 0.035 0.0004 0.0089 0.050 0.335 1990 0.050 0.037 0.0013 0.0111 0.050 0.437 1997 0.034 0.041 0.0019 0.0130 0.056 0.579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Oklahoma</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Royalties State Royalties Federal Corp. Income NIb 1970 0.052 N/A 0.003 0.03 1975 0.080 0.003 0.003 0.03 0.5847 1980 0.079 0.003 0.003 0.03 0.6142 1985 0.061 0.003 0.004 0.03 0.7287 1990 0.068 0.003 0.004 0.03 0.7509 1997 0.065 0.003 0.003 0.04 0.8113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w:t>
      </w:r>
      <w:r>
        <w:rPr>
          <w:rFonts w:ascii="arial" w:eastAsia="arial" w:hAnsi="arial" w:cs="arial"/>
          <w:b/>
          <w:i w:val="0"/>
          <w:strike w:val="0"/>
          <w:noProof w:val="0"/>
          <w:color w:val="000000"/>
          <w:position w:val="0"/>
          <w:sz w:val="20"/>
          <w:u w:val="none"/>
          <w:vertAlign w:val="baseline"/>
        </w:rPr>
        <w:t> [*101]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Kansas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Federal Royalties Property Corp. Income Nib 1970 .000 0.002 0.076 0.050 1975 .000 0.003 0.058 0.055 0.6 1980 .000 0.002 0.044 0.048 0.6 1985 0.065 0.002 0.131 0.042 0.6 1990 0.066 0.003 0.084 0.043 0.6 1997 0.042 0.004 0.064 0.051 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New Mexico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Year Production Royalties State Royalties Federal Corp. Income NIb 1977 0.085 0.050 0.073 0.045 0.556 1980 0.082 0.041 0.074 0.043 0.559 1985 0.113 0.058 0.075 0.045 0.492 1990 0.134 0.045 0.068 0.048 0.496 1997 0.110 0.037 0.100 0.053 0.628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 a All effective rates are tax or royalty collections, or liabilities, divided by the gross value of production, except for corporation income taxes. The latter is the highest nominal or legal state marginal tax rate reduced to account for tax deductions not reflected in the state data for the </w:t>
      </w:r>
      <w:r>
        <w:rPr>
          <w:rFonts w:ascii="arial" w:eastAsia="arial" w:hAnsi="arial" w:cs="arial"/>
          <w:b/>
          <w:i/>
          <w:strike w:val="0"/>
          <w:noProof w:val="0"/>
          <w:color w:val="000000"/>
          <w:position w:val="0"/>
          <w:sz w:val="20"/>
          <w:u w:val="single"/>
          <w:vertAlign w:val="baseline"/>
        </w:rPr>
        <w:t>oil</w:t>
      </w:r>
      <w:r>
        <w:rPr>
          <w:rFonts w:ascii="arial" w:eastAsia="arial" w:hAnsi="arial" w:cs="arial"/>
          <w:b w:val="0"/>
          <w:i w:val="0"/>
          <w:strike w:val="0"/>
          <w:noProof w:val="0"/>
          <w:color w:val="000000"/>
          <w:position w:val="0"/>
          <w:sz w:val="20"/>
          <w:u w:val="none"/>
          <w:vertAlign w:val="baseline"/>
        </w:rPr>
        <w:t xml:space="preserve"> and gas extraction industry. b The last column depicts the share of total state gas production attributable to nonintegrated (NI) producers.</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Natural Resources Journal</w:t>
      </w:r>
    </w:p>
    <w:p>
      <w:pPr>
        <w:keepNext w:val="0"/>
        <w:spacing w:after="0" w:line="220" w:lineRule="atLeast"/>
        <w:ind w:left="0" w:right="0" w:firstLine="0"/>
        <w:jc w:val="left"/>
      </w:pPr>
      <w:r>
        <w:rPr>
          <w:rFonts w:ascii="arial" w:eastAsia="arial" w:hAnsi="arial" w:cs="arial"/>
          <w:b w:val="0"/>
          <w:i w:val="0"/>
          <w:strike w:val="0"/>
          <w:noProof w:val="0"/>
          <w:color w:val="000000"/>
          <w:position w:val="0"/>
          <w:sz w:val="16"/>
          <w:u w:val="none"/>
          <w:vertAlign w:val="baseline"/>
        </w:rPr>
        <w:t>Copyright (c) 2005 Natural Resources Journal</w:t>
      </w:r>
    </w:p>
    <w:p/>
    <w:p>
      <w:pPr>
        <w:ind w:left="200"/>
      </w:pPr>
      <w:r>
        <w:br/>
      </w:r>
      <w:r>
        <w:pict>
          <v:line id="_x0000_s1027"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pPr>
        <w:spacing w:after="0" w:line="240" w:lineRule="auto"/>
      </w:pPr>
      <w:r>
        <w:separator/>
      </w:r>
    </w:p>
  </w:footnote>
  <w:footnote w:type="continuationSeparator" w:id="1">
    <w:p>
      <w:pPr>
        <w:spacing w:after="0" w:line="240" w:lineRule="auto"/>
      </w:pPr>
      <w:r>
        <w:continuationSeparator/>
      </w:r>
    </w:p>
  </w:footnote>
  <w:footnote w:id="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r>
        <w:rPr>
          <w:rFonts w:ascii="arial" w:eastAsia="arial" w:hAnsi="arial" w:cs="arial"/>
          <w:b w:val="0"/>
          <w:i w:val="0"/>
          <w:strike w:val="0"/>
          <w:noProof w:val="0"/>
          <w:color w:val="000000"/>
          <w:position w:val="0"/>
          <w:sz w:val="18"/>
          <w:u w:val="none"/>
          <w:vertAlign w:val="baseline"/>
        </w:rPr>
        <w:t xml:space="preserve">This research was partially supported by an appropriation from the Wyoming Legislature (1999 Wyoming Session Laws, Ch. 168, $ S 3). However, this article may or may not reflect the views of public officials in the State. We thank and acknowledge the many people who provided institutional information and data files regarding energy taxes and royalty payments in their respective jurisdictions. We owe these people a debt of gratitude; they are listed by jurisdiction: Wyoming-Allen Black, Randy Bolles &amp; Harold Kemp; Alaska-Chuck Logsdon; California-Dave Brown, Brad DeWittt, David Hammond, Bob Rossi, Peter Tuck &amp; Al Willard; Kansas-Robert Barbie, Paula Moege &amp; Larry Newman; Louisiana-Mike French, Manuel Lam, Ed Leffel, Richard Leger, Carl Reilly &amp; Richard Rush; New Mexico-Tom Clifford, Al Maury, Kurt McFall, Larry Waldman &amp; Rey Tellez; Oklahoma-Jeff Kiser, Pat Sheldon &amp; Jack Stinson; Texas-William Allaway, Bryce Bales, Robert Hatter, Gerald Higgins &amp; John Kennedy; and U.S. Department of the Interior, Mineral Management Service-Steve Rawlings. Finally, a special thank you to Vicky Hansen for all the last minute editing help. </w:t>
      </w:r>
    </w:p>
  </w:footnote>
  <w:footnote w:id="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r>
        <w:rPr>
          <w:rFonts w:ascii="arial" w:eastAsia="arial" w:hAnsi="arial" w:cs="arial"/>
          <w:b w:val="0"/>
          <w:i w:val="0"/>
          <w:strike w:val="0"/>
          <w:noProof w:val="0"/>
          <w:color w:val="000000"/>
          <w:position w:val="0"/>
          <w:sz w:val="18"/>
          <w:u w:val="none"/>
          <w:vertAlign w:val="baseline"/>
        </w:rPr>
        <w:t xml:space="preserve"> See Mitch Kunce, Effectiveness of Severance Tax Incentives in the U.S.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Industry, 10 INT'L TAX &amp; PUB. FIN. 565, 577-78 (2003) (providing a more detailed description of production taxes). </w:t>
      </w:r>
    </w:p>
  </w:footnote>
  <w:footnote w:id="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r>
        <w:rPr>
          <w:rFonts w:ascii="arial" w:eastAsia="arial" w:hAnsi="arial" w:cs="arial"/>
          <w:b w:val="0"/>
          <w:i w:val="0"/>
          <w:strike w:val="0"/>
          <w:noProof w:val="0"/>
          <w:color w:val="000000"/>
          <w:position w:val="0"/>
          <w:sz w:val="18"/>
          <w:u w:val="none"/>
          <w:vertAlign w:val="baseline"/>
        </w:rPr>
        <w:t xml:space="preserve"> See id. at 565-67. </w:t>
      </w:r>
    </w:p>
  </w:footnote>
  <w:footnote w:id="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r>
        <w:rPr>
          <w:rFonts w:ascii="arial" w:eastAsia="arial" w:hAnsi="arial" w:cs="arial"/>
          <w:b w:val="0"/>
          <w:i w:val="0"/>
          <w:strike w:val="0"/>
          <w:noProof w:val="0"/>
          <w:color w:val="000000"/>
          <w:position w:val="0"/>
          <w:sz w:val="18"/>
          <w:u w:val="none"/>
          <w:vertAlign w:val="baseline"/>
        </w:rPr>
        <w:t xml:space="preserve"> See ANTHONY B. ATKINSON &amp; JOSEPH E. STIGLITZ, LECTURES ON PUBLIC ECONOMICS, 128-49 (1980). </w:t>
      </w:r>
    </w:p>
  </w:footnote>
  <w:footnote w:id="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r>
        <w:rPr>
          <w:rFonts w:ascii="arial" w:eastAsia="arial" w:hAnsi="arial" w:cs="arial"/>
          <w:b w:val="0"/>
          <w:i w:val="0"/>
          <w:strike w:val="0"/>
          <w:noProof w:val="0"/>
          <w:color w:val="000000"/>
          <w:position w:val="0"/>
          <w:sz w:val="18"/>
          <w:u w:val="none"/>
          <w:vertAlign w:val="baseline"/>
        </w:rPr>
        <w:t xml:space="preserve"> Id. at 160-65. </w:t>
      </w:r>
    </w:p>
  </w:footnote>
  <w:footnote w:id="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r>
        <w:rPr>
          <w:rFonts w:ascii="arial" w:eastAsia="arial" w:hAnsi="arial" w:cs="arial"/>
          <w:b w:val="0"/>
          <w:i w:val="0"/>
          <w:strike w:val="0"/>
          <w:noProof w:val="0"/>
          <w:color w:val="000000"/>
          <w:position w:val="0"/>
          <w:sz w:val="18"/>
          <w:u w:val="none"/>
          <w:vertAlign w:val="baseline"/>
        </w:rPr>
        <w:t xml:space="preserve"> For a comprehensive summary, see William E. Morgan &amp; John H. Mutti, Inter-regional Energy Tax Exportation: An Interpretative Survey, 6 ENERGY J. 203 (1985). </w:t>
      </w:r>
    </w:p>
  </w:footnote>
  <w:footnote w:id="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r>
        <w:rPr>
          <w:rFonts w:ascii="arial" w:eastAsia="arial" w:hAnsi="arial" w:cs="arial"/>
          <w:b w:val="0"/>
          <w:i w:val="0"/>
          <w:strike w:val="0"/>
          <w:noProof w:val="0"/>
          <w:color w:val="000000"/>
          <w:position w:val="0"/>
          <w:sz w:val="18"/>
          <w:u w:val="none"/>
          <w:vertAlign w:val="baseline"/>
        </w:rPr>
        <w:t xml:space="preserve"> See ATKINSON &amp; STIGLITZ, supra note 3, at 178-80. </w:t>
      </w:r>
    </w:p>
  </w:footnote>
  <w:footnote w:id="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r>
        <w:rPr>
          <w:rFonts w:ascii="arial" w:eastAsia="arial" w:hAnsi="arial" w:cs="arial"/>
          <w:b w:val="0"/>
          <w:i w:val="0"/>
          <w:strike w:val="0"/>
          <w:noProof w:val="0"/>
          <w:color w:val="000000"/>
          <w:position w:val="0"/>
          <w:sz w:val="18"/>
          <w:u w:val="none"/>
          <w:vertAlign w:val="baseline"/>
        </w:rPr>
        <w:t xml:space="preserve"> Id. at 367-68. </w:t>
      </w:r>
    </w:p>
  </w:footnote>
  <w:footnote w:id="1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r>
        <w:rPr>
          <w:rFonts w:ascii="arial" w:eastAsia="arial" w:hAnsi="arial" w:cs="arial"/>
          <w:b w:val="0"/>
          <w:i w:val="0"/>
          <w:strike w:val="0"/>
          <w:noProof w:val="0"/>
          <w:color w:val="000000"/>
          <w:position w:val="0"/>
          <w:sz w:val="18"/>
          <w:u w:val="none"/>
          <w:vertAlign w:val="baseline"/>
        </w:rPr>
        <w:t xml:space="preserve"> For a discussion on high grading, see Robert F. Conrad &amp; Bryce Hool, Resource Taxation with Heterogeneous Quality and Endogenous Reserves, 16 J. PUB. ECON. 17, 22-31 (1981). </w:t>
      </w:r>
    </w:p>
  </w:footnote>
  <w:footnote w:id="1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r>
        <w:rPr>
          <w:rFonts w:ascii="arial" w:eastAsia="arial" w:hAnsi="arial" w:cs="arial"/>
          <w:b w:val="0"/>
          <w:i w:val="0"/>
          <w:strike w:val="0"/>
          <w:noProof w:val="0"/>
          <w:color w:val="000000"/>
          <w:position w:val="0"/>
          <w:sz w:val="18"/>
          <w:u w:val="none"/>
          <w:vertAlign w:val="baseline"/>
        </w:rPr>
        <w:t xml:space="preserve"> Robert T. Deacon, Taxation, Depletion, and Welfare: A Simulation Study of the U.S. Petroleum Resource, 24 J. ENVTL. ECON. &amp; MGMT. 159, 172-77 (1993). </w:t>
      </w:r>
    </w:p>
  </w:footnote>
  <w:footnote w:id="1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r>
        <w:rPr>
          <w:rFonts w:ascii="arial" w:eastAsia="arial" w:hAnsi="arial" w:cs="arial"/>
          <w:b w:val="0"/>
          <w:i w:val="0"/>
          <w:strike w:val="0"/>
          <w:noProof w:val="0"/>
          <w:color w:val="000000"/>
          <w:position w:val="0"/>
          <w:sz w:val="18"/>
          <w:u w:val="none"/>
          <w:vertAlign w:val="baseline"/>
        </w:rPr>
        <w:t xml:space="preserve"> For a more complete discussion of the long run effects of taxes on investment decisions of energy producing firms, see generally Terry Heaps, The Taxation of Nonreplenishable Natural Resources Revisted, 12 J. ENVTL. ECON. &amp; MGMT. 14 (1985); Jeffrey A. Krautkraemer, Nonrenewable Resource Scarcity, 36 J. ECON. LITERATURE 2065 (1998). </w:t>
      </w:r>
    </w:p>
  </w:footnote>
  <w:footnote w:id="1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r>
        <w:rPr>
          <w:rFonts w:ascii="arial" w:eastAsia="arial" w:hAnsi="arial" w:cs="arial"/>
          <w:b w:val="0"/>
          <w:i w:val="0"/>
          <w:strike w:val="0"/>
          <w:noProof w:val="0"/>
          <w:color w:val="000000"/>
          <w:position w:val="0"/>
          <w:sz w:val="18"/>
          <w:u w:val="none"/>
          <w:vertAlign w:val="baseline"/>
        </w:rPr>
        <w:t xml:space="preserve"> Deacon, supra note 9, at 172-74. </w:t>
      </w:r>
    </w:p>
  </w:footnote>
  <w:footnote w:id="1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r>
        <w:rPr>
          <w:rFonts w:ascii="arial" w:eastAsia="arial" w:hAnsi="arial" w:cs="arial"/>
          <w:b w:val="0"/>
          <w:i w:val="0"/>
          <w:strike w:val="0"/>
          <w:noProof w:val="0"/>
          <w:color w:val="000000"/>
          <w:position w:val="0"/>
          <w:sz w:val="18"/>
          <w:u w:val="none"/>
          <w:vertAlign w:val="baseline"/>
        </w:rPr>
        <w:t xml:space="preserve"> See generally ALEXANDER JAY BRUEN ET AL., FEDERAL INCOME TAXATION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INVESTMENTS (2d ed. Supp. 1996). </w:t>
      </w:r>
    </w:p>
  </w:footnote>
  <w:footnote w:id="1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r>
        <w:rPr>
          <w:rFonts w:ascii="arial" w:eastAsia="arial" w:hAnsi="arial" w:cs="arial"/>
          <w:b w:val="0"/>
          <w:i w:val="0"/>
          <w:strike w:val="0"/>
          <w:noProof w:val="0"/>
          <w:color w:val="000000"/>
          <w:position w:val="0"/>
          <w:sz w:val="18"/>
          <w:u w:val="none"/>
          <w:vertAlign w:val="baseline"/>
        </w:rPr>
        <w:t xml:space="preserve"> Deacon, supra note 9, at 169. </w:t>
      </w:r>
    </w:p>
  </w:footnote>
  <w:footnote w:id="1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r>
        <w:rPr>
          <w:rFonts w:ascii="arial" w:eastAsia="arial" w:hAnsi="arial" w:cs="arial"/>
          <w:b w:val="0"/>
          <w:i w:val="0"/>
          <w:strike w:val="0"/>
          <w:noProof w:val="0"/>
          <w:color w:val="000000"/>
          <w:position w:val="0"/>
          <w:sz w:val="18"/>
          <w:u w:val="none"/>
          <w:vertAlign w:val="baseline"/>
        </w:rPr>
        <w:t xml:space="preserve"> See Conrad &amp; Hool, supra note 8, at 21-22. </w:t>
      </w:r>
    </w:p>
  </w:footnote>
  <w:footnote w:id="1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r>
        <w:rPr>
          <w:rFonts w:ascii="arial" w:eastAsia="arial" w:hAnsi="arial" w:cs="arial"/>
          <w:b w:val="0"/>
          <w:i w:val="0"/>
          <w:strike w:val="0"/>
          <w:noProof w:val="0"/>
          <w:color w:val="000000"/>
          <w:position w:val="0"/>
          <w:sz w:val="18"/>
          <w:u w:val="none"/>
          <w:vertAlign w:val="baseline"/>
        </w:rPr>
        <w:t xml:space="preserve"> Deacon, supra note 9, at 176. </w:t>
      </w:r>
    </w:p>
  </w:footnote>
  <w:footnote w:id="1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r>
        <w:rPr>
          <w:rFonts w:ascii="arial" w:eastAsia="arial" w:hAnsi="arial" w:cs="arial"/>
          <w:b w:val="0"/>
          <w:i w:val="0"/>
          <w:strike w:val="0"/>
          <w:noProof w:val="0"/>
          <w:color w:val="000000"/>
          <w:position w:val="0"/>
          <w:sz w:val="18"/>
          <w:u w:val="none"/>
          <w:vertAlign w:val="baseline"/>
        </w:rPr>
        <w:t xml:space="preserve"> U.S. CENSUS BUREAU, 1997 ECONOMIC CENSUS, MINING-INDUSTRY SERIES, Crude Petroleum and Natural Gas Extraction (1999), at www.census.gov/prod/ec97/97n2111a.pdf. (last visited Jan. 22, 2005). (Percentages computed from production data on table 2, at 7). For Alaska production, see U.S. DEP'T OF COMMERCE, ALASKA 1997 ECONOMIC CENSUS: MINING 7, 8 (Apr. 2000), available athttp://www.census.gov/prod/ec97/97n21-ak.pdf (last visited May 19, 2005).</w:t>
      </w:r>
    </w:p>
  </w:footnote>
  <w:footnote w:id="1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r>
        <w:rPr>
          <w:rFonts w:ascii="arial" w:eastAsia="arial" w:hAnsi="arial" w:cs="arial"/>
          <w:b w:val="0"/>
          <w:i w:val="0"/>
          <w:strike w:val="0"/>
          <w:noProof w:val="0"/>
          <w:color w:val="000000"/>
          <w:position w:val="0"/>
          <w:sz w:val="18"/>
          <w:u w:val="none"/>
          <w:vertAlign w:val="baseline"/>
        </w:rPr>
        <w:t xml:space="preserve"> U.S. CENSUS BUREAU, supra note 16, at 10. U.S. DEP'T OF COMMERCE, supra note 16. </w:t>
      </w:r>
    </w:p>
  </w:footnote>
  <w:footnote w:id="20">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r>
        <w:rPr>
          <w:rFonts w:ascii="arial" w:eastAsia="arial" w:hAnsi="arial" w:cs="arial"/>
          <w:b w:val="0"/>
          <w:i w:val="0"/>
          <w:strike w:val="0"/>
          <w:noProof w:val="0"/>
          <w:color w:val="000000"/>
          <w:position w:val="0"/>
          <w:sz w:val="18"/>
          <w:u w:val="none"/>
          <w:vertAlign w:val="baseline"/>
        </w:rPr>
        <w:t xml:space="preserve"> See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Windfall Tax Act of 1980, Pub. L. No. 96-223, 94 Stat. 229 (1980).  </w:t>
      </w:r>
    </w:p>
  </w:footnote>
  <w:footnote w:id="2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r>
        <w:rPr>
          <w:rFonts w:ascii="arial" w:eastAsia="arial" w:hAnsi="arial" w:cs="arial"/>
          <w:b w:val="0"/>
          <w:i w:val="0"/>
          <w:strike w:val="0"/>
          <w:noProof w:val="0"/>
          <w:color w:val="000000"/>
          <w:position w:val="0"/>
          <w:sz w:val="18"/>
          <w:u w:val="none"/>
          <w:vertAlign w:val="baseline"/>
        </w:rPr>
        <w:t xml:space="preserve"> THE TAX FOUNDATION, FACTS &amp; FIGURES ON GOVERNMENT FINANCE (Patrick Flennor ed., 31st ed. 1997). The Tax Foundation is a nonprofit, nonpartisan educational organization that monitors fiscal policies at the federal, state, and local levels. </w:t>
      </w:r>
    </w:p>
  </w:footnote>
  <w:footnote w:id="2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r>
        <w:rPr>
          <w:rFonts w:ascii="arial" w:eastAsia="arial" w:hAnsi="arial" w:cs="arial"/>
          <w:b w:val="0"/>
          <w:i w:val="0"/>
          <w:strike w:val="0"/>
          <w:noProof w:val="0"/>
          <w:color w:val="000000"/>
          <w:position w:val="0"/>
          <w:sz w:val="18"/>
          <w:u w:val="none"/>
          <w:vertAlign w:val="baseline"/>
        </w:rPr>
        <w:t xml:space="preserve"> BRUEN ET AL., supra note 12, at 7-1, 10-1. </w:t>
      </w:r>
    </w:p>
  </w:footnote>
  <w:footnote w:id="2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r>
        <w:rPr>
          <w:rFonts w:ascii="arial" w:eastAsia="arial" w:hAnsi="arial" w:cs="arial"/>
          <w:b w:val="0"/>
          <w:i w:val="0"/>
          <w:strike w:val="0"/>
          <w:noProof w:val="0"/>
          <w:color w:val="000000"/>
          <w:position w:val="0"/>
          <w:sz w:val="18"/>
          <w:u w:val="none"/>
          <w:vertAlign w:val="baseline"/>
        </w:rPr>
        <w:t xml:space="preserve"> Id. at 7-2 to 7-5. </w:t>
      </w:r>
    </w:p>
  </w:footnote>
  <w:footnote w:id="2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r>
        <w:rPr>
          <w:rFonts w:ascii="arial" w:eastAsia="arial" w:hAnsi="arial" w:cs="arial"/>
          <w:b w:val="0"/>
          <w:i w:val="0"/>
          <w:strike w:val="0"/>
          <w:noProof w:val="0"/>
          <w:color w:val="000000"/>
          <w:position w:val="0"/>
          <w:sz w:val="18"/>
          <w:u w:val="none"/>
          <w:vertAlign w:val="baseline"/>
        </w:rPr>
        <w:t xml:space="preserve"> Tax Reform Act of 1969, Pub. L. No. 91-172, § 501, 83 Stat. 487, 629.  </w:t>
      </w:r>
    </w:p>
  </w:footnote>
  <w:footnote w:id="2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r>
        <w:rPr>
          <w:rFonts w:ascii="arial" w:eastAsia="arial" w:hAnsi="arial" w:cs="arial"/>
          <w:b w:val="0"/>
          <w:i w:val="0"/>
          <w:strike w:val="0"/>
          <w:noProof w:val="0"/>
          <w:color w:val="000000"/>
          <w:position w:val="0"/>
          <w:sz w:val="18"/>
          <w:u w:val="none"/>
          <w:vertAlign w:val="baseline"/>
        </w:rPr>
        <w:t xml:space="preserve"> BRUEN ET AL., supra note 12, at 7-4 to 7-5. </w:t>
      </w:r>
    </w:p>
  </w:footnote>
  <w:footnote w:id="2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r>
        <w:rPr>
          <w:rFonts w:ascii="arial" w:eastAsia="arial" w:hAnsi="arial" w:cs="arial"/>
          <w:b w:val="0"/>
          <w:i w:val="0"/>
          <w:strike w:val="0"/>
          <w:noProof w:val="0"/>
          <w:color w:val="000000"/>
          <w:position w:val="0"/>
          <w:sz w:val="18"/>
          <w:u w:val="none"/>
          <w:vertAlign w:val="baseline"/>
        </w:rPr>
        <w:t xml:space="preserve"> Tax Reduction Act of 1975, Pub. L. No. 94-12, 89 Stat. 26.  </w:t>
      </w:r>
    </w:p>
  </w:footnote>
  <w:footnote w:id="2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r>
        <w:rPr>
          <w:rFonts w:ascii="arial" w:eastAsia="arial" w:hAnsi="arial" w:cs="arial"/>
          <w:b w:val="0"/>
          <w:i w:val="0"/>
          <w:strike w:val="0"/>
          <w:noProof w:val="0"/>
          <w:color w:val="000000"/>
          <w:position w:val="0"/>
          <w:sz w:val="18"/>
          <w:u w:val="none"/>
          <w:vertAlign w:val="baseline"/>
        </w:rPr>
        <w:t xml:space="preserve"> BRUEN ET AL., supra note 12, at 7-4. </w:t>
      </w:r>
    </w:p>
  </w:footnote>
  <w:footnote w:id="2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r>
        <w:rPr>
          <w:rFonts w:ascii="arial" w:eastAsia="arial" w:hAnsi="arial" w:cs="arial"/>
          <w:b w:val="0"/>
          <w:i w:val="0"/>
          <w:strike w:val="0"/>
          <w:noProof w:val="0"/>
          <w:color w:val="000000"/>
          <w:position w:val="0"/>
          <w:sz w:val="18"/>
          <w:u w:val="none"/>
          <w:vertAlign w:val="baseline"/>
        </w:rPr>
        <w:t xml:space="preserve"> Id. at 10-5. </w:t>
      </w:r>
    </w:p>
  </w:footnote>
  <w:footnote w:id="2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r>
        <w:rPr>
          <w:rFonts w:ascii="arial" w:eastAsia="arial" w:hAnsi="arial" w:cs="arial"/>
          <w:b w:val="0"/>
          <w:i w:val="0"/>
          <w:strike w:val="0"/>
          <w:noProof w:val="0"/>
          <w:color w:val="000000"/>
          <w:position w:val="0"/>
          <w:sz w:val="18"/>
          <w:u w:val="none"/>
          <w:vertAlign w:val="baseline"/>
        </w:rPr>
        <w:t xml:space="preserve"> Crude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Windfall Profit Tax Act of 1980, Pub. L. No. 96-223, 94 Stat. 229.  </w:t>
      </w:r>
    </w:p>
  </w:footnote>
  <w:footnote w:id="3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r>
        <w:rPr>
          <w:rFonts w:ascii="arial" w:eastAsia="arial" w:hAnsi="arial" w:cs="arial"/>
          <w:b w:val="0"/>
          <w:i w:val="0"/>
          <w:strike w:val="0"/>
          <w:noProof w:val="0"/>
          <w:color w:val="000000"/>
          <w:position w:val="0"/>
          <w:sz w:val="18"/>
          <w:u w:val="none"/>
          <w:vertAlign w:val="baseline"/>
        </w:rPr>
        <w:t xml:space="preserve"> Omnibus Trade and Competitiveness Act of 1988, Pub. L. No. 100-418, § 1941, 102 Stat. 1107, 1322.  </w:t>
      </w:r>
    </w:p>
  </w:footnote>
  <w:footnote w:id="3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r>
        <w:rPr>
          <w:rFonts w:ascii="arial" w:eastAsia="arial" w:hAnsi="arial" w:cs="arial"/>
          <w:b w:val="0"/>
          <w:i w:val="0"/>
          <w:strike w:val="0"/>
          <w:noProof w:val="0"/>
          <w:color w:val="000000"/>
          <w:position w:val="0"/>
          <w:sz w:val="18"/>
          <w:u w:val="none"/>
          <w:vertAlign w:val="baseline"/>
        </w:rPr>
        <w:t xml:space="preserve"> BRUEN ET AL., supra note 12, at 10-6 to10-7. </w:t>
      </w:r>
    </w:p>
  </w:footnote>
  <w:footnote w:id="3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r>
        <w:rPr>
          <w:rFonts w:ascii="arial" w:eastAsia="arial" w:hAnsi="arial" w:cs="arial"/>
          <w:b w:val="0"/>
          <w:i w:val="0"/>
          <w:strike w:val="0"/>
          <w:noProof w:val="0"/>
          <w:color w:val="000000"/>
          <w:position w:val="0"/>
          <w:sz w:val="18"/>
          <w:u w:val="none"/>
          <w:vertAlign w:val="baseline"/>
        </w:rPr>
        <w:t xml:space="preserve"> Id. at 10-28. </w:t>
      </w:r>
    </w:p>
  </w:footnote>
  <w:footnote w:id="3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r>
        <w:rPr>
          <w:rFonts w:ascii="arial" w:eastAsia="arial" w:hAnsi="arial" w:cs="arial"/>
          <w:b w:val="0"/>
          <w:i w:val="0"/>
          <w:strike w:val="0"/>
          <w:noProof w:val="0"/>
          <w:color w:val="000000"/>
          <w:position w:val="0"/>
          <w:sz w:val="18"/>
          <w:u w:val="none"/>
          <w:vertAlign w:val="baseline"/>
        </w:rPr>
        <w:t xml:space="preserve"> Where "severance tax adjustment" equals severance tax rate in state j multiplied by the market price in state j minus the regulated price. </w:t>
      </w:r>
    </w:p>
  </w:footnote>
  <w:footnote w:id="3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r>
        <w:rPr>
          <w:rFonts w:ascii="arial" w:eastAsia="arial" w:hAnsi="arial" w:cs="arial"/>
          <w:b w:val="0"/>
          <w:i w:val="0"/>
          <w:strike w:val="0"/>
          <w:noProof w:val="0"/>
          <w:color w:val="000000"/>
          <w:position w:val="0"/>
          <w:sz w:val="18"/>
          <w:u w:val="none"/>
          <w:vertAlign w:val="baseline"/>
        </w:rPr>
        <w:t xml:space="preserve"> BRUEN ET AL., supra note 12, at 10-7. </w:t>
      </w:r>
    </w:p>
  </w:footnote>
  <w:footnote w:id="3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r>
        <w:rPr>
          <w:rFonts w:ascii="arial" w:eastAsia="arial" w:hAnsi="arial" w:cs="arial"/>
          <w:b w:val="0"/>
          <w:i w:val="0"/>
          <w:strike w:val="0"/>
          <w:noProof w:val="0"/>
          <w:color w:val="000000"/>
          <w:position w:val="0"/>
          <w:sz w:val="18"/>
          <w:u w:val="none"/>
          <w:vertAlign w:val="baseline"/>
        </w:rPr>
        <w:t xml:space="preserve"> For a listing of inflation factors by quarter, see id. at 10-41. </w:t>
      </w:r>
    </w:p>
  </w:footnote>
  <w:footnote w:id="3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r>
        <w:rPr>
          <w:rFonts w:ascii="arial" w:eastAsia="arial" w:hAnsi="arial" w:cs="arial"/>
          <w:b w:val="0"/>
          <w:i w:val="0"/>
          <w:strike w:val="0"/>
          <w:noProof w:val="0"/>
          <w:color w:val="000000"/>
          <w:position w:val="0"/>
          <w:sz w:val="18"/>
          <w:u w:val="none"/>
          <w:vertAlign w:val="baseline"/>
        </w:rPr>
        <w:t xml:space="preserve"> All firm production data (along with the majority of state and local data described below) was solicited by telephone from state authorities in the summer of 1999. Each responding official (listed in the cover page acknowledgement) was asked to provide a Microsoft Excel file containing requested data. The authors retain merged Excel documents of all data collected for each of the eight states. </w:t>
      </w:r>
    </w:p>
  </w:footnote>
  <w:footnote w:id="37">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r>
        <w:rPr>
          <w:rFonts w:ascii="arial" w:eastAsia="arial" w:hAnsi="arial" w:cs="arial"/>
          <w:b w:val="0"/>
          <w:i w:val="0"/>
          <w:strike w:val="0"/>
          <w:noProof w:val="0"/>
          <w:color w:val="000000"/>
          <w:position w:val="0"/>
          <w:sz w:val="18"/>
          <w:u w:val="none"/>
          <w:vertAlign w:val="baseline"/>
        </w:rPr>
        <w:t xml:space="preserve"> R.W. BYRAM &amp; CO. SPECIALIZED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PUBLICATIONS,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DIRECTORY &amp; PRODUCTION SURVEY OF LOUISIANA, 1997 ANNUAL PUBLICATION; R.W. BYRAM &amp; CO. SPECIALIZED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PUBLICATIONS,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DIRECTORY &amp; PRODUCTION SURVEY OF NEW MEXICO, 1982 ANNUAL PUBLICATION; R.W. BYRAM &amp; CO. SPECIALIZED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PUBLICATIONS,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DIRECTORY &amp; PRODUCTION SURVEY OF TEXAS, 1990 ANNUAL PUBLICATION. </w:t>
      </w:r>
    </w:p>
  </w:footnote>
  <w:footnote w:id="3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r>
        <w:rPr>
          <w:rFonts w:ascii="arial" w:eastAsia="arial" w:hAnsi="arial" w:cs="arial"/>
          <w:b w:val="0"/>
          <w:i w:val="0"/>
          <w:strike w:val="0"/>
          <w:noProof w:val="0"/>
          <w:color w:val="000000"/>
          <w:position w:val="0"/>
          <w:sz w:val="18"/>
          <w:u w:val="none"/>
          <w:vertAlign w:val="baseline"/>
        </w:rPr>
        <w:t xml:space="preserve"> The authors retain merged Excel files of all data collected for each of the eight states. </w:t>
      </w:r>
    </w:p>
  </w:footnote>
  <w:footnote w:id="3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r>
        <w:rPr>
          <w:rFonts w:ascii="arial" w:eastAsia="arial" w:hAnsi="arial" w:cs="arial"/>
          <w:b w:val="0"/>
          <w:i w:val="0"/>
          <w:strike w:val="0"/>
          <w:noProof w:val="0"/>
          <w:color w:val="000000"/>
          <w:position w:val="0"/>
          <w:sz w:val="18"/>
          <w:u w:val="none"/>
          <w:vertAlign w:val="baseline"/>
        </w:rPr>
        <w:t xml:space="preserve"> By doing so, the authors avoided the insurmountable task of tracing through the myriad of state and local tax codes. </w:t>
      </w:r>
    </w:p>
  </w:footnote>
  <w:footnote w:id="4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r>
        <w:rPr>
          <w:rFonts w:ascii="arial" w:eastAsia="arial" w:hAnsi="arial" w:cs="arial"/>
          <w:b w:val="0"/>
          <w:i w:val="0"/>
          <w:strike w:val="0"/>
          <w:noProof w:val="0"/>
          <w:color w:val="000000"/>
          <w:position w:val="0"/>
          <w:sz w:val="18"/>
          <w:u w:val="none"/>
          <w:vertAlign w:val="baseline"/>
        </w:rPr>
        <w:t xml:space="preserve"> See supra note 19 and accompanying text. </w:t>
      </w:r>
    </w:p>
  </w:footnote>
  <w:footnote w:id="4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r>
        <w:rPr>
          <w:rFonts w:ascii="arial" w:eastAsia="arial" w:hAnsi="arial" w:cs="arial"/>
          <w:b w:val="0"/>
          <w:i w:val="0"/>
          <w:strike w:val="0"/>
          <w:noProof w:val="0"/>
          <w:color w:val="000000"/>
          <w:position w:val="0"/>
          <w:sz w:val="18"/>
          <w:u w:val="none"/>
          <w:vertAlign w:val="baseline"/>
        </w:rPr>
        <w:t xml:space="preserve"> See supra note 19 and accompanying text. </w:t>
      </w:r>
    </w:p>
  </w:footnote>
  <w:footnote w:id="4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r>
        <w:rPr>
          <w:rFonts w:ascii="arial" w:eastAsia="arial" w:hAnsi="arial" w:cs="arial"/>
          <w:b w:val="0"/>
          <w:i w:val="0"/>
          <w:strike w:val="0"/>
          <w:noProof w:val="0"/>
          <w:color w:val="000000"/>
          <w:position w:val="0"/>
          <w:sz w:val="18"/>
          <w:u w:val="none"/>
          <w:vertAlign w:val="baseline"/>
        </w:rPr>
        <w:t xml:space="preserve"> See AM. PETROLEUM INST., BASIC PETROLEUM DATA BOOK (1970-1997). </w:t>
      </w:r>
    </w:p>
  </w:footnote>
  <w:footnote w:id="4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r>
        <w:rPr>
          <w:rFonts w:ascii="arial" w:eastAsia="arial" w:hAnsi="arial" w:cs="arial"/>
          <w:b w:val="0"/>
          <w:i w:val="0"/>
          <w:strike w:val="0"/>
          <w:noProof w:val="0"/>
          <w:color w:val="000000"/>
          <w:position w:val="0"/>
          <w:sz w:val="18"/>
          <w:u w:val="none"/>
          <w:vertAlign w:val="baseline"/>
        </w:rPr>
        <w:t xml:space="preserve"> See ENERGY INFO. ADMIN., U.S. DEP'T OF ENERGY, PETROLEUM SUPPLY ANNUAL (1970-1997), available at http://tonto.eia.doe.gov/bookshelf/XsearchResults.asp?fueltype= petroleum&amp;title=&amp;start=160 (1995) (last visited Jan. 20, 2005), http://tonto.eia.doe.gov/bookshelf/XsearchResults.asp?fueltype=petroleum&amp;title=&amp;start=170 (1995-1997) (last visited Jan. 20, 2005).</w:t>
      </w:r>
    </w:p>
  </w:footnote>
  <w:footnote w:id="4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r>
        <w:rPr>
          <w:rFonts w:ascii="arial" w:eastAsia="arial" w:hAnsi="arial" w:cs="arial"/>
          <w:b w:val="0"/>
          <w:i w:val="0"/>
          <w:strike w:val="0"/>
          <w:noProof w:val="0"/>
          <w:color w:val="000000"/>
          <w:position w:val="0"/>
          <w:sz w:val="18"/>
          <w:u w:val="none"/>
          <w:vertAlign w:val="baseline"/>
        </w:rPr>
        <w:t xml:space="preserve"> ATKINSON &amp; STIGLITZ, supra note 3, at 29-30. </w:t>
      </w:r>
    </w:p>
  </w:footnote>
  <w:footnote w:id="4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r>
        <w:rPr>
          <w:rFonts w:ascii="arial" w:eastAsia="arial" w:hAnsi="arial" w:cs="arial"/>
          <w:b w:val="0"/>
          <w:i w:val="0"/>
          <w:strike w:val="0"/>
          <w:noProof w:val="0"/>
          <w:color w:val="000000"/>
          <w:position w:val="0"/>
          <w:sz w:val="18"/>
          <w:u w:val="none"/>
          <w:vertAlign w:val="baseline"/>
        </w:rPr>
        <w:t xml:space="preserve"> See INTERNAL REVENUE SERV., U.S. DEP'T OF THE TREASURY, STATISTICS OF INCOME, CORPORATION INCOME TAX RETURNS (1970-1997). Here, the federal tax rate equals federal corporate income tax receipts from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divided by business receipts minus deductions (the sum of costs of sales and operations, taxes paid, amortization, and depletion). </w:t>
      </w:r>
    </w:p>
  </w:footnote>
  <w:footnote w:id="4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r>
        <w:rPr>
          <w:rFonts w:ascii="arial" w:eastAsia="arial" w:hAnsi="arial" w:cs="arial"/>
          <w:b w:val="0"/>
          <w:i w:val="0"/>
          <w:strike w:val="0"/>
          <w:noProof w:val="0"/>
          <w:color w:val="000000"/>
          <w:position w:val="0"/>
          <w:sz w:val="18"/>
          <w:u w:val="none"/>
          <w:vertAlign w:val="baseline"/>
        </w:rPr>
        <w:t xml:space="preserve"> Using legal federal corporation income tax rates would vastly overstate the tax liability because we cannot account for a number of the costs, particularly fixed costs that are deductible, such as interest paid, depreciation, compensation of officers, and the category "other deductions." </w:t>
      </w:r>
    </w:p>
  </w:footnote>
  <w:footnote w:id="4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r>
        <w:rPr>
          <w:rFonts w:ascii="arial" w:eastAsia="arial" w:hAnsi="arial" w:cs="arial"/>
          <w:b w:val="0"/>
          <w:i w:val="0"/>
          <w:strike w:val="0"/>
          <w:noProof w:val="0"/>
          <w:color w:val="000000"/>
          <w:position w:val="0"/>
          <w:sz w:val="18"/>
          <w:u w:val="none"/>
          <w:vertAlign w:val="baseline"/>
        </w:rPr>
        <w:t xml:space="preserve"> See Table 1 in INTERNAL REVENUE SERV., U.S. DEP'T OF TREASURY, I.R.S. PUB. 542 (1997), available at http://www.irs.gov/pub/irs-97/p542.pdf (last visited Jan. 20, 2005).</w:t>
      </w:r>
    </w:p>
  </w:footnote>
  <w:footnote w:id="4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r>
        <w:rPr>
          <w:rFonts w:ascii="arial" w:eastAsia="arial" w:hAnsi="arial" w:cs="arial"/>
          <w:b w:val="0"/>
          <w:i w:val="0"/>
          <w:strike w:val="0"/>
          <w:noProof w:val="0"/>
          <w:color w:val="000000"/>
          <w:position w:val="0"/>
          <w:sz w:val="18"/>
          <w:u w:val="none"/>
          <w:vertAlign w:val="baseline"/>
        </w:rPr>
        <w:t xml:space="preserve"> See supra text accompanying note 43. </w:t>
      </w:r>
    </w:p>
  </w:footnote>
  <w:footnote w:id="49">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r>
        <w:rPr>
          <w:rFonts w:ascii="arial" w:eastAsia="arial" w:hAnsi="arial" w:cs="arial"/>
          <w:b w:val="0"/>
          <w:i w:val="0"/>
          <w:strike w:val="0"/>
          <w:noProof w:val="0"/>
          <w:color w:val="000000"/>
          <w:position w:val="0"/>
          <w:sz w:val="18"/>
          <w:u w:val="none"/>
          <w:vertAlign w:val="baseline"/>
        </w:rPr>
        <w:t xml:space="preserve"> This was accomplished using INTERNAL REVENUE SERV., U.S. DEP'T OF TREASURY, STATISTICS OF INCOME (SOI), CORPORATION INCOME TAX RETURNS, (1970-1997). Costs we could account for (the sum of costs of sales and operations, taxes paid, amortization, and depletion) were divided by total deductions for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extraction. Then, the average effective state corporation income tax rate used in the analysis was calculated by multiplying the highest state nominal corporation income tax rate by this percentage. For example, for Oklahoma in 1995, the nominal corporation income tax rate was six percent. Based on SOI data, this tax rate was multiplied by 0.66, the share of total deductions represented in our state data set, to arrive at an average effective tax rate of four percent. </w:t>
      </w:r>
    </w:p>
  </w:footnote>
  <w:footnote w:id="5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r>
        <w:rPr>
          <w:rFonts w:ascii="arial" w:eastAsia="arial" w:hAnsi="arial" w:cs="arial"/>
          <w:b w:val="0"/>
          <w:i w:val="0"/>
          <w:strike w:val="0"/>
          <w:noProof w:val="0"/>
          <w:color w:val="000000"/>
          <w:position w:val="0"/>
          <w:sz w:val="18"/>
          <w:u w:val="none"/>
          <w:vertAlign w:val="baseline"/>
        </w:rPr>
        <w:t xml:space="preserve">  WYO. STAT. ANN.  § § 39-14-202 to 39-14-204 (Michie 1999). </w:t>
      </w:r>
    </w:p>
  </w:footnote>
  <w:footnote w:id="5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r>
        <w:rPr>
          <w:rFonts w:ascii="arial" w:eastAsia="arial" w:hAnsi="arial" w:cs="arial"/>
          <w:b w:val="0"/>
          <w:i w:val="0"/>
          <w:strike w:val="0"/>
          <w:noProof w:val="0"/>
          <w:color w:val="000000"/>
          <w:position w:val="0"/>
          <w:sz w:val="18"/>
          <w:u w:val="none"/>
          <w:vertAlign w:val="baseline"/>
        </w:rPr>
        <w:t xml:space="preserve"> Id.  § 39-13-104 (Michie 1999). </w:t>
      </w:r>
    </w:p>
  </w:footnote>
  <w:footnote w:id="5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r>
        <w:rPr>
          <w:rFonts w:ascii="arial" w:eastAsia="arial" w:hAnsi="arial" w:cs="arial"/>
          <w:b w:val="0"/>
          <w:i w:val="0"/>
          <w:strike w:val="0"/>
          <w:noProof w:val="0"/>
          <w:color w:val="000000"/>
          <w:position w:val="0"/>
          <w:sz w:val="18"/>
          <w:u w:val="none"/>
          <w:vertAlign w:val="baseline"/>
        </w:rPr>
        <w:t xml:space="preserve"> Federal royalty data for each state was provided directly by officials in the U.S. Department of the Interior, Minerals Management Service (July 1999). </w:t>
      </w:r>
    </w:p>
  </w:footnote>
  <w:footnote w:id="53">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r>
        <w:rPr>
          <w:rFonts w:ascii="arial" w:eastAsia="arial" w:hAnsi="arial" w:cs="arial"/>
          <w:b w:val="0"/>
          <w:i w:val="0"/>
          <w:strike w:val="0"/>
          <w:noProof w:val="0"/>
          <w:color w:val="000000"/>
          <w:position w:val="0"/>
          <w:sz w:val="18"/>
          <w:u w:val="none"/>
          <w:vertAlign w:val="baseline"/>
        </w:rPr>
        <w:t xml:space="preserve"> In this calculation, 5626 cubic feet of gas equals one barrel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expressed in BTUs. </w:t>
      </w:r>
    </w:p>
  </w:footnote>
  <w:footnote w:id="5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r>
        <w:rPr>
          <w:rFonts w:ascii="arial" w:eastAsia="arial" w:hAnsi="arial" w:cs="arial"/>
          <w:b w:val="0"/>
          <w:i w:val="0"/>
          <w:strike w:val="0"/>
          <w:noProof w:val="0"/>
          <w:color w:val="000000"/>
          <w:position w:val="0"/>
          <w:sz w:val="18"/>
          <w:u w:val="none"/>
          <w:vertAlign w:val="baseline"/>
        </w:rPr>
        <w:t xml:space="preserve"> TEX. TAX CODE ANN.  § 202.051 (Vernon 2002); TEX. TAX CODE ANN.  § 201.051 (Vernon 2002). </w:t>
      </w:r>
    </w:p>
  </w:footnote>
  <w:footnote w:id="55">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r>
        <w:rPr>
          <w:rFonts w:ascii="arial" w:eastAsia="arial" w:hAnsi="arial" w:cs="arial"/>
          <w:b w:val="0"/>
          <w:i w:val="0"/>
          <w:strike w:val="0"/>
          <w:noProof w:val="0"/>
          <w:color w:val="000000"/>
          <w:position w:val="0"/>
          <w:sz w:val="18"/>
          <w:u w:val="none"/>
          <w:vertAlign w:val="baseline"/>
        </w:rPr>
        <w:t xml:space="preserve"> Telephone interview with John Kennedy, Texas Taxpayer Research Association, (July 1999). School tax revenue was grossed up by five eighths to approximate total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natural gas property tax revenue statewide. This total was allocated between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based on the estimated gross value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reserves relative to gas reserves (price of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or gas, times the estimated volume of reserves, by year). </w:t>
      </w:r>
    </w:p>
  </w:footnote>
  <w:footnote w:id="5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r>
        <w:rPr>
          <w:rFonts w:ascii="arial" w:eastAsia="arial" w:hAnsi="arial" w:cs="arial"/>
          <w:b w:val="0"/>
          <w:i w:val="0"/>
          <w:strike w:val="0"/>
          <w:noProof w:val="0"/>
          <w:color w:val="000000"/>
          <w:position w:val="0"/>
          <w:sz w:val="18"/>
          <w:u w:val="none"/>
          <w:vertAlign w:val="baseline"/>
        </w:rPr>
        <w:t xml:space="preserve"> TEX. PERMANENT SCHOOL FUND, TEX. EDUCATION AGENCY, TEXAS PERMANENT SCHOOL FUND, at http://www.tea.state.tx.us/psf/ (last visited Jan. 24, 2005).</w:t>
      </w:r>
    </w:p>
  </w:footnote>
  <w:footnote w:id="5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r>
        <w:rPr>
          <w:rFonts w:ascii="arial" w:eastAsia="arial" w:hAnsi="arial" w:cs="arial"/>
          <w:b w:val="0"/>
          <w:i w:val="0"/>
          <w:strike w:val="0"/>
          <w:noProof w:val="0"/>
          <w:color w:val="000000"/>
          <w:position w:val="0"/>
          <w:sz w:val="18"/>
          <w:u w:val="none"/>
          <w:vertAlign w:val="baseline"/>
        </w:rPr>
        <w:t xml:space="preserve"> Red River Authority of Tex., The Permanent University Fund, in THE HANDBOOK OF TEXAS ONLINE, at http://www.rra.dst.tx.us/ct/Government/PERMANENT%20 UNIVERSITY%20FUND.cfm (last visited Jan. 24, 2005).</w:t>
      </w:r>
    </w:p>
  </w:footnote>
  <w:footnote w:id="5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r>
        <w:rPr>
          <w:rFonts w:ascii="arial" w:eastAsia="arial" w:hAnsi="arial" w:cs="arial"/>
          <w:b w:val="0"/>
          <w:i w:val="0"/>
          <w:strike w:val="0"/>
          <w:noProof w:val="0"/>
          <w:color w:val="000000"/>
          <w:position w:val="0"/>
          <w:sz w:val="18"/>
          <w:u w:val="none"/>
          <w:vertAlign w:val="baseline"/>
        </w:rPr>
        <w:t xml:space="preserve">  LA. REV. STAT. ANN.  § 47:631 (West 1990). </w:t>
      </w:r>
    </w:p>
  </w:footnote>
  <w:footnote w:id="5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r>
        <w:rPr>
          <w:rFonts w:ascii="arial" w:eastAsia="arial" w:hAnsi="arial" w:cs="arial"/>
          <w:b w:val="0"/>
          <w:i w:val="0"/>
          <w:strike w:val="0"/>
          <w:noProof w:val="0"/>
          <w:color w:val="000000"/>
          <w:position w:val="0"/>
          <w:sz w:val="18"/>
          <w:u w:val="none"/>
          <w:vertAlign w:val="baseline"/>
        </w:rPr>
        <w:t xml:space="preserve"> Id.  § 47:31(3). </w:t>
      </w:r>
    </w:p>
  </w:footnote>
  <w:footnote w:id="6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r>
        <w:rPr>
          <w:rFonts w:ascii="arial" w:eastAsia="arial" w:hAnsi="arial" w:cs="arial"/>
          <w:b w:val="0"/>
          <w:i w:val="0"/>
          <w:strike w:val="0"/>
          <w:noProof w:val="0"/>
          <w:color w:val="000000"/>
          <w:position w:val="0"/>
          <w:sz w:val="18"/>
          <w:u w:val="none"/>
          <w:vertAlign w:val="baseline"/>
        </w:rPr>
        <w:t xml:space="preserve"> LA. DEP'T OF REVENUE, available at http://www.rev.state.la.us/sections/business/severance.asp (last visited Jan. 24, 2005).</w:t>
      </w:r>
    </w:p>
  </w:footnote>
  <w:footnote w:id="6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r>
        <w:rPr>
          <w:rFonts w:ascii="arial" w:eastAsia="arial" w:hAnsi="arial" w:cs="arial"/>
          <w:b w:val="0"/>
          <w:i w:val="0"/>
          <w:strike w:val="0"/>
          <w:noProof w:val="0"/>
          <w:color w:val="000000"/>
          <w:position w:val="0"/>
          <w:sz w:val="18"/>
          <w:u w:val="none"/>
          <w:vertAlign w:val="baseline"/>
        </w:rPr>
        <w:t xml:space="preserve"> See La. Tax Comm'n, at http://www.latax.state.la.us/ (last visited Jan. 25, 2005).</w:t>
      </w:r>
    </w:p>
  </w:footnote>
  <w:footnote w:id="62">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r>
        <w:rPr>
          <w:rFonts w:ascii="arial" w:eastAsia="arial" w:hAnsi="arial" w:cs="arial"/>
          <w:b w:val="0"/>
          <w:i w:val="0"/>
          <w:strike w:val="0"/>
          <w:noProof w:val="0"/>
          <w:color w:val="000000"/>
          <w:position w:val="0"/>
          <w:sz w:val="18"/>
          <w:u w:val="none"/>
          <w:vertAlign w:val="baseline"/>
        </w:rPr>
        <w:t xml:space="preserve"> TECH. ASSESSMENT DIV., LA. DEP'T OF NAT. RES.,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PRODUCTION, at http://www.dnr.state.la.us/SEC/EXECDIV/TECHASMT/data/indexoilgas.htm (last visited Jan. 19, 2005).</w:t>
      </w:r>
    </w:p>
  </w:footnote>
  <w:footnote w:id="6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r>
        <w:rPr>
          <w:rFonts w:ascii="arial" w:eastAsia="arial" w:hAnsi="arial" w:cs="arial"/>
          <w:b w:val="0"/>
          <w:i w:val="0"/>
          <w:strike w:val="0"/>
          <w:noProof w:val="0"/>
          <w:color w:val="000000"/>
          <w:position w:val="0"/>
          <w:sz w:val="18"/>
          <w:u w:val="none"/>
          <w:vertAlign w:val="baseline"/>
        </w:rPr>
        <w:t xml:space="preserve">  OKLA. STAT. tit. 68, § 1001 (2004). </w:t>
      </w:r>
    </w:p>
  </w:footnote>
  <w:footnote w:id="6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r>
        <w:rPr>
          <w:rFonts w:ascii="arial" w:eastAsia="arial" w:hAnsi="arial" w:cs="arial"/>
          <w:b w:val="0"/>
          <w:i w:val="0"/>
          <w:strike w:val="0"/>
          <w:noProof w:val="0"/>
          <w:color w:val="000000"/>
          <w:position w:val="0"/>
          <w:sz w:val="18"/>
          <w:u w:val="none"/>
          <w:vertAlign w:val="baseline"/>
        </w:rPr>
        <w:t xml:space="preserve"> Id.  § 1203. </w:t>
      </w:r>
    </w:p>
  </w:footnote>
  <w:footnote w:id="6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r>
        <w:rPr>
          <w:rFonts w:ascii="arial" w:eastAsia="arial" w:hAnsi="arial" w:cs="arial"/>
          <w:b w:val="0"/>
          <w:i w:val="0"/>
          <w:strike w:val="0"/>
          <w:noProof w:val="0"/>
          <w:color w:val="000000"/>
          <w:position w:val="0"/>
          <w:sz w:val="18"/>
          <w:u w:val="none"/>
          <w:vertAlign w:val="baseline"/>
        </w:rPr>
        <w:t xml:space="preserve"> OKLA. TAX COMM'N, at http://www.oktax.state.ok.us/ (last visited Jan. 19, 2005).</w:t>
      </w:r>
    </w:p>
  </w:footnote>
  <w:footnote w:id="6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r>
        <w:rPr>
          <w:rFonts w:ascii="arial" w:eastAsia="arial" w:hAnsi="arial" w:cs="arial"/>
          <w:b w:val="0"/>
          <w:i w:val="0"/>
          <w:strike w:val="0"/>
          <w:noProof w:val="0"/>
          <w:color w:val="000000"/>
          <w:position w:val="0"/>
          <w:sz w:val="18"/>
          <w:u w:val="none"/>
          <w:vertAlign w:val="baseline"/>
        </w:rPr>
        <w:t xml:space="preserve"> Id. </w:t>
      </w:r>
    </w:p>
  </w:footnote>
  <w:footnote w:id="6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r>
        <w:rPr>
          <w:rFonts w:ascii="arial" w:eastAsia="arial" w:hAnsi="arial" w:cs="arial"/>
          <w:b w:val="0"/>
          <w:i w:val="0"/>
          <w:strike w:val="0"/>
          <w:noProof w:val="0"/>
          <w:color w:val="000000"/>
          <w:position w:val="0"/>
          <w:sz w:val="18"/>
          <w:u w:val="none"/>
          <w:vertAlign w:val="baseline"/>
        </w:rPr>
        <w:t xml:space="preserve"> COMM'RS OF THE LAND OFFICE, at http://www.state.ok.us/clo/ (last visited Jan. 19, 2005).</w:t>
      </w:r>
    </w:p>
  </w:footnote>
  <w:footnote w:id="6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r>
        <w:rPr>
          <w:rFonts w:ascii="arial" w:eastAsia="arial" w:hAnsi="arial" w:cs="arial"/>
          <w:b w:val="0"/>
          <w:i w:val="0"/>
          <w:strike w:val="0"/>
          <w:noProof w:val="0"/>
          <w:color w:val="000000"/>
          <w:position w:val="0"/>
          <w:sz w:val="18"/>
          <w:u w:val="none"/>
          <w:vertAlign w:val="baseline"/>
        </w:rPr>
        <w:t xml:space="preserve">  KAN. STAT. ANN.  § 79-4217(a) (2003). </w:t>
      </w:r>
    </w:p>
  </w:footnote>
  <w:footnote w:id="6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r>
        <w:rPr>
          <w:rFonts w:ascii="arial" w:eastAsia="arial" w:hAnsi="arial" w:cs="arial"/>
          <w:b w:val="0"/>
          <w:i w:val="0"/>
          <w:strike w:val="0"/>
          <w:noProof w:val="0"/>
          <w:color w:val="000000"/>
          <w:position w:val="0"/>
          <w:sz w:val="18"/>
          <w:u w:val="none"/>
          <w:vertAlign w:val="baseline"/>
        </w:rPr>
        <w:t xml:space="preserve"> Id.  § 79-32,110(c). </w:t>
      </w:r>
    </w:p>
  </w:footnote>
  <w:footnote w:id="7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r>
        <w:rPr>
          <w:rFonts w:ascii="arial" w:eastAsia="arial" w:hAnsi="arial" w:cs="arial"/>
          <w:b w:val="0"/>
          <w:i w:val="0"/>
          <w:strike w:val="0"/>
          <w:noProof w:val="0"/>
          <w:color w:val="000000"/>
          <w:position w:val="0"/>
          <w:sz w:val="18"/>
          <w:u w:val="none"/>
          <w:vertAlign w:val="baseline"/>
        </w:rPr>
        <w:t xml:space="preserve"> See KAN. DEP'T OF REVENUE, at http://www.ksrevenue.org/index.htm (last visited Jan. 19, 2005).</w:t>
      </w:r>
    </w:p>
  </w:footnote>
  <w:footnote w:id="7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r>
        <w:rPr>
          <w:rFonts w:ascii="arial" w:eastAsia="arial" w:hAnsi="arial" w:cs="arial"/>
          <w:b w:val="0"/>
          <w:i w:val="0"/>
          <w:strike w:val="0"/>
          <w:noProof w:val="0"/>
          <w:color w:val="000000"/>
          <w:position w:val="0"/>
          <w:sz w:val="18"/>
          <w:u w:val="none"/>
          <w:vertAlign w:val="baseline"/>
        </w:rPr>
        <w:t xml:space="preserve"> Telephone Interview with Larry Newman, Tax Administrator, Kansas Department of Revenue (July 1999). </w:t>
      </w:r>
    </w:p>
  </w:footnote>
  <w:footnote w:id="7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r>
        <w:rPr>
          <w:rFonts w:ascii="arial" w:eastAsia="arial" w:hAnsi="arial" w:cs="arial"/>
          <w:b w:val="0"/>
          <w:i w:val="0"/>
          <w:strike w:val="0"/>
          <w:noProof w:val="0"/>
          <w:color w:val="000000"/>
          <w:position w:val="0"/>
          <w:sz w:val="18"/>
          <w:u w:val="none"/>
          <w:vertAlign w:val="baseline"/>
        </w:rPr>
        <w:t xml:space="preserve"> MINERAL TAX BUREAU, KAN. DEP'T OF REVENUE, at http://www.ksrevenue.org/index.htm (last visited Jan. 19, 2005).</w:t>
      </w:r>
    </w:p>
  </w:footnote>
  <w:footnote w:id="7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r>
        <w:rPr>
          <w:rFonts w:ascii="arial" w:eastAsia="arial" w:hAnsi="arial" w:cs="arial"/>
          <w:b w:val="0"/>
          <w:i w:val="0"/>
          <w:strike w:val="0"/>
          <w:noProof w:val="0"/>
          <w:color w:val="000000"/>
          <w:position w:val="0"/>
          <w:sz w:val="18"/>
          <w:u w:val="none"/>
          <w:vertAlign w:val="baseline"/>
        </w:rPr>
        <w:t xml:space="preserve"> Id. </w:t>
      </w:r>
    </w:p>
  </w:footnote>
  <w:footnote w:id="74">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r>
        <w:rPr>
          <w:rFonts w:ascii="arial" w:eastAsia="arial" w:hAnsi="arial" w:cs="arial"/>
          <w:b w:val="0"/>
          <w:i w:val="0"/>
          <w:strike w:val="0"/>
          <w:noProof w:val="0"/>
          <w:color w:val="000000"/>
          <w:position w:val="0"/>
          <w:sz w:val="18"/>
          <w:u w:val="none"/>
          <w:vertAlign w:val="baseline"/>
        </w:rPr>
        <w:t xml:space="preserve">  ALASKA STAT.  § 43.20.011 (Michie 1997). </w:t>
      </w:r>
    </w:p>
  </w:footnote>
  <w:footnote w:id="7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r>
        <w:rPr>
          <w:rFonts w:ascii="arial" w:eastAsia="arial" w:hAnsi="arial" w:cs="arial"/>
          <w:b w:val="0"/>
          <w:i w:val="0"/>
          <w:strike w:val="0"/>
          <w:noProof w:val="0"/>
          <w:color w:val="000000"/>
          <w:position w:val="0"/>
          <w:sz w:val="18"/>
          <w:u w:val="none"/>
          <w:vertAlign w:val="baseline"/>
        </w:rPr>
        <w:t xml:space="preserve"> Id.  § 43.55. </w:t>
      </w:r>
    </w:p>
  </w:footnote>
  <w:footnote w:id="7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r>
        <w:rPr>
          <w:rFonts w:ascii="arial" w:eastAsia="arial" w:hAnsi="arial" w:cs="arial"/>
          <w:b w:val="0"/>
          <w:i w:val="0"/>
          <w:strike w:val="0"/>
          <w:noProof w:val="0"/>
          <w:color w:val="000000"/>
          <w:position w:val="0"/>
          <w:sz w:val="18"/>
          <w:u w:val="none"/>
          <w:vertAlign w:val="baseline"/>
        </w:rPr>
        <w:t xml:space="preserve"> Id.  § 43.56. </w:t>
      </w:r>
    </w:p>
  </w:footnote>
  <w:footnote w:id="7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r>
        <w:rPr>
          <w:rFonts w:ascii="arial" w:eastAsia="arial" w:hAnsi="arial" w:cs="arial"/>
          <w:b w:val="0"/>
          <w:i w:val="0"/>
          <w:strike w:val="0"/>
          <w:noProof w:val="0"/>
          <w:color w:val="000000"/>
          <w:position w:val="0"/>
          <w:sz w:val="18"/>
          <w:u w:val="none"/>
          <w:vertAlign w:val="baseline"/>
        </w:rPr>
        <w:t xml:space="preserve"> See ENERGY INFO. ADMIN., U.S. DEP'T OF ENERGY, TOP NATURAL GAS PRODUCING STATES, 2003, at http://www.eia.doe.gov/neic/experts/natgastop10.htm (last visited Jan. 20, 2005).</w:t>
      </w:r>
    </w:p>
  </w:footnote>
  <w:footnote w:id="7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r>
        <w:rPr>
          <w:rFonts w:ascii="arial" w:eastAsia="arial" w:hAnsi="arial" w:cs="arial"/>
          <w:b w:val="0"/>
          <w:i w:val="0"/>
          <w:strike w:val="0"/>
          <w:noProof w:val="0"/>
          <w:color w:val="000000"/>
          <w:position w:val="0"/>
          <w:sz w:val="18"/>
          <w:u w:val="none"/>
          <w:vertAlign w:val="baseline"/>
        </w:rPr>
        <w:t xml:space="preserve">  ALASKA STAT.  § 43.55.011(c) (Michie 1997). </w:t>
      </w:r>
    </w:p>
  </w:footnote>
  <w:footnote w:id="7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r>
        <w:rPr>
          <w:rFonts w:ascii="arial" w:eastAsia="arial" w:hAnsi="arial" w:cs="arial"/>
          <w:b w:val="0"/>
          <w:i w:val="0"/>
          <w:strike w:val="0"/>
          <w:noProof w:val="0"/>
          <w:color w:val="000000"/>
          <w:position w:val="0"/>
          <w:sz w:val="18"/>
          <w:u w:val="none"/>
          <w:vertAlign w:val="baseline"/>
        </w:rPr>
        <w:t xml:space="preserve"> ALASKA ADMIN. CODE tit. 15, § 58.130 (repealed Jan. 1, 2002). </w:t>
      </w:r>
    </w:p>
  </w:footnote>
  <w:footnote w:id="8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r>
        <w:rPr>
          <w:rFonts w:ascii="arial" w:eastAsia="arial" w:hAnsi="arial" w:cs="arial"/>
          <w:b w:val="0"/>
          <w:i w:val="0"/>
          <w:strike w:val="0"/>
          <w:noProof w:val="0"/>
          <w:color w:val="000000"/>
          <w:position w:val="0"/>
          <w:sz w:val="18"/>
          <w:u w:val="none"/>
          <w:vertAlign w:val="baseline"/>
        </w:rPr>
        <w:t xml:space="preserve"> Telephone Interview with Chuck Logsdon, Chief Economist, Alaska Department of Revenue (July 1999); see ALASKA STAT.  § 43.58 (repealed 1984). </w:t>
      </w:r>
    </w:p>
  </w:footnote>
  <w:footnote w:id="8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r>
        <w:rPr>
          <w:rFonts w:ascii="arial" w:eastAsia="arial" w:hAnsi="arial" w:cs="arial"/>
          <w:b w:val="0"/>
          <w:i w:val="0"/>
          <w:strike w:val="0"/>
          <w:noProof w:val="0"/>
          <w:color w:val="000000"/>
          <w:position w:val="0"/>
          <w:sz w:val="18"/>
          <w:u w:val="none"/>
          <w:vertAlign w:val="baseline"/>
        </w:rPr>
        <w:t xml:space="preserve"> See ALASKA DEP'T OF REVENUE, at www.revenue.state.ak.us (last visited Jan. 20, 2005).</w:t>
      </w:r>
    </w:p>
  </w:footnote>
  <w:footnote w:id="8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r>
        <w:rPr>
          <w:rFonts w:ascii="arial" w:eastAsia="arial" w:hAnsi="arial" w:cs="arial"/>
          <w:b w:val="0"/>
          <w:i w:val="0"/>
          <w:strike w:val="0"/>
          <w:noProof w:val="0"/>
          <w:color w:val="000000"/>
          <w:position w:val="0"/>
          <w:sz w:val="18"/>
          <w:u w:val="none"/>
          <w:vertAlign w:val="baseline"/>
        </w:rPr>
        <w:t xml:space="preserve"> See ENERGY INFO. ADMIN., supra note 75. </w:t>
      </w:r>
    </w:p>
  </w:footnote>
  <w:footnote w:id="8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r>
        <w:rPr>
          <w:rFonts w:ascii="arial" w:eastAsia="arial" w:hAnsi="arial" w:cs="arial"/>
          <w:b w:val="0"/>
          <w:i w:val="0"/>
          <w:strike w:val="0"/>
          <w:noProof w:val="0"/>
          <w:color w:val="000000"/>
          <w:position w:val="0"/>
          <w:sz w:val="18"/>
          <w:u w:val="none"/>
          <w:vertAlign w:val="baseline"/>
        </w:rPr>
        <w:t xml:space="preserve">  CAL. REV. &amp; TAX. CODE § 23,151 (West 1998). </w:t>
      </w:r>
    </w:p>
  </w:footnote>
  <w:footnote w:id="8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r>
        <w:rPr>
          <w:rFonts w:ascii="arial" w:eastAsia="arial" w:hAnsi="arial" w:cs="arial"/>
          <w:b w:val="0"/>
          <w:i w:val="0"/>
          <w:strike w:val="0"/>
          <w:noProof w:val="0"/>
          <w:color w:val="000000"/>
          <w:position w:val="0"/>
          <w:sz w:val="18"/>
          <w:u w:val="none"/>
          <w:vertAlign w:val="baseline"/>
        </w:rPr>
        <w:t xml:space="preserve"> Telephone Interview with Brad Dewitt, Chief Appraiser,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and Gas Division of Mineral Rights, </w:t>
      </w:r>
      <w:r>
        <w:rPr>
          <w:rFonts w:ascii="arial" w:eastAsia="arial" w:hAnsi="arial" w:cs="arial"/>
          <w:b/>
          <w:i/>
          <w:strike w:val="0"/>
          <w:noProof w:val="0"/>
          <w:color w:val="000000"/>
          <w:position w:val="0"/>
          <w:sz w:val="18"/>
          <w:u w:val="single"/>
          <w:vertAlign w:val="baseline"/>
        </w:rPr>
        <w:t>Kern</w:t>
      </w:r>
      <w:r>
        <w:rPr>
          <w:rFonts w:ascii="arial" w:eastAsia="arial" w:hAnsi="arial" w:cs="arial"/>
          <w:b w:val="0"/>
          <w:i w:val="0"/>
          <w:strike w:val="0"/>
          <w:noProof w:val="0"/>
          <w:color w:val="000000"/>
          <w:position w:val="0"/>
          <w:sz w:val="18"/>
          <w:u w:val="none"/>
          <w:vertAlign w:val="baseline"/>
        </w:rPr>
        <w:t xml:space="preserve"> County, California (July 1999). </w:t>
      </w:r>
    </w:p>
  </w:footnote>
  <w:footnote w:id="8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r>
        <w:rPr>
          <w:rFonts w:ascii="arial" w:eastAsia="arial" w:hAnsi="arial" w:cs="arial"/>
          <w:b w:val="0"/>
          <w:i w:val="0"/>
          <w:strike w:val="0"/>
          <w:noProof w:val="0"/>
          <w:color w:val="000000"/>
          <w:position w:val="0"/>
          <w:sz w:val="18"/>
          <w:u w:val="none"/>
          <w:vertAlign w:val="baseline"/>
        </w:rPr>
        <w:t xml:space="preserve"> Id. </w:t>
      </w:r>
    </w:p>
  </w:footnote>
  <w:footnote w:id="8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r>
        <w:rPr>
          <w:rFonts w:ascii="arial" w:eastAsia="arial" w:hAnsi="arial" w:cs="arial"/>
          <w:b w:val="0"/>
          <w:i w:val="0"/>
          <w:strike w:val="0"/>
          <w:noProof w:val="0"/>
          <w:color w:val="000000"/>
          <w:position w:val="0"/>
          <w:sz w:val="18"/>
          <w:u w:val="none"/>
          <w:vertAlign w:val="baseline"/>
        </w:rPr>
        <w:t xml:space="preserve"> CAL. STATE LAND COMM'N, available at http://www.slc.ca.gov/ (last visited Jan. 20, 2005).</w:t>
      </w:r>
    </w:p>
  </w:footnote>
  <w:footnote w:id="8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r>
        <w:rPr>
          <w:rFonts w:ascii="arial" w:eastAsia="arial" w:hAnsi="arial" w:cs="arial"/>
          <w:b w:val="0"/>
          <w:i w:val="0"/>
          <w:strike w:val="0"/>
          <w:noProof w:val="0"/>
          <w:color w:val="000000"/>
          <w:position w:val="0"/>
          <w:sz w:val="18"/>
          <w:u w:val="none"/>
          <w:vertAlign w:val="baseline"/>
        </w:rPr>
        <w:t xml:space="preserve"> See Telephone Interview with Brad Dewitt, supra note 82. </w:t>
      </w:r>
    </w:p>
  </w:footnote>
  <w:footnote w:id="8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r>
        <w:rPr>
          <w:rFonts w:ascii="arial" w:eastAsia="arial" w:hAnsi="arial" w:cs="arial"/>
          <w:b w:val="0"/>
          <w:i w:val="0"/>
          <w:strike w:val="0"/>
          <w:noProof w:val="0"/>
          <w:color w:val="000000"/>
          <w:position w:val="0"/>
          <w:sz w:val="18"/>
          <w:u w:val="none"/>
          <w:vertAlign w:val="baseline"/>
        </w:rPr>
        <w:t xml:space="preserve"> Id. </w:t>
      </w:r>
    </w:p>
  </w:footnote>
  <w:footnote w:id="8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r>
        <w:rPr>
          <w:rFonts w:ascii="arial" w:eastAsia="arial" w:hAnsi="arial" w:cs="arial"/>
          <w:b w:val="0"/>
          <w:i w:val="0"/>
          <w:strike w:val="0"/>
          <w:noProof w:val="0"/>
          <w:color w:val="000000"/>
          <w:position w:val="0"/>
          <w:sz w:val="18"/>
          <w:u w:val="none"/>
          <w:vertAlign w:val="baseline"/>
        </w:rPr>
        <w:t xml:space="preserve"> N.M. STAT. ANN. &lt;SECT&gt; 7-29-4 (Michie 2001). </w:t>
      </w:r>
    </w:p>
  </w:footnote>
  <w:footnote w:id="90">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r>
        <w:rPr>
          <w:rFonts w:ascii="arial" w:eastAsia="arial" w:hAnsi="arial" w:cs="arial"/>
          <w:b w:val="0"/>
          <w:i w:val="0"/>
          <w:strike w:val="0"/>
          <w:noProof w:val="0"/>
          <w:color w:val="000000"/>
          <w:position w:val="0"/>
          <w:sz w:val="18"/>
          <w:u w:val="none"/>
          <w:vertAlign w:val="baseline"/>
        </w:rPr>
        <w:t xml:space="preserve"> Id. &lt;SECT&gt; 7-31-4. </w:t>
      </w:r>
    </w:p>
  </w:footnote>
  <w:footnote w:id="91">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r>
        <w:rPr>
          <w:rFonts w:ascii="arial" w:eastAsia="arial" w:hAnsi="arial" w:cs="arial"/>
          <w:b w:val="0"/>
          <w:i w:val="0"/>
          <w:strike w:val="0"/>
          <w:noProof w:val="0"/>
          <w:color w:val="000000"/>
          <w:position w:val="0"/>
          <w:sz w:val="18"/>
          <w:u w:val="none"/>
          <w:vertAlign w:val="baseline"/>
        </w:rPr>
        <w:t xml:space="preserve"> Id. &lt;SECT&gt; 7-32-4. </w:t>
      </w:r>
    </w:p>
  </w:footnote>
  <w:footnote w:id="92">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r>
        <w:rPr>
          <w:rFonts w:ascii="arial" w:eastAsia="arial" w:hAnsi="arial" w:cs="arial"/>
          <w:b w:val="0"/>
          <w:i w:val="0"/>
          <w:strike w:val="0"/>
          <w:noProof w:val="0"/>
          <w:color w:val="000000"/>
          <w:position w:val="0"/>
          <w:sz w:val="18"/>
          <w:u w:val="none"/>
          <w:vertAlign w:val="baseline"/>
        </w:rPr>
        <w:t xml:space="preserve"> Id.  § 7-34-4. </w:t>
      </w:r>
    </w:p>
  </w:footnote>
  <w:footnote w:id="93">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r>
        <w:rPr>
          <w:rFonts w:ascii="arial" w:eastAsia="arial" w:hAnsi="arial" w:cs="arial"/>
          <w:b w:val="0"/>
          <w:i w:val="0"/>
          <w:strike w:val="0"/>
          <w:noProof w:val="0"/>
          <w:color w:val="000000"/>
          <w:position w:val="0"/>
          <w:sz w:val="18"/>
          <w:u w:val="none"/>
          <w:vertAlign w:val="baseline"/>
        </w:rPr>
        <w:t xml:space="preserve"> Id. &lt;SECT&gt; 7-33-4. </w:t>
      </w:r>
    </w:p>
  </w:footnote>
  <w:footnote w:id="94">
    <w:p>
      <w:pPr>
        <w:keepNext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r>
        <w:rPr>
          <w:rFonts w:ascii="arial" w:eastAsia="arial" w:hAnsi="arial" w:cs="arial"/>
          <w:b w:val="0"/>
          <w:i w:val="0"/>
          <w:strike w:val="0"/>
          <w:noProof w:val="0"/>
          <w:color w:val="000000"/>
          <w:position w:val="0"/>
          <w:sz w:val="18"/>
          <w:u w:val="none"/>
          <w:vertAlign w:val="baseline"/>
        </w:rPr>
        <w:t xml:space="preserve"> See </w:t>
      </w:r>
      <w:r>
        <w:rPr>
          <w:rFonts w:ascii="arial" w:eastAsia="arial" w:hAnsi="arial" w:cs="arial"/>
          <w:b/>
          <w:i/>
          <w:strike w:val="0"/>
          <w:noProof w:val="0"/>
          <w:color w:val="000000"/>
          <w:position w:val="0"/>
          <w:sz w:val="18"/>
          <w:u w:val="single"/>
          <w:vertAlign w:val="baseline"/>
        </w:rPr>
        <w:t>OIL</w:t>
      </w:r>
      <w:r>
        <w:rPr>
          <w:rFonts w:ascii="arial" w:eastAsia="arial" w:hAnsi="arial" w:cs="arial"/>
          <w:b w:val="0"/>
          <w:i w:val="0"/>
          <w:strike w:val="0"/>
          <w:noProof w:val="0"/>
          <w:color w:val="000000"/>
          <w:position w:val="0"/>
          <w:sz w:val="18"/>
          <w:u w:val="none"/>
          <w:vertAlign w:val="baseline"/>
        </w:rPr>
        <w:t xml:space="preserve"> &amp; GAS BUREAU, N.M. TAXATION &amp; REVENUE DEP'T, AD VALOREM PRODUCTION TAX RATES AND MATRICES (2004), available at http://www.state.nm. us/tax/ogas/oaginter.htm (last visited Jan. 20, 2005).</w:t>
      </w:r>
    </w:p>
  </w:footnote>
  <w:footnote w:id="95">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r>
        <w:rPr>
          <w:rFonts w:ascii="arial" w:eastAsia="arial" w:hAnsi="arial" w:cs="arial"/>
          <w:b w:val="0"/>
          <w:i w:val="0"/>
          <w:strike w:val="0"/>
          <w:noProof w:val="0"/>
          <w:color w:val="000000"/>
          <w:position w:val="0"/>
          <w:sz w:val="18"/>
          <w:u w:val="none"/>
          <w:vertAlign w:val="baseline"/>
        </w:rPr>
        <w:t xml:space="preserve"> N.M. STATE LAND OFFICE, at http://www.nmstatelands.org/Default.aspx (last visited Jan. 20, 2005).</w:t>
      </w:r>
    </w:p>
  </w:footnote>
  <w:footnote w:id="96">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r>
        <w:rPr>
          <w:rFonts w:ascii="arial" w:eastAsia="arial" w:hAnsi="arial" w:cs="arial"/>
          <w:b w:val="0"/>
          <w:i w:val="0"/>
          <w:strike w:val="0"/>
          <w:noProof w:val="0"/>
          <w:color w:val="000000"/>
          <w:position w:val="0"/>
          <w:sz w:val="18"/>
          <w:u w:val="none"/>
          <w:vertAlign w:val="baseline"/>
        </w:rPr>
        <w:t xml:space="preserve">  N.M. STAT. ANN.  § 7-2A-5 (Michie 2001 &amp; Supp. 2004). </w:t>
      </w:r>
    </w:p>
  </w:footnote>
  <w:footnote w:id="97">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r>
        <w:rPr>
          <w:rFonts w:ascii="arial" w:eastAsia="arial" w:hAnsi="arial" w:cs="arial"/>
          <w:b w:val="0"/>
          <w:i w:val="0"/>
          <w:strike w:val="0"/>
          <w:noProof w:val="0"/>
          <w:color w:val="000000"/>
          <w:position w:val="0"/>
          <w:sz w:val="18"/>
          <w:u w:val="none"/>
          <w:vertAlign w:val="baseline"/>
        </w:rPr>
        <w:t xml:space="preserve"> As noted previously, for certain states some of the tax information was not available for some of the earlier years. </w:t>
      </w:r>
    </w:p>
  </w:footnote>
  <w:footnote w:id="98">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r>
        <w:rPr>
          <w:rFonts w:ascii="arial" w:eastAsia="arial" w:hAnsi="arial" w:cs="arial"/>
          <w:b w:val="0"/>
          <w:i w:val="0"/>
          <w:strike w:val="0"/>
          <w:noProof w:val="0"/>
          <w:color w:val="000000"/>
          <w:position w:val="0"/>
          <w:sz w:val="18"/>
          <w:u w:val="none"/>
          <w:vertAlign w:val="baseline"/>
        </w:rPr>
        <w:t xml:space="preserve"> Royalty revenues are generated from production on state and federally owned lands. States with higher shares of publicly owned land typically generate higher royalty revenues. </w:t>
      </w:r>
    </w:p>
  </w:footnote>
  <w:footnote w:id="99">
    <w:p>
      <w:pPr>
        <w:keepNext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r>
        <w:rPr>
          <w:rFonts w:ascii="arial" w:eastAsia="arial" w:hAnsi="arial" w:cs="arial"/>
          <w:b w:val="0"/>
          <w:i w:val="0"/>
          <w:strike w:val="0"/>
          <w:noProof w:val="0"/>
          <w:color w:val="000000"/>
          <w:position w:val="0"/>
          <w:sz w:val="18"/>
          <w:u w:val="none"/>
          <w:vertAlign w:val="baseline"/>
        </w:rPr>
        <w:t xml:space="preserve"> See I.R.C.  § 11(b)(1). </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ARTICLE: Taxation of Oil and Gas in the United States 1970-1997 the Interior, Mineral Management Service-Steve Rawlings. Finally, a special thank you to Vicky H....</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footnotePr>
    <w:footnote w:id="0"/>
    <w:footnote w:id="1"/>
  </w:foot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footnotes" Target="footnot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header" Target="header1.xml" /><Relationship Id="rId6" Type="http://schemas.openxmlformats.org/officeDocument/2006/relationships/footer" Target="footer1.xml" /><Relationship Id="rId7" Type="http://schemas.openxmlformats.org/officeDocument/2006/relationships/footer" Target="footer2.xml" /><Relationship Id="rId8" Type="http://schemas.openxmlformats.org/officeDocument/2006/relationships/theme" Target="theme/theme1.xml" /><Relationship Id="rId9" Type="http://schemas.openxmlformats.org/officeDocument/2006/relationships/styles" Target="style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ARTICLE: Taxation of Oil and Gas in the United States 1970-1997 the Interior, Mineral Management Service-Steve Rawlings. Finally, a special thank you to Vicky Hansen for all the last minute editing help.</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222078222</vt:lpwstr>
  </property>
  <property fmtid="{D5CDD505-2E9C-101B-9397-08002B2CF9AE}" pid="3" name="LADocCount">
    <vt:lpwstr>1</vt:lpwstr>
  </property>
  <property fmtid="{D5CDD505-2E9C-101B-9397-08002B2CF9AE}" pid="4" name="LADocumentID:urn:contentItem:4GP7-9R80-01TH-N0D1-00000-00">
    <vt:lpwstr>Doc::/shared/document|contextualFeaturePermID::1516831</vt:lpwstr>
  </property>
  <property fmtid="{D5CDD505-2E9C-101B-9397-08002B2CF9AE}" pid="5" name="UserPermID">
    <vt:lpwstr>urn:user:PA184731150</vt:lpwstr>
  </property>
</Properties>
</file>