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Food swaps to stop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FoodNavigator.com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9:18 AM GMT+1</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William Reed Business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Donna Eastlake, , </w:t>
      </w:r>
      <w:hyperlink r:id="rId8" w:history="1">
        <w:r>
          <w:rPr>
            <w:rFonts w:ascii="arial" w:eastAsia="arial" w:hAnsi="arial" w:cs="arial"/>
            <w:b w:val="0"/>
            <w:i/>
            <w:strike w:val="0"/>
            <w:noProof w:val="0"/>
            <w:color w:val="0077CC"/>
            <w:position w:val="0"/>
            <w:sz w:val="20"/>
            <w:u w:val="single"/>
            <w:shd w:val="clear" w:color="auto" w:fill="FFFFFF"/>
            <w:vertAlign w:val="baseline"/>
          </w:rPr>
          <w:t>Donna</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all heard of the rallying World War Two cry, ‘Dig for Victory’, urging citizens to combat food shortages by growing fruits and vegetable in their allotments and gardens. Well, now people are being urged to make food swaps to stop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So which foods should we be eating and which foods should we be avoiding?</w:t>
      </w:r>
    </w:p>
    <w:p>
      <w:pPr>
        <w:keepNext w:val="0"/>
        <w:spacing w:before="240" w:after="0" w:line="260" w:lineRule="atLeast"/>
        <w:ind w:left="0" w:right="0" w:firstLine="0"/>
        <w:jc w:val="both"/>
      </w:pPr>
      <w:hyperlink r:id="rId9" w:history="1">
        <w:r>
          <w:rPr>
            <w:rFonts w:ascii="arial" w:eastAsia="arial" w:hAnsi="arial" w:cs="arial"/>
            <w:b/>
            <w:i/>
            <w:strike w:val="0"/>
            <w:color w:val="0077CC"/>
            <w:sz w:val="20"/>
            <w:u w:val="single"/>
            <w:shd w:val="clear" w:color="auto" w:fill="FFFFFF"/>
            <w:vertAlign w:val="baseline"/>
          </w:rPr>
          <w:t>Biodiversity</w:t>
        </w:r>
      </w:hyperlink>
      <w:hyperlink r:id="rId9" w:history="1">
        <w:r>
          <w:rPr>
            <w:rFonts w:ascii="arial" w:eastAsia="arial" w:hAnsi="arial" w:cs="arial"/>
            <w:b w:val="0"/>
            <w:i/>
            <w:strike w:val="0"/>
            <w:color w:val="0077CC"/>
            <w:sz w:val="20"/>
            <w:u w:val="single"/>
            <w:shd w:val="clear" w:color="auto" w:fill="FFFFFF"/>
            <w:vertAlign w:val="baseline"/>
          </w:rPr>
          <w:t xml:space="preserve"> </w:t>
        </w:r>
      </w:hyperlink>
      <w:hyperlink r:id="rId9" w:history="1">
        <w:r>
          <w:rPr>
            <w:rFonts w:ascii="arial" w:eastAsia="arial" w:hAnsi="arial" w:cs="arial"/>
            <w:b/>
            <w:i/>
            <w:strike w:val="0"/>
            <w:color w:val="0077CC"/>
            <w:sz w:val="20"/>
            <w:u w:val="single"/>
            <w:shd w:val="clear" w:color="auto" w:fill="FFFFFF"/>
            <w:vertAlign w:val="baseline"/>
          </w:rPr>
          <w:t>loss</w:t>
        </w:r>
      </w:hyperlink>
      <w:r>
        <w:rPr>
          <w:rFonts w:ascii="arial" w:eastAsia="arial" w:hAnsi="arial" w:cs="arial"/>
          <w:b w:val="0"/>
          <w:i w:val="0"/>
          <w:strike w:val="0"/>
          <w:noProof w:val="0"/>
          <w:color w:val="000000"/>
          <w:position w:val="0"/>
          <w:sz w:val="20"/>
          <w:u w:val="none"/>
          <w:vertAlign w:val="baseline"/>
        </w:rPr>
        <w:t>​ is a major issue affecting not only the future of food security, but the future of the planet, with scientists warning that the sixth mass extinction is already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World Wildlife Fund (WWF) has stated that unlike previous extinction events, caused by natural phenomena, the sixth mass extinction is driven by human activity, primarily a result of unsustainable use of land, water and energy use,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EU, one in three species of bees, butterflies, and hoverflies face extinction, jeopardizing the pollination of 80% of crop and wild plant species vital for food production,” Annemarie Botzki, agriculture campaigner for consumer watchdog foodwatch, told FoodNavigator. “The European Commission reveals that half of the EU's agricultural land is already experiencing a pollination deficit. Moreover, Europe has witnessed a staggering decline of 600 million birds since 1980, impacting farming practices as birds serve as natural insect and pest controllers.”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consumers are being urged to switch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-damaging foods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Asking the big question: which foods support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which should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looking 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footprints of popular dishes from around the world sought to identify which ingredients are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-damaging and which are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environmentally conscious consumers to understand the impacts of their food purchasing and consumption decisions on the environment could reduce their environmental footprint by focusing on more sustainable products,” explained a spokesperson for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although the study did identify ingredients which pose a threat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answer to the question of which foods are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-friendly and which are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-damaging is far from straightforward, and is likely to leave consumers with more questions than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Which foods scored badly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unsurprisingly, the study found that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footprints of dishes containing meat were significantly higher than those without.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meat on the market comes from animals that are mass produced with intensive practices,” explains Ines Gendre from carbon offset company, greenly, who was not associated with the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does not necessarily mean that eating meat can’t be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“Eating meat doesn't have to be bad for the environment – a lot of it depends on how the meat was sourced. Grass-fed beef, or beef from cows that spend their whole lives grazing pasture, is a sustainable meat to eat. In fact, ruminants like cows can be important parts of thriving, healthy ecosystems,” adds Gendre.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Interestingly, there were a few surprises, with rice and legumes both making it onto the list of foods with a high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-damaging footprint. The reason for this? Rice and legumes are predominantly sourced from countries such as India where the crops are encroaching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with already very high agricultural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presents a perfect storm,” explained Roman Carrasco, one of the paper’s authors and an associate professor of biological sciences at the National University of Singapore. It has high levels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including many endemic species that can only live in very specific areas, combined with “high levels of those critical areas being heavily encroached by crops like rice, chickpeas, beans and lentils.”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sustainably sourced legumes remain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friendly and can, in fact, offer environmental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 of the beans or lentils you are using matters quite a bit,” said Carrasco. “While legumes are 'an excellent crop' in terms of efficient land use and high nutritional value, they could be better grown in less biodiverse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Which foods scored better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Foods with the lowest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according to the study, included starchy foods such as potatoes. Potato production has a low carbon footprint as it requires less land and water than many other vegetables, such as cucumbers, spinach, cabbage, celery, corn, onions, leeks, carrots, broccoli, radishes, and brussels sprouts. Potatoes are also quite a hardy vegetable and can be grown in most environments. This means they can be successfully grown away from areas where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under severe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great benefit to potatoes is their affordability and the fact that they’re grown in countries across the globe so widely available to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that’s not to say that other vegetables mentioned above are bad for the environment, merely that they have a higher carbon footprint than potatoes. The primary reason for this being that they are shallow-rooted vegetables and therefore require frequent watering to prevent the soil around them drying out. Their higher footprint can be reduced if the vegetables are locally and sustainably 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found wheat to have a lower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This is good news for fans of bread, pasta, pastries and cereals, though the growing of wheat often relies upon pesticide use, which is a huge threat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widespread use of pesticides in agriculture is a cause of public concern, due to its impact on human health and the environment,” explains foodwatch's Botzki.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this is an extremely complex issue, but one thing is clear, we need to become more aware of </w:t>
      </w:r>
      <w:hyperlink r:id="rId10" w:history="1">
        <w:r>
          <w:rPr>
            <w:rFonts w:ascii="arial" w:eastAsia="arial" w:hAnsi="arial" w:cs="arial"/>
            <w:b w:val="0"/>
            <w:i/>
            <w:strike w:val="0"/>
            <w:noProof w:val="0"/>
            <w:color w:val="0077CC"/>
            <w:position w:val="0"/>
            <w:sz w:val="20"/>
            <w:u w:val="single"/>
            <w:shd w:val="clear" w:color="auto" w:fill="FFFFFF"/>
            <w:vertAlign w:val="baseline"/>
          </w:rPr>
          <w:t>where our food comes from</w:t>
        </w:r>
      </w:hyperlink>
      <w:r>
        <w:rPr>
          <w:rFonts w:ascii="arial" w:eastAsia="arial" w:hAnsi="arial" w:cs="arial"/>
          <w:b w:val="0"/>
          <w:i w:val="0"/>
          <w:strike w:val="0"/>
          <w:noProof w:val="0"/>
          <w:color w:val="000000"/>
          <w:position w:val="0"/>
          <w:sz w:val="20"/>
          <w:u w:val="none"/>
          <w:vertAlign w:val="baseline"/>
        </w:rPr>
        <w:t xml:space="preserve">​ and choose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-friendly, </w:t>
      </w:r>
      <w:hyperlink r:id="rId11" w:history="1">
        <w:r>
          <w:rPr>
            <w:rFonts w:ascii="arial" w:eastAsia="arial" w:hAnsi="arial" w:cs="arial"/>
            <w:b w:val="0"/>
            <w:i/>
            <w:strike w:val="0"/>
            <w:noProof w:val="0"/>
            <w:color w:val="0077CC"/>
            <w:position w:val="0"/>
            <w:sz w:val="20"/>
            <w:u w:val="single"/>
            <w:shd w:val="clear" w:color="auto" w:fill="FFFFFF"/>
            <w:vertAlign w:val="baseline"/>
          </w:rPr>
          <w:t>sustainable options</w:t>
        </w:r>
      </w:hyperlink>
      <w:r>
        <w:rPr>
          <w:rFonts w:ascii="arial" w:eastAsia="arial" w:hAnsi="arial" w:cs="arial"/>
          <w:b w:val="0"/>
          <w:i w:val="0"/>
          <w:strike w:val="0"/>
          <w:noProof w:val="0"/>
          <w:color w:val="000000"/>
          <w:position w:val="0"/>
          <w:sz w:val="20"/>
          <w:u w:val="none"/>
          <w:vertAlign w:val="baseline"/>
        </w:rPr>
        <w:t>​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Why 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such a serious issue?​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essential for the processes, which support all living things, including humans. Without a wide range of animals, plants and microorganisms, we would not have the ecosystems we rely upon to provide us with the air we breathe and the food we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(UN) has described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“the web of life that we depend on for so many things – food, water, medicine, a stable climate, economic growth, among others. Over half of global GDP is dependent on nature. More than 1 billion people rely on forests for their livelihoods. And land and the ocean absorb more than half of all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it states that, “nature is in crisis,” with up to one million species currently under threat from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Parliament has stated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or the variety of all living things on our planet, has been declining at an alarming rate in recent years, mainly due to human activities, such as land use changes, pollution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has identified global food production as the primary cause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saying, “when land is converted for agriculture, some animal and plant species may lose their habitat and face extinction.”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FOOD CRISES &amp; SHORTAGES (90%); FOOD SHORTAGES (90%); INSECTS &amp; ARACHNIDS (90%); NEGATIVE NEWS (90%); POLLINATION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CONSUMERS (89%); ENVIRONMENT &amp; NATURAL RESOURCES (89%); MAMMALS (89%); SCIENCE &amp; TECHNOLOGY (79%); AGRICULTURAL LANDS (78%); ANIMALS (78%); COMMUNITY GARDENS (78%); CONSUMER PROTECTION (78%); CONSUMER WATCHDOGS (78%); FOOD CHARITIES (78%); FOOD SECURITY (78%); GRAZING LANDS (78%); LAND USE &amp; DEVELOPMENT (78%); LIFE FORMS (78%); SUSTAINABLE PRODUCTS (78%); WILDLIFE (78%); WORLD WAR II (78%); CLIMATE CHANGE (76%); RESEARCH REPORTS (76%); ENVIRONMENTAL &amp; WILDLIFE ORGANIZATIONS (75%); CORPORATE ENVIRONMENTAL RESPONSIBILITY (74%); AGRICULTURAL TECHNOLOGY (73%); EUROPEAN UNION (73%); SUSTAINABILITY (73%); WILDLIFE CONSERVATION (73%); GREEN MARKET (72%); ENVIRONMENTAL FOOTPRINT (71%); INTERNATIONAL ECONOMIC ORGANIZATIONS (70%); CONSUMER LAW (67%); CARBON OFFSETS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(83%); EUROPEAN COMMISSION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FOOD CRISES &amp; SHORTAGES (90%); FOOD SHORTAGES (90%); AGRICULTURAL LANDS (78%); AGRICULTURE (78%); FOOD &amp; BEVERAGE (78%); FOOD &amp; BEVERAGE CONSUMPTION (78%); SUSTAINABLE PRODUCTS (78%); AGRICULTURAL TECHNOLOGY (73%); BEEF (73%); PEST CONTROL SERVICES (73%); GREEN MARKET (72%); MEATS (72%); CARBON OFFSETS (62%); BEEF CATTLE FARMING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Food swaps to stop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odnavigator.com/Article/2024/03/01/Consumers-urged-to-engage-with-food-industry-and-fight-for-change" TargetMode="External" /><Relationship Id="rId11" Type="http://schemas.openxmlformats.org/officeDocument/2006/relationships/hyperlink" Target="https://www.foodnavigator.com/Article/2024/02/29/How-to-eat-sustainably-on-a-budget"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J0-VM01-JC6M-X0X9-00000-00&amp;context=1516831" TargetMode="External" /><Relationship Id="rId8" Type="http://schemas.openxmlformats.org/officeDocument/2006/relationships/hyperlink" Target="mailto:Donna" TargetMode="External" /><Relationship Id="rId9" Type="http://schemas.openxmlformats.org/officeDocument/2006/relationships/hyperlink" Target="https://www.foodnavigator.com/Article/2024/02/21/Counting-the-cost-of-biodiversity-loss-and-its-impact-on-food-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swaps to stop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J0-VM01-JC6M-X0X9-00000-00">
    <vt:lpwstr>Doc::/shared/document|contextualFeaturePermID::1516831</vt:lpwstr>
  </property>
  <property fmtid="{D5CDD505-2E9C-101B-9397-08002B2CF9AE}" pid="5" name="UserPermID">
    <vt:lpwstr>urn:user:PA184731166</vt:lpwstr>
  </property>
</Properties>
</file>