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SATO leads the way in action against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 xml:space="preserve"> -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Roadmap published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GlobeNewswire -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25, 2024 Monday 08:30 AM GMT</w:t>
      </w:r>
    </w:p>
    <w:p>
      <w:pPr>
        <w:keepNext w:val="0"/>
        <w:spacing w:after="0" w:line="240" w:lineRule="atLeast"/>
        <w:ind w:right="0"/>
        <w:jc w:val="both"/>
      </w:pPr>
      <w:bookmarkStart w:id="0" w:name="Bookmark_4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Thomson Reuters Norway AS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98pt;height:55.49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Helsinki March 25, 2024</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SATO CorporationPress release 25 March 2024 at 9:30 am</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is one of the environmental themes of SATO's Sustainability Programme. As a large rental housing provider, SATO has the opportunity to affect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the company also wants to lead the way for others.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is an important theme for SATO. In spring 2023, SATO launched its project to prepare a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Roadmap, and the roadmap was published in the Sustainability Report in early 2024. The roadmap sets out actions to make taking account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part of everyday life at SATO. The roadmap is based on a review of the current state and a materiality analysis for which an extensive stakeholder survey was conducted. The survey showed that stakeholders regard SATO's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action as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"Alongside climate,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is an important theme for us, as the built environment burdens the natural environment. Climate change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are strongly interconnected,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preservation can also reduce the adverse impacts of climate change," says SATO Sustainability Manager</w:t>
      </w:r>
      <w:r>
        <w:rPr>
          <w:rFonts w:ascii="arial" w:eastAsia="arial" w:hAnsi="arial" w:cs="arial"/>
          <w:b/>
          <w:i w:val="0"/>
          <w:strike w:val="0"/>
          <w:noProof w:val="0"/>
          <w:color w:val="000000"/>
          <w:position w:val="0"/>
          <w:sz w:val="20"/>
          <w:u w:val="none"/>
          <w:vertAlign w:val="baseline"/>
        </w:rPr>
        <w:t>Jenni Rantanen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issue is of global importance. It's no longer merely about nature conservation. Instead,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is also a threat to development and the economy," says SATO Project Development Manager</w:t>
      </w:r>
      <w:r>
        <w:rPr>
          <w:rFonts w:ascii="arial" w:eastAsia="arial" w:hAnsi="arial" w:cs="arial"/>
          <w:b/>
          <w:i w:val="0"/>
          <w:strike w:val="0"/>
          <w:noProof w:val="0"/>
          <w:color w:val="000000"/>
          <w:position w:val="0"/>
          <w:sz w:val="20"/>
          <w:u w:val="none"/>
          <w:vertAlign w:val="baseline"/>
        </w:rPr>
        <w:t>Kirsi Ojala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large rental housing provider, SATO wants its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Roadmap not only to contribute towards the preservation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through SATO's own action but also to lead the way for other housing actors.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Biodiversity</w:t>
      </w:r>
      <w:r>
        <w:rPr>
          <w:rFonts w:ascii="arial" w:eastAsia="arial" w:hAnsi="arial" w:cs="arial"/>
          <w:b/>
          <w:i w:val="0"/>
          <w:strike w:val="0"/>
          <w:noProof w:val="0"/>
          <w:color w:val="000000"/>
          <w:position w:val="0"/>
          <w:sz w:val="20"/>
          <w:u w:val="none"/>
          <w:vertAlign w:val="baseline"/>
        </w:rPr>
        <w:t xml:space="preserve"> supported by choices such as native plants in landscape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SATO, the work begins with an update to planning and design guidelines in line with the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Programme. These guidelines determine the solutions and materials used in contexts such as landscape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"Going forward, our aim is to take account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in procurements and competitive tendering processes - when we know what we're aiming for it's also easier to make sustainable choices in our everyday work,",</w:t>
      </w:r>
      <w:r>
        <w:rPr>
          <w:rFonts w:ascii="arial" w:eastAsia="arial" w:hAnsi="arial" w:cs="arial"/>
          <w:b/>
          <w:i w:val="0"/>
          <w:strike w:val="0"/>
          <w:noProof w:val="0"/>
          <w:color w:val="000000"/>
          <w:position w:val="0"/>
          <w:sz w:val="20"/>
          <w:u w:val="none"/>
          <w:vertAlign w:val="baseline"/>
        </w:rPr>
        <w:t>Ojala</w:t>
      </w:r>
      <w:r>
        <w:rPr>
          <w:rFonts w:ascii="arial" w:eastAsia="arial" w:hAnsi="arial" w:cs="arial"/>
          <w:b w:val="0"/>
          <w:i w:val="0"/>
          <w:strike w:val="0"/>
          <w:noProof w:val="0"/>
          <w:color w:val="000000"/>
          <w:position w:val="0"/>
          <w:sz w:val="20"/>
          <w:u w:val="none"/>
          <w:vertAlign w:val="baseline"/>
        </w:rPr>
        <w:t>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update of the planning and design guidelines, SATO will pilot nature-based solutions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improvements at selected SATO-owned properties. The aim is also to ensure that SATO's own specialists as well as its partners have sufficient competences for their work with regard to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SATO properties, nature-based solutions may include allowing natural stormwater retention in indentations, designing snow piling areas so that the melting snow will be absorbed in the ground, and selecting native plants that thrive in that part of the country for the grounds of SATO properties.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"Native plants, meadows and, for example, dead trees left in place also provide natural habitats for a variety of species,"</w:t>
      </w:r>
      <w:r>
        <w:rPr>
          <w:rFonts w:ascii="arial" w:eastAsia="arial" w:hAnsi="arial" w:cs="arial"/>
          <w:b/>
          <w:i w:val="0"/>
          <w:strike w:val="0"/>
          <w:noProof w:val="0"/>
          <w:color w:val="000000"/>
          <w:position w:val="0"/>
          <w:sz w:val="20"/>
          <w:u w:val="none"/>
          <w:vertAlign w:val="baseline"/>
        </w:rPr>
        <w:t>Ojala</w:t>
      </w:r>
      <w:r>
        <w:rPr>
          <w:rFonts w:ascii="arial" w:eastAsia="arial" w:hAnsi="arial" w:cs="arial"/>
          <w:b w:val="0"/>
          <w:i w:val="0"/>
          <w:strike w:val="0"/>
          <w:noProof w:val="0"/>
          <w:color w:val="000000"/>
          <w:position w:val="0"/>
          <w:sz w:val="20"/>
          <w:u w:val="none"/>
          <w:vertAlign w:val="baseline"/>
        </w:rPr>
        <w:t>says.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Residents included in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i w:val="0"/>
          <w:strike w:val="0"/>
          <w:noProof w:val="0"/>
          <w:color w:val="000000"/>
          <w:position w:val="0"/>
          <w:sz w:val="20"/>
          <w:u w:val="none"/>
          <w:vertAlign w:val="baseline"/>
        </w:rPr>
        <w:t xml:space="preserv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SATO residents are also interested in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"Residents hoped to see more areas in their natural state and more pollinator-friendly plants around their homes. Some of our residents are also interested in taking part in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action in their own residential environment,"</w:t>
      </w:r>
      <w:r>
        <w:rPr>
          <w:rFonts w:ascii="arial" w:eastAsia="arial" w:hAnsi="arial" w:cs="arial"/>
          <w:b/>
          <w:i w:val="0"/>
          <w:strike w:val="0"/>
          <w:noProof w:val="0"/>
          <w:color w:val="000000"/>
          <w:position w:val="0"/>
          <w:sz w:val="20"/>
          <w:u w:val="none"/>
          <w:vertAlign w:val="baseline"/>
        </w:rPr>
        <w:t>Rantanen</w:t>
      </w:r>
      <w:r>
        <w:rPr>
          <w:rFonts w:ascii="arial" w:eastAsia="arial" w:hAnsi="arial" w:cs="arial"/>
          <w:b w:val="0"/>
          <w:i w:val="0"/>
          <w:strike w:val="0"/>
          <w:noProof w:val="0"/>
          <w:color w:val="000000"/>
          <w:position w:val="0"/>
          <w:sz w:val="20"/>
          <w:u w:val="none"/>
          <w:vertAlign w:val="baseline"/>
        </w:rPr>
        <w:t>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Consequently, the best ways to involve residents are currently explored at SATO.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way of participating could be building bird next boxes and insect hotels, as has been suggested by residents. We could also organise residents' communal work gatherings to remove harmful plant species such as lupines, Himalayan balsams or Japanese roses from building grounds,"</w:t>
      </w:r>
      <w:r>
        <w:rPr>
          <w:rFonts w:ascii="arial" w:eastAsia="arial" w:hAnsi="arial" w:cs="arial"/>
          <w:b/>
          <w:i w:val="0"/>
          <w:strike w:val="0"/>
          <w:noProof w:val="0"/>
          <w:color w:val="000000"/>
          <w:position w:val="0"/>
          <w:sz w:val="20"/>
          <w:u w:val="none"/>
          <w:vertAlign w:val="baseline"/>
        </w:rPr>
        <w:t>Ojala</w:t>
      </w:r>
      <w:r>
        <w:rPr>
          <w:rFonts w:ascii="arial" w:eastAsia="arial" w:hAnsi="arial" w:cs="arial"/>
          <w:b w:val="0"/>
          <w:i w:val="0"/>
          <w:strike w:val="0"/>
          <w:noProof w:val="0"/>
          <w:color w:val="000000"/>
          <w:position w:val="0"/>
          <w:sz w:val="20"/>
          <w:u w:val="none"/>
          <w:vertAlign w:val="baseline"/>
        </w:rPr>
        <w:t>says.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more information, please contact: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 Rantanen, Sustainability Manager, SATO Corporation, phone +358 201 34 4270Kirsi Ojala, Project Development Manager, SATO Corporation, phone +358 201 34 4011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Email address format: </w:t>
      </w:r>
      <w:hyperlink r:id="rId9" w:history="1">
        <w:r>
          <w:rPr>
            <w:rFonts w:ascii="arial" w:eastAsia="arial" w:hAnsi="arial" w:cs="arial"/>
            <w:b w:val="0"/>
            <w:i/>
            <w:strike w:val="0"/>
            <w:noProof w:val="0"/>
            <w:color w:val="0077CC"/>
            <w:position w:val="0"/>
            <w:sz w:val="20"/>
            <w:u w:val="single"/>
            <w:shd w:val="clear" w:color="auto" w:fill="FFFFFF"/>
            <w:vertAlign w:val="baseline"/>
          </w:rPr>
          <w:t>firstname.lastname@sato.fi</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media enquiries, please contact: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Marjaana Kivioja, Communications Manager, SATO Corporation, phone +358 400 773 181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SATO Corporation is an expert in sustainable rental housing and one of Finland's largest rental housing providers. SATO owns more than 25,000 rental homes in the Helsinki Metropolitan Area, Tampere and Turku.</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SATO aims to provide an excellent customer experience and a comprehensive range of urban rental housing alternatives with good access to public transport and services. We promote sustainable development and work in open interaction with our stakeholders. SATO invests profitably, sustainably and with a long-term view. We increase the value of our assets through investments, divestments and repairs. </w:t>
      </w:r>
      <w:hyperlink r:id="rId10" w:history="1">
        <w:r>
          <w:rPr>
            <w:rFonts w:ascii="arial" w:eastAsia="arial" w:hAnsi="arial" w:cs="arial"/>
            <w:b w:val="0"/>
            <w:i/>
            <w:strike w:val="0"/>
            <w:noProof w:val="0"/>
            <w:color w:val="0077CC"/>
            <w:position w:val="0"/>
            <w:sz w:val="20"/>
            <w:u w:val="single"/>
            <w:shd w:val="clear" w:color="auto" w:fill="FFFFFF"/>
            <w:vertAlign w:val="baseline"/>
          </w:rPr>
          <w:t>www.sato.fi/en</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en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(95%);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(92%); SUSTAINABILITY (91%); SUSTAINABLE DEVELOPMENT (90%); CLIMATE CHANGE (78%); CONSERVATION (78%); WILDLIFE (78%); POLLINATION (73%); POLLS &amp; SURVEYS (70%); MANAGERS &amp; SUPERVISORS (69%); ECOSYSTEMS &amp; HABITATS (67%)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RESIDENTIAL RENTAL PROPERTY (90%); SUSTAINABLE DEVELOPMENT (90%)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25,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SATO leads the way in action against biodiversity loss - Biodiversity Roadmap published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sato.fi/en"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BMS-B3S1-F15W-N1X5-00000-00&amp;context=1516831" TargetMode="External" /><Relationship Id="rId8" Type="http://schemas.openxmlformats.org/officeDocument/2006/relationships/image" Target="media/image1.png" /><Relationship Id="rId9" Type="http://schemas.openxmlformats.org/officeDocument/2006/relationships/hyperlink" Target="mailto:firstname.lastname@sato.f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SATO leads the way in action against biodiversity loss - Biodiversity Roadmap published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222968520</vt:lpwstr>
  </property>
  <property fmtid="{D5CDD505-2E9C-101B-9397-08002B2CF9AE}" pid="3" name="LADocCount">
    <vt:lpwstr>1</vt:lpwstr>
  </property>
  <property fmtid="{D5CDD505-2E9C-101B-9397-08002B2CF9AE}" pid="4" name="LADocumentID:urn:contentItem:6BMS-B3S1-F15W-N1X5-00000-00">
    <vt:lpwstr>Doc::/shared/document|contextualFeaturePermID::1516831</vt:lpwstr>
  </property>
  <property fmtid="{D5CDD505-2E9C-101B-9397-08002B2CF9AE}" pid="5" name="UserPermID">
    <vt:lpwstr>urn:user:PA184731166</vt:lpwstr>
  </property>
</Properties>
</file>