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B60DB" w:rsidRDefault="004B60DB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B60DB" w:rsidTr="000D03B4">
            <w:tc>
              <w:tcPr>
                <w:tcW w:w="980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4F73E7249024363B75D339D1E398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60DB" w:rsidRDefault="000D03B4" w:rsidP="000D03B4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Multi-Area OSPF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CEAEE0CB164941788BC17A2AFE4EFC3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B60DB" w:rsidRDefault="00E2535E" w:rsidP="000D03B4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Optimizing Large Networks with Special OSPF Areas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/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 w:rsidP="000D03B4"/>
            </w:tc>
          </w:tr>
        </w:tbl>
        <w:p w:rsidR="004B60DB" w:rsidRDefault="002C327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04F73E7249024363B75D339D1E3986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B60DB" w:rsidRDefault="000D03B4">
          <w:pPr>
            <w:pStyle w:val="Title"/>
          </w:pPr>
          <w:r>
            <w:t>Multi-Area OSPF</w:t>
          </w:r>
        </w:p>
      </w:sdtContent>
    </w:sdt>
    <w:p w:rsidR="004B60DB" w:rsidRDefault="00E702E8">
      <w:pPr>
        <w:pStyle w:val="Subtitle"/>
      </w:pPr>
      <w:sdt>
        <w:sdtPr>
          <w:alias w:val="Subtitle"/>
          <w:id w:val="-723052804"/>
          <w:placeholder>
            <w:docPart w:val="CEAEE0CB164941788BC17A2AFE4EFC3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2535E">
            <w:t>Optimizing Large Networks with Special OSPF Areas</w:t>
          </w:r>
        </w:sdtContent>
      </w:sdt>
    </w:p>
    <w:p w:rsidR="009A201E" w:rsidRDefault="009A201E" w:rsidP="00486C6D">
      <w:pPr>
        <w:pStyle w:val="Heading1"/>
      </w:pPr>
      <w:r w:rsidRPr="009A201E">
        <w:t>Purpos</w:t>
      </w:r>
      <w:r w:rsidR="00D13736">
        <w:t>e</w:t>
      </w:r>
    </w:p>
    <w:p w:rsidR="00486C6D" w:rsidRPr="00486C6D" w:rsidRDefault="00486C6D" w:rsidP="00486C6D">
      <w:r>
        <w:t xml:space="preserve">This document outlines the use of Special OSPF Areas to optimize convergence time and </w:t>
      </w:r>
      <w:r w:rsidR="00D54E9C">
        <w:t>Queuing delay</w:t>
      </w:r>
      <w:r>
        <w:t xml:space="preserve"> in large networks.</w:t>
      </w:r>
    </w:p>
    <w:p w:rsidR="00D676CE" w:rsidRDefault="009A201E" w:rsidP="00BD6662">
      <w:pPr>
        <w:pStyle w:val="Heading1"/>
      </w:pPr>
      <w:r>
        <w:t>Background Information</w:t>
      </w:r>
    </w:p>
    <w:p w:rsidR="009A201E" w:rsidRDefault="00176492" w:rsidP="009A201E">
      <w:r>
        <w:t>Open Shortest Path</w:t>
      </w:r>
      <w:r w:rsidR="00C666FB">
        <w:t xml:space="preserve"> First</w:t>
      </w:r>
      <w:r>
        <w:t xml:space="preserve"> (</w:t>
      </w:r>
      <w:r w:rsidR="00B93115">
        <w:t>OSPF</w:t>
      </w:r>
      <w:r>
        <w:t>)</w:t>
      </w:r>
      <w:r w:rsidR="00B93115">
        <w:t xml:space="preserve"> is </w:t>
      </w:r>
      <w:r w:rsidR="00DF0B75">
        <w:t>an open standard</w:t>
      </w:r>
      <w:r w:rsidR="00B93115">
        <w:t xml:space="preserve"> link state routing protocol that uses cost as a metric to </w:t>
      </w:r>
      <w:r w:rsidR="006932E8">
        <w:t>determine the shortest path to the destination network. OSPF can divide logical groups of routers into “Areas”</w:t>
      </w:r>
      <w:r w:rsidR="00E10084">
        <w:t xml:space="preserve">. Routers </w:t>
      </w:r>
      <w:r w:rsidR="006932E8">
        <w:t xml:space="preserve">must only maintain </w:t>
      </w:r>
      <w:r w:rsidR="007E1466">
        <w:t xml:space="preserve">the topology information </w:t>
      </w:r>
      <w:r w:rsidR="006932E8">
        <w:t>of the</w:t>
      </w:r>
      <w:r w:rsidR="007E1466">
        <w:t xml:space="preserve"> other</w:t>
      </w:r>
      <w:r w:rsidR="006932E8">
        <w:t xml:space="preserve"> routers in </w:t>
      </w:r>
      <w:r w:rsidR="00E10084">
        <w:t>their common area</w:t>
      </w:r>
      <w:r w:rsidR="006932E8">
        <w:t>.</w:t>
      </w:r>
      <w:r w:rsidR="00E10084">
        <w:t xml:space="preserve"> The use of many areas in a network topology, </w:t>
      </w:r>
      <w:r w:rsidR="00314B15">
        <w:t xml:space="preserve">or </w:t>
      </w:r>
      <w:r w:rsidR="00486C6D">
        <w:t>Multi-Area OSPF</w:t>
      </w:r>
      <w:r w:rsidR="00E10084">
        <w:t>,</w:t>
      </w:r>
      <w:r w:rsidR="00486C6D">
        <w:t xml:space="preserve"> is a design technique that aids in the maintainability and scalability </w:t>
      </w:r>
      <w:r w:rsidR="001330BF">
        <w:t>of</w:t>
      </w:r>
      <w:r w:rsidR="00314B15">
        <w:t xml:space="preserve"> larg</w:t>
      </w:r>
      <w:r w:rsidR="007E1466">
        <w:t xml:space="preserve">e networks. Routing between different areas are done through an Area Border Router (ABR) that connects a given area and the backbone area. The backbone area is a special area type that must have an area number of </w:t>
      </w:r>
      <w:r w:rsidR="00600AC2">
        <w:t>zero</w:t>
      </w:r>
      <w:r w:rsidR="007E1466">
        <w:t xml:space="preserve"> and connects all areas</w:t>
      </w:r>
      <w:r w:rsidR="001330BF">
        <w:t xml:space="preserve"> in the topology</w:t>
      </w:r>
      <w:r w:rsidR="007E1466">
        <w:t xml:space="preserve">. The backbone area is where all </w:t>
      </w:r>
      <w:r w:rsidR="001B2C66">
        <w:t>inter</w:t>
      </w:r>
      <w:r w:rsidR="007E1466">
        <w:t>-area traffic must travel through.</w:t>
      </w:r>
    </w:p>
    <w:p w:rsidR="00BD6662" w:rsidRDefault="00BD6662" w:rsidP="00BD6662">
      <w:pPr>
        <w:pStyle w:val="Heading2"/>
      </w:pPr>
      <w:r>
        <w:t xml:space="preserve">OSPF Neighbor </w:t>
      </w:r>
      <w:r w:rsidR="00E702E8">
        <w:t>Relationships</w:t>
      </w:r>
    </w:p>
    <w:p w:rsidR="00560DC7" w:rsidRDefault="00560DC7" w:rsidP="00560DC7">
      <w:bookmarkStart w:id="0" w:name="_GoBack"/>
      <w:bookmarkEnd w:id="0"/>
    </w:p>
    <w:p w:rsidR="00BD6662" w:rsidRDefault="00BD6662" w:rsidP="00BD6662">
      <w:pPr>
        <w:pStyle w:val="Heading2"/>
      </w:pPr>
      <w:r>
        <w:t>Link State Advertisements</w:t>
      </w:r>
    </w:p>
    <w:p w:rsidR="00BD6662" w:rsidRPr="00BD6662" w:rsidRDefault="00BD6662" w:rsidP="00BD6662">
      <w:r>
        <w:t xml:space="preserve">Link State Advertisements (LSAs) is the mechanism routers use to communicate link state information. LSAs are sent as a multicast to 224.0.0.5 and </w:t>
      </w:r>
    </w:p>
    <w:sectPr w:rsidR="00BD6662" w:rsidRPr="00BD6662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B4" w:rsidRDefault="000D03B4">
      <w:pPr>
        <w:spacing w:after="0" w:line="240" w:lineRule="auto"/>
      </w:pPr>
      <w:r>
        <w:separator/>
      </w:r>
    </w:p>
  </w:endnote>
  <w:endnote w:type="continuationSeparator" w:id="0">
    <w:p w:rsidR="000D03B4" w:rsidRDefault="000D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B60DB">
    <w:pPr>
      <w:jc w:val="right"/>
    </w:pPr>
  </w:p>
  <w:p w:rsidR="004B60DB" w:rsidRDefault="002C3273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B60DB" w:rsidRDefault="002C327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EFD72F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B60DB" w:rsidRDefault="004B60DB">
    <w:pPr>
      <w:pStyle w:val="NoSpacing"/>
      <w:rPr>
        <w:sz w:val="2"/>
        <w:szCs w:val="2"/>
      </w:rPr>
    </w:pPr>
  </w:p>
  <w:p w:rsidR="004B60DB" w:rsidRDefault="004B60DB"/>
  <w:p w:rsidR="004B60DB" w:rsidRDefault="004B60DB"/>
  <w:p w:rsidR="004B60DB" w:rsidRDefault="004B60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2C3273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>
      <w:rPr>
        <w:rFonts w:hint="eastAsia"/>
        <w:color w:val="6076B4" w:themeColor="accent1"/>
      </w:rPr>
      <w:fldChar w:fldCharType="separate"/>
    </w:r>
    <w:r w:rsidR="00E702E8">
      <w:rPr>
        <w:noProof/>
        <w:color w:val="6076B4" w:themeColor="accent1"/>
      </w:rPr>
      <w:t>Purpose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E702E8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B4" w:rsidRDefault="000D03B4">
      <w:pPr>
        <w:spacing w:after="0" w:line="240" w:lineRule="auto"/>
      </w:pPr>
      <w:r>
        <w:separator/>
      </w:r>
    </w:p>
  </w:footnote>
  <w:footnote w:type="continuationSeparator" w:id="0">
    <w:p w:rsidR="000D03B4" w:rsidRDefault="000D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B60DB" w:rsidRDefault="000D03B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Multi-Area OSPF</w:t>
        </w:r>
      </w:p>
    </w:sdtContent>
  </w:sdt>
  <w:p w:rsidR="004B60DB" w:rsidRDefault="002C327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B4"/>
    <w:rsid w:val="000D03B4"/>
    <w:rsid w:val="001330BF"/>
    <w:rsid w:val="00176492"/>
    <w:rsid w:val="00185CD0"/>
    <w:rsid w:val="001B2C66"/>
    <w:rsid w:val="002C3273"/>
    <w:rsid w:val="00314B15"/>
    <w:rsid w:val="00486C6D"/>
    <w:rsid w:val="004B60DB"/>
    <w:rsid w:val="00560DC7"/>
    <w:rsid w:val="005C26EC"/>
    <w:rsid w:val="00600AC2"/>
    <w:rsid w:val="006932E8"/>
    <w:rsid w:val="00773680"/>
    <w:rsid w:val="007E1466"/>
    <w:rsid w:val="00973E8A"/>
    <w:rsid w:val="009A201E"/>
    <w:rsid w:val="00B80BB1"/>
    <w:rsid w:val="00B93115"/>
    <w:rsid w:val="00BD6662"/>
    <w:rsid w:val="00C666FB"/>
    <w:rsid w:val="00D13736"/>
    <w:rsid w:val="00D54E9C"/>
    <w:rsid w:val="00D676CE"/>
    <w:rsid w:val="00DF0B75"/>
    <w:rsid w:val="00E10084"/>
    <w:rsid w:val="00E2535E"/>
    <w:rsid w:val="00E702E8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7B84DD"/>
  <w15:docId w15:val="{74E1E447-EEF5-4A1A-9DEE-D8272F1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co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73E7249024363B75D339D1E39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C576-0C6A-456F-B71D-D70545D56FE5}"/>
      </w:docPartPr>
      <w:docPartBody>
        <w:p w:rsidR="007F57FC" w:rsidRDefault="00825E84">
          <w:pPr>
            <w:pStyle w:val="04F73E7249024363B75D339D1E3986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AEE0CB164941788BC17A2AFE4EF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2F60-54AD-429D-ADF9-263A2E6CF918}"/>
      </w:docPartPr>
      <w:docPartBody>
        <w:p w:rsidR="007F57FC" w:rsidRDefault="00825E84">
          <w:pPr>
            <w:pStyle w:val="CEAEE0CB164941788BC17A2AFE4EFC3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84"/>
    <w:rsid w:val="007F57FC"/>
    <w:rsid w:val="008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73E7249024363B75D339D1E398697">
    <w:name w:val="04F73E7249024363B75D339D1E398697"/>
  </w:style>
  <w:style w:type="paragraph" w:customStyle="1" w:styleId="CEAEE0CB164941788BC17A2AFE4EFC34">
    <w:name w:val="CEAEE0CB164941788BC17A2AFE4EFC34"/>
  </w:style>
  <w:style w:type="paragraph" w:customStyle="1" w:styleId="164845108BBA43A69EBC8901F5A831D1">
    <w:name w:val="164845108BBA43A69EBC8901F5A831D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A1754780E2D49599BAE7331A06E8680">
    <w:name w:val="1A1754780E2D49599BAE7331A06E8680"/>
  </w:style>
  <w:style w:type="paragraph" w:customStyle="1" w:styleId="B9EDA1B41F5C4EC19AA7D1C54A60ACF2">
    <w:name w:val="B9EDA1B41F5C4EC19AA7D1C54A60ACF2"/>
    <w:rsid w:val="00825E84"/>
  </w:style>
  <w:style w:type="paragraph" w:customStyle="1" w:styleId="2EF5236110814552981FBF6899B6B5CA">
    <w:name w:val="2EF5236110814552981FBF6899B6B5CA"/>
    <w:rsid w:val="00825E84"/>
  </w:style>
  <w:style w:type="paragraph" w:customStyle="1" w:styleId="0BBDB0815AB14A71BC9F4A3713BA4847">
    <w:name w:val="0BBDB0815AB14A71BC9F4A3713BA4847"/>
    <w:rsid w:val="00825E84"/>
  </w:style>
  <w:style w:type="paragraph" w:customStyle="1" w:styleId="DE796DEE5C63424A936378CEF26E4253">
    <w:name w:val="DE796DEE5C63424A936378CEF26E4253"/>
    <w:rsid w:val="00825E84"/>
  </w:style>
  <w:style w:type="paragraph" w:customStyle="1" w:styleId="F65AD9B91A264C5486724E6B0C40BA79">
    <w:name w:val="F65AD9B91A264C5486724E6B0C40BA79"/>
    <w:rsid w:val="00825E84"/>
  </w:style>
  <w:style w:type="paragraph" w:customStyle="1" w:styleId="5EB987CA6FBA4B26A55D213D2BCD5167">
    <w:name w:val="5EB987CA6FBA4B26A55D213D2BCD5167"/>
    <w:rsid w:val="00825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lab is designed to explore the optimization and encapsulation of OSPF areas through the use of Stub, Totally Stubby, Not-So-Stubby, and Totally Not-So-Stubby networks.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8B9B008-5019-455B-95D9-4FC4B699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71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Multi-Area OSPF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Multi-Area OSPF</dc:title>
  <dc:subject>Optimizing Large Networks with Special OSPF Areas</dc:subject>
  <dc:creator>cisco</dc:creator>
  <cp:keywords/>
  <cp:lastModifiedBy>Max</cp:lastModifiedBy>
  <cp:revision>23</cp:revision>
  <cp:lastPrinted>2009-08-05T20:41:00Z</cp:lastPrinted>
  <dcterms:created xsi:type="dcterms:W3CDTF">2017-09-07T20:27:00Z</dcterms:created>
  <dcterms:modified xsi:type="dcterms:W3CDTF">2017-09-08T05:31:00Z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