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page" w:horzAnchor="margin" w:tblpY="1457"/>
        <w:tblW w:w="5000" w:type="pct"/>
        <w:tblLook w:val="04A0" w:firstRow="1" w:lastRow="0" w:firstColumn="1" w:lastColumn="0" w:noHBand="0" w:noVBand="1"/>
      </w:tblPr>
      <w:tblGrid>
        <w:gridCol w:w="8220"/>
      </w:tblGrid>
      <w:tr w:rsidR="001B40F9" w14:paraId="741CBDFF" w14:textId="77777777" w:rsidTr="001B40F9">
        <w:trPr>
          <w:trHeight w:val="360"/>
        </w:trPr>
        <w:tc>
          <w:tcPr>
            <w:tcW w:w="5000" w:type="pct"/>
            <w:vAlign w:val="center"/>
          </w:tcPr>
          <w:p w14:paraId="13530CBF" w14:textId="77777777" w:rsidR="001B40F9" w:rsidRDefault="001B40F9" w:rsidP="001B40F9">
            <w:pPr>
              <w:pStyle w:val="KeinLeerraum"/>
              <w:rPr>
                <w:b/>
                <w:bCs/>
              </w:rPr>
            </w:pPr>
          </w:p>
        </w:tc>
      </w:tr>
      <w:tr w:rsidR="001B40F9" w14:paraId="78E58F4E" w14:textId="77777777" w:rsidTr="001B40F9">
        <w:trPr>
          <w:trHeight w:val="360"/>
        </w:trPr>
        <w:tc>
          <w:tcPr>
            <w:tcW w:w="5000" w:type="pct"/>
            <w:vAlign w:val="center"/>
          </w:tcPr>
          <w:p w14:paraId="0DB1CBD6" w14:textId="77777777" w:rsidR="001B40F9" w:rsidRDefault="001B40F9" w:rsidP="001B40F9">
            <w:pPr>
              <w:pStyle w:val="KeinLeerraum"/>
              <w:rPr>
                <w:b/>
                <w:bCs/>
              </w:rPr>
            </w:pPr>
          </w:p>
        </w:tc>
      </w:tr>
    </w:tbl>
    <w:p w14:paraId="19B796E1" w14:textId="77777777" w:rsidR="001B40F9" w:rsidRDefault="001B40F9">
      <w:r>
        <w:t xml:space="preserve"> </w:t>
      </w:r>
    </w:p>
    <w:sdt>
      <w:sdtPr>
        <w:rPr>
          <w:rFonts w:ascii="Arial" w:hAnsi="Arial" w:cs="Arial"/>
        </w:rPr>
        <w:id w:val="-325356127"/>
        <w:docPartObj>
          <w:docPartGallery w:val="Cover Pages"/>
          <w:docPartUnique/>
        </w:docPartObj>
      </w:sdtPr>
      <w:sdtContent>
        <w:p w14:paraId="5F6889E2" w14:textId="77777777" w:rsidR="00CF6C3F" w:rsidRPr="00D53E3E" w:rsidRDefault="00CF6C3F">
          <w:pPr>
            <w:rPr>
              <w:rFonts w:ascii="Arial" w:hAnsi="Arial"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5508"/>
          </w:tblGrid>
          <w:tr w:rsidR="00CF6C3F" w:rsidRPr="00D53E3E" w14:paraId="0838AB86" w14:textId="77777777">
            <w:trPr>
              <w:divId w:val="1335500363"/>
            </w:trPr>
            <w:tc>
              <w:tcPr>
                <w:tcW w:w="2978" w:type="dxa"/>
                <w:vAlign w:val="center"/>
                <w:hideMark/>
              </w:tcPr>
              <w:p w14:paraId="487E80C3" w14:textId="77777777" w:rsidR="00CF6C3F" w:rsidRPr="00D53E3E" w:rsidRDefault="00CF6C3F">
                <w:pPr>
                  <w:rPr>
                    <w:rFonts w:ascii="Arial" w:hAnsi="Arial" w:cs="Arial"/>
                  </w:rPr>
                </w:pPr>
                <w:r w:rsidRPr="00D53E3E">
                  <w:rPr>
                    <w:rFonts w:ascii="Arial" w:hAnsi="Arial" w:cs="Arial"/>
                    <w:noProof/>
                  </w:rPr>
                  <w:drawing>
                    <wp:inline distT="0" distB="0" distL="0" distR="0" wp14:anchorId="29CA71DE" wp14:editId="567F1828">
                      <wp:extent cx="1796415" cy="83883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3"/>
                              <pic:cNvPicPr>
                                <a:picLocks noChangeAspect="1" noChangeArrowheads="1"/>
                              </pic:cNvPicPr>
                            </pic:nvPicPr>
                            <pic:blipFill>
                              <a:blip r:embed="rId8">
                                <a:extLst>
                                  <a:ext uri="{28A0092B-C50C-407E-A947-70E740481C1C}">
                                    <a14:useLocalDpi xmlns:a14="http://schemas.microsoft.com/office/drawing/2010/main" val="0"/>
                                  </a:ext>
                                </a:extLst>
                              </a:blip>
                              <a:srcRect l="28787" t="10950" b="24817"/>
                              <a:stretch>
                                <a:fillRect/>
                              </a:stretch>
                            </pic:blipFill>
                            <pic:spPr bwMode="auto">
                              <a:xfrm>
                                <a:off x="0" y="0"/>
                                <a:ext cx="1796415" cy="838835"/>
                              </a:xfrm>
                              <a:prstGeom prst="rect">
                                <a:avLst/>
                              </a:prstGeom>
                              <a:noFill/>
                              <a:ln>
                                <a:noFill/>
                              </a:ln>
                            </pic:spPr>
                          </pic:pic>
                        </a:graphicData>
                      </a:graphic>
                    </wp:inline>
                  </w:drawing>
                </w:r>
              </w:p>
            </w:tc>
            <w:tc>
              <w:tcPr>
                <w:tcW w:w="6094" w:type="dxa"/>
                <w:vAlign w:val="center"/>
                <w:hideMark/>
              </w:tcPr>
              <w:p w14:paraId="381E94A1" w14:textId="77777777" w:rsidR="00CF6C3F" w:rsidRPr="00D53E3E" w:rsidRDefault="00CF6C3F">
                <w:pPr>
                  <w:rPr>
                    <w:rFonts w:ascii="Arial" w:hAnsi="Arial" w:cs="Arial"/>
                  </w:rPr>
                </w:pPr>
                <w:r w:rsidRPr="00D53E3E">
                  <w:rPr>
                    <w:rFonts w:ascii="Arial" w:hAnsi="Arial" w:cs="Arial"/>
                    <w:noProof/>
                  </w:rPr>
                  <w:drawing>
                    <wp:inline distT="0" distB="0" distL="0" distR="0" wp14:anchorId="64CE8D72" wp14:editId="6315433A">
                      <wp:extent cx="3808095" cy="53784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9">
                                <a:extLst>
                                  <a:ext uri="{28A0092B-C50C-407E-A947-70E740481C1C}">
                                    <a14:useLocalDpi xmlns:a14="http://schemas.microsoft.com/office/drawing/2010/main" val="0"/>
                                  </a:ext>
                                </a:extLst>
                              </a:blip>
                              <a:srcRect t="25105" b="39330"/>
                              <a:stretch>
                                <a:fillRect/>
                              </a:stretch>
                            </pic:blipFill>
                            <pic:spPr bwMode="auto">
                              <a:xfrm>
                                <a:off x="0" y="0"/>
                                <a:ext cx="3808095" cy="537845"/>
                              </a:xfrm>
                              <a:prstGeom prst="rect">
                                <a:avLst/>
                              </a:prstGeom>
                              <a:noFill/>
                              <a:ln>
                                <a:noFill/>
                              </a:ln>
                            </pic:spPr>
                          </pic:pic>
                        </a:graphicData>
                      </a:graphic>
                    </wp:inline>
                  </w:drawing>
                </w:r>
              </w:p>
            </w:tc>
          </w:tr>
        </w:tbl>
        <w:p w14:paraId="0118EEA7" w14:textId="77777777" w:rsidR="00CF6C3F" w:rsidRPr="00D53E3E" w:rsidRDefault="00CF6C3F">
          <w:pPr>
            <w:divId w:val="1335500363"/>
            <w:rPr>
              <w:rFonts w:ascii="Arial" w:hAnsi="Arial" w:cs="Arial"/>
              <w:lang w:eastAsia="en-US"/>
            </w:rPr>
          </w:pPr>
        </w:p>
        <w:p w14:paraId="34882E46" w14:textId="77777777" w:rsidR="00CF6C3F" w:rsidRPr="00D53E3E" w:rsidRDefault="00CF6C3F">
          <w:pPr>
            <w:pStyle w:val="Default"/>
            <w:jc w:val="center"/>
            <w:divId w:val="1335500363"/>
          </w:pPr>
        </w:p>
        <w:p w14:paraId="6F9A565B" w14:textId="77777777" w:rsidR="00F57E4F" w:rsidRPr="00D53E3E" w:rsidRDefault="00F57E4F">
          <w:pPr>
            <w:spacing w:line="360" w:lineRule="auto"/>
            <w:jc w:val="center"/>
            <w:divId w:val="1335500363"/>
            <w:rPr>
              <w:rFonts w:ascii="Arial" w:hAnsi="Arial" w:cs="Arial"/>
              <w:sz w:val="36"/>
              <w:szCs w:val="36"/>
              <w:lang w:val="en-GB"/>
            </w:rPr>
          </w:pPr>
        </w:p>
        <w:p w14:paraId="40A3C604" w14:textId="2B0FEC8E" w:rsidR="00CD11B7" w:rsidRDefault="004506B2">
          <w:pPr>
            <w:spacing w:line="360" w:lineRule="auto"/>
            <w:jc w:val="center"/>
            <w:divId w:val="1335500363"/>
            <w:rPr>
              <w:rFonts w:ascii="Arial" w:hAnsi="Arial" w:cs="Arial"/>
              <w:sz w:val="36"/>
              <w:szCs w:val="36"/>
              <w:lang w:val="en-GB"/>
            </w:rPr>
          </w:pPr>
          <w:r>
            <w:rPr>
              <w:rFonts w:ascii="Arial" w:hAnsi="Arial" w:cs="Arial"/>
              <w:sz w:val="36"/>
              <w:szCs w:val="36"/>
              <w:lang w:val="en-GB"/>
            </w:rPr>
            <w:t xml:space="preserve">Early warning signs </w:t>
          </w:r>
          <w:r w:rsidR="006B099B">
            <w:rPr>
              <w:rFonts w:ascii="Arial" w:hAnsi="Arial" w:cs="Arial"/>
              <w:sz w:val="36"/>
              <w:szCs w:val="36"/>
              <w:lang w:val="en-GB"/>
            </w:rPr>
            <w:t>of wind turbine anomalies</w:t>
          </w:r>
        </w:p>
        <w:p w14:paraId="29065439" w14:textId="3C54A6CA" w:rsidR="006B099B" w:rsidRDefault="006B099B">
          <w:pPr>
            <w:spacing w:line="360" w:lineRule="auto"/>
            <w:jc w:val="center"/>
            <w:divId w:val="1335500363"/>
            <w:rPr>
              <w:rFonts w:ascii="Arial" w:hAnsi="Arial" w:cs="Arial"/>
              <w:sz w:val="36"/>
              <w:szCs w:val="36"/>
              <w:lang w:val="en-GB"/>
            </w:rPr>
          </w:pPr>
        </w:p>
        <w:p w14:paraId="13290707" w14:textId="5F766DC6" w:rsidR="000E7EDE" w:rsidRPr="006B099B" w:rsidRDefault="004506B2">
          <w:pPr>
            <w:spacing w:line="360" w:lineRule="auto"/>
            <w:jc w:val="center"/>
            <w:divId w:val="1335500363"/>
            <w:rPr>
              <w:rFonts w:ascii="Arial" w:hAnsi="Arial" w:cs="Arial"/>
              <w:sz w:val="28"/>
              <w:szCs w:val="28"/>
              <w:lang w:val="en-GB"/>
            </w:rPr>
          </w:pPr>
          <w:r w:rsidRPr="006B099B">
            <w:rPr>
              <w:rFonts w:ascii="Arial" w:hAnsi="Arial" w:cs="Arial"/>
              <w:sz w:val="28"/>
              <w:szCs w:val="28"/>
              <w:lang w:val="en-GB"/>
            </w:rPr>
            <w:t>To what extent can SCADA data be used to identify early warning signs of turbine anomalies, and what practical limitations affect the usefulness of such indicators for preventive actions?</w:t>
          </w:r>
        </w:p>
        <w:p w14:paraId="2064477B" w14:textId="77777777" w:rsidR="007A6917" w:rsidRPr="00D53E3E" w:rsidRDefault="007A6917">
          <w:pPr>
            <w:spacing w:line="360" w:lineRule="auto"/>
            <w:jc w:val="center"/>
            <w:divId w:val="1335500363"/>
            <w:rPr>
              <w:rFonts w:ascii="Arial" w:hAnsi="Arial" w:cs="Arial"/>
              <w:sz w:val="32"/>
              <w:szCs w:val="32"/>
              <w:lang w:val="en-GB"/>
            </w:rPr>
          </w:pPr>
        </w:p>
        <w:p w14:paraId="5C377B70" w14:textId="77777777" w:rsidR="00CF6C3F" w:rsidRPr="00D53E3E" w:rsidRDefault="00CF6C3F">
          <w:pPr>
            <w:jc w:val="center"/>
            <w:divId w:val="1335500363"/>
            <w:rPr>
              <w:rFonts w:ascii="Arial" w:hAnsi="Arial" w:cs="Arial"/>
              <w:sz w:val="28"/>
              <w:szCs w:val="28"/>
              <w:lang w:val="en-GB"/>
            </w:rPr>
          </w:pPr>
        </w:p>
        <w:p w14:paraId="578765D5" w14:textId="119DC263" w:rsidR="00CF6C3F" w:rsidRPr="00D53E3E" w:rsidRDefault="00CF6C3F">
          <w:pPr>
            <w:spacing w:line="276" w:lineRule="auto"/>
            <w:jc w:val="center"/>
            <w:divId w:val="1335500363"/>
            <w:rPr>
              <w:rFonts w:ascii="Arial" w:hAnsi="Arial" w:cs="Arial"/>
              <w:sz w:val="28"/>
              <w:szCs w:val="28"/>
              <w:lang w:val="en-GB"/>
            </w:rPr>
          </w:pPr>
          <w:r w:rsidRPr="00D53E3E">
            <w:rPr>
              <w:rFonts w:ascii="Arial" w:hAnsi="Arial" w:cs="Arial"/>
              <w:sz w:val="28"/>
              <w:szCs w:val="28"/>
              <w:lang w:val="en-GB"/>
            </w:rPr>
            <w:t>Modul</w:t>
          </w:r>
          <w:r w:rsidR="000A00FC" w:rsidRPr="00D53E3E">
            <w:rPr>
              <w:rFonts w:ascii="Arial" w:hAnsi="Arial" w:cs="Arial"/>
              <w:sz w:val="28"/>
              <w:szCs w:val="28"/>
              <w:lang w:val="en-GB"/>
            </w:rPr>
            <w:t>e</w:t>
          </w:r>
          <w:r w:rsidRPr="00D53E3E">
            <w:rPr>
              <w:rFonts w:ascii="Arial" w:hAnsi="Arial" w:cs="Arial"/>
              <w:sz w:val="28"/>
              <w:szCs w:val="28"/>
              <w:lang w:val="en-GB"/>
            </w:rPr>
            <w:t xml:space="preserve"> </w:t>
          </w:r>
          <w:r w:rsidR="00A15E19" w:rsidRPr="00D53E3E">
            <w:rPr>
              <w:rFonts w:ascii="Arial" w:hAnsi="Arial" w:cs="Arial"/>
              <w:sz w:val="28"/>
              <w:szCs w:val="28"/>
              <w:lang w:val="en-GB"/>
            </w:rPr>
            <w:t>6.</w:t>
          </w:r>
          <w:r w:rsidR="003E5771">
            <w:rPr>
              <w:rFonts w:ascii="Arial" w:hAnsi="Arial" w:cs="Arial"/>
              <w:sz w:val="28"/>
              <w:szCs w:val="28"/>
              <w:lang w:val="en-GB"/>
            </w:rPr>
            <w:t>1</w:t>
          </w:r>
          <w:r w:rsidR="00EB08F7">
            <w:rPr>
              <w:rFonts w:ascii="Arial" w:hAnsi="Arial" w:cs="Arial"/>
              <w:sz w:val="28"/>
              <w:szCs w:val="28"/>
              <w:lang w:val="en-GB"/>
            </w:rPr>
            <w:t xml:space="preserve"> – </w:t>
          </w:r>
          <w:r w:rsidR="003E5771">
            <w:rPr>
              <w:rFonts w:ascii="Arial" w:hAnsi="Arial" w:cs="Arial"/>
              <w:sz w:val="28"/>
              <w:szCs w:val="28"/>
              <w:lang w:val="en-GB"/>
            </w:rPr>
            <w:t>Virtual Reality and Optimization</w:t>
          </w:r>
        </w:p>
        <w:p w14:paraId="0219FA26" w14:textId="452DE83A" w:rsidR="00F41E71" w:rsidRPr="00D53E3E" w:rsidRDefault="000A00FC" w:rsidP="00CD0D70">
          <w:pPr>
            <w:spacing w:line="276" w:lineRule="auto"/>
            <w:jc w:val="center"/>
            <w:divId w:val="1335500363"/>
            <w:rPr>
              <w:rFonts w:ascii="Arial" w:hAnsi="Arial" w:cs="Arial"/>
              <w:sz w:val="24"/>
              <w:szCs w:val="24"/>
              <w:lang w:val="en-GB"/>
            </w:rPr>
          </w:pPr>
          <w:proofErr w:type="spellStart"/>
          <w:r w:rsidRPr="00D53E3E">
            <w:rPr>
              <w:rFonts w:ascii="Arial" w:hAnsi="Arial" w:cs="Arial"/>
              <w:sz w:val="24"/>
              <w:szCs w:val="24"/>
              <w:lang w:val="en-GB"/>
            </w:rPr>
            <w:t>Summe</w:t>
          </w:r>
          <w:r w:rsidR="00E37840" w:rsidRPr="00D53E3E">
            <w:rPr>
              <w:rFonts w:ascii="Arial" w:hAnsi="Arial" w:cs="Arial"/>
              <w:sz w:val="24"/>
              <w:szCs w:val="24"/>
              <w:lang w:val="en-GB"/>
            </w:rPr>
            <w:t>rsemester</w:t>
          </w:r>
          <w:proofErr w:type="spellEnd"/>
          <w:r w:rsidR="00E37840" w:rsidRPr="00D53E3E">
            <w:rPr>
              <w:rFonts w:ascii="Arial" w:hAnsi="Arial" w:cs="Arial"/>
              <w:sz w:val="24"/>
              <w:szCs w:val="24"/>
              <w:lang w:val="en-GB"/>
            </w:rPr>
            <w:t xml:space="preserve"> </w:t>
          </w:r>
          <w:r w:rsidR="004E7BED" w:rsidRPr="00D53E3E">
            <w:rPr>
              <w:rFonts w:ascii="Arial" w:hAnsi="Arial" w:cs="Arial"/>
              <w:sz w:val="24"/>
              <w:szCs w:val="24"/>
              <w:lang w:val="en-GB"/>
            </w:rPr>
            <w:t>202</w:t>
          </w:r>
          <w:r w:rsidR="00EB08F7">
            <w:rPr>
              <w:rFonts w:ascii="Arial" w:hAnsi="Arial" w:cs="Arial"/>
              <w:sz w:val="24"/>
              <w:szCs w:val="24"/>
              <w:lang w:val="en-GB"/>
            </w:rPr>
            <w:t>6</w:t>
          </w:r>
        </w:p>
        <w:p w14:paraId="7DFFC522" w14:textId="1C17DFF7" w:rsidR="00CD0D70" w:rsidRPr="009E13D9" w:rsidRDefault="000A00FC" w:rsidP="00CD0D70">
          <w:pPr>
            <w:spacing w:line="276" w:lineRule="auto"/>
            <w:jc w:val="center"/>
            <w:divId w:val="1335500363"/>
            <w:rPr>
              <w:rFonts w:ascii="Arial" w:hAnsi="Arial" w:cs="Arial"/>
              <w:sz w:val="24"/>
              <w:szCs w:val="24"/>
              <w:lang w:val="en-GB"/>
            </w:rPr>
          </w:pPr>
          <w:r w:rsidRPr="009E13D9">
            <w:rPr>
              <w:rFonts w:ascii="Arial" w:hAnsi="Arial" w:cs="Arial"/>
              <w:sz w:val="24"/>
              <w:szCs w:val="24"/>
              <w:lang w:val="en-GB"/>
            </w:rPr>
            <w:t>6</w:t>
          </w:r>
          <w:r w:rsidR="009466D2" w:rsidRPr="009E13D9">
            <w:rPr>
              <w:rFonts w:ascii="Arial" w:hAnsi="Arial" w:cs="Arial"/>
              <w:sz w:val="24"/>
              <w:szCs w:val="24"/>
              <w:lang w:val="en-GB"/>
            </w:rPr>
            <w:t>. Semester</w:t>
          </w:r>
        </w:p>
        <w:p w14:paraId="2B927BB4" w14:textId="55F72724" w:rsidR="00CF6C3F" w:rsidRPr="009E13D9" w:rsidRDefault="00CF6C3F">
          <w:pPr>
            <w:spacing w:line="276" w:lineRule="auto"/>
            <w:jc w:val="center"/>
            <w:divId w:val="1335500363"/>
            <w:rPr>
              <w:rFonts w:ascii="Arial" w:hAnsi="Arial" w:cs="Arial"/>
              <w:sz w:val="24"/>
              <w:szCs w:val="24"/>
              <w:lang w:val="en-GB"/>
            </w:rPr>
          </w:pPr>
        </w:p>
        <w:p w14:paraId="2DA07A4A" w14:textId="77777777" w:rsidR="00CF6C3F" w:rsidRPr="009E13D9" w:rsidRDefault="00CF6C3F">
          <w:pPr>
            <w:spacing w:line="276" w:lineRule="auto"/>
            <w:divId w:val="1335500363"/>
            <w:rPr>
              <w:rFonts w:ascii="Arial" w:hAnsi="Arial" w:cs="Arial"/>
              <w:lang w:val="en-GB"/>
            </w:rPr>
          </w:pPr>
        </w:p>
        <w:p w14:paraId="00803F34" w14:textId="77777777" w:rsidR="00CF6C3F" w:rsidRPr="009E13D9" w:rsidRDefault="00CF6C3F">
          <w:pPr>
            <w:spacing w:line="276" w:lineRule="auto"/>
            <w:divId w:val="1335500363"/>
            <w:rPr>
              <w:rFonts w:ascii="Arial" w:hAnsi="Arial" w:cs="Arial"/>
              <w:sz w:val="28"/>
              <w:szCs w:val="28"/>
              <w:lang w:val="en-GB"/>
            </w:rPr>
          </w:pPr>
        </w:p>
        <w:p w14:paraId="1C476326" w14:textId="1D4E8030" w:rsidR="00CF6C3F" w:rsidRPr="009E13D9" w:rsidRDefault="00CF6C3F" w:rsidP="00D13AEF">
          <w:pPr>
            <w:spacing w:line="276" w:lineRule="auto"/>
            <w:divId w:val="1335500363"/>
            <w:rPr>
              <w:rFonts w:ascii="Arial" w:hAnsi="Arial" w:cs="Arial"/>
              <w:sz w:val="24"/>
              <w:szCs w:val="24"/>
              <w:lang w:val="en-GB"/>
            </w:rPr>
          </w:pPr>
        </w:p>
        <w:p w14:paraId="5D1C2E67" w14:textId="77777777" w:rsidR="00D13AEF" w:rsidRPr="009E13D9" w:rsidRDefault="00D13AEF" w:rsidP="00D13AEF">
          <w:pPr>
            <w:spacing w:line="276" w:lineRule="auto"/>
            <w:divId w:val="1335500363"/>
            <w:rPr>
              <w:rFonts w:ascii="Arial" w:hAnsi="Arial" w:cs="Arial"/>
              <w:sz w:val="24"/>
              <w:szCs w:val="24"/>
              <w:lang w:val="en-GB"/>
            </w:rPr>
          </w:pPr>
        </w:p>
        <w:p w14:paraId="752696F1" w14:textId="77777777" w:rsidR="00CF6C3F" w:rsidRPr="009E13D9" w:rsidRDefault="00CF6C3F">
          <w:pPr>
            <w:spacing w:line="276" w:lineRule="auto"/>
            <w:divId w:val="1335500363"/>
            <w:rPr>
              <w:rFonts w:ascii="Arial" w:hAnsi="Arial" w:cs="Arial"/>
              <w:lang w:val="en-GB"/>
            </w:rPr>
          </w:pPr>
        </w:p>
        <w:p w14:paraId="64798413" w14:textId="77777777" w:rsidR="00CF6C3F" w:rsidRPr="009E13D9" w:rsidRDefault="00CF6C3F">
          <w:pPr>
            <w:divId w:val="1335500363"/>
            <w:rPr>
              <w:rFonts w:ascii="Arial" w:hAnsi="Arial" w:cs="Arial"/>
              <w:lang w:val="en-GB"/>
            </w:rPr>
          </w:pPr>
        </w:p>
        <w:p w14:paraId="16627830" w14:textId="77777777" w:rsidR="00CF6C3F" w:rsidRPr="009E13D9" w:rsidRDefault="00CF6C3F">
          <w:pPr>
            <w:divId w:val="1335500363"/>
            <w:rPr>
              <w:rFonts w:ascii="Arial" w:hAnsi="Arial" w:cs="Arial"/>
              <w:lang w:val="en-GB"/>
            </w:rPr>
          </w:pPr>
        </w:p>
        <w:p w14:paraId="5AA995DD" w14:textId="77777777" w:rsidR="00CF6C3F" w:rsidRPr="009E13D9" w:rsidRDefault="00CF6C3F">
          <w:pPr>
            <w:divId w:val="1335500363"/>
            <w:rPr>
              <w:rFonts w:ascii="Arial" w:hAnsi="Arial" w:cs="Arial"/>
              <w:lang w:val="en-GB"/>
            </w:rPr>
          </w:pPr>
        </w:p>
        <w:p w14:paraId="36E7239D" w14:textId="63354062" w:rsidR="00CF6C3F" w:rsidRPr="009E13D9" w:rsidRDefault="005700B1">
          <w:pPr>
            <w:divId w:val="1335500363"/>
            <w:rPr>
              <w:rFonts w:ascii="Arial" w:hAnsi="Arial" w:cs="Arial"/>
              <w:sz w:val="28"/>
              <w:szCs w:val="28"/>
              <w:lang w:val="en-GB"/>
            </w:rPr>
          </w:pPr>
          <w:r w:rsidRPr="009E13D9">
            <w:rPr>
              <w:rFonts w:ascii="Arial" w:hAnsi="Arial" w:cs="Arial"/>
              <w:sz w:val="28"/>
              <w:szCs w:val="28"/>
              <w:lang w:val="en-GB"/>
            </w:rPr>
            <w:t>Author</w:t>
          </w:r>
          <w:r w:rsidR="00656962">
            <w:rPr>
              <w:rFonts w:ascii="Arial" w:hAnsi="Arial" w:cs="Arial"/>
              <w:sz w:val="28"/>
              <w:szCs w:val="28"/>
              <w:lang w:val="en-GB"/>
            </w:rPr>
            <w:t>s</w:t>
          </w:r>
          <w:r w:rsidRPr="009E13D9">
            <w:rPr>
              <w:rFonts w:ascii="Arial" w:hAnsi="Arial" w:cs="Arial"/>
              <w:sz w:val="28"/>
              <w:szCs w:val="28"/>
              <w:lang w:val="en-GB"/>
            </w:rPr>
            <w:t>:</w:t>
          </w:r>
        </w:p>
        <w:p w14:paraId="5C8DFB6F" w14:textId="639AEC7C" w:rsidR="001B1689" w:rsidRPr="00175A6F" w:rsidRDefault="00D13AEF">
          <w:pPr>
            <w:divId w:val="1335500363"/>
            <w:rPr>
              <w:rFonts w:ascii="Arial" w:hAnsi="Arial" w:cs="Arial"/>
              <w:sz w:val="28"/>
              <w:szCs w:val="28"/>
              <w:lang w:val="en-GB"/>
            </w:rPr>
          </w:pPr>
          <w:r w:rsidRPr="00175A6F">
            <w:rPr>
              <w:rFonts w:ascii="Arial" w:hAnsi="Arial" w:cs="Arial"/>
              <w:sz w:val="28"/>
              <w:szCs w:val="28"/>
              <w:lang w:val="en-GB"/>
            </w:rPr>
            <w:t>Wiemann, Max</w:t>
          </w:r>
          <w:r w:rsidR="00D06E12" w:rsidRPr="00175A6F">
            <w:rPr>
              <w:rFonts w:ascii="Arial" w:hAnsi="Arial" w:cs="Arial"/>
              <w:sz w:val="28"/>
              <w:szCs w:val="28"/>
              <w:lang w:val="en-GB"/>
            </w:rPr>
            <w:t xml:space="preserve"> </w:t>
          </w:r>
          <w:r w:rsidR="003A0173" w:rsidRPr="00175A6F">
            <w:rPr>
              <w:rFonts w:ascii="Arial" w:hAnsi="Arial" w:cs="Arial"/>
              <w:sz w:val="28"/>
              <w:szCs w:val="28"/>
              <w:lang w:val="en-GB"/>
            </w:rPr>
            <w:t>(5330014)</w:t>
          </w:r>
        </w:p>
        <w:p w14:paraId="1E59B727" w14:textId="41F04109" w:rsidR="00D06E12" w:rsidRPr="009658C5" w:rsidRDefault="00090A00">
          <w:pPr>
            <w:divId w:val="1335500363"/>
            <w:rPr>
              <w:rFonts w:ascii="Arial" w:hAnsi="Arial" w:cs="Arial"/>
              <w:sz w:val="28"/>
              <w:szCs w:val="28"/>
              <w:lang w:val="en-GB"/>
            </w:rPr>
          </w:pPr>
          <w:r w:rsidRPr="009658C5">
            <w:rPr>
              <w:rFonts w:ascii="Arial" w:hAnsi="Arial" w:cs="Arial"/>
              <w:sz w:val="28"/>
              <w:szCs w:val="28"/>
              <w:lang w:val="en-GB"/>
            </w:rPr>
            <w:t>Nikolov</w:t>
          </w:r>
          <w:r w:rsidR="00656962" w:rsidRPr="009658C5">
            <w:rPr>
              <w:rFonts w:ascii="Arial" w:hAnsi="Arial" w:cs="Arial"/>
              <w:sz w:val="28"/>
              <w:szCs w:val="28"/>
              <w:lang w:val="en-GB"/>
            </w:rPr>
            <w:t xml:space="preserve">, </w:t>
          </w:r>
          <w:r w:rsidRPr="009658C5">
            <w:rPr>
              <w:rFonts w:ascii="Arial" w:hAnsi="Arial" w:cs="Arial"/>
              <w:sz w:val="28"/>
              <w:szCs w:val="28"/>
              <w:lang w:val="en-GB"/>
            </w:rPr>
            <w:t>Tim</w:t>
          </w:r>
          <w:r w:rsidR="00656962" w:rsidRPr="009658C5">
            <w:rPr>
              <w:rFonts w:ascii="Arial" w:hAnsi="Arial" w:cs="Arial"/>
              <w:sz w:val="28"/>
              <w:szCs w:val="28"/>
              <w:lang w:val="en-GB"/>
            </w:rPr>
            <w:t xml:space="preserve"> </w:t>
          </w:r>
          <w:r w:rsidR="14B7E766" w:rsidRPr="009658C5">
            <w:rPr>
              <w:rFonts w:ascii="Arial" w:hAnsi="Arial" w:cs="Arial"/>
              <w:sz w:val="28"/>
              <w:szCs w:val="28"/>
              <w:lang w:val="en-GB"/>
            </w:rPr>
            <w:t>(5323111)</w:t>
          </w:r>
        </w:p>
        <w:p w14:paraId="776D959C" w14:textId="77777777" w:rsidR="00CF6C3F" w:rsidRPr="009658C5" w:rsidRDefault="00CF6C3F">
          <w:pPr>
            <w:divId w:val="1335500363"/>
            <w:rPr>
              <w:rFonts w:ascii="Arial" w:hAnsi="Arial" w:cs="Arial"/>
              <w:sz w:val="28"/>
              <w:szCs w:val="28"/>
              <w:lang w:val="en-GB"/>
            </w:rPr>
          </w:pPr>
        </w:p>
        <w:p w14:paraId="4211797B" w14:textId="77777777" w:rsidR="00CF6C3F" w:rsidRPr="009658C5" w:rsidRDefault="00CF6C3F">
          <w:pPr>
            <w:divId w:val="1335500363"/>
            <w:rPr>
              <w:rFonts w:ascii="Arial" w:hAnsi="Arial" w:cs="Arial"/>
              <w:sz w:val="28"/>
              <w:szCs w:val="28"/>
              <w:lang w:val="en-GB"/>
            </w:rPr>
          </w:pPr>
        </w:p>
        <w:p w14:paraId="336E4E9B" w14:textId="545752AF" w:rsidR="00CF6C3F" w:rsidRPr="009658C5" w:rsidRDefault="003A0173">
          <w:pPr>
            <w:divId w:val="1335500363"/>
            <w:rPr>
              <w:rFonts w:ascii="Arial" w:hAnsi="Arial" w:cs="Arial"/>
              <w:sz w:val="28"/>
              <w:szCs w:val="28"/>
              <w:lang w:val="en-GB"/>
            </w:rPr>
          </w:pPr>
          <w:r w:rsidRPr="009658C5">
            <w:rPr>
              <w:rFonts w:ascii="Arial" w:hAnsi="Arial" w:cs="Arial"/>
              <w:sz w:val="28"/>
              <w:szCs w:val="28"/>
              <w:lang w:val="en-GB"/>
            </w:rPr>
            <w:t>Submission date:</w:t>
          </w:r>
          <w:r w:rsidR="00CF6C3F" w:rsidRPr="009658C5">
            <w:rPr>
              <w:rFonts w:ascii="Arial" w:hAnsi="Arial" w:cs="Arial"/>
              <w:sz w:val="28"/>
              <w:szCs w:val="28"/>
              <w:lang w:val="en-GB"/>
            </w:rPr>
            <w:t xml:space="preserve"> </w:t>
          </w:r>
          <w:r w:rsidR="009709A5" w:rsidRPr="009658C5">
            <w:rPr>
              <w:rFonts w:ascii="Arial" w:hAnsi="Arial" w:cs="Arial"/>
              <w:sz w:val="28"/>
              <w:szCs w:val="28"/>
              <w:lang w:val="en-GB"/>
            </w:rPr>
            <w:t>10</w:t>
          </w:r>
          <w:r w:rsidR="00B044A9" w:rsidRPr="009658C5">
            <w:rPr>
              <w:rFonts w:ascii="Arial" w:hAnsi="Arial" w:cs="Arial"/>
              <w:sz w:val="28"/>
              <w:szCs w:val="28"/>
              <w:lang w:val="en-GB"/>
            </w:rPr>
            <w:t>.09</w:t>
          </w:r>
          <w:r w:rsidR="00F57E4F" w:rsidRPr="009658C5">
            <w:rPr>
              <w:rFonts w:ascii="Arial" w:hAnsi="Arial" w:cs="Arial"/>
              <w:sz w:val="28"/>
              <w:szCs w:val="28"/>
              <w:lang w:val="en-GB"/>
            </w:rPr>
            <w:t>.2026</w:t>
          </w:r>
        </w:p>
        <w:p w14:paraId="3323ECA9" w14:textId="579A8EE3" w:rsidR="008A4D33" w:rsidRPr="009658C5" w:rsidRDefault="008A4D33">
          <w:pPr>
            <w:rPr>
              <w:rFonts w:ascii="Arial" w:hAnsi="Arial" w:cs="Arial"/>
              <w:lang w:val="en-GB"/>
            </w:rPr>
          </w:pPr>
        </w:p>
        <w:p w14:paraId="043AEEB5" w14:textId="77777777" w:rsidR="008A4D33" w:rsidRPr="009658C5" w:rsidRDefault="008A4D33">
          <w:pPr>
            <w:rPr>
              <w:rFonts w:ascii="Arial" w:hAnsi="Arial" w:cs="Arial"/>
              <w:lang w:val="en-GB"/>
            </w:rPr>
          </w:pPr>
        </w:p>
        <w:tbl>
          <w:tblPr>
            <w:tblpPr w:leftFromText="187" w:rightFromText="187" w:horzAnchor="margin" w:tblpXSpec="center" w:tblpYSpec="bottom"/>
            <w:tblW w:w="5000" w:type="pct"/>
            <w:tblLook w:val="04A0" w:firstRow="1" w:lastRow="0" w:firstColumn="1" w:lastColumn="0" w:noHBand="0" w:noVBand="1"/>
          </w:tblPr>
          <w:tblGrid>
            <w:gridCol w:w="8220"/>
          </w:tblGrid>
          <w:tr w:rsidR="008A4D33" w:rsidRPr="009658C5" w14:paraId="481F2B00" w14:textId="77777777">
            <w:tc>
              <w:tcPr>
                <w:tcW w:w="5000" w:type="pct"/>
              </w:tcPr>
              <w:p w14:paraId="63E44B07" w14:textId="77777777" w:rsidR="008A4D33" w:rsidRPr="009658C5" w:rsidRDefault="008A4D33">
                <w:pPr>
                  <w:pStyle w:val="KeinLeerraum"/>
                  <w:rPr>
                    <w:rFonts w:ascii="Arial" w:hAnsi="Arial" w:cs="Arial"/>
                    <w:lang w:val="en-GB"/>
                  </w:rPr>
                </w:pPr>
              </w:p>
            </w:tc>
          </w:tr>
        </w:tbl>
        <w:p w14:paraId="175585E9" w14:textId="77777777" w:rsidR="00F57E4F" w:rsidRPr="009658C5" w:rsidRDefault="00F57E4F">
          <w:pPr>
            <w:rPr>
              <w:rFonts w:ascii="Arial" w:hAnsi="Arial" w:cs="Arial"/>
              <w:lang w:val="en-GB"/>
            </w:rPr>
          </w:pPr>
        </w:p>
        <w:p w14:paraId="403626C2" w14:textId="77777777" w:rsidR="00F57E4F" w:rsidRPr="009658C5" w:rsidRDefault="00F57E4F">
          <w:pPr>
            <w:rPr>
              <w:rFonts w:ascii="Arial" w:hAnsi="Arial" w:cs="Arial"/>
              <w:lang w:val="en-GB"/>
            </w:rPr>
          </w:pPr>
          <w:r w:rsidRPr="009658C5">
            <w:rPr>
              <w:rFonts w:ascii="Arial" w:hAnsi="Arial" w:cs="Arial"/>
              <w:lang w:val="en-GB"/>
            </w:rPr>
            <w:br w:type="page"/>
          </w:r>
        </w:p>
        <w:p w14:paraId="11A1469F" w14:textId="46FF0380" w:rsidR="008A4D33" w:rsidRPr="00D53E3E" w:rsidRDefault="00000000">
          <w:pPr>
            <w:rPr>
              <w:rFonts w:ascii="Arial" w:hAnsi="Arial" w:cs="Arial"/>
            </w:rPr>
          </w:pPr>
        </w:p>
      </w:sdtContent>
    </w:sdt>
    <w:sdt>
      <w:sdtPr>
        <w:rPr>
          <w:rFonts w:ascii="Arial" w:eastAsiaTheme="minorEastAsia" w:hAnsi="Arial" w:cs="Arial"/>
          <w:b w:val="0"/>
          <w:bCs w:val="0"/>
          <w:color w:val="auto"/>
          <w:sz w:val="22"/>
          <w:szCs w:val="22"/>
        </w:rPr>
        <w:id w:val="-1122217056"/>
        <w:docPartObj>
          <w:docPartGallery w:val="Table of Contents"/>
          <w:docPartUnique/>
        </w:docPartObj>
      </w:sdtPr>
      <w:sdtContent>
        <w:p w14:paraId="731F05B8" w14:textId="51B196D2" w:rsidR="00D8225A" w:rsidRPr="003A4B52" w:rsidRDefault="00CB11D4">
          <w:pPr>
            <w:pStyle w:val="Inhaltsverzeichnisberschrift"/>
            <w:rPr>
              <w:rFonts w:ascii="Arial" w:eastAsiaTheme="minorEastAsia" w:hAnsi="Arial" w:cs="Arial"/>
              <w:color w:val="000000" w:themeColor="text1"/>
              <w:sz w:val="20"/>
              <w:szCs w:val="20"/>
            </w:rPr>
          </w:pPr>
          <w:r w:rsidRPr="003A4B52">
            <w:rPr>
              <w:rFonts w:ascii="Arial" w:hAnsi="Arial" w:cs="Arial"/>
              <w:color w:val="000000" w:themeColor="text1"/>
              <w:sz w:val="24"/>
              <w:szCs w:val="24"/>
            </w:rPr>
            <w:t>Content</w:t>
          </w:r>
        </w:p>
        <w:p w14:paraId="2E36BC88" w14:textId="77777777" w:rsidR="003A4B52" w:rsidRDefault="003A4B52">
          <w:pPr>
            <w:pStyle w:val="Verzeichnis1"/>
            <w:tabs>
              <w:tab w:val="right" w:leader="dot" w:pos="8210"/>
            </w:tabs>
            <w:rPr>
              <w:rFonts w:ascii="Arial" w:hAnsi="Arial" w:cs="Arial"/>
            </w:rPr>
          </w:pPr>
        </w:p>
        <w:p w14:paraId="21612D5A" w14:textId="2EFA9123" w:rsidR="00745233" w:rsidRDefault="00D8225A">
          <w:pPr>
            <w:pStyle w:val="Verzeichnis1"/>
            <w:tabs>
              <w:tab w:val="left" w:pos="440"/>
              <w:tab w:val="right" w:leader="dot" w:pos="8210"/>
            </w:tabs>
            <w:rPr>
              <w:noProof/>
              <w:kern w:val="2"/>
              <w:sz w:val="24"/>
              <w:szCs w:val="24"/>
              <w14:ligatures w14:val="standardContextual"/>
            </w:rPr>
          </w:pPr>
          <w:r w:rsidRPr="003A4B52">
            <w:rPr>
              <w:rFonts w:ascii="Arial" w:hAnsi="Arial" w:cs="Arial"/>
            </w:rPr>
            <w:fldChar w:fldCharType="begin"/>
          </w:r>
          <w:r w:rsidRPr="003A4B52">
            <w:rPr>
              <w:rFonts w:ascii="Arial" w:hAnsi="Arial" w:cs="Arial"/>
            </w:rPr>
            <w:instrText xml:space="preserve"> TOC \o "1-3" \h \z \u </w:instrText>
          </w:r>
          <w:r w:rsidRPr="003A4B52">
            <w:rPr>
              <w:rFonts w:ascii="Arial" w:hAnsi="Arial" w:cs="Arial"/>
            </w:rPr>
            <w:fldChar w:fldCharType="separate"/>
          </w:r>
          <w:hyperlink w:anchor="_Toc239803913" w:history="1">
            <w:r w:rsidR="00745233" w:rsidRPr="00950200">
              <w:rPr>
                <w:rStyle w:val="Hyperlink"/>
                <w:rFonts w:ascii="Arial" w:hAnsi="Arial" w:cs="Arial"/>
                <w:b/>
                <w:noProof/>
              </w:rPr>
              <w:t>1.</w:t>
            </w:r>
            <w:r w:rsidR="00745233">
              <w:rPr>
                <w:noProof/>
                <w:kern w:val="2"/>
                <w:sz w:val="24"/>
                <w:szCs w:val="24"/>
                <w14:ligatures w14:val="standardContextual"/>
              </w:rPr>
              <w:tab/>
            </w:r>
            <w:r w:rsidR="00745233" w:rsidRPr="00950200">
              <w:rPr>
                <w:rStyle w:val="Hyperlink"/>
                <w:rFonts w:ascii="Arial" w:hAnsi="Arial" w:cs="Arial"/>
                <w:b/>
                <w:noProof/>
              </w:rPr>
              <w:t>Introduction</w:t>
            </w:r>
            <w:r w:rsidR="00745233">
              <w:rPr>
                <w:noProof/>
                <w:webHidden/>
              </w:rPr>
              <w:tab/>
            </w:r>
            <w:r w:rsidR="00745233">
              <w:rPr>
                <w:noProof/>
                <w:webHidden/>
              </w:rPr>
              <w:fldChar w:fldCharType="begin"/>
            </w:r>
            <w:r w:rsidR="00745233">
              <w:rPr>
                <w:noProof/>
                <w:webHidden/>
              </w:rPr>
              <w:instrText xml:space="preserve"> PAGEREF _Toc239803913 \h </w:instrText>
            </w:r>
            <w:r w:rsidR="00745233">
              <w:rPr>
                <w:noProof/>
                <w:webHidden/>
              </w:rPr>
            </w:r>
            <w:r w:rsidR="00745233">
              <w:rPr>
                <w:noProof/>
                <w:webHidden/>
              </w:rPr>
              <w:fldChar w:fldCharType="separate"/>
            </w:r>
            <w:r w:rsidR="00745233">
              <w:rPr>
                <w:noProof/>
                <w:webHidden/>
              </w:rPr>
              <w:t>3</w:t>
            </w:r>
            <w:r w:rsidR="00745233">
              <w:rPr>
                <w:noProof/>
                <w:webHidden/>
              </w:rPr>
              <w:fldChar w:fldCharType="end"/>
            </w:r>
          </w:hyperlink>
        </w:p>
        <w:p w14:paraId="2815A8F1" w14:textId="2C6A28A7" w:rsidR="00745233" w:rsidRDefault="00745233">
          <w:pPr>
            <w:pStyle w:val="Verzeichnis1"/>
            <w:tabs>
              <w:tab w:val="left" w:pos="440"/>
              <w:tab w:val="right" w:leader="dot" w:pos="8210"/>
            </w:tabs>
            <w:rPr>
              <w:noProof/>
              <w:kern w:val="2"/>
              <w:sz w:val="24"/>
              <w:szCs w:val="24"/>
              <w14:ligatures w14:val="standardContextual"/>
            </w:rPr>
          </w:pPr>
          <w:hyperlink w:anchor="_Toc239803914" w:history="1">
            <w:r w:rsidRPr="00950200">
              <w:rPr>
                <w:rStyle w:val="Hyperlink"/>
                <w:rFonts w:ascii="Arial" w:hAnsi="Arial" w:cs="Arial"/>
                <w:b/>
                <w:noProof/>
              </w:rPr>
              <w:t>2.</w:t>
            </w:r>
            <w:r>
              <w:rPr>
                <w:noProof/>
                <w:kern w:val="2"/>
                <w:sz w:val="24"/>
                <w:szCs w:val="24"/>
                <w14:ligatures w14:val="standardContextual"/>
              </w:rPr>
              <w:tab/>
            </w:r>
            <w:r w:rsidRPr="00950200">
              <w:rPr>
                <w:rStyle w:val="Hyperlink"/>
                <w:rFonts w:ascii="Arial" w:hAnsi="Arial" w:cs="Arial"/>
                <w:b/>
                <w:noProof/>
              </w:rPr>
              <w:t>Methodology and Implementation</w:t>
            </w:r>
            <w:r>
              <w:rPr>
                <w:noProof/>
                <w:webHidden/>
              </w:rPr>
              <w:tab/>
            </w:r>
            <w:r>
              <w:rPr>
                <w:noProof/>
                <w:webHidden/>
              </w:rPr>
              <w:fldChar w:fldCharType="begin"/>
            </w:r>
            <w:r>
              <w:rPr>
                <w:noProof/>
                <w:webHidden/>
              </w:rPr>
              <w:instrText xml:space="preserve"> PAGEREF _Toc239803914 \h </w:instrText>
            </w:r>
            <w:r>
              <w:rPr>
                <w:noProof/>
                <w:webHidden/>
              </w:rPr>
            </w:r>
            <w:r>
              <w:rPr>
                <w:noProof/>
                <w:webHidden/>
              </w:rPr>
              <w:fldChar w:fldCharType="separate"/>
            </w:r>
            <w:r>
              <w:rPr>
                <w:noProof/>
                <w:webHidden/>
              </w:rPr>
              <w:t>4</w:t>
            </w:r>
            <w:r>
              <w:rPr>
                <w:noProof/>
                <w:webHidden/>
              </w:rPr>
              <w:fldChar w:fldCharType="end"/>
            </w:r>
          </w:hyperlink>
        </w:p>
        <w:p w14:paraId="61FEF7D2" w14:textId="299A67BA" w:rsidR="00745233" w:rsidRDefault="00745233">
          <w:pPr>
            <w:pStyle w:val="Verzeichnis1"/>
            <w:tabs>
              <w:tab w:val="left" w:pos="720"/>
              <w:tab w:val="right" w:leader="dot" w:pos="8210"/>
            </w:tabs>
            <w:rPr>
              <w:noProof/>
              <w:kern w:val="2"/>
              <w:sz w:val="24"/>
              <w:szCs w:val="24"/>
              <w14:ligatures w14:val="standardContextual"/>
            </w:rPr>
          </w:pPr>
          <w:hyperlink w:anchor="_Toc239803915" w:history="1">
            <w:r w:rsidRPr="00950200">
              <w:rPr>
                <w:rStyle w:val="Hyperlink"/>
                <w:rFonts w:ascii="Arial" w:hAnsi="Arial" w:cs="Arial"/>
                <w:b/>
                <w:noProof/>
                <w:lang w:val="en-GB"/>
              </w:rPr>
              <w:t>3.1</w:t>
            </w:r>
            <w:r>
              <w:rPr>
                <w:noProof/>
                <w:kern w:val="2"/>
                <w:sz w:val="24"/>
                <w:szCs w:val="24"/>
                <w14:ligatures w14:val="standardContextual"/>
              </w:rPr>
              <w:tab/>
            </w:r>
            <w:r w:rsidRPr="00950200">
              <w:rPr>
                <w:rStyle w:val="Hyperlink"/>
                <w:rFonts w:ascii="Arial" w:hAnsi="Arial" w:cs="Arial"/>
                <w:b/>
                <w:noProof/>
                <w:lang w:val="en-GB"/>
              </w:rPr>
              <w:t>Preperation of the project</w:t>
            </w:r>
            <w:r>
              <w:rPr>
                <w:noProof/>
                <w:webHidden/>
              </w:rPr>
              <w:tab/>
            </w:r>
            <w:r>
              <w:rPr>
                <w:noProof/>
                <w:webHidden/>
              </w:rPr>
              <w:fldChar w:fldCharType="begin"/>
            </w:r>
            <w:r>
              <w:rPr>
                <w:noProof/>
                <w:webHidden/>
              </w:rPr>
              <w:instrText xml:space="preserve"> PAGEREF _Toc239803915 \h </w:instrText>
            </w:r>
            <w:r>
              <w:rPr>
                <w:noProof/>
                <w:webHidden/>
              </w:rPr>
            </w:r>
            <w:r>
              <w:rPr>
                <w:noProof/>
                <w:webHidden/>
              </w:rPr>
              <w:fldChar w:fldCharType="separate"/>
            </w:r>
            <w:r>
              <w:rPr>
                <w:noProof/>
                <w:webHidden/>
              </w:rPr>
              <w:t>4</w:t>
            </w:r>
            <w:r>
              <w:rPr>
                <w:noProof/>
                <w:webHidden/>
              </w:rPr>
              <w:fldChar w:fldCharType="end"/>
            </w:r>
          </w:hyperlink>
        </w:p>
        <w:p w14:paraId="0D761E11" w14:textId="01149654" w:rsidR="00745233" w:rsidRDefault="00745233">
          <w:pPr>
            <w:pStyle w:val="Verzeichnis1"/>
            <w:tabs>
              <w:tab w:val="left" w:pos="720"/>
              <w:tab w:val="right" w:leader="dot" w:pos="8210"/>
            </w:tabs>
            <w:rPr>
              <w:noProof/>
              <w:kern w:val="2"/>
              <w:sz w:val="24"/>
              <w:szCs w:val="24"/>
              <w14:ligatures w14:val="standardContextual"/>
            </w:rPr>
          </w:pPr>
          <w:hyperlink w:anchor="_Toc239803916" w:history="1">
            <w:r w:rsidRPr="00950200">
              <w:rPr>
                <w:rStyle w:val="Hyperlink"/>
                <w:rFonts w:ascii="Arial" w:hAnsi="Arial" w:cs="Arial"/>
                <w:b/>
                <w:noProof/>
                <w:lang w:val="en-GB"/>
              </w:rPr>
              <w:t>3.2</w:t>
            </w:r>
            <w:r>
              <w:rPr>
                <w:noProof/>
                <w:kern w:val="2"/>
                <w:sz w:val="24"/>
                <w:szCs w:val="24"/>
                <w14:ligatures w14:val="standardContextual"/>
              </w:rPr>
              <w:tab/>
            </w:r>
            <w:r w:rsidRPr="00950200">
              <w:rPr>
                <w:rStyle w:val="Hyperlink"/>
                <w:rFonts w:ascii="Arial" w:hAnsi="Arial" w:cs="Arial"/>
                <w:b/>
                <w:noProof/>
                <w:lang w:val="en-GB"/>
              </w:rPr>
              <w:t>Data source</w:t>
            </w:r>
            <w:r>
              <w:rPr>
                <w:noProof/>
                <w:webHidden/>
              </w:rPr>
              <w:tab/>
            </w:r>
            <w:r>
              <w:rPr>
                <w:noProof/>
                <w:webHidden/>
              </w:rPr>
              <w:fldChar w:fldCharType="begin"/>
            </w:r>
            <w:r>
              <w:rPr>
                <w:noProof/>
                <w:webHidden/>
              </w:rPr>
              <w:instrText xml:space="preserve"> PAGEREF _Toc239803916 \h </w:instrText>
            </w:r>
            <w:r>
              <w:rPr>
                <w:noProof/>
                <w:webHidden/>
              </w:rPr>
            </w:r>
            <w:r>
              <w:rPr>
                <w:noProof/>
                <w:webHidden/>
              </w:rPr>
              <w:fldChar w:fldCharType="separate"/>
            </w:r>
            <w:r>
              <w:rPr>
                <w:noProof/>
                <w:webHidden/>
              </w:rPr>
              <w:t>4</w:t>
            </w:r>
            <w:r>
              <w:rPr>
                <w:noProof/>
                <w:webHidden/>
              </w:rPr>
              <w:fldChar w:fldCharType="end"/>
            </w:r>
          </w:hyperlink>
        </w:p>
        <w:p w14:paraId="076C1F70" w14:textId="27D5C755" w:rsidR="00745233" w:rsidRDefault="00745233">
          <w:pPr>
            <w:pStyle w:val="Verzeichnis1"/>
            <w:tabs>
              <w:tab w:val="left" w:pos="720"/>
              <w:tab w:val="right" w:leader="dot" w:pos="8210"/>
            </w:tabs>
            <w:rPr>
              <w:noProof/>
              <w:kern w:val="2"/>
              <w:sz w:val="24"/>
              <w:szCs w:val="24"/>
              <w14:ligatures w14:val="standardContextual"/>
            </w:rPr>
          </w:pPr>
          <w:hyperlink w:anchor="_Toc239803917" w:history="1">
            <w:r w:rsidRPr="00950200">
              <w:rPr>
                <w:rStyle w:val="Hyperlink"/>
                <w:rFonts w:ascii="Arial" w:hAnsi="Arial" w:cs="Arial"/>
                <w:b/>
                <w:noProof/>
                <w:lang w:val="en-GB"/>
              </w:rPr>
              <w:t>3.3</w:t>
            </w:r>
            <w:r>
              <w:rPr>
                <w:noProof/>
                <w:kern w:val="2"/>
                <w:sz w:val="24"/>
                <w:szCs w:val="24"/>
                <w14:ligatures w14:val="standardContextual"/>
              </w:rPr>
              <w:tab/>
            </w:r>
            <w:r w:rsidRPr="00950200">
              <w:rPr>
                <w:rStyle w:val="Hyperlink"/>
                <w:rFonts w:ascii="Arial" w:hAnsi="Arial" w:cs="Arial"/>
                <w:b/>
                <w:noProof/>
                <w:lang w:val="en-GB"/>
              </w:rPr>
              <w:t>Combining datasets</w:t>
            </w:r>
            <w:r>
              <w:rPr>
                <w:noProof/>
                <w:webHidden/>
              </w:rPr>
              <w:tab/>
            </w:r>
            <w:r>
              <w:rPr>
                <w:noProof/>
                <w:webHidden/>
              </w:rPr>
              <w:fldChar w:fldCharType="begin"/>
            </w:r>
            <w:r>
              <w:rPr>
                <w:noProof/>
                <w:webHidden/>
              </w:rPr>
              <w:instrText xml:space="preserve"> PAGEREF _Toc239803917 \h </w:instrText>
            </w:r>
            <w:r>
              <w:rPr>
                <w:noProof/>
                <w:webHidden/>
              </w:rPr>
            </w:r>
            <w:r>
              <w:rPr>
                <w:noProof/>
                <w:webHidden/>
              </w:rPr>
              <w:fldChar w:fldCharType="separate"/>
            </w:r>
            <w:r>
              <w:rPr>
                <w:noProof/>
                <w:webHidden/>
              </w:rPr>
              <w:t>5</w:t>
            </w:r>
            <w:r>
              <w:rPr>
                <w:noProof/>
                <w:webHidden/>
              </w:rPr>
              <w:fldChar w:fldCharType="end"/>
            </w:r>
          </w:hyperlink>
        </w:p>
        <w:p w14:paraId="59FEB413" w14:textId="4EE5E658" w:rsidR="00745233" w:rsidRDefault="00745233">
          <w:pPr>
            <w:pStyle w:val="Verzeichnis1"/>
            <w:tabs>
              <w:tab w:val="left" w:pos="720"/>
              <w:tab w:val="right" w:leader="dot" w:pos="8210"/>
            </w:tabs>
            <w:rPr>
              <w:noProof/>
              <w:kern w:val="2"/>
              <w:sz w:val="24"/>
              <w:szCs w:val="24"/>
              <w14:ligatures w14:val="standardContextual"/>
            </w:rPr>
          </w:pPr>
          <w:hyperlink w:anchor="_Toc239803918" w:history="1">
            <w:r w:rsidRPr="00950200">
              <w:rPr>
                <w:rStyle w:val="Hyperlink"/>
                <w:rFonts w:ascii="Arial" w:hAnsi="Arial" w:cs="Arial"/>
                <w:b/>
                <w:noProof/>
                <w:lang w:val="en-GB"/>
              </w:rPr>
              <w:t>3.4</w:t>
            </w:r>
            <w:r>
              <w:rPr>
                <w:noProof/>
                <w:kern w:val="2"/>
                <w:sz w:val="24"/>
                <w:szCs w:val="24"/>
                <w14:ligatures w14:val="standardContextual"/>
              </w:rPr>
              <w:tab/>
            </w:r>
            <w:r w:rsidRPr="00950200">
              <w:rPr>
                <w:rStyle w:val="Hyperlink"/>
                <w:rFonts w:ascii="Arial" w:hAnsi="Arial" w:cs="Arial"/>
                <w:b/>
                <w:noProof/>
                <w:lang w:val="en-GB"/>
              </w:rPr>
              <w:t>Cleaning the data</w:t>
            </w:r>
            <w:r>
              <w:rPr>
                <w:noProof/>
                <w:webHidden/>
              </w:rPr>
              <w:tab/>
            </w:r>
            <w:r>
              <w:rPr>
                <w:noProof/>
                <w:webHidden/>
              </w:rPr>
              <w:fldChar w:fldCharType="begin"/>
            </w:r>
            <w:r>
              <w:rPr>
                <w:noProof/>
                <w:webHidden/>
              </w:rPr>
              <w:instrText xml:space="preserve"> PAGEREF _Toc239803918 \h </w:instrText>
            </w:r>
            <w:r>
              <w:rPr>
                <w:noProof/>
                <w:webHidden/>
              </w:rPr>
            </w:r>
            <w:r>
              <w:rPr>
                <w:noProof/>
                <w:webHidden/>
              </w:rPr>
              <w:fldChar w:fldCharType="separate"/>
            </w:r>
            <w:r>
              <w:rPr>
                <w:noProof/>
                <w:webHidden/>
              </w:rPr>
              <w:t>5</w:t>
            </w:r>
            <w:r>
              <w:rPr>
                <w:noProof/>
                <w:webHidden/>
              </w:rPr>
              <w:fldChar w:fldCharType="end"/>
            </w:r>
          </w:hyperlink>
        </w:p>
        <w:p w14:paraId="1B4F1313" w14:textId="1A65F96E" w:rsidR="00745233" w:rsidRDefault="00745233">
          <w:pPr>
            <w:pStyle w:val="Verzeichnis1"/>
            <w:tabs>
              <w:tab w:val="left" w:pos="720"/>
              <w:tab w:val="right" w:leader="dot" w:pos="8210"/>
            </w:tabs>
            <w:rPr>
              <w:noProof/>
              <w:kern w:val="2"/>
              <w:sz w:val="24"/>
              <w:szCs w:val="24"/>
              <w14:ligatures w14:val="standardContextual"/>
            </w:rPr>
          </w:pPr>
          <w:hyperlink w:anchor="_Toc239803919" w:history="1">
            <w:r w:rsidRPr="00950200">
              <w:rPr>
                <w:rStyle w:val="Hyperlink"/>
                <w:rFonts w:ascii="Arial" w:hAnsi="Arial" w:cs="Arial"/>
                <w:b/>
                <w:noProof/>
                <w:lang w:val="en-GB"/>
              </w:rPr>
              <w:t>3.5</w:t>
            </w:r>
            <w:r>
              <w:rPr>
                <w:noProof/>
                <w:kern w:val="2"/>
                <w:sz w:val="24"/>
                <w:szCs w:val="24"/>
                <w14:ligatures w14:val="standardContextual"/>
              </w:rPr>
              <w:tab/>
            </w:r>
            <w:r w:rsidRPr="00950200">
              <w:rPr>
                <w:rStyle w:val="Hyperlink"/>
                <w:rFonts w:ascii="Arial" w:hAnsi="Arial" w:cs="Arial"/>
                <w:b/>
                <w:noProof/>
                <w:lang w:val="en-GB"/>
              </w:rPr>
              <w:t>Status ID analysis</w:t>
            </w:r>
            <w:r>
              <w:rPr>
                <w:noProof/>
                <w:webHidden/>
              </w:rPr>
              <w:tab/>
            </w:r>
            <w:r>
              <w:rPr>
                <w:noProof/>
                <w:webHidden/>
              </w:rPr>
              <w:fldChar w:fldCharType="begin"/>
            </w:r>
            <w:r>
              <w:rPr>
                <w:noProof/>
                <w:webHidden/>
              </w:rPr>
              <w:instrText xml:space="preserve"> PAGEREF _Toc239803919 \h </w:instrText>
            </w:r>
            <w:r>
              <w:rPr>
                <w:noProof/>
                <w:webHidden/>
              </w:rPr>
            </w:r>
            <w:r>
              <w:rPr>
                <w:noProof/>
                <w:webHidden/>
              </w:rPr>
              <w:fldChar w:fldCharType="separate"/>
            </w:r>
            <w:r>
              <w:rPr>
                <w:noProof/>
                <w:webHidden/>
              </w:rPr>
              <w:t>6</w:t>
            </w:r>
            <w:r>
              <w:rPr>
                <w:noProof/>
                <w:webHidden/>
              </w:rPr>
              <w:fldChar w:fldCharType="end"/>
            </w:r>
          </w:hyperlink>
        </w:p>
        <w:p w14:paraId="439B6F08" w14:textId="178820F8" w:rsidR="00745233" w:rsidRDefault="00745233">
          <w:pPr>
            <w:pStyle w:val="Verzeichnis1"/>
            <w:tabs>
              <w:tab w:val="left" w:pos="440"/>
              <w:tab w:val="right" w:leader="dot" w:pos="8210"/>
            </w:tabs>
            <w:rPr>
              <w:noProof/>
              <w:kern w:val="2"/>
              <w:sz w:val="24"/>
              <w:szCs w:val="24"/>
              <w14:ligatures w14:val="standardContextual"/>
            </w:rPr>
          </w:pPr>
          <w:hyperlink w:anchor="_Toc239803920" w:history="1">
            <w:r w:rsidRPr="00950200">
              <w:rPr>
                <w:rStyle w:val="Hyperlink"/>
                <w:rFonts w:ascii="Arial" w:hAnsi="Arial" w:cs="Arial"/>
                <w:b/>
                <w:noProof/>
                <w:lang w:val="en-GB"/>
              </w:rPr>
              <w:t>3.</w:t>
            </w:r>
            <w:r>
              <w:rPr>
                <w:noProof/>
                <w:kern w:val="2"/>
                <w:sz w:val="24"/>
                <w:szCs w:val="24"/>
                <w14:ligatures w14:val="standardContextual"/>
              </w:rPr>
              <w:tab/>
            </w:r>
            <w:r w:rsidRPr="00950200">
              <w:rPr>
                <w:rStyle w:val="Hyperlink"/>
                <w:rFonts w:ascii="Arial" w:hAnsi="Arial" w:cs="Arial"/>
                <w:b/>
                <w:noProof/>
                <w:lang w:val="en-GB"/>
              </w:rPr>
              <w:t>Results</w:t>
            </w:r>
            <w:r>
              <w:rPr>
                <w:noProof/>
                <w:webHidden/>
              </w:rPr>
              <w:tab/>
            </w:r>
            <w:r>
              <w:rPr>
                <w:noProof/>
                <w:webHidden/>
              </w:rPr>
              <w:fldChar w:fldCharType="begin"/>
            </w:r>
            <w:r>
              <w:rPr>
                <w:noProof/>
                <w:webHidden/>
              </w:rPr>
              <w:instrText xml:space="preserve"> PAGEREF _Toc239803920 \h </w:instrText>
            </w:r>
            <w:r>
              <w:rPr>
                <w:noProof/>
                <w:webHidden/>
              </w:rPr>
            </w:r>
            <w:r>
              <w:rPr>
                <w:noProof/>
                <w:webHidden/>
              </w:rPr>
              <w:fldChar w:fldCharType="separate"/>
            </w:r>
            <w:r>
              <w:rPr>
                <w:noProof/>
                <w:webHidden/>
              </w:rPr>
              <w:t>7</w:t>
            </w:r>
            <w:r>
              <w:rPr>
                <w:noProof/>
                <w:webHidden/>
              </w:rPr>
              <w:fldChar w:fldCharType="end"/>
            </w:r>
          </w:hyperlink>
        </w:p>
        <w:p w14:paraId="3CFF6969" w14:textId="3E2FE8F6" w:rsidR="00745233" w:rsidRDefault="00745233">
          <w:pPr>
            <w:pStyle w:val="Verzeichnis1"/>
            <w:tabs>
              <w:tab w:val="left" w:pos="720"/>
              <w:tab w:val="right" w:leader="dot" w:pos="8210"/>
            </w:tabs>
            <w:rPr>
              <w:noProof/>
              <w:kern w:val="2"/>
              <w:sz w:val="24"/>
              <w:szCs w:val="24"/>
              <w14:ligatures w14:val="standardContextual"/>
            </w:rPr>
          </w:pPr>
          <w:hyperlink w:anchor="_Toc239803921" w:history="1">
            <w:r w:rsidRPr="00950200">
              <w:rPr>
                <w:rStyle w:val="Hyperlink"/>
                <w:rFonts w:ascii="Arial" w:hAnsi="Arial" w:cs="Arial"/>
                <w:b/>
                <w:noProof/>
                <w:lang w:val="en-GB"/>
              </w:rPr>
              <w:t>4.1</w:t>
            </w:r>
            <w:r>
              <w:rPr>
                <w:noProof/>
                <w:kern w:val="2"/>
                <w:sz w:val="24"/>
                <w:szCs w:val="24"/>
                <w14:ligatures w14:val="standardContextual"/>
              </w:rPr>
              <w:tab/>
            </w:r>
            <w:r w:rsidRPr="00950200">
              <w:rPr>
                <w:rStyle w:val="Hyperlink"/>
                <w:rFonts w:ascii="Arial" w:hAnsi="Arial" w:cs="Arial"/>
                <w:b/>
                <w:noProof/>
                <w:lang w:val="en-GB"/>
              </w:rPr>
              <w:t>Combining Datasets</w:t>
            </w:r>
            <w:r>
              <w:rPr>
                <w:noProof/>
                <w:webHidden/>
              </w:rPr>
              <w:tab/>
            </w:r>
            <w:r>
              <w:rPr>
                <w:noProof/>
                <w:webHidden/>
              </w:rPr>
              <w:fldChar w:fldCharType="begin"/>
            </w:r>
            <w:r>
              <w:rPr>
                <w:noProof/>
                <w:webHidden/>
              </w:rPr>
              <w:instrText xml:space="preserve"> PAGEREF _Toc239803921 \h </w:instrText>
            </w:r>
            <w:r>
              <w:rPr>
                <w:noProof/>
                <w:webHidden/>
              </w:rPr>
            </w:r>
            <w:r>
              <w:rPr>
                <w:noProof/>
                <w:webHidden/>
              </w:rPr>
              <w:fldChar w:fldCharType="separate"/>
            </w:r>
            <w:r>
              <w:rPr>
                <w:noProof/>
                <w:webHidden/>
              </w:rPr>
              <w:t>7</w:t>
            </w:r>
            <w:r>
              <w:rPr>
                <w:noProof/>
                <w:webHidden/>
              </w:rPr>
              <w:fldChar w:fldCharType="end"/>
            </w:r>
          </w:hyperlink>
        </w:p>
        <w:p w14:paraId="2D7BC361" w14:textId="23D22CDB" w:rsidR="00745233" w:rsidRDefault="00745233">
          <w:pPr>
            <w:pStyle w:val="Verzeichnis1"/>
            <w:tabs>
              <w:tab w:val="left" w:pos="720"/>
              <w:tab w:val="right" w:leader="dot" w:pos="8210"/>
            </w:tabs>
            <w:rPr>
              <w:noProof/>
              <w:kern w:val="2"/>
              <w:sz w:val="24"/>
              <w:szCs w:val="24"/>
              <w14:ligatures w14:val="standardContextual"/>
            </w:rPr>
          </w:pPr>
          <w:hyperlink w:anchor="_Toc239803922" w:history="1">
            <w:r w:rsidRPr="00950200">
              <w:rPr>
                <w:rStyle w:val="Hyperlink"/>
                <w:rFonts w:ascii="Arial" w:hAnsi="Arial" w:cs="Arial"/>
                <w:b/>
                <w:noProof/>
                <w:lang w:val="en-GB"/>
              </w:rPr>
              <w:t>4.2</w:t>
            </w:r>
            <w:r>
              <w:rPr>
                <w:noProof/>
                <w:kern w:val="2"/>
                <w:sz w:val="24"/>
                <w:szCs w:val="24"/>
                <w14:ligatures w14:val="standardContextual"/>
              </w:rPr>
              <w:tab/>
            </w:r>
            <w:r w:rsidRPr="00950200">
              <w:rPr>
                <w:rStyle w:val="Hyperlink"/>
                <w:rFonts w:ascii="Arial" w:hAnsi="Arial" w:cs="Arial"/>
                <w:b/>
                <w:noProof/>
                <w:lang w:val="en-GB"/>
              </w:rPr>
              <w:t>Cleaning the data</w:t>
            </w:r>
            <w:r>
              <w:rPr>
                <w:noProof/>
                <w:webHidden/>
              </w:rPr>
              <w:tab/>
            </w:r>
            <w:r>
              <w:rPr>
                <w:noProof/>
                <w:webHidden/>
              </w:rPr>
              <w:fldChar w:fldCharType="begin"/>
            </w:r>
            <w:r>
              <w:rPr>
                <w:noProof/>
                <w:webHidden/>
              </w:rPr>
              <w:instrText xml:space="preserve"> PAGEREF _Toc239803922 \h </w:instrText>
            </w:r>
            <w:r>
              <w:rPr>
                <w:noProof/>
                <w:webHidden/>
              </w:rPr>
            </w:r>
            <w:r>
              <w:rPr>
                <w:noProof/>
                <w:webHidden/>
              </w:rPr>
              <w:fldChar w:fldCharType="separate"/>
            </w:r>
            <w:r>
              <w:rPr>
                <w:noProof/>
                <w:webHidden/>
              </w:rPr>
              <w:t>8</w:t>
            </w:r>
            <w:r>
              <w:rPr>
                <w:noProof/>
                <w:webHidden/>
              </w:rPr>
              <w:fldChar w:fldCharType="end"/>
            </w:r>
          </w:hyperlink>
        </w:p>
        <w:p w14:paraId="000318BD" w14:textId="5CB0529A" w:rsidR="00745233" w:rsidRDefault="00745233">
          <w:pPr>
            <w:pStyle w:val="Verzeichnis1"/>
            <w:tabs>
              <w:tab w:val="left" w:pos="720"/>
              <w:tab w:val="right" w:leader="dot" w:pos="8210"/>
            </w:tabs>
            <w:rPr>
              <w:noProof/>
              <w:kern w:val="2"/>
              <w:sz w:val="24"/>
              <w:szCs w:val="24"/>
              <w14:ligatures w14:val="standardContextual"/>
            </w:rPr>
          </w:pPr>
          <w:hyperlink w:anchor="_Toc239803923" w:history="1">
            <w:r w:rsidRPr="00950200">
              <w:rPr>
                <w:rStyle w:val="Hyperlink"/>
                <w:rFonts w:ascii="Arial" w:hAnsi="Arial" w:cs="Arial"/>
                <w:b/>
                <w:noProof/>
                <w:lang w:val="en-GB"/>
              </w:rPr>
              <w:t>4.3</w:t>
            </w:r>
            <w:r>
              <w:rPr>
                <w:noProof/>
                <w:kern w:val="2"/>
                <w:sz w:val="24"/>
                <w:szCs w:val="24"/>
                <w14:ligatures w14:val="standardContextual"/>
              </w:rPr>
              <w:tab/>
            </w:r>
            <w:r w:rsidRPr="00950200">
              <w:rPr>
                <w:rStyle w:val="Hyperlink"/>
                <w:rFonts w:ascii="Arial" w:hAnsi="Arial" w:cs="Arial"/>
                <w:b/>
                <w:noProof/>
                <w:lang w:val="en-GB"/>
              </w:rPr>
              <w:t>Status ID analysis</w:t>
            </w:r>
            <w:r>
              <w:rPr>
                <w:noProof/>
                <w:webHidden/>
              </w:rPr>
              <w:tab/>
            </w:r>
            <w:r>
              <w:rPr>
                <w:noProof/>
                <w:webHidden/>
              </w:rPr>
              <w:fldChar w:fldCharType="begin"/>
            </w:r>
            <w:r>
              <w:rPr>
                <w:noProof/>
                <w:webHidden/>
              </w:rPr>
              <w:instrText xml:space="preserve"> PAGEREF _Toc239803923 \h </w:instrText>
            </w:r>
            <w:r>
              <w:rPr>
                <w:noProof/>
                <w:webHidden/>
              </w:rPr>
            </w:r>
            <w:r>
              <w:rPr>
                <w:noProof/>
                <w:webHidden/>
              </w:rPr>
              <w:fldChar w:fldCharType="separate"/>
            </w:r>
            <w:r>
              <w:rPr>
                <w:noProof/>
                <w:webHidden/>
              </w:rPr>
              <w:t>9</w:t>
            </w:r>
            <w:r>
              <w:rPr>
                <w:noProof/>
                <w:webHidden/>
              </w:rPr>
              <w:fldChar w:fldCharType="end"/>
            </w:r>
          </w:hyperlink>
        </w:p>
        <w:p w14:paraId="11D8BC7E" w14:textId="6EE47A3B" w:rsidR="00745233" w:rsidRDefault="00745233">
          <w:pPr>
            <w:pStyle w:val="Verzeichnis1"/>
            <w:tabs>
              <w:tab w:val="left" w:pos="720"/>
              <w:tab w:val="right" w:leader="dot" w:pos="8210"/>
            </w:tabs>
            <w:rPr>
              <w:noProof/>
              <w:kern w:val="2"/>
              <w:sz w:val="24"/>
              <w:szCs w:val="24"/>
              <w14:ligatures w14:val="standardContextual"/>
            </w:rPr>
          </w:pPr>
          <w:hyperlink w:anchor="_Toc239803924" w:history="1">
            <w:r w:rsidRPr="00950200">
              <w:rPr>
                <w:rStyle w:val="Hyperlink"/>
                <w:rFonts w:ascii="Arial" w:hAnsi="Arial" w:cs="Arial"/>
                <w:b/>
                <w:noProof/>
                <w:lang w:val="en-GB"/>
              </w:rPr>
              <w:t>4.4</w:t>
            </w:r>
            <w:r>
              <w:rPr>
                <w:noProof/>
                <w:kern w:val="2"/>
                <w:sz w:val="24"/>
                <w:szCs w:val="24"/>
                <w14:ligatures w14:val="standardContextual"/>
              </w:rPr>
              <w:tab/>
            </w:r>
            <w:r w:rsidRPr="00950200">
              <w:rPr>
                <w:rStyle w:val="Hyperlink"/>
                <w:rFonts w:ascii="Arial" w:hAnsi="Arial" w:cs="Arial"/>
                <w:b/>
                <w:noProof/>
                <w:lang w:val="en-GB"/>
              </w:rPr>
              <w:t>Machine learning</w:t>
            </w:r>
            <w:r>
              <w:rPr>
                <w:noProof/>
                <w:webHidden/>
              </w:rPr>
              <w:tab/>
            </w:r>
            <w:r>
              <w:rPr>
                <w:noProof/>
                <w:webHidden/>
              </w:rPr>
              <w:fldChar w:fldCharType="begin"/>
            </w:r>
            <w:r>
              <w:rPr>
                <w:noProof/>
                <w:webHidden/>
              </w:rPr>
              <w:instrText xml:space="preserve"> PAGEREF _Toc239803924 \h </w:instrText>
            </w:r>
            <w:r>
              <w:rPr>
                <w:noProof/>
                <w:webHidden/>
              </w:rPr>
            </w:r>
            <w:r>
              <w:rPr>
                <w:noProof/>
                <w:webHidden/>
              </w:rPr>
              <w:fldChar w:fldCharType="separate"/>
            </w:r>
            <w:r>
              <w:rPr>
                <w:noProof/>
                <w:webHidden/>
              </w:rPr>
              <w:t>12</w:t>
            </w:r>
            <w:r>
              <w:rPr>
                <w:noProof/>
                <w:webHidden/>
              </w:rPr>
              <w:fldChar w:fldCharType="end"/>
            </w:r>
          </w:hyperlink>
        </w:p>
        <w:p w14:paraId="42C3D93C" w14:textId="728305D8" w:rsidR="00745233" w:rsidRDefault="00745233">
          <w:pPr>
            <w:pStyle w:val="Verzeichnis1"/>
            <w:tabs>
              <w:tab w:val="left" w:pos="440"/>
              <w:tab w:val="right" w:leader="dot" w:pos="8210"/>
            </w:tabs>
            <w:rPr>
              <w:noProof/>
              <w:kern w:val="2"/>
              <w:sz w:val="24"/>
              <w:szCs w:val="24"/>
              <w14:ligatures w14:val="standardContextual"/>
            </w:rPr>
          </w:pPr>
          <w:hyperlink w:anchor="_Toc239803925" w:history="1">
            <w:r w:rsidRPr="00950200">
              <w:rPr>
                <w:rStyle w:val="Hyperlink"/>
                <w:rFonts w:ascii="Arial" w:hAnsi="Arial" w:cs="Arial"/>
                <w:b/>
                <w:noProof/>
                <w:lang w:val="en-GB"/>
              </w:rPr>
              <w:t>4.</w:t>
            </w:r>
            <w:r>
              <w:rPr>
                <w:noProof/>
                <w:kern w:val="2"/>
                <w:sz w:val="24"/>
                <w:szCs w:val="24"/>
                <w14:ligatures w14:val="standardContextual"/>
              </w:rPr>
              <w:tab/>
            </w:r>
            <w:r w:rsidRPr="00950200">
              <w:rPr>
                <w:rStyle w:val="Hyperlink"/>
                <w:rFonts w:ascii="Arial" w:hAnsi="Arial" w:cs="Arial"/>
                <w:b/>
                <w:noProof/>
                <w:lang w:val="en-GB"/>
              </w:rPr>
              <w:t>Discussion</w:t>
            </w:r>
            <w:r>
              <w:rPr>
                <w:noProof/>
                <w:webHidden/>
              </w:rPr>
              <w:tab/>
            </w:r>
            <w:r>
              <w:rPr>
                <w:noProof/>
                <w:webHidden/>
              </w:rPr>
              <w:fldChar w:fldCharType="begin"/>
            </w:r>
            <w:r>
              <w:rPr>
                <w:noProof/>
                <w:webHidden/>
              </w:rPr>
              <w:instrText xml:space="preserve"> PAGEREF _Toc239803925 \h </w:instrText>
            </w:r>
            <w:r>
              <w:rPr>
                <w:noProof/>
                <w:webHidden/>
              </w:rPr>
            </w:r>
            <w:r>
              <w:rPr>
                <w:noProof/>
                <w:webHidden/>
              </w:rPr>
              <w:fldChar w:fldCharType="separate"/>
            </w:r>
            <w:r>
              <w:rPr>
                <w:noProof/>
                <w:webHidden/>
              </w:rPr>
              <w:t>12</w:t>
            </w:r>
            <w:r>
              <w:rPr>
                <w:noProof/>
                <w:webHidden/>
              </w:rPr>
              <w:fldChar w:fldCharType="end"/>
            </w:r>
          </w:hyperlink>
        </w:p>
        <w:p w14:paraId="6E71A195" w14:textId="1134B88E" w:rsidR="00745233" w:rsidRDefault="00745233">
          <w:pPr>
            <w:pStyle w:val="Verzeichnis1"/>
            <w:tabs>
              <w:tab w:val="left" w:pos="440"/>
              <w:tab w:val="right" w:leader="dot" w:pos="8210"/>
            </w:tabs>
            <w:rPr>
              <w:noProof/>
              <w:kern w:val="2"/>
              <w:sz w:val="24"/>
              <w:szCs w:val="24"/>
              <w14:ligatures w14:val="standardContextual"/>
            </w:rPr>
          </w:pPr>
          <w:hyperlink w:anchor="_Toc239803926" w:history="1">
            <w:r w:rsidRPr="00950200">
              <w:rPr>
                <w:rStyle w:val="Hyperlink"/>
                <w:rFonts w:ascii="Arial" w:hAnsi="Arial" w:cs="Arial"/>
                <w:b/>
                <w:noProof/>
                <w:lang w:val="en-GB"/>
              </w:rPr>
              <w:t>5.</w:t>
            </w:r>
            <w:r>
              <w:rPr>
                <w:noProof/>
                <w:kern w:val="2"/>
                <w:sz w:val="24"/>
                <w:szCs w:val="24"/>
                <w14:ligatures w14:val="standardContextual"/>
              </w:rPr>
              <w:tab/>
            </w:r>
            <w:r w:rsidRPr="00950200">
              <w:rPr>
                <w:rStyle w:val="Hyperlink"/>
                <w:rFonts w:ascii="Arial" w:hAnsi="Arial" w:cs="Arial"/>
                <w:b/>
                <w:noProof/>
                <w:lang w:val="en-GB"/>
              </w:rPr>
              <w:t>Conclusion</w:t>
            </w:r>
            <w:r>
              <w:rPr>
                <w:noProof/>
                <w:webHidden/>
              </w:rPr>
              <w:tab/>
            </w:r>
            <w:r>
              <w:rPr>
                <w:noProof/>
                <w:webHidden/>
              </w:rPr>
              <w:fldChar w:fldCharType="begin"/>
            </w:r>
            <w:r>
              <w:rPr>
                <w:noProof/>
                <w:webHidden/>
              </w:rPr>
              <w:instrText xml:space="preserve"> PAGEREF _Toc239803926 \h </w:instrText>
            </w:r>
            <w:r>
              <w:rPr>
                <w:noProof/>
                <w:webHidden/>
              </w:rPr>
            </w:r>
            <w:r>
              <w:rPr>
                <w:noProof/>
                <w:webHidden/>
              </w:rPr>
              <w:fldChar w:fldCharType="separate"/>
            </w:r>
            <w:r>
              <w:rPr>
                <w:noProof/>
                <w:webHidden/>
              </w:rPr>
              <w:t>13</w:t>
            </w:r>
            <w:r>
              <w:rPr>
                <w:noProof/>
                <w:webHidden/>
              </w:rPr>
              <w:fldChar w:fldCharType="end"/>
            </w:r>
          </w:hyperlink>
        </w:p>
        <w:p w14:paraId="1850BDED" w14:textId="362292CA" w:rsidR="00745233" w:rsidRDefault="00745233">
          <w:pPr>
            <w:pStyle w:val="Verzeichnis1"/>
            <w:tabs>
              <w:tab w:val="left" w:pos="440"/>
              <w:tab w:val="right" w:leader="dot" w:pos="8210"/>
            </w:tabs>
            <w:rPr>
              <w:noProof/>
              <w:kern w:val="2"/>
              <w:sz w:val="24"/>
              <w:szCs w:val="24"/>
              <w14:ligatures w14:val="standardContextual"/>
            </w:rPr>
          </w:pPr>
          <w:hyperlink w:anchor="_Toc239803927" w:history="1">
            <w:r w:rsidRPr="00950200">
              <w:rPr>
                <w:rStyle w:val="Hyperlink"/>
                <w:rFonts w:ascii="Arial" w:hAnsi="Arial" w:cs="Arial"/>
                <w:b/>
                <w:noProof/>
                <w:lang w:val="en-GB"/>
              </w:rPr>
              <w:t>6.</w:t>
            </w:r>
            <w:r>
              <w:rPr>
                <w:noProof/>
                <w:kern w:val="2"/>
                <w:sz w:val="24"/>
                <w:szCs w:val="24"/>
                <w14:ligatures w14:val="standardContextual"/>
              </w:rPr>
              <w:tab/>
            </w:r>
            <w:r w:rsidRPr="00950200">
              <w:rPr>
                <w:rStyle w:val="Hyperlink"/>
                <w:rFonts w:ascii="Arial" w:hAnsi="Arial" w:cs="Arial"/>
                <w:b/>
                <w:noProof/>
                <w:lang w:val="en-GB"/>
              </w:rPr>
              <w:t>References</w:t>
            </w:r>
            <w:r>
              <w:rPr>
                <w:noProof/>
                <w:webHidden/>
              </w:rPr>
              <w:tab/>
            </w:r>
            <w:r>
              <w:rPr>
                <w:noProof/>
                <w:webHidden/>
              </w:rPr>
              <w:fldChar w:fldCharType="begin"/>
            </w:r>
            <w:r>
              <w:rPr>
                <w:noProof/>
                <w:webHidden/>
              </w:rPr>
              <w:instrText xml:space="preserve"> PAGEREF _Toc239803927 \h </w:instrText>
            </w:r>
            <w:r>
              <w:rPr>
                <w:noProof/>
                <w:webHidden/>
              </w:rPr>
            </w:r>
            <w:r>
              <w:rPr>
                <w:noProof/>
                <w:webHidden/>
              </w:rPr>
              <w:fldChar w:fldCharType="separate"/>
            </w:r>
            <w:r>
              <w:rPr>
                <w:noProof/>
                <w:webHidden/>
              </w:rPr>
              <w:t>14</w:t>
            </w:r>
            <w:r>
              <w:rPr>
                <w:noProof/>
                <w:webHidden/>
              </w:rPr>
              <w:fldChar w:fldCharType="end"/>
            </w:r>
          </w:hyperlink>
        </w:p>
        <w:p w14:paraId="77B77F79" w14:textId="6C92FD0B" w:rsidR="001C7576" w:rsidRDefault="00D8225A">
          <w:pPr>
            <w:rPr>
              <w:rFonts w:ascii="Arial" w:hAnsi="Arial" w:cs="Arial"/>
            </w:rPr>
          </w:pPr>
          <w:r w:rsidRPr="003A4B52">
            <w:rPr>
              <w:rFonts w:ascii="Arial" w:hAnsi="Arial" w:cs="Arial"/>
            </w:rPr>
            <w:fldChar w:fldCharType="end"/>
          </w:r>
        </w:p>
      </w:sdtContent>
    </w:sdt>
    <w:p w14:paraId="4104FBAF" w14:textId="77777777" w:rsidR="003D1B47" w:rsidRDefault="003D1B47">
      <w:pPr>
        <w:rPr>
          <w:rFonts w:ascii="Arial" w:hAnsi="Arial" w:cs="Arial"/>
        </w:rPr>
      </w:pPr>
    </w:p>
    <w:p w14:paraId="59AD8391" w14:textId="6CF39014" w:rsidR="00484681" w:rsidRDefault="00484681">
      <w:pPr>
        <w:pStyle w:val="Abbildungsverzeichnis"/>
        <w:tabs>
          <w:tab w:val="right" w:leader="dot" w:pos="8210"/>
        </w:tabs>
        <w:rPr>
          <w:noProof/>
        </w:rPr>
      </w:pPr>
      <w:r>
        <w:rPr>
          <w:rFonts w:ascii="Arial" w:hAnsi="Arial" w:cs="Arial"/>
        </w:rPr>
        <w:fldChar w:fldCharType="begin"/>
      </w:r>
      <w:r>
        <w:rPr>
          <w:rFonts w:ascii="Arial" w:hAnsi="Arial" w:cs="Arial"/>
        </w:rPr>
        <w:instrText xml:space="preserve"> TOC \h \z \c "Figure" </w:instrText>
      </w:r>
      <w:r>
        <w:rPr>
          <w:rFonts w:ascii="Arial" w:hAnsi="Arial" w:cs="Arial"/>
        </w:rPr>
        <w:fldChar w:fldCharType="separate"/>
      </w:r>
      <w:hyperlink w:anchor="_Toc239193089" w:history="1">
        <w:r w:rsidRPr="00F92FD5">
          <w:rPr>
            <w:rStyle w:val="Hyperlink"/>
            <w:noProof/>
            <w:lang w:val="en-GB"/>
          </w:rPr>
          <w:t>Figure M1: Visualization of pre-event status shares across window sizes and each’s events normal share</w:t>
        </w:r>
        <w:r>
          <w:rPr>
            <w:noProof/>
            <w:webHidden/>
          </w:rPr>
          <w:tab/>
        </w:r>
        <w:r>
          <w:rPr>
            <w:noProof/>
            <w:webHidden/>
          </w:rPr>
          <w:fldChar w:fldCharType="begin"/>
        </w:r>
        <w:r>
          <w:rPr>
            <w:noProof/>
            <w:webHidden/>
          </w:rPr>
          <w:instrText xml:space="preserve"> PAGEREF _Toc239193089 \h </w:instrText>
        </w:r>
        <w:r>
          <w:rPr>
            <w:noProof/>
            <w:webHidden/>
          </w:rPr>
        </w:r>
        <w:r>
          <w:rPr>
            <w:noProof/>
            <w:webHidden/>
          </w:rPr>
          <w:fldChar w:fldCharType="separate"/>
        </w:r>
        <w:r>
          <w:rPr>
            <w:noProof/>
            <w:webHidden/>
          </w:rPr>
          <w:t>9</w:t>
        </w:r>
        <w:r>
          <w:rPr>
            <w:noProof/>
            <w:webHidden/>
          </w:rPr>
          <w:fldChar w:fldCharType="end"/>
        </w:r>
      </w:hyperlink>
    </w:p>
    <w:p w14:paraId="44448F16" w14:textId="709D3C4C" w:rsidR="003D1B47" w:rsidRDefault="00484681">
      <w:pPr>
        <w:rPr>
          <w:rFonts w:ascii="Arial" w:hAnsi="Arial" w:cs="Arial"/>
        </w:rPr>
      </w:pPr>
      <w:r>
        <w:rPr>
          <w:rFonts w:ascii="Arial" w:hAnsi="Arial" w:cs="Arial"/>
        </w:rPr>
        <w:fldChar w:fldCharType="end"/>
      </w:r>
    </w:p>
    <w:p w14:paraId="72A46961" w14:textId="4B7F66AF" w:rsidR="003D1B47" w:rsidRPr="00B044A9" w:rsidRDefault="003D1B47">
      <w:pPr>
        <w:rPr>
          <w:rFonts w:ascii="Arial" w:hAnsi="Arial" w:cs="Arial"/>
        </w:rPr>
        <w:sectPr w:rsidR="003D1B47" w:rsidRPr="00B044A9" w:rsidSect="003E1503">
          <w:footerReference w:type="even" r:id="rId10"/>
          <w:footerReference w:type="first" r:id="rId11"/>
          <w:pgSz w:w="11906" w:h="16838"/>
          <w:pgMar w:top="1418" w:right="2268" w:bottom="1134" w:left="1418" w:header="709" w:footer="709" w:gutter="0"/>
          <w:cols w:space="708"/>
          <w:docGrid w:linePitch="360"/>
        </w:sectPr>
      </w:pPr>
    </w:p>
    <w:p w14:paraId="063CB5E3" w14:textId="2663D1D0" w:rsidR="00AF1176" w:rsidRPr="0092444A" w:rsidRDefault="00E90F91" w:rsidP="00C83EE2">
      <w:pPr>
        <w:pStyle w:val="Listenabsatz"/>
        <w:numPr>
          <w:ilvl w:val="0"/>
          <w:numId w:val="25"/>
        </w:numPr>
        <w:spacing w:after="240" w:line="360" w:lineRule="auto"/>
        <w:jc w:val="both"/>
        <w:outlineLvl w:val="0"/>
        <w:rPr>
          <w:rFonts w:ascii="Arial" w:hAnsi="Arial" w:cs="Arial"/>
          <w:b/>
        </w:rPr>
      </w:pPr>
      <w:bookmarkStart w:id="0" w:name="_Toc239803913"/>
      <w:proofErr w:type="spellStart"/>
      <w:r>
        <w:rPr>
          <w:rFonts w:ascii="Arial" w:hAnsi="Arial" w:cs="Arial"/>
          <w:b/>
        </w:rPr>
        <w:lastRenderedPageBreak/>
        <w:t>Introduction</w:t>
      </w:r>
      <w:bookmarkEnd w:id="0"/>
      <w:proofErr w:type="spellEnd"/>
    </w:p>
    <w:p w14:paraId="066CB97F" w14:textId="7207746A" w:rsidR="007B0336" w:rsidRDefault="00597188" w:rsidP="00B6335F">
      <w:pPr>
        <w:spacing w:line="360" w:lineRule="auto"/>
        <w:jc w:val="both"/>
        <w:rPr>
          <w:rFonts w:ascii="Arial" w:hAnsi="Arial" w:cs="Arial"/>
          <w:bCs/>
          <w:lang w:val="en-GB"/>
        </w:rPr>
      </w:pPr>
      <w:r w:rsidRPr="00597188">
        <w:rPr>
          <w:rFonts w:ascii="Arial" w:hAnsi="Arial" w:cs="Arial"/>
          <w:bCs/>
        </w:rPr>
        <w:t>Die öffentliche Nettostromnutzung in D</w:t>
      </w:r>
      <w:r>
        <w:rPr>
          <w:rFonts w:ascii="Arial" w:hAnsi="Arial" w:cs="Arial"/>
          <w:bCs/>
        </w:rPr>
        <w:t xml:space="preserve">eutschland bestand im Jahr 2025 zu </w:t>
      </w:r>
      <w:r w:rsidR="00271EB3">
        <w:rPr>
          <w:rFonts w:ascii="Arial" w:hAnsi="Arial" w:cs="Arial"/>
          <w:bCs/>
        </w:rPr>
        <w:t>31.4% aus Windenergie</w:t>
      </w:r>
      <w:r w:rsidR="00042DB0">
        <w:rPr>
          <w:rFonts w:ascii="Arial" w:hAnsi="Arial" w:cs="Arial"/>
          <w:bCs/>
        </w:rPr>
        <w:t xml:space="preserve"> </w:t>
      </w:r>
      <w:r w:rsidR="00B92471">
        <w:rPr>
          <w:rFonts w:ascii="Arial" w:hAnsi="Arial" w:cs="Arial"/>
          <w:bCs/>
        </w:rPr>
        <w:fldChar w:fldCharType="begin"/>
      </w:r>
      <w:r w:rsidR="00F56E36">
        <w:rPr>
          <w:rFonts w:ascii="Arial" w:hAnsi="Arial" w:cs="Arial"/>
          <w:bCs/>
        </w:rPr>
        <w:instrText xml:space="preserve"> ADDIN ZOTERO_ITEM CSL_CITATION {"citationID":"2aT62KZM","properties":{"unsorted":false,"formattedCitation":"[1]","plainCitation":"[1]","noteIndex":0},"citationItems":[{"id":496,"uris":["http://zotero.org/groups/6662475/items/7TQBAG4X"],"itemData":{"id":496,"type":"report","title":"Öffentliche Stromerzeugung 2025: Wind und Solar erstmals als Doppelspitze","author":[{"literal":"Fraunhofer-Institut für Solare Energiesysteme ISE"}],"issued":{"date-parts":[["2026",1,1]]}}}],"schema":"https://github.com/citation-style-language/schema/raw/master/csl-citation.json"} </w:instrText>
      </w:r>
      <w:r w:rsidR="00B92471">
        <w:rPr>
          <w:rFonts w:ascii="Arial" w:hAnsi="Arial" w:cs="Arial"/>
          <w:bCs/>
        </w:rPr>
        <w:fldChar w:fldCharType="separate"/>
      </w:r>
      <w:r w:rsidR="00B92471" w:rsidRPr="00B92471">
        <w:rPr>
          <w:rFonts w:ascii="Arial" w:hAnsi="Arial" w:cs="Arial"/>
        </w:rPr>
        <w:t>[1]</w:t>
      </w:r>
      <w:r w:rsidR="00B92471">
        <w:rPr>
          <w:rFonts w:ascii="Arial" w:hAnsi="Arial" w:cs="Arial"/>
          <w:bCs/>
        </w:rPr>
        <w:fldChar w:fldCharType="end"/>
      </w:r>
      <w:r w:rsidR="00042DB0">
        <w:rPr>
          <w:rFonts w:ascii="Arial" w:hAnsi="Arial" w:cs="Arial"/>
          <w:bCs/>
        </w:rPr>
        <w:t xml:space="preserve">. </w:t>
      </w:r>
      <w:r w:rsidR="005E7A4F">
        <w:rPr>
          <w:rFonts w:ascii="Arial" w:hAnsi="Arial" w:cs="Arial"/>
          <w:bCs/>
        </w:rPr>
        <w:t xml:space="preserve">Demnach haben Windenergieanlagen eine entscheidende Rolle im Hinblick auf die </w:t>
      </w:r>
      <w:r w:rsidR="00D90D95">
        <w:rPr>
          <w:rFonts w:ascii="Arial" w:hAnsi="Arial" w:cs="Arial"/>
          <w:bCs/>
        </w:rPr>
        <w:t xml:space="preserve">Umsetzung von Klimazielen und die </w:t>
      </w:r>
      <w:r w:rsidR="000731FD">
        <w:rPr>
          <w:rFonts w:ascii="Arial" w:hAnsi="Arial" w:cs="Arial"/>
          <w:bCs/>
        </w:rPr>
        <w:t>D</w:t>
      </w:r>
      <w:r w:rsidR="00D90D95">
        <w:rPr>
          <w:rFonts w:ascii="Arial" w:hAnsi="Arial" w:cs="Arial"/>
          <w:bCs/>
        </w:rPr>
        <w:t>ekarbonisierung des Energiesektors.</w:t>
      </w:r>
      <w:r w:rsidR="00AA181F">
        <w:rPr>
          <w:rFonts w:ascii="Arial" w:hAnsi="Arial" w:cs="Arial"/>
          <w:bCs/>
        </w:rPr>
        <w:t xml:space="preserve"> </w:t>
      </w:r>
      <w:r w:rsidR="0039487D">
        <w:rPr>
          <w:rFonts w:ascii="Arial" w:hAnsi="Arial" w:cs="Arial"/>
          <w:bCs/>
          <w:lang w:val="en-GB"/>
        </w:rPr>
        <w:t>However,</w:t>
      </w:r>
      <w:r w:rsidR="00AA181F" w:rsidRPr="001D1DFA">
        <w:rPr>
          <w:rFonts w:ascii="Arial" w:hAnsi="Arial" w:cs="Arial"/>
          <w:bCs/>
          <w:lang w:val="en-GB"/>
        </w:rPr>
        <w:t xml:space="preserve"> wind turbines operate in</w:t>
      </w:r>
      <w:r w:rsidR="001D1DFA" w:rsidRPr="001D1DFA">
        <w:rPr>
          <w:rFonts w:ascii="Arial" w:hAnsi="Arial" w:cs="Arial"/>
          <w:bCs/>
          <w:lang w:val="en-GB"/>
        </w:rPr>
        <w:t xml:space="preserve"> remote, harsh environments, which </w:t>
      </w:r>
      <w:r w:rsidR="00F74C15">
        <w:rPr>
          <w:rFonts w:ascii="Arial" w:hAnsi="Arial" w:cs="Arial"/>
          <w:bCs/>
          <w:lang w:val="en-GB"/>
        </w:rPr>
        <w:t>makes</w:t>
      </w:r>
      <w:r w:rsidR="001D1DFA">
        <w:rPr>
          <w:rFonts w:ascii="Arial" w:hAnsi="Arial" w:cs="Arial"/>
          <w:bCs/>
          <w:lang w:val="en-GB"/>
        </w:rPr>
        <w:t xml:space="preserve"> </w:t>
      </w:r>
      <w:r w:rsidR="00CC3D18">
        <w:rPr>
          <w:rFonts w:ascii="Arial" w:hAnsi="Arial" w:cs="Arial"/>
          <w:bCs/>
          <w:lang w:val="en-GB"/>
        </w:rPr>
        <w:t xml:space="preserve">operation and maintenance (O&amp;M) complex and costly </w:t>
      </w:r>
      <w:r w:rsidR="00CC3D18">
        <w:rPr>
          <w:rFonts w:ascii="Arial" w:hAnsi="Arial" w:cs="Arial"/>
          <w:bCs/>
          <w:lang w:val="en-GB"/>
        </w:rPr>
        <w:fldChar w:fldCharType="begin"/>
      </w:r>
      <w:r w:rsidR="00F56E36">
        <w:rPr>
          <w:rFonts w:ascii="Arial" w:hAnsi="Arial" w:cs="Arial"/>
          <w:bCs/>
          <w:lang w:val="en-GB"/>
        </w:rPr>
        <w:instrText xml:space="preserve"> ADDIN ZOTERO_ITEM CSL_CITATION {"citationID":"UUrHRby9","properties":{"unsorted":false,"formattedCitation":"[2]","plainCitation":"[2]","noteIndex":0},"citationItems":[{"id":497,"uris":["http://zotero.org/groups/6662475/items/5W8MRBRR"],"itemData":{"id":497,"type":"paper-conference","container-title":"2025 Asia Meeting on Environment and Electrical Engineering (EEE-AM)","DOI":"10.1109/EEE-AM66675.2025.11473468","event-title":"2025 Asia Meeting on Environment and Electrical Engineering (EEE-AM)","ISBN":"979-8-3315-6774-3","license":"https://doi.org/10.15223/policy-029","page":"1-6","publisher":"IEEE","publisher-place":"Hanoi, Vietnam","source":"DOI.org (Crossref)","title":"Wind Turbine Failure Prediction Using EDA and Multiple Classification Models","URL":"https://ieeexplore.ieee.org/document/11473468/","author":[{"family":"Dang","given":"Hoang-Anh"},{"family":"Van","given":"Dung Dao"},{"family":"Hai","given":"Duong Minh"}],"accessed":{"date-parts":[["2026",9,8]]},"issued":{"date-parts":[["2025",11,5]]}}}],"schema":"https://github.com/citation-style-language/schema/raw/master/csl-citation.json"} </w:instrText>
      </w:r>
      <w:r w:rsidR="00CC3D18">
        <w:rPr>
          <w:rFonts w:ascii="Arial" w:hAnsi="Arial" w:cs="Arial"/>
          <w:bCs/>
          <w:lang w:val="en-GB"/>
        </w:rPr>
        <w:fldChar w:fldCharType="separate"/>
      </w:r>
      <w:r w:rsidR="00CC3D18" w:rsidRPr="00CC3D18">
        <w:rPr>
          <w:rFonts w:ascii="Arial" w:hAnsi="Arial" w:cs="Arial"/>
          <w:lang w:val="en-GB"/>
        </w:rPr>
        <w:t>[2]</w:t>
      </w:r>
      <w:r w:rsidR="00CC3D18">
        <w:rPr>
          <w:rFonts w:ascii="Arial" w:hAnsi="Arial" w:cs="Arial"/>
          <w:bCs/>
          <w:lang w:val="en-GB"/>
        </w:rPr>
        <w:fldChar w:fldCharType="end"/>
      </w:r>
      <w:r w:rsidR="00CC6A8F">
        <w:rPr>
          <w:rFonts w:ascii="Arial" w:hAnsi="Arial" w:cs="Arial"/>
          <w:bCs/>
          <w:lang w:val="en-GB"/>
        </w:rPr>
        <w:t>.</w:t>
      </w:r>
    </w:p>
    <w:p w14:paraId="134F6089" w14:textId="77777777" w:rsidR="002E7C4A" w:rsidRDefault="002E7C4A" w:rsidP="00B6335F">
      <w:pPr>
        <w:spacing w:line="360" w:lineRule="auto"/>
        <w:jc w:val="both"/>
        <w:rPr>
          <w:rFonts w:ascii="Arial" w:hAnsi="Arial" w:cs="Arial"/>
          <w:bCs/>
          <w:lang w:val="en-GB"/>
        </w:rPr>
      </w:pPr>
    </w:p>
    <w:p w14:paraId="4DACEA56" w14:textId="6EDF5AE3" w:rsidR="00CC6A8F" w:rsidRDefault="00772B38" w:rsidP="00B6335F">
      <w:pPr>
        <w:spacing w:line="360" w:lineRule="auto"/>
        <w:jc w:val="both"/>
        <w:rPr>
          <w:rFonts w:ascii="Arial" w:hAnsi="Arial" w:cs="Arial"/>
          <w:bCs/>
          <w:lang w:val="en-GB"/>
        </w:rPr>
      </w:pPr>
      <w:r>
        <w:rPr>
          <w:rFonts w:ascii="Arial" w:hAnsi="Arial" w:cs="Arial"/>
          <w:bCs/>
          <w:lang w:val="en-GB"/>
        </w:rPr>
        <w:t xml:space="preserve">Failures of wind turbines </w:t>
      </w:r>
      <w:r w:rsidR="003F6133">
        <w:rPr>
          <w:rFonts w:ascii="Arial" w:hAnsi="Arial" w:cs="Arial"/>
          <w:bCs/>
          <w:lang w:val="en-GB"/>
        </w:rPr>
        <w:t>lead to a decreased efficiency</w:t>
      </w:r>
      <w:r w:rsidR="00A62D91">
        <w:rPr>
          <w:rFonts w:ascii="Arial" w:hAnsi="Arial" w:cs="Arial"/>
          <w:bCs/>
          <w:lang w:val="en-GB"/>
        </w:rPr>
        <w:t xml:space="preserve"> and can shorten the turbines lifespan</w:t>
      </w:r>
      <w:r w:rsidR="00180F14">
        <w:rPr>
          <w:rFonts w:ascii="Arial" w:hAnsi="Arial" w:cs="Arial"/>
          <w:bCs/>
          <w:lang w:val="en-GB"/>
        </w:rPr>
        <w:t xml:space="preserve">, but </w:t>
      </w:r>
      <w:r w:rsidR="00CB201E">
        <w:rPr>
          <w:rFonts w:ascii="Arial" w:hAnsi="Arial" w:cs="Arial"/>
          <w:bCs/>
          <w:lang w:val="en-GB"/>
        </w:rPr>
        <w:t>failures</w:t>
      </w:r>
      <w:r w:rsidR="00180F14">
        <w:rPr>
          <w:rFonts w:ascii="Arial" w:hAnsi="Arial" w:cs="Arial"/>
          <w:bCs/>
          <w:lang w:val="en-GB"/>
        </w:rPr>
        <w:t xml:space="preserve"> are in</w:t>
      </w:r>
      <w:r w:rsidR="00FF067D">
        <w:rPr>
          <w:rFonts w:ascii="Arial" w:hAnsi="Arial" w:cs="Arial"/>
          <w:bCs/>
          <w:lang w:val="en-GB"/>
        </w:rPr>
        <w:t xml:space="preserve">evitable </w:t>
      </w:r>
      <w:r w:rsidR="00FF067D">
        <w:rPr>
          <w:rFonts w:ascii="Arial" w:hAnsi="Arial" w:cs="Arial"/>
          <w:bCs/>
          <w:lang w:val="en-GB"/>
        </w:rPr>
        <w:fldChar w:fldCharType="begin"/>
      </w:r>
      <w:r w:rsidR="00F56E36">
        <w:rPr>
          <w:rFonts w:ascii="Arial" w:hAnsi="Arial" w:cs="Arial"/>
          <w:bCs/>
          <w:lang w:val="en-GB"/>
        </w:rPr>
        <w:instrText xml:space="preserve"> ADDIN ZOTERO_ITEM CSL_CITATION {"citationID":"P6J5Kvrr","properties":{"unsorted":false,"formattedCitation":"[3]","plainCitation":"[3]","noteIndex":0},"citationItems":[{"id":498,"uris":["http://zotero.org/groups/6662475/items/K8YYLTNM"],"itemData":{"id":498,"type":"book","DOI":"10.1201/9781003281184","edition":"1","ISBN":"978-1-003-28118-4","language":"en","publisher":"CRC Press","publisher-place":"Boca Raton","source":"DOI.org (Crossref)","title":"Digital Twin Technology in Condition Monitoring of Wind Turbines","URL":"https://www.taylorfrancis.com/books/9781003281184","author":[{"family":"Madushele","given":"Nkosinathi"},{"family":"Olatunji","given":"Obafemi O."},{"family":"Adedeji","given":"Paul A."}],"accessed":{"date-parts":[["2026",9,8]]},"issued":{"date-parts":[["2025",12,17]]}}}],"schema":"https://github.com/citation-style-language/schema/raw/master/csl-citation.json"} </w:instrText>
      </w:r>
      <w:r w:rsidR="00FF067D">
        <w:rPr>
          <w:rFonts w:ascii="Arial" w:hAnsi="Arial" w:cs="Arial"/>
          <w:bCs/>
          <w:lang w:val="en-GB"/>
        </w:rPr>
        <w:fldChar w:fldCharType="separate"/>
      </w:r>
      <w:r w:rsidR="00FF067D" w:rsidRPr="00FF067D">
        <w:rPr>
          <w:rFonts w:ascii="Arial" w:hAnsi="Arial" w:cs="Arial"/>
          <w:lang w:val="en-GB"/>
        </w:rPr>
        <w:t>[3]</w:t>
      </w:r>
      <w:r w:rsidR="00FF067D">
        <w:rPr>
          <w:rFonts w:ascii="Arial" w:hAnsi="Arial" w:cs="Arial"/>
          <w:bCs/>
          <w:lang w:val="en-GB"/>
        </w:rPr>
        <w:fldChar w:fldCharType="end"/>
      </w:r>
      <w:r w:rsidR="00C82B97">
        <w:rPr>
          <w:rFonts w:ascii="Arial" w:hAnsi="Arial" w:cs="Arial"/>
          <w:bCs/>
          <w:lang w:val="en-GB"/>
        </w:rPr>
        <w:t xml:space="preserve">. </w:t>
      </w:r>
      <w:r w:rsidR="000B4715">
        <w:rPr>
          <w:rFonts w:ascii="Arial" w:hAnsi="Arial" w:cs="Arial"/>
          <w:bCs/>
          <w:lang w:val="en-GB"/>
        </w:rPr>
        <w:t>On</w:t>
      </w:r>
      <w:r w:rsidR="00A45615">
        <w:rPr>
          <w:rFonts w:ascii="Arial" w:hAnsi="Arial" w:cs="Arial"/>
          <w:bCs/>
          <w:lang w:val="en-GB"/>
        </w:rPr>
        <w:t xml:space="preserve"> average, </w:t>
      </w:r>
      <w:r w:rsidR="00C665D2">
        <w:rPr>
          <w:rFonts w:ascii="Arial" w:hAnsi="Arial" w:cs="Arial"/>
          <w:bCs/>
          <w:lang w:val="en-GB"/>
        </w:rPr>
        <w:t>a wind turbine has around nine failures per year</w:t>
      </w:r>
      <w:r w:rsidR="00973B60">
        <w:rPr>
          <w:rFonts w:ascii="Arial" w:hAnsi="Arial" w:cs="Arial"/>
          <w:bCs/>
          <w:lang w:val="en-GB"/>
        </w:rPr>
        <w:t xml:space="preserve"> </w:t>
      </w:r>
      <w:r w:rsidR="002E3CF7">
        <w:rPr>
          <w:rFonts w:ascii="Arial" w:hAnsi="Arial" w:cs="Arial"/>
          <w:bCs/>
          <w:lang w:val="en-GB"/>
        </w:rPr>
        <w:fldChar w:fldCharType="begin"/>
      </w:r>
      <w:r w:rsidR="00F56E36">
        <w:rPr>
          <w:rFonts w:ascii="Arial" w:hAnsi="Arial" w:cs="Arial"/>
          <w:bCs/>
          <w:lang w:val="en-GB"/>
        </w:rPr>
        <w:instrText xml:space="preserve"> ADDIN ZOTERO_ITEM CSL_CITATION {"citationID":"SX0WOsms","properties":{"unsorted":false,"formattedCitation":"[4]","plainCitation":"[4]","noteIndex":0},"citationItems":[{"id":495,"uris":["http://zotero.org/groups/6662475/items/CD74SH3Q"],"itemData":{"id":495,"type":"article-journal","abstract":"Abstract\n            This study presents a wind turbine reliability analysis at the turbine and assembly level. It is concerned with the uncertainties associated with data-processing for wind turbine failure rate figures. These uncertainties are prominent in discussions of failure data in the literature. In particular, the influence of different failure definitions on failure rate estimates are investigated. The baseline estimate is 9.06 failures per turbine per year. This figure changes significantly when introducing a lower downtime limit, repair limit or limit on time between subsequent downtimes of the same turbine for a downtime event to be considered a failure. It changes significantly depending on which maintenance actions are categorised as corrective and by what data points represent an intervention. From the one dataset analysed here, results show derived failure rates ranging from below 1 failures per turbine per year to over 10 failures per turbine per year using failure definitions which have previously been used in the literature. When restricting failures to those that can be attributed to a particular assembly, the failure rate estimate reduces to 7.47 failures per turbine per year. Assemblies that fail the most are the frequency converter (at around 1 failures per turbine per year) and the cooling system (at around 0.9 failure per turbine per year). The gearbox, blades, yaw system and hydraulic group were the next most frequently failing assemblies.","container-title":"Journal of Physics: Conference Series","DOI":"10.1088/1742-6596/2626/1/012025","ISSN":"1742-6588, 1742-6596","issue":"1","journalAbbreviation":"J. Phys.: Conf. Ser.","page":"012025","source":"DOI.org (Crossref)","title":"On the Sensitivity of Wind Turbine Failure Rate Estimates to Failure Definitions","volume":"2626","author":[{"family":"Anderson","given":"F"},{"family":"Dawid","given":"R"},{"family":"McMillan","given":"D"},{"family":"Cava","given":"D García"}],"issued":{"date-parts":[["2023",10,1]]}}}],"schema":"https://github.com/citation-style-language/schema/raw/master/csl-citation.json"} </w:instrText>
      </w:r>
      <w:r w:rsidR="002E3CF7">
        <w:rPr>
          <w:rFonts w:ascii="Arial" w:hAnsi="Arial" w:cs="Arial"/>
          <w:bCs/>
          <w:lang w:val="en-GB"/>
        </w:rPr>
        <w:fldChar w:fldCharType="separate"/>
      </w:r>
      <w:r w:rsidR="002E3CF7" w:rsidRPr="002E3CF7">
        <w:rPr>
          <w:rFonts w:ascii="Arial" w:hAnsi="Arial" w:cs="Arial"/>
          <w:lang w:val="en-GB"/>
        </w:rPr>
        <w:t>[4]</w:t>
      </w:r>
      <w:r w:rsidR="002E3CF7">
        <w:rPr>
          <w:rFonts w:ascii="Arial" w:hAnsi="Arial" w:cs="Arial"/>
          <w:bCs/>
          <w:lang w:val="en-GB"/>
        </w:rPr>
        <w:fldChar w:fldCharType="end"/>
      </w:r>
      <w:r w:rsidR="00C665D2">
        <w:rPr>
          <w:rFonts w:ascii="Arial" w:hAnsi="Arial" w:cs="Arial"/>
          <w:bCs/>
          <w:lang w:val="en-GB"/>
        </w:rPr>
        <w:t xml:space="preserve">. </w:t>
      </w:r>
      <w:r w:rsidR="00090331">
        <w:rPr>
          <w:rFonts w:ascii="Arial" w:hAnsi="Arial" w:cs="Arial"/>
          <w:bCs/>
          <w:lang w:val="en-GB"/>
        </w:rPr>
        <w:t>For a reduction of system downtimes</w:t>
      </w:r>
      <w:r w:rsidR="00B43D6C">
        <w:rPr>
          <w:rFonts w:ascii="Arial" w:hAnsi="Arial" w:cs="Arial"/>
          <w:bCs/>
          <w:lang w:val="en-GB"/>
        </w:rPr>
        <w:t xml:space="preserve">, it is </w:t>
      </w:r>
      <w:r w:rsidR="00973B60">
        <w:rPr>
          <w:rFonts w:ascii="Arial" w:hAnsi="Arial" w:cs="Arial"/>
          <w:bCs/>
          <w:lang w:val="en-GB"/>
        </w:rPr>
        <w:t>useful</w:t>
      </w:r>
      <w:r w:rsidR="00B43D6C">
        <w:rPr>
          <w:rFonts w:ascii="Arial" w:hAnsi="Arial" w:cs="Arial"/>
          <w:bCs/>
          <w:lang w:val="en-GB"/>
        </w:rPr>
        <w:t xml:space="preserve"> </w:t>
      </w:r>
      <w:r w:rsidR="00973B60">
        <w:rPr>
          <w:rFonts w:ascii="Arial" w:hAnsi="Arial" w:cs="Arial"/>
          <w:bCs/>
          <w:lang w:val="en-GB"/>
        </w:rPr>
        <w:t>t</w:t>
      </w:r>
      <w:r w:rsidR="00B43D6C">
        <w:rPr>
          <w:rFonts w:ascii="Arial" w:hAnsi="Arial" w:cs="Arial"/>
          <w:bCs/>
          <w:lang w:val="en-GB"/>
        </w:rPr>
        <w:t xml:space="preserve">o </w:t>
      </w:r>
      <w:r w:rsidR="00973B60">
        <w:rPr>
          <w:rFonts w:ascii="Arial" w:hAnsi="Arial" w:cs="Arial"/>
          <w:bCs/>
          <w:lang w:val="en-GB"/>
        </w:rPr>
        <w:t>diagnose</w:t>
      </w:r>
      <w:r w:rsidR="00A3786E">
        <w:rPr>
          <w:rFonts w:ascii="Arial" w:hAnsi="Arial" w:cs="Arial"/>
          <w:bCs/>
          <w:lang w:val="en-GB"/>
        </w:rPr>
        <w:t xml:space="preserve"> failures before, during and after an event</w:t>
      </w:r>
      <w:r w:rsidR="002133CB">
        <w:rPr>
          <w:rFonts w:ascii="Arial" w:hAnsi="Arial" w:cs="Arial"/>
          <w:bCs/>
          <w:lang w:val="en-GB"/>
        </w:rPr>
        <w:t xml:space="preserve"> </w:t>
      </w:r>
      <w:r w:rsidR="002133CB">
        <w:rPr>
          <w:rFonts w:ascii="Arial" w:hAnsi="Arial" w:cs="Arial"/>
          <w:bCs/>
          <w:lang w:val="en-GB"/>
        </w:rPr>
        <w:fldChar w:fldCharType="begin"/>
      </w:r>
      <w:r w:rsidR="00F56E36">
        <w:rPr>
          <w:rFonts w:ascii="Arial" w:hAnsi="Arial" w:cs="Arial"/>
          <w:bCs/>
          <w:lang w:val="en-GB"/>
        </w:rPr>
        <w:instrText xml:space="preserve"> ADDIN ZOTERO_ITEM CSL_CITATION {"citationID":"8Sgb8QFL","properties":{"unsorted":false,"formattedCitation":"[3]","plainCitation":"[3]","noteIndex":0},"citationItems":[{"id":498,"uris":["http://zotero.org/groups/6662475/items/K8YYLTNM"],"itemData":{"id":498,"type":"book","DOI":"10.1201/9781003281184","edition":"1","ISBN":"978-1-003-28118-4","language":"en","publisher":"CRC Press","publisher-place":"Boca Raton","source":"DOI.org (Crossref)","title":"Digital Twin Technology in Condition Monitoring of Wind Turbines","URL":"https://www.taylorfrancis.com/books/9781003281184","author":[{"family":"Madushele","given":"Nkosinathi"},{"family":"Olatunji","given":"Obafemi O."},{"family":"Adedeji","given":"Paul A."}],"accessed":{"date-parts":[["2026",9,8]]},"issued":{"date-parts":[["2025",12,17]]}}}],"schema":"https://github.com/citation-style-language/schema/raw/master/csl-citation.json"} </w:instrText>
      </w:r>
      <w:r w:rsidR="002133CB">
        <w:rPr>
          <w:rFonts w:ascii="Arial" w:hAnsi="Arial" w:cs="Arial"/>
          <w:bCs/>
          <w:lang w:val="en-GB"/>
        </w:rPr>
        <w:fldChar w:fldCharType="separate"/>
      </w:r>
      <w:r w:rsidR="002133CB" w:rsidRPr="002133CB">
        <w:rPr>
          <w:rFonts w:ascii="Arial" w:hAnsi="Arial" w:cs="Arial"/>
          <w:lang w:val="en-GB"/>
        </w:rPr>
        <w:t>[3]</w:t>
      </w:r>
      <w:r w:rsidR="002133CB">
        <w:rPr>
          <w:rFonts w:ascii="Arial" w:hAnsi="Arial" w:cs="Arial"/>
          <w:bCs/>
          <w:lang w:val="en-GB"/>
        </w:rPr>
        <w:fldChar w:fldCharType="end"/>
      </w:r>
      <w:r w:rsidR="002133CB">
        <w:rPr>
          <w:rFonts w:ascii="Arial" w:hAnsi="Arial" w:cs="Arial"/>
          <w:bCs/>
          <w:lang w:val="en-GB"/>
        </w:rPr>
        <w:t>.</w:t>
      </w:r>
      <w:r w:rsidR="00814E0D">
        <w:rPr>
          <w:rFonts w:ascii="Arial" w:hAnsi="Arial" w:cs="Arial"/>
          <w:bCs/>
          <w:lang w:val="en-GB"/>
        </w:rPr>
        <w:t xml:space="preserve"> Good O&amp;M </w:t>
      </w:r>
      <w:r w:rsidR="00527384">
        <w:rPr>
          <w:rFonts w:ascii="Arial" w:hAnsi="Arial" w:cs="Arial"/>
          <w:bCs/>
          <w:lang w:val="en-GB"/>
        </w:rPr>
        <w:t xml:space="preserve">practice generally relies on two things: preventing failures before they happen and </w:t>
      </w:r>
      <w:r w:rsidR="008E0355">
        <w:rPr>
          <w:rFonts w:ascii="Arial" w:hAnsi="Arial" w:cs="Arial"/>
          <w:bCs/>
          <w:lang w:val="en-GB"/>
        </w:rPr>
        <w:t>reacting quickly when they can’t be avoided</w:t>
      </w:r>
      <w:r w:rsidR="00937A60">
        <w:rPr>
          <w:rFonts w:ascii="Arial" w:hAnsi="Arial" w:cs="Arial"/>
          <w:bCs/>
          <w:lang w:val="en-GB"/>
        </w:rPr>
        <w:t xml:space="preserve"> </w:t>
      </w:r>
      <w:r w:rsidR="00532994">
        <w:rPr>
          <w:rFonts w:ascii="Arial" w:hAnsi="Arial" w:cs="Arial"/>
          <w:bCs/>
          <w:lang w:val="en-GB"/>
        </w:rPr>
        <w:fldChar w:fldCharType="begin"/>
      </w:r>
      <w:r w:rsidR="00F56E36">
        <w:rPr>
          <w:rFonts w:ascii="Arial" w:hAnsi="Arial" w:cs="Arial"/>
          <w:bCs/>
          <w:lang w:val="en-GB"/>
        </w:rPr>
        <w:instrText xml:space="preserve"> ADDIN ZOTERO_ITEM CSL_CITATION {"citationID":"leZXe590","properties":{"unsorted":false,"formattedCitation":"[4]","plainCitation":"[4]","noteIndex":0},"citationItems":[{"id":495,"uris":["http://zotero.org/groups/6662475/items/CD74SH3Q"],"itemData":{"id":495,"type":"article-journal","abstract":"Abstract\n            This study presents a wind turbine reliability analysis at the turbine and assembly level. It is concerned with the uncertainties associated with data-processing for wind turbine failure rate figures. These uncertainties are prominent in discussions of failure data in the literature. In particular, the influence of different failure definitions on failure rate estimates are investigated. The baseline estimate is 9.06 failures per turbine per year. This figure changes significantly when introducing a lower downtime limit, repair limit or limit on time between subsequent downtimes of the same turbine for a downtime event to be considered a failure. It changes significantly depending on which maintenance actions are categorised as corrective and by what data points represent an intervention. From the one dataset analysed here, results show derived failure rates ranging from below 1 failures per turbine per year to over 10 failures per turbine per year using failure definitions which have previously been used in the literature. When restricting failures to those that can be attributed to a particular assembly, the failure rate estimate reduces to 7.47 failures per turbine per year. Assemblies that fail the most are the frequency converter (at around 1 failures per turbine per year) and the cooling system (at around 0.9 failure per turbine per year). The gearbox, blades, yaw system and hydraulic group were the next most frequently failing assemblies.","container-title":"Journal of Physics: Conference Series","DOI":"10.1088/1742-6596/2626/1/012025","ISSN":"1742-6588, 1742-6596","issue":"1","journalAbbreviation":"J. Phys.: Conf. Ser.","page":"012025","source":"DOI.org (Crossref)","title":"On the Sensitivity of Wind Turbine Failure Rate Estimates to Failure Definitions","volume":"2626","author":[{"family":"Anderson","given":"F"},{"family":"Dawid","given":"R"},{"family":"McMillan","given":"D"},{"family":"Cava","given":"D García"}],"issued":{"date-parts":[["2023",10,1]]}}}],"schema":"https://github.com/citation-style-language/schema/raw/master/csl-citation.json"} </w:instrText>
      </w:r>
      <w:r w:rsidR="00532994">
        <w:rPr>
          <w:rFonts w:ascii="Arial" w:hAnsi="Arial" w:cs="Arial"/>
          <w:bCs/>
          <w:lang w:val="en-GB"/>
        </w:rPr>
        <w:fldChar w:fldCharType="separate"/>
      </w:r>
      <w:r w:rsidR="00532994" w:rsidRPr="00532994">
        <w:rPr>
          <w:rFonts w:ascii="Arial" w:hAnsi="Arial" w:cs="Arial"/>
          <w:lang w:val="en-GB"/>
        </w:rPr>
        <w:t>[4]</w:t>
      </w:r>
      <w:r w:rsidR="00532994">
        <w:rPr>
          <w:rFonts w:ascii="Arial" w:hAnsi="Arial" w:cs="Arial"/>
          <w:bCs/>
          <w:lang w:val="en-GB"/>
        </w:rPr>
        <w:fldChar w:fldCharType="end"/>
      </w:r>
      <w:r w:rsidR="00532994">
        <w:rPr>
          <w:rFonts w:ascii="Arial" w:hAnsi="Arial" w:cs="Arial"/>
          <w:bCs/>
          <w:lang w:val="en-GB"/>
        </w:rPr>
        <w:t>.</w:t>
      </w:r>
    </w:p>
    <w:p w14:paraId="482E50C8" w14:textId="77777777" w:rsidR="002E7C4A" w:rsidRDefault="002E7C4A" w:rsidP="00B6335F">
      <w:pPr>
        <w:spacing w:line="360" w:lineRule="auto"/>
        <w:jc w:val="both"/>
        <w:rPr>
          <w:rFonts w:ascii="Arial" w:hAnsi="Arial" w:cs="Arial"/>
          <w:bCs/>
          <w:lang w:val="en-GB"/>
        </w:rPr>
      </w:pPr>
    </w:p>
    <w:p w14:paraId="4FE6F375" w14:textId="1AC01FDC" w:rsidR="00C9340E" w:rsidRDefault="00E22DD4" w:rsidP="00B6335F">
      <w:pPr>
        <w:spacing w:line="360" w:lineRule="auto"/>
        <w:jc w:val="both"/>
        <w:rPr>
          <w:rFonts w:ascii="Arial" w:hAnsi="Arial" w:cs="Arial"/>
          <w:bCs/>
          <w:lang w:val="en-GB"/>
        </w:rPr>
      </w:pPr>
      <w:r>
        <w:rPr>
          <w:rFonts w:ascii="Arial" w:hAnsi="Arial" w:cs="Arial"/>
          <w:bCs/>
          <w:lang w:val="en-GB"/>
        </w:rPr>
        <w:t>A SCADA (Supervisor</w:t>
      </w:r>
      <w:r w:rsidR="006E0A8A">
        <w:rPr>
          <w:rFonts w:ascii="Arial" w:hAnsi="Arial" w:cs="Arial"/>
          <w:bCs/>
          <w:lang w:val="en-GB"/>
        </w:rPr>
        <w:t>y</w:t>
      </w:r>
      <w:r>
        <w:rPr>
          <w:rFonts w:ascii="Arial" w:hAnsi="Arial" w:cs="Arial"/>
          <w:bCs/>
          <w:lang w:val="en-GB"/>
        </w:rPr>
        <w:t xml:space="preserve"> Control and data </w:t>
      </w:r>
      <w:r w:rsidR="006F1ABA">
        <w:rPr>
          <w:rFonts w:ascii="Arial" w:hAnsi="Arial" w:cs="Arial"/>
          <w:bCs/>
          <w:lang w:val="en-GB"/>
        </w:rPr>
        <w:t>Acquisition)</w:t>
      </w:r>
      <w:r w:rsidR="00CA73DE">
        <w:rPr>
          <w:rFonts w:ascii="Arial" w:hAnsi="Arial" w:cs="Arial"/>
          <w:bCs/>
          <w:lang w:val="en-GB"/>
        </w:rPr>
        <w:t xml:space="preserve"> system</w:t>
      </w:r>
      <w:r w:rsidR="009823DC">
        <w:rPr>
          <w:rFonts w:ascii="Arial" w:hAnsi="Arial" w:cs="Arial"/>
          <w:bCs/>
          <w:lang w:val="en-GB"/>
        </w:rPr>
        <w:t>, a core component of wind turbine</w:t>
      </w:r>
      <w:r w:rsidR="007A459D">
        <w:rPr>
          <w:rFonts w:ascii="Arial" w:hAnsi="Arial" w:cs="Arial"/>
          <w:bCs/>
          <w:lang w:val="en-GB"/>
        </w:rPr>
        <w:t xml:space="preserve"> technology, </w:t>
      </w:r>
      <w:r w:rsidR="000C6453">
        <w:rPr>
          <w:rFonts w:ascii="Arial" w:hAnsi="Arial" w:cs="Arial"/>
          <w:bCs/>
          <w:lang w:val="en-GB"/>
        </w:rPr>
        <w:t xml:space="preserve">continuously </w:t>
      </w:r>
      <w:r w:rsidR="009E412C">
        <w:rPr>
          <w:rFonts w:ascii="Arial" w:hAnsi="Arial" w:cs="Arial"/>
          <w:bCs/>
          <w:lang w:val="en-GB"/>
        </w:rPr>
        <w:t>gathers operational parameters from a wind turbine</w:t>
      </w:r>
      <w:r w:rsidR="00150357">
        <w:rPr>
          <w:rFonts w:ascii="Arial" w:hAnsi="Arial" w:cs="Arial"/>
          <w:bCs/>
          <w:lang w:val="en-GB"/>
        </w:rPr>
        <w:t>, providing the underlying infrastructur</w:t>
      </w:r>
      <w:r w:rsidR="00171EC7">
        <w:rPr>
          <w:rFonts w:ascii="Arial" w:hAnsi="Arial" w:cs="Arial"/>
          <w:bCs/>
          <w:lang w:val="en-GB"/>
        </w:rPr>
        <w:t xml:space="preserve">e for monitoring its </w:t>
      </w:r>
      <w:r w:rsidR="00DD5B84">
        <w:rPr>
          <w:rFonts w:ascii="Arial" w:hAnsi="Arial" w:cs="Arial"/>
          <w:bCs/>
          <w:lang w:val="en-GB"/>
        </w:rPr>
        <w:t>behaviour</w:t>
      </w:r>
      <w:r w:rsidR="00171EC7">
        <w:rPr>
          <w:rFonts w:ascii="Arial" w:hAnsi="Arial" w:cs="Arial"/>
          <w:bCs/>
          <w:lang w:val="en-GB"/>
        </w:rPr>
        <w:t xml:space="preserve"> in real time </w:t>
      </w:r>
      <w:r w:rsidR="00171EC7">
        <w:rPr>
          <w:rFonts w:ascii="Arial" w:hAnsi="Arial" w:cs="Arial"/>
          <w:bCs/>
          <w:lang w:val="en-GB"/>
        </w:rPr>
        <w:fldChar w:fldCharType="begin"/>
      </w:r>
      <w:r w:rsidR="00F56E36">
        <w:rPr>
          <w:rFonts w:ascii="Arial" w:hAnsi="Arial" w:cs="Arial"/>
          <w:bCs/>
          <w:lang w:val="en-GB"/>
        </w:rPr>
        <w:instrText xml:space="preserve"> ADDIN ZOTERO_ITEM CSL_CITATION {"citationID":"le9Om1cx","properties":{"unsorted":false,"formattedCitation":"[5]","plainCitation":"[5]","noteIndex":0},"citationItems":[{"id":499,"uris":["http://zotero.org/groups/6662475/items/63UYXMMP"],"itemData":{"id":499,"type":"paper-conference","container-title":"2026 5th International Conference on Electronic Information Engineering, Big Data and Computer Technology (EIBDCT)","DOI":"10.1109/EIBDCT69742.2026.11566712","event-title":"2026 5th International Conference on Electronic Information Engineering, Big Data and Computer Technology (EIBDCT)","ISBN":"979-8-3315-4625-0","license":"https://doi.org/10.15223/policy-029","page":"567-570","publisher":"IEEE","publisher-place":"Haikou, China","source":"DOI.org (Crossref)","title":"A Hybrid Data Cleaning Framework for Wind Turbine SCADA Data Integrating Physical Constraints and Statistical Features","URL":"https://ieeexplore.ieee.org/document/11566712/","author":[{"family":"Cheng","given":"Xiaozhan"}],"accessed":{"date-parts":[["2026",9,8]]},"issued":{"date-parts":[["2026",4,24]]}}}],"schema":"https://github.com/citation-style-language/schema/raw/master/csl-citation.json"} </w:instrText>
      </w:r>
      <w:r w:rsidR="00171EC7">
        <w:rPr>
          <w:rFonts w:ascii="Arial" w:hAnsi="Arial" w:cs="Arial"/>
          <w:bCs/>
          <w:lang w:val="en-GB"/>
        </w:rPr>
        <w:fldChar w:fldCharType="separate"/>
      </w:r>
      <w:r w:rsidR="00171EC7" w:rsidRPr="00171EC7">
        <w:rPr>
          <w:rFonts w:ascii="Arial" w:hAnsi="Arial" w:cs="Arial"/>
          <w:lang w:val="en-GB"/>
        </w:rPr>
        <w:t>[5]</w:t>
      </w:r>
      <w:r w:rsidR="00171EC7">
        <w:rPr>
          <w:rFonts w:ascii="Arial" w:hAnsi="Arial" w:cs="Arial"/>
          <w:bCs/>
          <w:lang w:val="en-GB"/>
        </w:rPr>
        <w:fldChar w:fldCharType="end"/>
      </w:r>
      <w:r w:rsidR="000A009D">
        <w:rPr>
          <w:rFonts w:ascii="Arial" w:hAnsi="Arial" w:cs="Arial"/>
          <w:bCs/>
          <w:lang w:val="en-GB"/>
        </w:rPr>
        <w:t xml:space="preserve">. Commonly recorded variables </w:t>
      </w:r>
      <w:r w:rsidR="00A43DC9">
        <w:rPr>
          <w:rFonts w:ascii="Arial" w:hAnsi="Arial" w:cs="Arial"/>
          <w:bCs/>
          <w:lang w:val="en-GB"/>
        </w:rPr>
        <w:t xml:space="preserve">include wind speed, blade pitch angle, </w:t>
      </w:r>
      <w:r w:rsidR="0077722A">
        <w:rPr>
          <w:rFonts w:ascii="Arial" w:hAnsi="Arial" w:cs="Arial"/>
          <w:bCs/>
          <w:lang w:val="en-GB"/>
        </w:rPr>
        <w:t>and nacelle temperature</w:t>
      </w:r>
      <w:r w:rsidR="00AC4822">
        <w:rPr>
          <w:rFonts w:ascii="Arial" w:hAnsi="Arial" w:cs="Arial"/>
          <w:bCs/>
          <w:lang w:val="en-GB"/>
        </w:rPr>
        <w:t xml:space="preserve"> </w:t>
      </w:r>
      <w:r w:rsidR="00AC4822">
        <w:rPr>
          <w:rFonts w:ascii="Arial" w:hAnsi="Arial" w:cs="Arial"/>
          <w:bCs/>
          <w:lang w:val="en-GB"/>
        </w:rPr>
        <w:fldChar w:fldCharType="begin"/>
      </w:r>
      <w:r w:rsidR="00F56E36">
        <w:rPr>
          <w:rFonts w:ascii="Arial" w:hAnsi="Arial" w:cs="Arial"/>
          <w:bCs/>
          <w:lang w:val="en-GB"/>
        </w:rPr>
        <w:instrText xml:space="preserve"> ADDIN ZOTERO_ITEM CSL_CITATION {"citationID":"jNNX7exX","properties":{"unsorted":false,"formattedCitation":"[5]","plainCitation":"[5]","noteIndex":0},"citationItems":[{"id":499,"uris":["http://zotero.org/groups/6662475/items/63UYXMMP"],"itemData":{"id":499,"type":"paper-conference","container-title":"2026 5th International Conference on Electronic Information Engineering, Big Data and Computer Technology (EIBDCT)","DOI":"10.1109/EIBDCT69742.2026.11566712","event-title":"2026 5th International Conference on Electronic Information Engineering, Big Data and Computer Technology (EIBDCT)","ISBN":"979-8-3315-4625-0","license":"https://doi.org/10.15223/policy-029","page":"567-570","publisher":"IEEE","publisher-place":"Haikou, China","source":"DOI.org (Crossref)","title":"A Hybrid Data Cleaning Framework for Wind Turbine SCADA Data Integrating Physical Constraints and Statistical Features","URL":"https://ieeexplore.ieee.org/document/11566712/","author":[{"family":"Cheng","given":"Xiaozhan"}],"accessed":{"date-parts":[["2026",9,8]]},"issued":{"date-parts":[["2026",4,24]]}}}],"schema":"https://github.com/citation-style-language/schema/raw/master/csl-citation.json"} </w:instrText>
      </w:r>
      <w:r w:rsidR="00AC4822">
        <w:rPr>
          <w:rFonts w:ascii="Arial" w:hAnsi="Arial" w:cs="Arial"/>
          <w:bCs/>
          <w:lang w:val="en-GB"/>
        </w:rPr>
        <w:fldChar w:fldCharType="separate"/>
      </w:r>
      <w:r w:rsidR="00AC4822" w:rsidRPr="00AC4822">
        <w:rPr>
          <w:rFonts w:ascii="Arial" w:hAnsi="Arial" w:cs="Arial"/>
          <w:lang w:val="en-GB"/>
        </w:rPr>
        <w:t>[5]</w:t>
      </w:r>
      <w:r w:rsidR="00AC4822">
        <w:rPr>
          <w:rFonts w:ascii="Arial" w:hAnsi="Arial" w:cs="Arial"/>
          <w:bCs/>
          <w:lang w:val="en-GB"/>
        </w:rPr>
        <w:fldChar w:fldCharType="end"/>
      </w:r>
      <w:r w:rsidR="00AC4822">
        <w:rPr>
          <w:rFonts w:ascii="Arial" w:hAnsi="Arial" w:cs="Arial"/>
          <w:bCs/>
          <w:lang w:val="en-GB"/>
        </w:rPr>
        <w:t xml:space="preserve">. </w:t>
      </w:r>
      <w:r w:rsidR="00647625">
        <w:rPr>
          <w:rFonts w:ascii="Arial" w:hAnsi="Arial" w:cs="Arial"/>
          <w:bCs/>
          <w:lang w:val="en-GB"/>
        </w:rPr>
        <w:t xml:space="preserve">Those SCADA data </w:t>
      </w:r>
      <w:r w:rsidR="004D305C">
        <w:rPr>
          <w:rFonts w:ascii="Arial" w:hAnsi="Arial" w:cs="Arial"/>
          <w:bCs/>
          <w:lang w:val="en-GB"/>
        </w:rPr>
        <w:t xml:space="preserve">series are important for </w:t>
      </w:r>
      <w:r w:rsidR="00DB264F">
        <w:rPr>
          <w:rFonts w:ascii="Arial" w:hAnsi="Arial" w:cs="Arial"/>
          <w:bCs/>
          <w:lang w:val="en-GB"/>
        </w:rPr>
        <w:t>developing condition monitoring</w:t>
      </w:r>
      <w:r w:rsidR="001B0926">
        <w:rPr>
          <w:rFonts w:ascii="Arial" w:hAnsi="Arial" w:cs="Arial"/>
          <w:bCs/>
          <w:lang w:val="en-GB"/>
        </w:rPr>
        <w:t>, performance</w:t>
      </w:r>
      <w:r w:rsidR="00283293">
        <w:rPr>
          <w:rFonts w:ascii="Arial" w:hAnsi="Arial" w:cs="Arial"/>
          <w:bCs/>
          <w:lang w:val="en-GB"/>
        </w:rPr>
        <w:t xml:space="preserve"> prediction, and fault diagnosis</w:t>
      </w:r>
      <w:r w:rsidR="00C53C02">
        <w:rPr>
          <w:rFonts w:ascii="Arial" w:hAnsi="Arial" w:cs="Arial"/>
          <w:bCs/>
          <w:lang w:val="en-GB"/>
        </w:rPr>
        <w:t xml:space="preserve"> </w:t>
      </w:r>
      <w:r w:rsidR="00C53C02">
        <w:rPr>
          <w:rFonts w:ascii="Arial" w:hAnsi="Arial" w:cs="Arial"/>
          <w:bCs/>
          <w:lang w:val="en-GB"/>
        </w:rPr>
        <w:fldChar w:fldCharType="begin"/>
      </w:r>
      <w:r w:rsidR="00F56E36">
        <w:rPr>
          <w:rFonts w:ascii="Arial" w:hAnsi="Arial" w:cs="Arial"/>
          <w:bCs/>
          <w:lang w:val="en-GB"/>
        </w:rPr>
        <w:instrText xml:space="preserve"> ADDIN ZOTERO_ITEM CSL_CITATION {"citationID":"vjZxOJLb","properties":{"unsorted":false,"formattedCitation":"[5]","plainCitation":"[5]","noteIndex":0},"citationItems":[{"id":499,"uris":["http://zotero.org/groups/6662475/items/63UYXMMP"],"itemData":{"id":499,"type":"paper-conference","container-title":"2026 5th International Conference on Electronic Information Engineering, Big Data and Computer Technology (EIBDCT)","DOI":"10.1109/EIBDCT69742.2026.11566712","event-title":"2026 5th International Conference on Electronic Information Engineering, Big Data and Computer Technology (EIBDCT)","ISBN":"979-8-3315-4625-0","license":"https://doi.org/10.15223/policy-029","page":"567-570","publisher":"IEEE","publisher-place":"Haikou, China","source":"DOI.org (Crossref)","title":"A Hybrid Data Cleaning Framework for Wind Turbine SCADA Data Integrating Physical Constraints and Statistical Features","URL":"https://ieeexplore.ieee.org/document/11566712/","author":[{"family":"Cheng","given":"Xiaozhan"}],"accessed":{"date-parts":[["2026",9,8]]},"issued":{"date-parts":[["2026",4,24]]}}}],"schema":"https://github.com/citation-style-language/schema/raw/master/csl-citation.json"} </w:instrText>
      </w:r>
      <w:r w:rsidR="00C53C02">
        <w:rPr>
          <w:rFonts w:ascii="Arial" w:hAnsi="Arial" w:cs="Arial"/>
          <w:bCs/>
          <w:lang w:val="en-GB"/>
        </w:rPr>
        <w:fldChar w:fldCharType="separate"/>
      </w:r>
      <w:r w:rsidR="00C53C02" w:rsidRPr="00C53C02">
        <w:rPr>
          <w:rFonts w:ascii="Arial" w:hAnsi="Arial" w:cs="Arial"/>
          <w:lang w:val="en-GB"/>
        </w:rPr>
        <w:t>[5]</w:t>
      </w:r>
      <w:r w:rsidR="00C53C02">
        <w:rPr>
          <w:rFonts w:ascii="Arial" w:hAnsi="Arial" w:cs="Arial"/>
          <w:bCs/>
          <w:lang w:val="en-GB"/>
        </w:rPr>
        <w:fldChar w:fldCharType="end"/>
      </w:r>
      <w:r w:rsidR="00C53C02">
        <w:rPr>
          <w:rFonts w:ascii="Arial" w:hAnsi="Arial" w:cs="Arial"/>
          <w:bCs/>
          <w:lang w:val="en-GB"/>
        </w:rPr>
        <w:t xml:space="preserve">. </w:t>
      </w:r>
      <w:r w:rsidR="0038755D">
        <w:rPr>
          <w:rFonts w:ascii="Arial" w:hAnsi="Arial" w:cs="Arial"/>
          <w:bCs/>
          <w:lang w:val="en-GB"/>
        </w:rPr>
        <w:t xml:space="preserve">The </w:t>
      </w:r>
      <w:r w:rsidR="00937BA1">
        <w:rPr>
          <w:rFonts w:ascii="Arial" w:hAnsi="Arial" w:cs="Arial"/>
          <w:bCs/>
          <w:lang w:val="en-GB"/>
        </w:rPr>
        <w:t>tracking of a turbine</w:t>
      </w:r>
      <w:r w:rsidR="00FB2B10">
        <w:rPr>
          <w:rFonts w:ascii="Arial" w:hAnsi="Arial" w:cs="Arial"/>
          <w:bCs/>
          <w:lang w:val="en-GB"/>
        </w:rPr>
        <w:t>’</w:t>
      </w:r>
      <w:r w:rsidR="00937BA1">
        <w:rPr>
          <w:rFonts w:ascii="Arial" w:hAnsi="Arial" w:cs="Arial"/>
          <w:bCs/>
          <w:lang w:val="en-GB"/>
        </w:rPr>
        <w:t xml:space="preserve">s operating parameters </w:t>
      </w:r>
      <w:r w:rsidR="0027368C">
        <w:rPr>
          <w:rFonts w:ascii="Arial" w:hAnsi="Arial" w:cs="Arial"/>
          <w:bCs/>
          <w:lang w:val="en-GB"/>
        </w:rPr>
        <w:t xml:space="preserve">through its sensors makes it possible </w:t>
      </w:r>
      <w:r w:rsidR="00B96631">
        <w:rPr>
          <w:rFonts w:ascii="Arial" w:hAnsi="Arial" w:cs="Arial"/>
          <w:bCs/>
          <w:lang w:val="en-GB"/>
        </w:rPr>
        <w:t xml:space="preserve">to </w:t>
      </w:r>
      <w:r w:rsidR="000009A5">
        <w:rPr>
          <w:rFonts w:ascii="Arial" w:hAnsi="Arial" w:cs="Arial"/>
          <w:bCs/>
          <w:lang w:val="en-GB"/>
        </w:rPr>
        <w:t>catch developing problems before they escalate</w:t>
      </w:r>
      <w:r w:rsidR="00FC7BE1">
        <w:rPr>
          <w:rFonts w:ascii="Arial" w:hAnsi="Arial" w:cs="Arial"/>
          <w:bCs/>
          <w:lang w:val="en-GB"/>
        </w:rPr>
        <w:t xml:space="preserve"> </w:t>
      </w:r>
      <w:r w:rsidR="0092271E">
        <w:rPr>
          <w:rFonts w:ascii="Arial" w:hAnsi="Arial" w:cs="Arial"/>
          <w:bCs/>
          <w:lang w:val="en-GB"/>
        </w:rPr>
        <w:fldChar w:fldCharType="begin"/>
      </w:r>
      <w:r w:rsidR="00F56E36">
        <w:rPr>
          <w:rFonts w:ascii="Arial" w:hAnsi="Arial" w:cs="Arial"/>
          <w:bCs/>
          <w:lang w:val="en-GB"/>
        </w:rPr>
        <w:instrText xml:space="preserve"> ADDIN ZOTERO_ITEM CSL_CITATION {"citationID":"uect5GMi","properties":{"unsorted":false,"formattedCitation":"[3]","plainCitation":"[3]","noteIndex":0},"citationItems":[{"id":498,"uris":["http://zotero.org/groups/6662475/items/K8YYLTNM"],"itemData":{"id":498,"type":"book","DOI":"10.1201/9781003281184","edition":"1","ISBN":"978-1-003-28118-4","language":"en","publisher":"CRC Press","publisher-place":"Boca Raton","source":"DOI.org (Crossref)","title":"Digital Twin Technology in Condition Monitoring of Wind Turbines","URL":"https://www.taylorfrancis.com/books/9781003281184","author":[{"family":"Madushele","given":"Nkosinathi"},{"family":"Olatunji","given":"Obafemi O."},{"family":"Adedeji","given":"Paul A."}],"accessed":{"date-parts":[["2026",9,8]]},"issued":{"date-parts":[["2025",12,17]]}}}],"schema":"https://github.com/citation-style-language/schema/raw/master/csl-citation.json"} </w:instrText>
      </w:r>
      <w:r w:rsidR="0092271E">
        <w:rPr>
          <w:rFonts w:ascii="Arial" w:hAnsi="Arial" w:cs="Arial"/>
          <w:bCs/>
          <w:lang w:val="en-GB"/>
        </w:rPr>
        <w:fldChar w:fldCharType="separate"/>
      </w:r>
      <w:r w:rsidR="0092271E" w:rsidRPr="0092271E">
        <w:rPr>
          <w:rFonts w:ascii="Arial" w:hAnsi="Arial" w:cs="Arial"/>
          <w:lang w:val="en-GB"/>
        </w:rPr>
        <w:t>[3]</w:t>
      </w:r>
      <w:r w:rsidR="0092271E">
        <w:rPr>
          <w:rFonts w:ascii="Arial" w:hAnsi="Arial" w:cs="Arial"/>
          <w:bCs/>
          <w:lang w:val="en-GB"/>
        </w:rPr>
        <w:fldChar w:fldCharType="end"/>
      </w:r>
      <w:r w:rsidR="000009A5">
        <w:rPr>
          <w:rFonts w:ascii="Arial" w:hAnsi="Arial" w:cs="Arial"/>
          <w:bCs/>
          <w:lang w:val="en-GB"/>
        </w:rPr>
        <w:t>.</w:t>
      </w:r>
      <w:r w:rsidR="007576D3">
        <w:rPr>
          <w:rFonts w:ascii="Arial" w:hAnsi="Arial" w:cs="Arial"/>
          <w:bCs/>
          <w:lang w:val="en-GB"/>
        </w:rPr>
        <w:t xml:space="preserve"> </w:t>
      </w:r>
      <w:r w:rsidR="00176AD5">
        <w:rPr>
          <w:rFonts w:ascii="Arial" w:hAnsi="Arial" w:cs="Arial"/>
          <w:bCs/>
          <w:lang w:val="en-GB"/>
        </w:rPr>
        <w:t xml:space="preserve">Collecting </w:t>
      </w:r>
      <w:r w:rsidR="008C25DF">
        <w:rPr>
          <w:rFonts w:ascii="Arial" w:hAnsi="Arial" w:cs="Arial"/>
          <w:bCs/>
          <w:lang w:val="en-GB"/>
        </w:rPr>
        <w:t>this data is only half the task, however</w:t>
      </w:r>
      <w:r w:rsidR="00181554">
        <w:rPr>
          <w:rFonts w:ascii="Arial" w:hAnsi="Arial" w:cs="Arial"/>
          <w:bCs/>
          <w:lang w:val="en-GB"/>
        </w:rPr>
        <w:t xml:space="preserve"> -extracting meaningful insight</w:t>
      </w:r>
      <w:r w:rsidR="00890F26">
        <w:rPr>
          <w:rFonts w:ascii="Arial" w:hAnsi="Arial" w:cs="Arial"/>
          <w:bCs/>
          <w:lang w:val="en-GB"/>
        </w:rPr>
        <w:t xml:space="preserve"> from it is equally essential</w:t>
      </w:r>
      <w:r w:rsidR="00F265BA">
        <w:rPr>
          <w:rFonts w:ascii="Arial" w:hAnsi="Arial" w:cs="Arial"/>
          <w:bCs/>
          <w:lang w:val="en-GB"/>
        </w:rPr>
        <w:t>. In addition, applying machine learning</w:t>
      </w:r>
      <w:r w:rsidR="008825DC">
        <w:rPr>
          <w:rFonts w:ascii="Arial" w:hAnsi="Arial" w:cs="Arial"/>
          <w:bCs/>
          <w:lang w:val="en-GB"/>
        </w:rPr>
        <w:t xml:space="preserve"> to this kind </w:t>
      </w:r>
      <w:r w:rsidR="001A53AA">
        <w:rPr>
          <w:rFonts w:ascii="Arial" w:hAnsi="Arial" w:cs="Arial"/>
          <w:bCs/>
          <w:lang w:val="en-GB"/>
        </w:rPr>
        <w:t xml:space="preserve">of data makes it possible to </w:t>
      </w:r>
      <w:r w:rsidR="006E0DB7">
        <w:rPr>
          <w:rFonts w:ascii="Arial" w:hAnsi="Arial" w:cs="Arial"/>
          <w:bCs/>
          <w:lang w:val="en-GB"/>
        </w:rPr>
        <w:t xml:space="preserve">identify </w:t>
      </w:r>
      <w:r w:rsidR="004E6956">
        <w:rPr>
          <w:rFonts w:ascii="Arial" w:hAnsi="Arial" w:cs="Arial"/>
          <w:bCs/>
          <w:lang w:val="en-GB"/>
        </w:rPr>
        <w:t xml:space="preserve">patterns that may lead to failures of the turbine </w:t>
      </w:r>
      <w:r w:rsidR="00CC418E">
        <w:rPr>
          <w:rFonts w:ascii="Arial" w:hAnsi="Arial" w:cs="Arial"/>
          <w:bCs/>
          <w:lang w:val="en-GB"/>
        </w:rPr>
        <w:fldChar w:fldCharType="begin"/>
      </w:r>
      <w:r w:rsidR="00F56E36">
        <w:rPr>
          <w:rFonts w:ascii="Arial" w:hAnsi="Arial" w:cs="Arial"/>
          <w:bCs/>
          <w:lang w:val="en-GB"/>
        </w:rPr>
        <w:instrText xml:space="preserve"> ADDIN ZOTERO_ITEM CSL_CITATION {"citationID":"qeCWCzJB","properties":{"unsorted":false,"formattedCitation":"[2]","plainCitation":"[2]","noteIndex":0},"citationItems":[{"id":497,"uris":["http://zotero.org/groups/6662475/items/5W8MRBRR"],"itemData":{"id":497,"type":"paper-conference","container-title":"2025 Asia Meeting on Environment and Electrical Engineering (EEE-AM)","DOI":"10.1109/EEE-AM66675.2025.11473468","event-title":"2025 Asia Meeting on Environment and Electrical Engineering (EEE-AM)","ISBN":"979-8-3315-6774-3","license":"https://doi.org/10.15223/policy-029","page":"1-6","publisher":"IEEE","publisher-place":"Hanoi, Vietnam","source":"DOI.org (Crossref)","title":"Wind Turbine Failure Prediction Using EDA and Multiple Classification Models","URL":"https://ieeexplore.ieee.org/document/11473468/","author":[{"family":"Dang","given":"Hoang-Anh"},{"family":"Van","given":"Dung Dao"},{"family":"Hai","given":"Duong Minh"}],"accessed":{"date-parts":[["2026",9,8]]},"issued":{"date-parts":[["2025",11,5]]}}}],"schema":"https://github.com/citation-style-language/schema/raw/master/csl-citation.json"} </w:instrText>
      </w:r>
      <w:r w:rsidR="00CC418E">
        <w:rPr>
          <w:rFonts w:ascii="Arial" w:hAnsi="Arial" w:cs="Arial"/>
          <w:bCs/>
          <w:lang w:val="en-GB"/>
        </w:rPr>
        <w:fldChar w:fldCharType="separate"/>
      </w:r>
      <w:r w:rsidR="00CC418E" w:rsidRPr="00CC418E">
        <w:rPr>
          <w:rFonts w:ascii="Arial" w:hAnsi="Arial" w:cs="Arial"/>
          <w:lang w:val="en-GB"/>
        </w:rPr>
        <w:t>[2]</w:t>
      </w:r>
      <w:r w:rsidR="00CC418E">
        <w:rPr>
          <w:rFonts w:ascii="Arial" w:hAnsi="Arial" w:cs="Arial"/>
          <w:bCs/>
          <w:lang w:val="en-GB"/>
        </w:rPr>
        <w:fldChar w:fldCharType="end"/>
      </w:r>
      <w:r w:rsidR="00CC418E">
        <w:rPr>
          <w:rFonts w:ascii="Arial" w:hAnsi="Arial" w:cs="Arial"/>
          <w:bCs/>
          <w:lang w:val="en-GB"/>
        </w:rPr>
        <w:t xml:space="preserve">. </w:t>
      </w:r>
    </w:p>
    <w:p w14:paraId="6440DD0C" w14:textId="77777777" w:rsidR="002E7C4A" w:rsidRDefault="002E7C4A" w:rsidP="00B6335F">
      <w:pPr>
        <w:spacing w:line="360" w:lineRule="auto"/>
        <w:jc w:val="both"/>
        <w:rPr>
          <w:rFonts w:ascii="Arial" w:hAnsi="Arial" w:cs="Arial"/>
          <w:bCs/>
          <w:lang w:val="en-GB"/>
        </w:rPr>
      </w:pPr>
    </w:p>
    <w:p w14:paraId="304E8D2D" w14:textId="44E98A67" w:rsidR="00D269C1" w:rsidRDefault="00835654" w:rsidP="00B6335F">
      <w:pPr>
        <w:spacing w:line="360" w:lineRule="auto"/>
        <w:jc w:val="both"/>
        <w:rPr>
          <w:rFonts w:ascii="Arial" w:hAnsi="Arial" w:cs="Arial"/>
          <w:bCs/>
          <w:lang w:val="en-GB"/>
        </w:rPr>
      </w:pPr>
      <w:r>
        <w:rPr>
          <w:rFonts w:ascii="Arial" w:hAnsi="Arial" w:cs="Arial"/>
          <w:bCs/>
          <w:lang w:val="en-GB"/>
        </w:rPr>
        <w:t xml:space="preserve">While these data-driven approaches show considerable promise, </w:t>
      </w:r>
      <w:r w:rsidR="005437AF">
        <w:rPr>
          <w:rFonts w:ascii="Arial" w:hAnsi="Arial" w:cs="Arial"/>
          <w:bCs/>
          <w:lang w:val="en-GB"/>
        </w:rPr>
        <w:t>it remains an open question which specific operational parameter</w:t>
      </w:r>
      <w:r w:rsidR="002B3F78">
        <w:rPr>
          <w:rFonts w:ascii="Arial" w:hAnsi="Arial" w:cs="Arial"/>
          <w:bCs/>
          <w:lang w:val="en-GB"/>
        </w:rPr>
        <w:t xml:space="preserve">s and patterns </w:t>
      </w:r>
      <w:proofErr w:type="gramStart"/>
      <w:r w:rsidR="002B3F78">
        <w:rPr>
          <w:rFonts w:ascii="Arial" w:hAnsi="Arial" w:cs="Arial"/>
          <w:bCs/>
          <w:lang w:val="en-GB"/>
        </w:rPr>
        <w:t>actually provide</w:t>
      </w:r>
      <w:proofErr w:type="gramEnd"/>
      <w:r w:rsidR="002B3F78">
        <w:rPr>
          <w:rFonts w:ascii="Arial" w:hAnsi="Arial" w:cs="Arial"/>
          <w:bCs/>
          <w:lang w:val="en-GB"/>
        </w:rPr>
        <w:t xml:space="preserve"> reliable, actiona</w:t>
      </w:r>
      <w:r w:rsidR="0086228D">
        <w:rPr>
          <w:rFonts w:ascii="Arial" w:hAnsi="Arial" w:cs="Arial"/>
          <w:bCs/>
          <w:lang w:val="en-GB"/>
        </w:rPr>
        <w:t>ble early-warning signals in practice. This project therefore investigates</w:t>
      </w:r>
      <w:r w:rsidR="00434FB3">
        <w:rPr>
          <w:rFonts w:ascii="Arial" w:hAnsi="Arial" w:cs="Arial"/>
          <w:bCs/>
          <w:lang w:val="en-GB"/>
        </w:rPr>
        <w:t>: “To what extent can SCADA data be use</w:t>
      </w:r>
      <w:r w:rsidR="001514A7">
        <w:rPr>
          <w:rFonts w:ascii="Arial" w:hAnsi="Arial" w:cs="Arial"/>
          <w:bCs/>
          <w:lang w:val="en-GB"/>
        </w:rPr>
        <w:t xml:space="preserve">d to identify early warning signs </w:t>
      </w:r>
      <w:r w:rsidR="00B4656F">
        <w:rPr>
          <w:rFonts w:ascii="Arial" w:hAnsi="Arial" w:cs="Arial"/>
          <w:bCs/>
          <w:lang w:val="en-GB"/>
        </w:rPr>
        <w:t>of turbine anomalies, and what practical limitation</w:t>
      </w:r>
      <w:r w:rsidR="007628D4">
        <w:rPr>
          <w:rFonts w:ascii="Arial" w:hAnsi="Arial" w:cs="Arial"/>
          <w:bCs/>
          <w:lang w:val="en-GB"/>
        </w:rPr>
        <w:t>s affect the usefulness of such indicators for preventi</w:t>
      </w:r>
      <w:r w:rsidR="00FB2B10">
        <w:rPr>
          <w:rFonts w:ascii="Arial" w:hAnsi="Arial" w:cs="Arial"/>
          <w:bCs/>
          <w:lang w:val="en-GB"/>
        </w:rPr>
        <w:t>ve</w:t>
      </w:r>
      <w:r w:rsidR="007628D4">
        <w:rPr>
          <w:rFonts w:ascii="Arial" w:hAnsi="Arial" w:cs="Arial"/>
          <w:bCs/>
          <w:lang w:val="en-GB"/>
        </w:rPr>
        <w:t xml:space="preserve"> actions?”. </w:t>
      </w:r>
    </w:p>
    <w:p w14:paraId="59F0FF87" w14:textId="37333E0B" w:rsidR="000517D1" w:rsidRPr="001D1DFA" w:rsidRDefault="000517D1" w:rsidP="00B6335F">
      <w:pPr>
        <w:spacing w:line="360" w:lineRule="auto"/>
        <w:jc w:val="both"/>
        <w:rPr>
          <w:rFonts w:ascii="Arial" w:hAnsi="Arial" w:cs="Arial"/>
          <w:bCs/>
          <w:lang w:val="en-GB"/>
        </w:rPr>
      </w:pPr>
      <w:r>
        <w:rPr>
          <w:rFonts w:ascii="Arial" w:hAnsi="Arial" w:cs="Arial"/>
          <w:bCs/>
          <w:lang w:val="en-GB"/>
        </w:rPr>
        <w:t>To a</w:t>
      </w:r>
      <w:r w:rsidR="00F9000C">
        <w:rPr>
          <w:rFonts w:ascii="Arial" w:hAnsi="Arial" w:cs="Arial"/>
          <w:bCs/>
          <w:lang w:val="en-GB"/>
        </w:rPr>
        <w:t xml:space="preserve">ddress this, the report first describes the dataset and methodology </w:t>
      </w:r>
      <w:r w:rsidR="007768BF">
        <w:rPr>
          <w:rFonts w:ascii="Arial" w:hAnsi="Arial" w:cs="Arial"/>
          <w:bCs/>
          <w:lang w:val="en-GB"/>
        </w:rPr>
        <w:t>used (Section 2</w:t>
      </w:r>
      <w:r w:rsidR="00C9663A">
        <w:rPr>
          <w:rFonts w:ascii="Arial" w:hAnsi="Arial" w:cs="Arial"/>
          <w:bCs/>
          <w:lang w:val="en-GB"/>
        </w:rPr>
        <w:t>)</w:t>
      </w:r>
      <w:r w:rsidR="00611AAE">
        <w:rPr>
          <w:rFonts w:ascii="Arial" w:hAnsi="Arial" w:cs="Arial"/>
          <w:bCs/>
          <w:lang w:val="en-GB"/>
        </w:rPr>
        <w:t xml:space="preserve">, followed by the results of the </w:t>
      </w:r>
      <w:r w:rsidR="008F49D8">
        <w:rPr>
          <w:rFonts w:ascii="Arial" w:hAnsi="Arial" w:cs="Arial"/>
          <w:bCs/>
          <w:lang w:val="en-GB"/>
        </w:rPr>
        <w:t>status ID analysis</w:t>
      </w:r>
      <w:r w:rsidR="003C7E77">
        <w:rPr>
          <w:rFonts w:ascii="Arial" w:hAnsi="Arial" w:cs="Arial"/>
          <w:bCs/>
          <w:lang w:val="en-GB"/>
        </w:rPr>
        <w:t xml:space="preserve"> and the complementary machine learning approach (Section 3</w:t>
      </w:r>
      <w:r w:rsidR="007A1FCE">
        <w:rPr>
          <w:rFonts w:ascii="Arial" w:hAnsi="Arial" w:cs="Arial"/>
          <w:bCs/>
          <w:lang w:val="en-GB"/>
        </w:rPr>
        <w:t xml:space="preserve">), before discussing the implications and </w:t>
      </w:r>
      <w:r w:rsidR="00B46C1E">
        <w:rPr>
          <w:rFonts w:ascii="Arial" w:hAnsi="Arial" w:cs="Arial"/>
          <w:bCs/>
          <w:lang w:val="en-GB"/>
        </w:rPr>
        <w:t>limitations</w:t>
      </w:r>
      <w:r w:rsidR="00957E53">
        <w:rPr>
          <w:rFonts w:ascii="Arial" w:hAnsi="Arial" w:cs="Arial"/>
          <w:bCs/>
          <w:lang w:val="en-GB"/>
        </w:rPr>
        <w:t xml:space="preserve"> in Section 4</w:t>
      </w:r>
      <w:r w:rsidR="00B46C1E">
        <w:rPr>
          <w:rFonts w:ascii="Arial" w:hAnsi="Arial" w:cs="Arial"/>
          <w:bCs/>
          <w:lang w:val="en-GB"/>
        </w:rPr>
        <w:t>.</w:t>
      </w:r>
    </w:p>
    <w:p w14:paraId="26CFB5CB" w14:textId="77777777" w:rsidR="00640A94" w:rsidRPr="001D1DFA" w:rsidRDefault="00640A94" w:rsidP="00B6335F">
      <w:pPr>
        <w:spacing w:line="360" w:lineRule="auto"/>
        <w:jc w:val="both"/>
        <w:rPr>
          <w:rFonts w:ascii="Arial" w:hAnsi="Arial" w:cs="Arial"/>
          <w:bCs/>
          <w:lang w:val="en-GB"/>
        </w:rPr>
      </w:pPr>
    </w:p>
    <w:p w14:paraId="27D50A6A" w14:textId="77777777" w:rsidR="00B6335F" w:rsidRPr="00957E53" w:rsidRDefault="00B6335F" w:rsidP="00B6335F">
      <w:pPr>
        <w:spacing w:line="360" w:lineRule="auto"/>
        <w:jc w:val="both"/>
        <w:rPr>
          <w:rFonts w:ascii="Arial" w:hAnsi="Arial" w:cs="Arial"/>
          <w:bCs/>
          <w:lang w:val="en-GB"/>
        </w:rPr>
      </w:pPr>
    </w:p>
    <w:p w14:paraId="4024C6FA" w14:textId="77777777" w:rsidR="002E7C4A" w:rsidRPr="00957E53" w:rsidRDefault="002E7C4A" w:rsidP="00B6335F">
      <w:pPr>
        <w:spacing w:line="360" w:lineRule="auto"/>
        <w:jc w:val="both"/>
        <w:rPr>
          <w:rFonts w:ascii="Arial" w:hAnsi="Arial" w:cs="Arial"/>
          <w:bCs/>
          <w:lang w:val="en-GB"/>
        </w:rPr>
      </w:pPr>
    </w:p>
    <w:p w14:paraId="2F32C3E6" w14:textId="77777777" w:rsidR="002E7C4A" w:rsidRPr="00957E53" w:rsidRDefault="002E7C4A" w:rsidP="00B6335F">
      <w:pPr>
        <w:spacing w:line="360" w:lineRule="auto"/>
        <w:jc w:val="both"/>
        <w:rPr>
          <w:rFonts w:ascii="Arial" w:hAnsi="Arial" w:cs="Arial"/>
          <w:bCs/>
          <w:lang w:val="en-GB"/>
        </w:rPr>
      </w:pPr>
    </w:p>
    <w:p w14:paraId="42E5EDCE" w14:textId="46F0EC0C" w:rsidR="00AF1176" w:rsidRDefault="008922B8" w:rsidP="00C83EE2">
      <w:pPr>
        <w:pStyle w:val="Listenabsatz"/>
        <w:numPr>
          <w:ilvl w:val="0"/>
          <w:numId w:val="25"/>
        </w:numPr>
        <w:spacing w:after="240" w:line="360" w:lineRule="auto"/>
        <w:jc w:val="both"/>
        <w:outlineLvl w:val="0"/>
        <w:rPr>
          <w:rFonts w:ascii="Arial" w:hAnsi="Arial" w:cs="Arial"/>
          <w:b/>
        </w:rPr>
      </w:pPr>
      <w:bookmarkStart w:id="1" w:name="_Toc239803914"/>
      <w:proofErr w:type="spellStart"/>
      <w:r>
        <w:rPr>
          <w:rFonts w:ascii="Arial" w:hAnsi="Arial" w:cs="Arial"/>
          <w:b/>
        </w:rPr>
        <w:t>Methodology</w:t>
      </w:r>
      <w:proofErr w:type="spellEnd"/>
      <w:r w:rsidR="006E4716">
        <w:rPr>
          <w:rFonts w:ascii="Arial" w:hAnsi="Arial" w:cs="Arial"/>
          <w:b/>
        </w:rPr>
        <w:t xml:space="preserve"> and Implementation</w:t>
      </w:r>
      <w:bookmarkEnd w:id="1"/>
    </w:p>
    <w:p w14:paraId="2AEB9513" w14:textId="457294DB" w:rsidR="00331728" w:rsidRPr="009658C5" w:rsidRDefault="00AC34E9" w:rsidP="009658C5">
      <w:pPr>
        <w:pStyle w:val="Listenabsatz"/>
        <w:numPr>
          <w:ilvl w:val="1"/>
          <w:numId w:val="38"/>
        </w:numPr>
        <w:spacing w:after="240" w:line="360" w:lineRule="auto"/>
        <w:jc w:val="both"/>
        <w:outlineLvl w:val="0"/>
        <w:rPr>
          <w:rFonts w:ascii="Arial" w:hAnsi="Arial" w:cs="Arial"/>
          <w:b/>
          <w:lang w:val="en-GB"/>
        </w:rPr>
      </w:pPr>
      <w:bookmarkStart w:id="2" w:name="_Toc239803915"/>
      <w:proofErr w:type="spellStart"/>
      <w:r w:rsidRPr="009658C5">
        <w:rPr>
          <w:rFonts w:ascii="Arial" w:hAnsi="Arial" w:cs="Arial"/>
          <w:b/>
          <w:lang w:val="en-GB"/>
        </w:rPr>
        <w:t>P</w:t>
      </w:r>
      <w:r w:rsidR="00216F38" w:rsidRPr="009658C5">
        <w:rPr>
          <w:rFonts w:ascii="Arial" w:hAnsi="Arial" w:cs="Arial"/>
          <w:b/>
          <w:lang w:val="en-GB"/>
        </w:rPr>
        <w:t>r</w:t>
      </w:r>
      <w:r w:rsidRPr="009658C5">
        <w:rPr>
          <w:rFonts w:ascii="Arial" w:hAnsi="Arial" w:cs="Arial"/>
          <w:b/>
          <w:lang w:val="en-GB"/>
        </w:rPr>
        <w:t>eperation</w:t>
      </w:r>
      <w:proofErr w:type="spellEnd"/>
      <w:r w:rsidRPr="009658C5">
        <w:rPr>
          <w:rFonts w:ascii="Arial" w:hAnsi="Arial" w:cs="Arial"/>
          <w:b/>
          <w:lang w:val="en-GB"/>
        </w:rPr>
        <w:t xml:space="preserve"> of the project</w:t>
      </w:r>
      <w:bookmarkEnd w:id="2"/>
      <w:r w:rsidRPr="009658C5">
        <w:rPr>
          <w:rFonts w:ascii="Arial" w:hAnsi="Arial" w:cs="Arial"/>
          <w:b/>
          <w:lang w:val="en-GB"/>
        </w:rPr>
        <w:t xml:space="preserve"> </w:t>
      </w:r>
    </w:p>
    <w:p w14:paraId="463B910F" w14:textId="4D368925" w:rsidR="0027204C" w:rsidRDefault="001501F6" w:rsidP="00900E7D">
      <w:pPr>
        <w:spacing w:line="360" w:lineRule="auto"/>
        <w:jc w:val="both"/>
        <w:rPr>
          <w:rFonts w:ascii="Arial" w:hAnsi="Arial" w:cs="Arial"/>
          <w:bCs/>
          <w:lang w:val="en-GB"/>
        </w:rPr>
      </w:pPr>
      <w:r>
        <w:rPr>
          <w:rFonts w:ascii="Arial" w:hAnsi="Arial" w:cs="Arial"/>
          <w:bCs/>
          <w:lang w:val="en-GB"/>
        </w:rPr>
        <w:t xml:space="preserve">For preparing the project, </w:t>
      </w:r>
      <w:r w:rsidR="008A20AC">
        <w:rPr>
          <w:rFonts w:ascii="Arial" w:hAnsi="Arial" w:cs="Arial"/>
          <w:bCs/>
          <w:lang w:val="en-GB"/>
        </w:rPr>
        <w:t>first</w:t>
      </w:r>
      <w:r>
        <w:rPr>
          <w:rFonts w:ascii="Arial" w:hAnsi="Arial" w:cs="Arial"/>
          <w:bCs/>
          <w:lang w:val="en-GB"/>
        </w:rPr>
        <w:t xml:space="preserve"> i</w:t>
      </w:r>
      <w:r w:rsidR="002B0A75">
        <w:rPr>
          <w:rFonts w:ascii="Arial" w:hAnsi="Arial" w:cs="Arial"/>
          <w:bCs/>
          <w:lang w:val="en-GB"/>
        </w:rPr>
        <w:t>t</w:t>
      </w:r>
      <w:r>
        <w:rPr>
          <w:rFonts w:ascii="Arial" w:hAnsi="Arial" w:cs="Arial"/>
          <w:bCs/>
          <w:lang w:val="en-GB"/>
        </w:rPr>
        <w:t xml:space="preserve"> was important to find </w:t>
      </w:r>
      <w:r w:rsidR="002B0A75">
        <w:rPr>
          <w:rFonts w:ascii="Arial" w:hAnsi="Arial" w:cs="Arial"/>
          <w:bCs/>
          <w:lang w:val="en-GB"/>
        </w:rPr>
        <w:t xml:space="preserve">a specific dataset that fits to the selected topic. </w:t>
      </w:r>
      <w:r w:rsidR="00050955">
        <w:rPr>
          <w:rFonts w:ascii="Arial" w:hAnsi="Arial" w:cs="Arial"/>
          <w:bCs/>
          <w:lang w:val="en-GB"/>
        </w:rPr>
        <w:t xml:space="preserve">After some research the </w:t>
      </w:r>
      <w:r w:rsidR="00180322">
        <w:rPr>
          <w:rFonts w:ascii="Arial" w:hAnsi="Arial" w:cs="Arial"/>
          <w:bCs/>
          <w:lang w:val="en-GB"/>
        </w:rPr>
        <w:t xml:space="preserve">CARE-to-Compare dataset </w:t>
      </w:r>
      <w:r w:rsidR="00180322">
        <w:rPr>
          <w:rFonts w:ascii="Arial" w:hAnsi="Arial" w:cs="Arial"/>
          <w:bCs/>
          <w:lang w:val="en-GB"/>
        </w:rPr>
        <w:fldChar w:fldCharType="begin"/>
      </w:r>
      <w:r w:rsidR="00F56E36">
        <w:rPr>
          <w:rFonts w:ascii="Arial" w:hAnsi="Arial" w:cs="Arial"/>
          <w:bCs/>
          <w:lang w:val="en-GB"/>
        </w:rPr>
        <w:instrText xml:space="preserve"> ADDIN ZOTERO_ITEM CSL_CITATION {"citationID":"NPg7ncCk","properties":{"unsorted":false,"formattedCitation":"[6]","plainCitation":"[6]","noteIndex":0},"citationItems":[{"id":454,"uris":["http://zotero.org/users/16453226/items/TVA5PR4W"],"itemData":{"id":454,"type":"dataset","abstract":"Table of Contents\n\n\n\nData Description\n\n\n\nNotes\n\n\n\n\n\nKnown Data Issues\n\n\n\n\nVersion Changes\n\n\n\n\n\nDescription\n\nThis dataset is published together with the paper \"CARE to Compare: A real-world dataset for anomaly detection in wind turbine data\" which explains the dataset in detail and defines the CARE score that can be used to evaluate anomaly detection algorithms on this dataset. When referring to this dataset, please cite the paper mentioned in the related work section. \n\nThe data consists of 95 datasets, containing 89 years of SCADA time series distributed across 36 different wind turbinesfrom the three wind farms A, B and C. The number of features depends on the wind farm; Wind farm A has 86 features, wind farm B has 257 features and wind farm C has 957 features. \n\nThe overall dataset is balanced, as 45 out the 95 datasets contain a labeled anomaly event that leads up to a turbine fault and the other 50 datasets represent normal behavior. Additionally, the quality of training data is ensured by turbine-status-based labels for each data point and further information about some of the given turbine faults are included.\n\nThe data for Wind farm A is based on data from the EDP open data platform (https://www.edp.com/en/innovation/open-data/data), and consists of 5 wind turbines of an onshore wind farm in Portugal. It contains SCADA data and information derived by a given fault logbook which defines start timestamps for specified faults. From this data 22 datasets were selected to be included in this data collection. The other two wind farms are offshore wind farms located in Germany. All three datasets were anonymized due to confidentiality reasons for the wind farms B and C.Each dataset is provided in form of a csv-file with columns defining the features and rows representing the data points of the time series. Files\n\nMore detailed information can be found in the included README-file.\n\nNotes\n\nIn wind farm A status_type_id labels can be ignored while evaluating prediction time frames of error events with metrics like the CARE-score since the status_type_id is of wind farm A is based on the EDP failure logbook and it is intended to be used for filtering of the training data.\n\nKnown Data Issues\n\nThis dataset contains per</w:instrText>
      </w:r>
      <w:r w:rsidR="00F56E36">
        <w:rPr>
          <w:rFonts w:ascii="Cambria Math" w:hAnsi="Cambria Math" w:cs="Cambria Math"/>
          <w:bCs/>
          <w:lang w:val="en-GB"/>
        </w:rPr>
        <w:instrText>‑</w:instrText>
      </w:r>
      <w:r w:rsidR="00F56E36">
        <w:rPr>
          <w:rFonts w:ascii="Arial" w:hAnsi="Arial" w:cs="Arial"/>
          <w:bCs/>
          <w:lang w:val="en-GB"/>
        </w:rPr>
        <w:instrText xml:space="preserve">timestamp summary statistics (Min, Max, Avg, Std) for multiple sensors and wind farms.The following issues are known and should be taken into account when using the data.\n\n1. General Remarks and Recommendations\n\n\n\nImplausible values in Min, Max and Std are present across all wind farms, with varying severity by feature and site.\n\nValues were provided as-is by the operator. The only modifications are:\n\n\n\nAnonymization-related scaling of power-related data. \n\nRenaming of features.\n\n\nAs a consequence, all Min, Max and Std values should be used with caution and may not be physically meaningful.\n\nPer-timestamp Avg (average) sensor measurements are generally plausible across all datasets and can be used for meaningful analysis.\n\n\n2. Types of Issues\n\nThe following types of implausibilities occur in the Min/Max/Std statistics:\n\n\n\n\n\n\nIssue\n\n\n\nDescription\n\n\n\n\n\n1\n\n\n\nStd per timestamp is higher than the maximum possible standard deviation given the corresponding Min, Max and Avg.\n\n\n\n\n\n2\n\n\n\nMin values are higher than the corresponding Avg values.\n\n\n\n\n\n3\n\n\n\nMax values are lower than the corresponding Avg values.\n\n\n\n\n\n4\n\n\n\nMin, Max and Std are equal to 0 for all datapoints of a feature.\n\n\n\n\n\n \n\n3. Wind-Farm-Specific Issues\n\n3.1 Wind Farm A\n\n\n\nGrid Reactive Power\n\n\n\nMin, Max and Std are affected by Issue 1 and Issue 3.\n\n\nPitch Angle\n\n\n\nContains implausible values likely caused by angle wrapping (e.g. 0° equivalent to 360°), leading to ambiguities.\n\n\nAll other sensors\n\n\n\nHave fewer than 5% implausible values in Min/Max/Std.\n\nThese features can generally be cleaned and used after appropriate quality filtering.\n\n\n\n3.2 Wind Farm B\n\n\n\nFeatures with constant zero statistics (Issue 4) For the following sensors, Min, Max and Std are equal to 0 for all datapoints: \n\n\n\nsensor_0, sensor_1, sensor_2, sensor_3, sensor_5, sensor_9\n\n\nFeatures with localized inconsistencies (Issues 1, 2, 3) The following sensors show Issues 1, 2 and 3 for about 5% of datapoints on average across all events: \n\n\n\nsensor_6, sensor_54, sensor_55, sensor_56, wind_speed_60\n\n\nAll other features with Min/Max/Std in Wind Farm B \n\n\n\nA large proportion (typically &gt;50%) of datapoints per feature is affected by Issue 1.\n\nFor many signals, the share of datapoints with implausible Min/Max/Std values is close to 100%.\n\n\n\nRecommendation for Wind Farm B:Use Avg signals only for most analyses. Treat all Min, Max and Std statistics as unreliable unless you perform additional, feature-specific validation.\n\n \n\n3.3 Wind Farm C\n\nIn Wind Farm C, Min/Max/Std statistics exhibit varying levels of contamination by Issues 1, 2 and 3. The percentages refer to the average fraction of affected datapoints across all events of Wind Farm C.\n\n3.3.1 High Contamination (≈20–30% of datapoints affected)\n\nThe following 17 sensors have a high proportion (20–30%) of datapoints affected by Issues 1, 2 and 3:\n\n\n\nsensor_11, sensor_15, sensor_40, sensor_61, sensor_62, sensor_63, sensor_64, sensor_74, sensor_194, sensor_195, sensor_197, sensor_198, sensor_205, sensor_206, sensor_207,sensor_217, sensor_218\n\n\nThese features should be treated with particular caution when using Min/Max/Std.\n\n3.3.2 Medium to High Contamination (≈10–15% of datapoints affected)\n\nThe following 90 sensors show a medium to high proportion (mostly 10–15%) of datapoints affected by Issues 1, 2 and 3:\n\n\n\npower_5, power_6, sensor_7, sensor_9, sensor_10, sensor_12, sensor_13, sensor_14, sensor_18, sensor_19, sensor_20, sensor_21, sensor_23, sensor_24, sensor_26, sensor_39,sensor_41, sensor_44, sensor_45, sensor_65, sensor_71, sensor_72, sensor_73, sensor_77,sensor_78, sensor_79, sensor_80, sensor_87, sensor_88, sensor_89, sensor_95, sensor_96,sensor_104, sensor_105, sensor_106, sensor_149, sensor_150, sensor_151, sensor_152,sensor_153, sensor_154, sensor_155, sensor_156, sensor_157, sensor_158, sensor_159,sensor_160, sensor_161, sensor_162, sensor_163, sensor_164, sensor_165, sensor_166,sensor_167, sensor_168, sensor_169, sensor_170, sensor_171, sensor_176, sensor_178,sensor_179, sensor_180, sensor_181, sensor_182, sensor_183, sensor_184, sensor_185,sensor_186, sensor_187, sensor_188, sensor_189, sensor_190, sensor_191, sensor_192,sensor_193, sensor_196, sensor_199, sensor_200, sensor_201, sensor_202, sensor_203,sensor_204, sensor_210, sensor_212, sensor_213, sensor_225, sensor_231, sensor_232,sensor_233, sensor_234\n\n\n3.3.3 Low Contamination (&lt;5% of datapoints affected)\n\nThe following 131 sensors show a low contamination level (below 5% of datapoints affected by Issues 1, 2 and 3):\n\nsensor_0, sensor_1, power_2, sensor_3, sensor_4, sensor_8, sensor_16, power_17, sensor_22, sensor_25, sensor_27, sensor_28, sensor_29, sensor_30, sensor_31, sensor_32,sensor_33, sensor_34, sensor_35, sensor_36, sensor_37, sensor_38, sensor_42, sensor_43,sensor_46, sensor_47, sensor_48, sensor_49, sensor_50, sensor_51, sensor_52, sensor_53,sensor_54, sensor_55, sensor_56, sensor_57, sensor_58, sensor_59, sensor_60, sensor_66,sensor_67, sensor_68, sensor_69, sensor_70, sensor_75, sensor_76, sensor_81, sensor_82,sensor_83, sensor_84, sensor_85, sensor_86, sensor_90, sensor_91, sensor_92, sensor_93,sensor_94, sensor_97, sensor_98, sensor_99, sensor_100, sensor_101, sensor_102, sensor_103,sensor_108, sensor_107, sensor_109, sensor_110, sensor_111, sensor_112, sensor_113, sensor_114,sensor_115, sensor_116, sensor_117, sensor_118, reactive_power_119, reactive_power_120,reactive_power_121, reactive_power_122, sensor_123, sensor_124, sensor_125, sensor_126,sensor_127, sensor_128, sensor_129, sensor_130, sensor_131, sensor_132, sensor_133,sensor_134, sensor_135, sensor_136, sensor_137, sensor_138, sensor_139, sensor_140,sensor_141, sensor_142, sensor_143, sensor_144, sensor_145, sensor_146, sensor_147,sensor_148, sensor_172, sensor_173, sensor_174, sensor_175, sensor_177, sensor_208,sensor_209, sensor_211, sensor_214, sensor_215, sensor_216, sensor_219, sensor_220,sensor_221, sensor_222, sensor_223, sensor_224, sensor_226, sensor_227, sensor_228,sensor_229, sensor_230, wind_speed_236, wind_speed_235, wind_speed_237\n\nVersion Changes:\n\nVersion 5 -&gt; 6:\n\n\n\nChanged unit of sensor_40 and sensor_61 for wind farm C to hPa instead of bar. This unit error became obvious when looking at the data and comparing it to the standard air pressure.\n\nEdited event_description of events 34, 7 and 19 to high temperature in transformer cell.\n\nChanged date in event description of event 44 since it was not affected by the change in the date anonymization procedure from version 2.\n\nChanged date in event description of event 47 since it was not affected by the change in the date anonymization procedure from version 2 and edited the description text\n\n Changed date format in event_info files to match the date format in the dataset files.\n\nFixed typo in Readme\n\nRe-added Readme files\n\n\nVersion 4-&gt;5:\n\nCorrections to labels were made:\n\n\n\nPreviously missing status_type_id 4 labels were added to datasets in Wind Farm A. \n\nEvent 51 from Wind Farm A was wrongly labeled as a normal event. With the newly added status_type_id 4 occurences, it is to be considered an anomaly event due to a gearbox bearing damage within the prediction data.\n\nWind Farm A no longer contains status_type_id 5. All occurences of status_type_id 5 have been changed to 0 and are considered normal time stamps. This change is done, because status_type_id 5 was set as a result of a wind speed and power analysis, flagging potential anomalous data. This is not based on a fixed ground truth, so status_type_id 5 was removed. For Wind Farms B and C status_type_id 5 is still valid since it is based on real SCADA-status codes.\n\nThe event_info.csv files now contain an additional column 'asset_id'.\n\n\nVersion 3-&gt;4:\n\n\n\nThe change of the timestamp anonymization lead to duplicate timestamps when transitioning from a leap year to 2022. This is now fixed in Version 4.\n\n\nVersion 2-&gt;3:\n\n\n\nIn version 2 timestamp changes were not consistent with the timestamps in the event-info-files. Version 3 fixes this.\n\n\nVersion 1-&gt;2:\n\n\n\nVersion 2 contains one deviation from version 1 regarding the anonymization procedure. Instead of shifting the timestamps of each sub-dataset by a random number of years, the size of the time shift is now determined to be the number of years so that each sub-dataset starts in 2022. This change is made to make the timestamp anonymization more consistent and to avoid future timestamps being present within the data.","DOI":"10.5281/ZENODO.10958774","language":"en","license":"Creative Commons Attribution Share Alike 4.0 International","publisher":"Zenodo","source":"DOI.org (Datacite)","title":"Wind Turbine SCADA Data For Early Fault Detection","URL":"https://zenodo.org/doi/10.5281/zenodo.10958774","version":"v1.0","author":[{"family":"Gück","given":"Christian"},{"family":"Roelofs","given":"Cyriana"}],"accessed":{"date-parts":[["2026",8,20]]},"issued":{"date-parts":[["2025",7,9]]}}}],"schema":"https://github.com/citation-style-language/schema/raw/master/csl-citation.json"} </w:instrText>
      </w:r>
      <w:r w:rsidR="00180322">
        <w:rPr>
          <w:rFonts w:ascii="Arial" w:hAnsi="Arial" w:cs="Arial"/>
          <w:bCs/>
          <w:lang w:val="en-GB"/>
        </w:rPr>
        <w:fldChar w:fldCharType="separate"/>
      </w:r>
      <w:r w:rsidR="00171EC7" w:rsidRPr="00171EC7">
        <w:rPr>
          <w:rFonts w:ascii="Arial" w:hAnsi="Arial" w:cs="Arial"/>
          <w:lang w:val="en-GB"/>
        </w:rPr>
        <w:t>[6]</w:t>
      </w:r>
      <w:r w:rsidR="00180322">
        <w:rPr>
          <w:rFonts w:ascii="Arial" w:hAnsi="Arial" w:cs="Arial"/>
          <w:bCs/>
          <w:lang w:val="en-GB"/>
        </w:rPr>
        <w:fldChar w:fldCharType="end"/>
      </w:r>
      <w:r w:rsidR="00F14AB0">
        <w:rPr>
          <w:rFonts w:ascii="Arial" w:hAnsi="Arial" w:cs="Arial"/>
          <w:bCs/>
          <w:lang w:val="en-GB"/>
        </w:rPr>
        <w:t xml:space="preserve"> was selected as the most s</w:t>
      </w:r>
      <w:r w:rsidR="001939E9">
        <w:rPr>
          <w:rFonts w:ascii="Arial" w:hAnsi="Arial" w:cs="Arial"/>
          <w:bCs/>
          <w:lang w:val="en-GB"/>
        </w:rPr>
        <w:t>uitable dataset for this topic.</w:t>
      </w:r>
      <w:r w:rsidR="00255EF0">
        <w:rPr>
          <w:rFonts w:ascii="Arial" w:hAnsi="Arial" w:cs="Arial"/>
          <w:bCs/>
          <w:lang w:val="en-GB"/>
        </w:rPr>
        <w:t xml:space="preserve"> The decision was based on data av</w:t>
      </w:r>
      <w:r w:rsidR="005F0E1B">
        <w:rPr>
          <w:rFonts w:ascii="Arial" w:hAnsi="Arial" w:cs="Arial"/>
          <w:bCs/>
          <w:lang w:val="en-GB"/>
        </w:rPr>
        <w:t>ailability</w:t>
      </w:r>
      <w:r w:rsidR="00E91094">
        <w:rPr>
          <w:rFonts w:ascii="Arial" w:hAnsi="Arial" w:cs="Arial"/>
          <w:bCs/>
          <w:lang w:val="en-GB"/>
        </w:rPr>
        <w:t xml:space="preserve">, documentation quality, and relevance to the research goal. </w:t>
      </w:r>
      <w:r w:rsidR="004A7A72">
        <w:rPr>
          <w:rFonts w:ascii="Arial" w:hAnsi="Arial" w:cs="Arial"/>
          <w:bCs/>
          <w:lang w:val="en-GB"/>
        </w:rPr>
        <w:t xml:space="preserve">Before starting with the </w:t>
      </w:r>
      <w:r w:rsidR="00A1438A">
        <w:rPr>
          <w:rFonts w:ascii="Arial" w:hAnsi="Arial" w:cs="Arial"/>
          <w:bCs/>
          <w:lang w:val="en-GB"/>
        </w:rPr>
        <w:t>technical work, it was important to</w:t>
      </w:r>
      <w:r w:rsidR="009D088B">
        <w:rPr>
          <w:rFonts w:ascii="Arial" w:hAnsi="Arial" w:cs="Arial"/>
          <w:bCs/>
          <w:lang w:val="en-GB"/>
        </w:rPr>
        <w:t xml:space="preserve"> review the documentation like the README</w:t>
      </w:r>
      <w:r w:rsidR="00DA3DE7">
        <w:rPr>
          <w:rFonts w:ascii="Arial" w:hAnsi="Arial" w:cs="Arial"/>
          <w:bCs/>
          <w:lang w:val="en-GB"/>
        </w:rPr>
        <w:t xml:space="preserve"> and</w:t>
      </w:r>
      <w:r w:rsidR="009D088B">
        <w:rPr>
          <w:rFonts w:ascii="Arial" w:hAnsi="Arial" w:cs="Arial"/>
          <w:bCs/>
          <w:lang w:val="en-GB"/>
        </w:rPr>
        <w:t xml:space="preserve"> </w:t>
      </w:r>
      <w:r w:rsidR="004A506C">
        <w:rPr>
          <w:rFonts w:ascii="Arial" w:hAnsi="Arial" w:cs="Arial"/>
          <w:bCs/>
          <w:lang w:val="en-GB"/>
        </w:rPr>
        <w:t xml:space="preserve">the </w:t>
      </w:r>
      <w:r w:rsidR="009D088B">
        <w:rPr>
          <w:rFonts w:ascii="Arial" w:hAnsi="Arial" w:cs="Arial"/>
          <w:bCs/>
          <w:lang w:val="en-GB"/>
        </w:rPr>
        <w:t>known data issues</w:t>
      </w:r>
      <w:r w:rsidR="0027204C">
        <w:rPr>
          <w:rFonts w:ascii="Arial" w:hAnsi="Arial" w:cs="Arial"/>
          <w:bCs/>
          <w:lang w:val="en-GB"/>
        </w:rPr>
        <w:t xml:space="preserve"> to understand the dataset structure and limitations.</w:t>
      </w:r>
    </w:p>
    <w:p w14:paraId="6B116B84" w14:textId="04C10D9C" w:rsidR="00231139" w:rsidRDefault="00307B14" w:rsidP="00900E7D">
      <w:pPr>
        <w:spacing w:line="360" w:lineRule="auto"/>
        <w:jc w:val="both"/>
        <w:rPr>
          <w:rFonts w:ascii="Arial" w:hAnsi="Arial" w:cs="Arial"/>
          <w:bCs/>
          <w:lang w:val="en-GB"/>
        </w:rPr>
      </w:pPr>
      <w:r>
        <w:rPr>
          <w:rFonts w:ascii="Arial" w:hAnsi="Arial" w:cs="Arial"/>
          <w:bCs/>
          <w:lang w:val="en-GB"/>
        </w:rPr>
        <w:t>As a next step, the project infrastructure was created</w:t>
      </w:r>
      <w:r w:rsidR="003B6CA7">
        <w:rPr>
          <w:rFonts w:ascii="Arial" w:hAnsi="Arial" w:cs="Arial"/>
          <w:bCs/>
          <w:lang w:val="en-GB"/>
        </w:rPr>
        <w:t xml:space="preserve">. </w:t>
      </w:r>
      <w:r w:rsidR="00716937">
        <w:rPr>
          <w:rFonts w:ascii="Arial" w:hAnsi="Arial" w:cs="Arial"/>
          <w:bCs/>
          <w:lang w:val="en-GB"/>
        </w:rPr>
        <w:t xml:space="preserve">For this, Visual Studio Code was prepared as the </w:t>
      </w:r>
      <w:r w:rsidR="00271727">
        <w:rPr>
          <w:rFonts w:ascii="Arial" w:hAnsi="Arial" w:cs="Arial"/>
          <w:bCs/>
          <w:lang w:val="en-GB"/>
        </w:rPr>
        <w:t xml:space="preserve">main software for </w:t>
      </w:r>
      <w:r w:rsidR="00B524C9">
        <w:rPr>
          <w:rFonts w:ascii="Arial" w:hAnsi="Arial" w:cs="Arial"/>
          <w:bCs/>
          <w:lang w:val="en-GB"/>
        </w:rPr>
        <w:t>programming</w:t>
      </w:r>
      <w:r w:rsidR="00271727">
        <w:rPr>
          <w:rFonts w:ascii="Arial" w:hAnsi="Arial" w:cs="Arial"/>
          <w:bCs/>
          <w:lang w:val="en-GB"/>
        </w:rPr>
        <w:t xml:space="preserve">. In addition, </w:t>
      </w:r>
      <w:r w:rsidR="00E34595">
        <w:rPr>
          <w:rFonts w:ascii="Arial" w:hAnsi="Arial" w:cs="Arial"/>
          <w:bCs/>
          <w:lang w:val="en-GB"/>
        </w:rPr>
        <w:t xml:space="preserve">a GitHub repository was created </w:t>
      </w:r>
      <w:r w:rsidR="003B2882">
        <w:rPr>
          <w:rFonts w:ascii="Arial" w:hAnsi="Arial" w:cs="Arial"/>
          <w:bCs/>
          <w:lang w:val="en-GB"/>
        </w:rPr>
        <w:t>to enable</w:t>
      </w:r>
      <w:r w:rsidR="00E34595">
        <w:rPr>
          <w:rFonts w:ascii="Arial" w:hAnsi="Arial" w:cs="Arial"/>
          <w:bCs/>
          <w:lang w:val="en-GB"/>
        </w:rPr>
        <w:t xml:space="preserve"> </w:t>
      </w:r>
      <w:r w:rsidR="003C2522">
        <w:rPr>
          <w:rFonts w:ascii="Arial" w:hAnsi="Arial" w:cs="Arial"/>
          <w:bCs/>
          <w:lang w:val="en-GB"/>
        </w:rPr>
        <w:t>backu</w:t>
      </w:r>
      <w:r w:rsidR="003B2882">
        <w:rPr>
          <w:rFonts w:ascii="Arial" w:hAnsi="Arial" w:cs="Arial"/>
          <w:bCs/>
          <w:lang w:val="en-GB"/>
        </w:rPr>
        <w:t>p</w:t>
      </w:r>
      <w:r w:rsidR="003C2522">
        <w:rPr>
          <w:rFonts w:ascii="Arial" w:hAnsi="Arial" w:cs="Arial"/>
          <w:bCs/>
          <w:lang w:val="en-GB"/>
        </w:rPr>
        <w:t>, documentation</w:t>
      </w:r>
      <w:r w:rsidR="005C4761">
        <w:rPr>
          <w:rFonts w:ascii="Arial" w:hAnsi="Arial" w:cs="Arial"/>
          <w:bCs/>
          <w:lang w:val="en-GB"/>
        </w:rPr>
        <w:t>, and collaborative work between both project partners</w:t>
      </w:r>
      <w:r w:rsidR="000641A5">
        <w:rPr>
          <w:rFonts w:ascii="Arial" w:hAnsi="Arial" w:cs="Arial"/>
          <w:bCs/>
          <w:lang w:val="en-GB"/>
        </w:rPr>
        <w:t xml:space="preserve">. </w:t>
      </w:r>
      <w:r w:rsidR="00E15853">
        <w:rPr>
          <w:rFonts w:ascii="Arial" w:hAnsi="Arial" w:cs="Arial"/>
          <w:bCs/>
          <w:lang w:val="en-GB"/>
        </w:rPr>
        <w:t xml:space="preserve">A structured local project folder </w:t>
      </w:r>
      <w:r w:rsidR="0094084C">
        <w:rPr>
          <w:rFonts w:ascii="Arial" w:hAnsi="Arial" w:cs="Arial"/>
          <w:bCs/>
          <w:lang w:val="en-GB"/>
        </w:rPr>
        <w:t xml:space="preserve">was then created, along with </w:t>
      </w:r>
      <w:proofErr w:type="gramStart"/>
      <w:r w:rsidR="0094084C">
        <w:rPr>
          <w:rFonts w:ascii="Arial" w:hAnsi="Arial" w:cs="Arial"/>
          <w:bCs/>
          <w:lang w:val="en-GB"/>
        </w:rPr>
        <w:t>a .</w:t>
      </w:r>
      <w:proofErr w:type="spellStart"/>
      <w:r w:rsidR="0094084C">
        <w:rPr>
          <w:rFonts w:ascii="Arial" w:hAnsi="Arial" w:cs="Arial"/>
          <w:bCs/>
          <w:lang w:val="en-GB"/>
        </w:rPr>
        <w:t>gitignore</w:t>
      </w:r>
      <w:proofErr w:type="spellEnd"/>
      <w:proofErr w:type="gramEnd"/>
      <w:r w:rsidR="0094084C">
        <w:rPr>
          <w:rFonts w:ascii="Arial" w:hAnsi="Arial" w:cs="Arial"/>
          <w:bCs/>
          <w:lang w:val="en-GB"/>
        </w:rPr>
        <w:t xml:space="preserve"> file to exclude</w:t>
      </w:r>
      <w:r w:rsidR="00557584">
        <w:rPr>
          <w:rFonts w:ascii="Arial" w:hAnsi="Arial" w:cs="Arial"/>
          <w:bCs/>
          <w:lang w:val="en-GB"/>
        </w:rPr>
        <w:t xml:space="preserve"> </w:t>
      </w:r>
      <w:r w:rsidR="009F20D1">
        <w:rPr>
          <w:rFonts w:ascii="Arial" w:hAnsi="Arial" w:cs="Arial"/>
          <w:bCs/>
          <w:lang w:val="en-GB"/>
        </w:rPr>
        <w:t xml:space="preserve">large data files </w:t>
      </w:r>
      <w:r w:rsidR="00466FAD">
        <w:rPr>
          <w:rFonts w:ascii="Arial" w:hAnsi="Arial" w:cs="Arial"/>
          <w:bCs/>
          <w:lang w:val="en-GB"/>
        </w:rPr>
        <w:t xml:space="preserve">from version control, since </w:t>
      </w:r>
      <w:r w:rsidR="00546174">
        <w:rPr>
          <w:rFonts w:ascii="Arial" w:hAnsi="Arial" w:cs="Arial"/>
          <w:bCs/>
          <w:lang w:val="en-GB"/>
        </w:rPr>
        <w:t>GitHub imposes file size</w:t>
      </w:r>
      <w:r w:rsidR="000C18F5">
        <w:rPr>
          <w:rFonts w:ascii="Arial" w:hAnsi="Arial" w:cs="Arial"/>
          <w:bCs/>
          <w:lang w:val="en-GB"/>
        </w:rPr>
        <w:t xml:space="preserve"> limits unsuitable for SCADA datasets.</w:t>
      </w:r>
      <w:r w:rsidR="005164BA">
        <w:rPr>
          <w:rFonts w:ascii="Arial" w:hAnsi="Arial" w:cs="Arial"/>
          <w:bCs/>
          <w:lang w:val="en-GB"/>
        </w:rPr>
        <w:t xml:space="preserve"> During the initial set</w:t>
      </w:r>
      <w:r w:rsidR="00DF597E">
        <w:rPr>
          <w:rFonts w:ascii="Arial" w:hAnsi="Arial" w:cs="Arial"/>
          <w:bCs/>
          <w:lang w:val="en-GB"/>
        </w:rPr>
        <w:t xml:space="preserve">up, Git-related issues, such as push rejections due to file </w:t>
      </w:r>
      <w:r w:rsidR="00841DDF">
        <w:rPr>
          <w:rFonts w:ascii="Arial" w:hAnsi="Arial" w:cs="Arial"/>
          <w:bCs/>
          <w:lang w:val="en-GB"/>
        </w:rPr>
        <w:t xml:space="preserve">size limitations, were resolved to establish a stable version-control setup </w:t>
      </w:r>
      <w:r w:rsidR="00D26388">
        <w:rPr>
          <w:rFonts w:ascii="Arial" w:hAnsi="Arial" w:cs="Arial"/>
          <w:bCs/>
          <w:lang w:val="en-GB"/>
        </w:rPr>
        <w:t>for the remainder of the project.</w:t>
      </w:r>
    </w:p>
    <w:p w14:paraId="1B358C64" w14:textId="77777777" w:rsidR="00A22DBF" w:rsidRPr="00231139" w:rsidRDefault="00A22DBF" w:rsidP="00900E7D">
      <w:pPr>
        <w:spacing w:line="360" w:lineRule="auto"/>
        <w:jc w:val="both"/>
        <w:rPr>
          <w:rFonts w:ascii="Arial" w:hAnsi="Arial" w:cs="Arial"/>
          <w:bCs/>
          <w:lang w:val="en-GB"/>
        </w:rPr>
      </w:pPr>
    </w:p>
    <w:p w14:paraId="7ACC5D57" w14:textId="15811B43" w:rsidR="005F6E9A" w:rsidRPr="00E71A1E" w:rsidRDefault="00330201" w:rsidP="00E71A1E">
      <w:pPr>
        <w:pStyle w:val="Listenabsatz"/>
        <w:numPr>
          <w:ilvl w:val="1"/>
          <w:numId w:val="38"/>
        </w:numPr>
        <w:spacing w:after="240" w:line="360" w:lineRule="auto"/>
        <w:jc w:val="both"/>
        <w:outlineLvl w:val="0"/>
        <w:rPr>
          <w:rFonts w:ascii="Arial" w:hAnsi="Arial" w:cs="Arial"/>
          <w:b/>
          <w:lang w:val="en-GB"/>
        </w:rPr>
      </w:pPr>
      <w:bookmarkStart w:id="3" w:name="_Toc239803916"/>
      <w:r w:rsidRPr="00E71A1E">
        <w:rPr>
          <w:rFonts w:ascii="Arial" w:hAnsi="Arial" w:cs="Arial"/>
          <w:b/>
          <w:lang w:val="en-GB"/>
        </w:rPr>
        <w:t>Data source</w:t>
      </w:r>
      <w:bookmarkEnd w:id="3"/>
    </w:p>
    <w:p w14:paraId="54C1A705" w14:textId="528BA6F1" w:rsidR="00C93B25" w:rsidRDefault="002958D0" w:rsidP="00926FFE">
      <w:pPr>
        <w:spacing w:line="360" w:lineRule="auto"/>
        <w:rPr>
          <w:rFonts w:ascii="Arial" w:hAnsi="Arial" w:cs="Arial"/>
          <w:bCs/>
          <w:lang w:val="en-US"/>
        </w:rPr>
      </w:pPr>
      <w:r w:rsidRPr="002958D0">
        <w:rPr>
          <w:rFonts w:ascii="Arial" w:hAnsi="Arial" w:cs="Arial"/>
          <w:bCs/>
          <w:lang w:val="en-US"/>
        </w:rPr>
        <w:t>The data source</w:t>
      </w:r>
      <w:r w:rsidR="004C5150">
        <w:rPr>
          <w:rFonts w:ascii="Arial" w:hAnsi="Arial" w:cs="Arial"/>
          <w:bCs/>
          <w:lang w:val="en-US"/>
        </w:rPr>
        <w:t xml:space="preserve"> </w:t>
      </w:r>
      <w:r w:rsidRPr="002958D0">
        <w:rPr>
          <w:rFonts w:ascii="Arial" w:hAnsi="Arial" w:cs="Arial"/>
          <w:bCs/>
          <w:lang w:val="en-US"/>
        </w:rPr>
        <w:t xml:space="preserve">was published in connection with a research paper  already exploring measures to detect </w:t>
      </w:r>
      <w:r w:rsidR="00284A1C">
        <w:rPr>
          <w:rFonts w:ascii="Arial" w:hAnsi="Arial" w:cs="Arial"/>
          <w:bCs/>
          <w:lang w:val="en-US"/>
        </w:rPr>
        <w:t>f</w:t>
      </w:r>
      <w:r w:rsidRPr="002958D0">
        <w:rPr>
          <w:rFonts w:ascii="Arial" w:hAnsi="Arial" w:cs="Arial"/>
          <w:bCs/>
          <w:lang w:val="en-US"/>
        </w:rPr>
        <w:t xml:space="preserve">aults in </w:t>
      </w:r>
      <w:r w:rsidR="00284A1C">
        <w:rPr>
          <w:rFonts w:ascii="Arial" w:hAnsi="Arial" w:cs="Arial"/>
          <w:bCs/>
          <w:lang w:val="en-US"/>
        </w:rPr>
        <w:t>w</w:t>
      </w:r>
      <w:r w:rsidRPr="002958D0">
        <w:rPr>
          <w:rFonts w:ascii="Arial" w:hAnsi="Arial" w:cs="Arial"/>
          <w:bCs/>
          <w:lang w:val="en-US"/>
        </w:rPr>
        <w:t xml:space="preserve">ind </w:t>
      </w:r>
      <w:r w:rsidR="00284A1C">
        <w:rPr>
          <w:rFonts w:ascii="Arial" w:hAnsi="Arial" w:cs="Arial"/>
          <w:bCs/>
          <w:lang w:val="en-US"/>
        </w:rPr>
        <w:t>t</w:t>
      </w:r>
      <w:r w:rsidRPr="002958D0">
        <w:rPr>
          <w:rFonts w:ascii="Arial" w:hAnsi="Arial" w:cs="Arial"/>
          <w:bCs/>
          <w:lang w:val="en-US"/>
        </w:rPr>
        <w:t>urbines</w:t>
      </w:r>
      <w:r w:rsidR="00640255">
        <w:rPr>
          <w:rFonts w:ascii="Arial" w:hAnsi="Arial" w:cs="Arial"/>
          <w:bCs/>
          <w:lang w:val="en-US"/>
        </w:rPr>
        <w:t xml:space="preserve"> </w:t>
      </w:r>
      <w:r w:rsidR="00F548B2">
        <w:rPr>
          <w:rFonts w:ascii="Arial" w:hAnsi="Arial" w:cs="Arial"/>
          <w:bCs/>
          <w:lang w:val="en-US"/>
        </w:rPr>
        <w:fldChar w:fldCharType="begin"/>
      </w:r>
      <w:r w:rsidR="00F56E36">
        <w:rPr>
          <w:rFonts w:ascii="Arial" w:hAnsi="Arial" w:cs="Arial"/>
          <w:bCs/>
          <w:lang w:val="en-US"/>
        </w:rPr>
        <w:instrText xml:space="preserve"> ADDIN ZOTERO_ITEM CSL_CITATION {"citationID":"Hv0Jt7jX","properties":{"unsorted":false,"formattedCitation":"[7]","plainCitation":"[7]","noteIndex":0},"citationItems":[{"id":500,"uris":["http://zotero.org/groups/6662475/items/RIADIWWY"],"itemData":{"id":500,"type":"document","DOI":"10.3390/data9120138","language":"en","note":"issue: 12\nvolume: 9","title":"CARE to Compare: A Real-World Benchmark Dataset for Early Fault Detection in Wind Turbine Data","URL":"https://doi.org/10.24406/publica-3858","author":[{"family":"Gück","given":"Christian"},{"family":"Roelofs","given":"Cyriana Maria Antonia"},{"family":"Faulstich","given":"Stefan"}],"issued":{"date-parts":[["2024",11]]}}}],"schema":"https://github.com/citation-style-language/schema/raw/master/csl-citation.json"} </w:instrText>
      </w:r>
      <w:r w:rsidR="00F548B2">
        <w:rPr>
          <w:rFonts w:ascii="Arial" w:hAnsi="Arial" w:cs="Arial"/>
          <w:bCs/>
          <w:lang w:val="en-US"/>
        </w:rPr>
        <w:fldChar w:fldCharType="separate"/>
      </w:r>
      <w:r w:rsidR="00F548B2" w:rsidRPr="00F548B2">
        <w:rPr>
          <w:rFonts w:ascii="Arial" w:hAnsi="Arial" w:cs="Arial"/>
          <w:lang w:val="en-US"/>
        </w:rPr>
        <w:t>[7]</w:t>
      </w:r>
      <w:r w:rsidR="00F548B2">
        <w:rPr>
          <w:rFonts w:ascii="Arial" w:hAnsi="Arial" w:cs="Arial"/>
          <w:bCs/>
          <w:lang w:val="en-US"/>
        </w:rPr>
        <w:fldChar w:fldCharType="end"/>
      </w:r>
      <w:r w:rsidRPr="002958D0">
        <w:rPr>
          <w:rFonts w:ascii="Arial" w:hAnsi="Arial" w:cs="Arial"/>
          <w:bCs/>
          <w:lang w:val="en-US"/>
        </w:rPr>
        <w:t xml:space="preserve">. The total dataset consists of 89 years of SCADA data from 36 wind turbines. They are grouped into three groups, according to the wind park they are situated in. The turbines of different wind farms also offer a different range of features. Due to computational constraints, wind farm A, consisting of 5 onshore wind turbines in Portugal, each recording 86 features, was chosen. </w:t>
      </w:r>
    </w:p>
    <w:p w14:paraId="2082581B" w14:textId="1132120F" w:rsidR="0099562C" w:rsidRDefault="002958D0" w:rsidP="00926FFE">
      <w:pPr>
        <w:spacing w:line="360" w:lineRule="auto"/>
        <w:rPr>
          <w:rFonts w:ascii="Arial" w:hAnsi="Arial" w:cs="Arial"/>
          <w:bCs/>
          <w:lang w:val="en-US"/>
        </w:rPr>
      </w:pPr>
      <w:r w:rsidRPr="002958D0">
        <w:rPr>
          <w:rFonts w:ascii="Arial" w:hAnsi="Arial" w:cs="Arial"/>
          <w:bCs/>
          <w:lang w:val="en-US"/>
        </w:rPr>
        <w:t xml:space="preserve">For comparison, </w:t>
      </w:r>
      <w:r w:rsidR="00284A1C">
        <w:rPr>
          <w:rFonts w:ascii="Arial" w:hAnsi="Arial" w:cs="Arial"/>
          <w:bCs/>
          <w:lang w:val="en-US"/>
        </w:rPr>
        <w:t>w</w:t>
      </w:r>
      <w:r w:rsidRPr="002958D0">
        <w:rPr>
          <w:rFonts w:ascii="Arial" w:hAnsi="Arial" w:cs="Arial"/>
          <w:bCs/>
          <w:lang w:val="en-US"/>
        </w:rPr>
        <w:t>ind farms B and C, both are offshore wind farms in Germany, collected 257 and 957 features respectively.</w:t>
      </w:r>
    </w:p>
    <w:p w14:paraId="49933311" w14:textId="641EF634" w:rsidR="00C93B25" w:rsidRDefault="00BA42EA" w:rsidP="00926FFE">
      <w:pPr>
        <w:spacing w:line="360" w:lineRule="auto"/>
        <w:rPr>
          <w:rFonts w:ascii="Arial" w:hAnsi="Arial" w:cs="Arial"/>
          <w:bCs/>
          <w:lang w:val="en-US"/>
        </w:rPr>
      </w:pPr>
      <w:r>
        <w:rPr>
          <w:rFonts w:ascii="Arial" w:hAnsi="Arial" w:cs="Arial"/>
          <w:bCs/>
          <w:lang w:val="en-US"/>
        </w:rPr>
        <w:t>The SCADA data of Wind farm A consists of 22 independent</w:t>
      </w:r>
      <w:r w:rsidR="00093291">
        <w:rPr>
          <w:rFonts w:ascii="Arial" w:hAnsi="Arial" w:cs="Arial"/>
          <w:bCs/>
          <w:lang w:val="en-US"/>
        </w:rPr>
        <w:t xml:space="preserve"> one-year measurement periods</w:t>
      </w:r>
      <w:r w:rsidR="00A17839">
        <w:rPr>
          <w:rFonts w:ascii="Arial" w:hAnsi="Arial" w:cs="Arial"/>
          <w:bCs/>
          <w:lang w:val="en-US"/>
        </w:rPr>
        <w:t xml:space="preserve">, 12 of which contain an anomaly that hinders normal operation. The remaining 10 </w:t>
      </w:r>
      <w:r w:rsidR="007D1043">
        <w:rPr>
          <w:rFonts w:ascii="Arial" w:hAnsi="Arial" w:cs="Arial"/>
          <w:bCs/>
          <w:lang w:val="en-US"/>
        </w:rPr>
        <w:t xml:space="preserve">function as </w:t>
      </w:r>
      <w:r w:rsidR="007114D7">
        <w:rPr>
          <w:rFonts w:ascii="Arial" w:hAnsi="Arial" w:cs="Arial"/>
          <w:bCs/>
          <w:lang w:val="en-US"/>
        </w:rPr>
        <w:t>training data of normal operation.</w:t>
      </w:r>
    </w:p>
    <w:p w14:paraId="05A55DD3" w14:textId="2F40EF56" w:rsidR="007114D7" w:rsidRDefault="00016331" w:rsidP="00926FFE">
      <w:pPr>
        <w:spacing w:line="360" w:lineRule="auto"/>
        <w:rPr>
          <w:rFonts w:ascii="Arial" w:hAnsi="Arial" w:cs="Arial"/>
          <w:bCs/>
          <w:lang w:val="en-US"/>
        </w:rPr>
      </w:pPr>
      <w:r>
        <w:rPr>
          <w:rFonts w:ascii="Arial" w:hAnsi="Arial" w:cs="Arial"/>
          <w:bCs/>
          <w:lang w:val="en-US"/>
        </w:rPr>
        <w:t xml:space="preserve">The measurements have been collected in ten-minute increments. </w:t>
      </w:r>
      <w:r w:rsidR="00643092">
        <w:rPr>
          <w:rFonts w:ascii="Arial" w:hAnsi="Arial" w:cs="Arial"/>
          <w:bCs/>
          <w:lang w:val="en-US"/>
        </w:rPr>
        <w:t xml:space="preserve">The features consist of the </w:t>
      </w:r>
      <w:r w:rsidR="000A3E0B">
        <w:rPr>
          <w:rFonts w:ascii="Arial" w:hAnsi="Arial" w:cs="Arial"/>
          <w:bCs/>
          <w:lang w:val="en-US"/>
        </w:rPr>
        <w:t xml:space="preserve">ten-minute </w:t>
      </w:r>
      <w:r w:rsidR="00643092">
        <w:rPr>
          <w:rFonts w:ascii="Arial" w:hAnsi="Arial" w:cs="Arial"/>
          <w:bCs/>
          <w:lang w:val="en-US"/>
        </w:rPr>
        <w:t xml:space="preserve">average measurement of the sensors as well as the </w:t>
      </w:r>
      <w:r w:rsidR="000A3E0B">
        <w:rPr>
          <w:rFonts w:ascii="Arial" w:hAnsi="Arial" w:cs="Arial"/>
          <w:bCs/>
          <w:lang w:val="en-US"/>
        </w:rPr>
        <w:t>ten-minute maximum, ten-minu</w:t>
      </w:r>
      <w:r w:rsidR="00EB4F20">
        <w:rPr>
          <w:rFonts w:ascii="Arial" w:hAnsi="Arial" w:cs="Arial"/>
          <w:bCs/>
          <w:lang w:val="en-US"/>
        </w:rPr>
        <w:t>te minimum and the ten-minute standard deviation for some sensors.</w:t>
      </w:r>
    </w:p>
    <w:p w14:paraId="363458DC" w14:textId="73289BD9" w:rsidR="00AE7631" w:rsidRDefault="00FC7E1E" w:rsidP="00926FFE">
      <w:pPr>
        <w:spacing w:line="360" w:lineRule="auto"/>
        <w:rPr>
          <w:rFonts w:ascii="Arial" w:hAnsi="Arial" w:cs="Arial"/>
          <w:bCs/>
          <w:lang w:val="en-US"/>
        </w:rPr>
      </w:pPr>
      <w:r>
        <w:rPr>
          <w:rFonts w:ascii="Arial" w:hAnsi="Arial" w:cs="Arial"/>
          <w:bCs/>
          <w:lang w:val="en-US"/>
        </w:rPr>
        <w:lastRenderedPageBreak/>
        <w:t>In addition to the SCADA data of the turbines</w:t>
      </w:r>
      <w:r w:rsidR="009B2AD2">
        <w:rPr>
          <w:rFonts w:ascii="Arial" w:hAnsi="Arial" w:cs="Arial"/>
          <w:bCs/>
          <w:lang w:val="en-US"/>
        </w:rPr>
        <w:t xml:space="preserve">, feature_description.csv </w:t>
      </w:r>
      <w:r w:rsidR="00DF4B7D">
        <w:rPr>
          <w:rFonts w:ascii="Arial" w:hAnsi="Arial" w:cs="Arial"/>
          <w:bCs/>
          <w:lang w:val="en-US"/>
        </w:rPr>
        <w:t xml:space="preserve">described what kind of measurement each sensor detected, while event_info.csv </w:t>
      </w:r>
      <w:r w:rsidR="009F1EE6">
        <w:rPr>
          <w:rFonts w:ascii="Arial" w:hAnsi="Arial" w:cs="Arial"/>
          <w:bCs/>
          <w:lang w:val="en-US"/>
        </w:rPr>
        <w:t xml:space="preserve">contained precise descriptions of the </w:t>
      </w:r>
      <w:r w:rsidR="00ED4552">
        <w:rPr>
          <w:rFonts w:ascii="Arial" w:hAnsi="Arial" w:cs="Arial"/>
          <w:bCs/>
          <w:lang w:val="en-US"/>
        </w:rPr>
        <w:t>12 anomalies.</w:t>
      </w:r>
    </w:p>
    <w:p w14:paraId="6DD934E1" w14:textId="463716E2" w:rsidR="00BF2B8F" w:rsidRDefault="00BF2B8F" w:rsidP="00926FFE">
      <w:pPr>
        <w:spacing w:line="360" w:lineRule="auto"/>
        <w:rPr>
          <w:rFonts w:ascii="Arial" w:hAnsi="Arial" w:cs="Arial"/>
          <w:bCs/>
          <w:lang w:val="en-US"/>
        </w:rPr>
      </w:pPr>
      <w:r>
        <w:rPr>
          <w:rFonts w:ascii="Arial" w:hAnsi="Arial" w:cs="Arial"/>
          <w:bCs/>
          <w:lang w:val="en-US"/>
        </w:rPr>
        <w:t>For confidentiality, the data</w:t>
      </w:r>
      <w:r w:rsidR="00D829E9">
        <w:rPr>
          <w:rFonts w:ascii="Arial" w:hAnsi="Arial" w:cs="Arial"/>
          <w:bCs/>
          <w:lang w:val="en-US"/>
        </w:rPr>
        <w:t xml:space="preserve"> was only available</w:t>
      </w:r>
      <w:r>
        <w:rPr>
          <w:rFonts w:ascii="Arial" w:hAnsi="Arial" w:cs="Arial"/>
          <w:bCs/>
          <w:lang w:val="en-US"/>
        </w:rPr>
        <w:t xml:space="preserve"> an</w:t>
      </w:r>
      <w:r w:rsidR="003A1527">
        <w:rPr>
          <w:rFonts w:ascii="Arial" w:hAnsi="Arial" w:cs="Arial"/>
          <w:bCs/>
          <w:lang w:val="en-US"/>
        </w:rPr>
        <w:t>onymized.</w:t>
      </w:r>
    </w:p>
    <w:p w14:paraId="505537FE" w14:textId="77777777" w:rsidR="00DD4008" w:rsidRPr="002958D0" w:rsidRDefault="00DD4008" w:rsidP="00926FFE">
      <w:pPr>
        <w:spacing w:line="360" w:lineRule="auto"/>
        <w:rPr>
          <w:rFonts w:ascii="Arial" w:hAnsi="Arial" w:cs="Arial"/>
          <w:bCs/>
          <w:lang w:val="en-US"/>
        </w:rPr>
      </w:pPr>
    </w:p>
    <w:p w14:paraId="4F1F9F60" w14:textId="2BA19E5B" w:rsidR="00330201" w:rsidRDefault="006B675D" w:rsidP="00E71A1E">
      <w:pPr>
        <w:pStyle w:val="Listenabsatz"/>
        <w:numPr>
          <w:ilvl w:val="1"/>
          <w:numId w:val="38"/>
        </w:numPr>
        <w:spacing w:after="240" w:line="360" w:lineRule="auto"/>
        <w:jc w:val="both"/>
        <w:outlineLvl w:val="0"/>
        <w:rPr>
          <w:rFonts w:ascii="Arial" w:hAnsi="Arial" w:cs="Arial"/>
          <w:b/>
          <w:lang w:val="en-GB"/>
        </w:rPr>
      </w:pPr>
      <w:bookmarkStart w:id="4" w:name="_Toc239803917"/>
      <w:r>
        <w:rPr>
          <w:rFonts w:ascii="Arial" w:hAnsi="Arial" w:cs="Arial"/>
          <w:b/>
          <w:lang w:val="en-GB"/>
        </w:rPr>
        <w:t>Combining datasets</w:t>
      </w:r>
      <w:bookmarkEnd w:id="4"/>
    </w:p>
    <w:p w14:paraId="1737854A" w14:textId="1F5BA073" w:rsidR="00926FFE" w:rsidRDefault="00AA3A33" w:rsidP="00926FFE">
      <w:pPr>
        <w:spacing w:line="360" w:lineRule="auto"/>
        <w:rPr>
          <w:rFonts w:ascii="Arial" w:hAnsi="Arial" w:cs="Arial"/>
          <w:bCs/>
          <w:lang w:val="en-GB"/>
        </w:rPr>
      </w:pPr>
      <w:r>
        <w:rPr>
          <w:rFonts w:ascii="Arial" w:hAnsi="Arial" w:cs="Arial"/>
          <w:bCs/>
          <w:lang w:val="en-GB"/>
        </w:rPr>
        <w:t>Wind Farm A consists of multiple individual</w:t>
      </w:r>
      <w:r w:rsidR="003D7445">
        <w:rPr>
          <w:rFonts w:ascii="Arial" w:hAnsi="Arial" w:cs="Arial"/>
          <w:bCs/>
          <w:lang w:val="en-GB"/>
        </w:rPr>
        <w:t xml:space="preserve"> SCADA CSV files, each representing a different event. </w:t>
      </w:r>
      <w:r w:rsidR="0020035A">
        <w:rPr>
          <w:rFonts w:ascii="Arial" w:hAnsi="Arial" w:cs="Arial"/>
          <w:bCs/>
          <w:lang w:val="en-GB"/>
        </w:rPr>
        <w:t>Each of the events fit</w:t>
      </w:r>
      <w:r w:rsidR="0036015B">
        <w:rPr>
          <w:rFonts w:ascii="Arial" w:hAnsi="Arial" w:cs="Arial"/>
          <w:bCs/>
          <w:lang w:val="en-GB"/>
        </w:rPr>
        <w:t>s</w:t>
      </w:r>
      <w:r w:rsidR="0020035A">
        <w:rPr>
          <w:rFonts w:ascii="Arial" w:hAnsi="Arial" w:cs="Arial"/>
          <w:bCs/>
          <w:lang w:val="en-GB"/>
        </w:rPr>
        <w:t xml:space="preserve"> </w:t>
      </w:r>
      <w:r w:rsidR="00F74591">
        <w:rPr>
          <w:rFonts w:ascii="Arial" w:hAnsi="Arial" w:cs="Arial"/>
          <w:bCs/>
          <w:lang w:val="en-GB"/>
        </w:rPr>
        <w:t>to one turbine, which is shown as the asset</w:t>
      </w:r>
      <w:r w:rsidR="00561BA6">
        <w:rPr>
          <w:rFonts w:ascii="Arial" w:hAnsi="Arial" w:cs="Arial"/>
          <w:bCs/>
          <w:lang w:val="en-GB"/>
        </w:rPr>
        <w:t xml:space="preserve"> </w:t>
      </w:r>
      <w:r w:rsidR="00F74591">
        <w:rPr>
          <w:rFonts w:ascii="Arial" w:hAnsi="Arial" w:cs="Arial"/>
          <w:bCs/>
          <w:lang w:val="en-GB"/>
        </w:rPr>
        <w:t xml:space="preserve">ID. </w:t>
      </w:r>
      <w:r w:rsidR="00CF37D4">
        <w:rPr>
          <w:rFonts w:ascii="Arial" w:hAnsi="Arial" w:cs="Arial"/>
          <w:bCs/>
          <w:lang w:val="en-GB"/>
        </w:rPr>
        <w:t xml:space="preserve">For having a better overview of all </w:t>
      </w:r>
      <w:r w:rsidR="00FB3378">
        <w:rPr>
          <w:rFonts w:ascii="Arial" w:hAnsi="Arial" w:cs="Arial"/>
          <w:bCs/>
          <w:lang w:val="en-GB"/>
        </w:rPr>
        <w:t xml:space="preserve">events happening with one specific </w:t>
      </w:r>
      <w:r w:rsidR="00D67387">
        <w:rPr>
          <w:rFonts w:ascii="Arial" w:hAnsi="Arial" w:cs="Arial"/>
          <w:bCs/>
          <w:lang w:val="en-GB"/>
        </w:rPr>
        <w:t>turbine</w:t>
      </w:r>
      <w:r w:rsidR="00FB3378">
        <w:rPr>
          <w:rFonts w:ascii="Arial" w:hAnsi="Arial" w:cs="Arial"/>
          <w:bCs/>
          <w:lang w:val="en-GB"/>
        </w:rPr>
        <w:t xml:space="preserve">, it was decided to merge </w:t>
      </w:r>
      <w:r w:rsidR="00F809BD">
        <w:rPr>
          <w:rFonts w:ascii="Arial" w:hAnsi="Arial" w:cs="Arial"/>
          <w:bCs/>
          <w:lang w:val="en-GB"/>
        </w:rPr>
        <w:t xml:space="preserve">the different datasets </w:t>
      </w:r>
      <w:r w:rsidR="004B1C23">
        <w:rPr>
          <w:rFonts w:ascii="Arial" w:hAnsi="Arial" w:cs="Arial"/>
          <w:bCs/>
          <w:lang w:val="en-GB"/>
        </w:rPr>
        <w:t xml:space="preserve">into one dataset per turbine, which contains </w:t>
      </w:r>
      <w:r w:rsidR="007E1694">
        <w:rPr>
          <w:rFonts w:ascii="Arial" w:hAnsi="Arial" w:cs="Arial"/>
          <w:bCs/>
          <w:lang w:val="en-GB"/>
        </w:rPr>
        <w:t xml:space="preserve">the different events in one data. </w:t>
      </w:r>
    </w:p>
    <w:p w14:paraId="080A23A7" w14:textId="71E58DAF" w:rsidR="009D215F" w:rsidRDefault="00804D99" w:rsidP="00926FFE">
      <w:pPr>
        <w:spacing w:line="360" w:lineRule="auto"/>
        <w:rPr>
          <w:rFonts w:ascii="Arial" w:hAnsi="Arial" w:cs="Arial"/>
          <w:bCs/>
          <w:lang w:val="en-GB"/>
        </w:rPr>
      </w:pPr>
      <w:r>
        <w:rPr>
          <w:rFonts w:ascii="Arial" w:hAnsi="Arial" w:cs="Arial"/>
          <w:bCs/>
          <w:lang w:val="en-GB"/>
        </w:rPr>
        <w:t xml:space="preserve">For each </w:t>
      </w:r>
      <w:r w:rsidR="00D15C04">
        <w:rPr>
          <w:rFonts w:ascii="Arial" w:hAnsi="Arial" w:cs="Arial"/>
          <w:bCs/>
          <w:lang w:val="en-GB"/>
        </w:rPr>
        <w:t>turbine, the corresponding event-based CSV files were</w:t>
      </w:r>
      <w:r w:rsidR="00437DD4">
        <w:rPr>
          <w:rFonts w:ascii="Arial" w:hAnsi="Arial" w:cs="Arial"/>
          <w:bCs/>
          <w:lang w:val="en-GB"/>
        </w:rPr>
        <w:t xml:space="preserve"> manually</w:t>
      </w:r>
      <w:r w:rsidR="00D15C04">
        <w:rPr>
          <w:rFonts w:ascii="Arial" w:hAnsi="Arial" w:cs="Arial"/>
          <w:bCs/>
          <w:lang w:val="en-GB"/>
        </w:rPr>
        <w:t xml:space="preserve"> identified </w:t>
      </w:r>
      <w:r w:rsidR="00DA25D8">
        <w:rPr>
          <w:rFonts w:ascii="Arial" w:hAnsi="Arial" w:cs="Arial"/>
          <w:bCs/>
          <w:lang w:val="en-GB"/>
        </w:rPr>
        <w:t xml:space="preserve">by </w:t>
      </w:r>
      <w:r w:rsidR="00BF1065">
        <w:rPr>
          <w:rFonts w:ascii="Arial" w:hAnsi="Arial" w:cs="Arial"/>
          <w:bCs/>
          <w:lang w:val="en-GB"/>
        </w:rPr>
        <w:t>inspecting the asset IDs in</w:t>
      </w:r>
      <w:r w:rsidR="001461E9">
        <w:rPr>
          <w:rFonts w:ascii="Arial" w:hAnsi="Arial" w:cs="Arial"/>
          <w:bCs/>
          <w:lang w:val="en-GB"/>
        </w:rPr>
        <w:t xml:space="preserve"> each </w:t>
      </w:r>
      <w:r w:rsidR="00DA6A09">
        <w:rPr>
          <w:rFonts w:ascii="Arial" w:hAnsi="Arial" w:cs="Arial"/>
          <w:bCs/>
          <w:lang w:val="en-GB"/>
        </w:rPr>
        <w:t>event</w:t>
      </w:r>
      <w:r w:rsidR="000B2C9E">
        <w:rPr>
          <w:rFonts w:ascii="Arial" w:hAnsi="Arial" w:cs="Arial"/>
          <w:bCs/>
          <w:lang w:val="en-GB"/>
        </w:rPr>
        <w:t>’</w:t>
      </w:r>
      <w:r w:rsidR="00DA6A09">
        <w:rPr>
          <w:rFonts w:ascii="Arial" w:hAnsi="Arial" w:cs="Arial"/>
          <w:bCs/>
          <w:lang w:val="en-GB"/>
        </w:rPr>
        <w:t xml:space="preserve">s dataset. </w:t>
      </w:r>
      <w:r w:rsidR="00C34452">
        <w:rPr>
          <w:rFonts w:ascii="Arial" w:hAnsi="Arial" w:cs="Arial"/>
          <w:bCs/>
          <w:lang w:val="en-GB"/>
        </w:rPr>
        <w:t xml:space="preserve">The event files </w:t>
      </w:r>
      <w:r w:rsidR="00DE4962">
        <w:rPr>
          <w:rFonts w:ascii="Arial" w:hAnsi="Arial" w:cs="Arial"/>
          <w:bCs/>
          <w:lang w:val="en-GB"/>
        </w:rPr>
        <w:t xml:space="preserve">were read using pandas, with semicolon used </w:t>
      </w:r>
      <w:r w:rsidR="001E1871">
        <w:rPr>
          <w:rFonts w:ascii="Arial" w:hAnsi="Arial" w:cs="Arial"/>
          <w:bCs/>
          <w:lang w:val="en-GB"/>
        </w:rPr>
        <w:t xml:space="preserve">consistently as the delimiter. </w:t>
      </w:r>
      <w:r w:rsidR="00C43450">
        <w:rPr>
          <w:rFonts w:ascii="Arial" w:hAnsi="Arial" w:cs="Arial"/>
          <w:bCs/>
          <w:lang w:val="en-GB"/>
        </w:rPr>
        <w:t xml:space="preserve">Each file was labelled with its </w:t>
      </w:r>
      <w:r w:rsidR="00BA2277">
        <w:rPr>
          <w:rFonts w:ascii="Arial" w:hAnsi="Arial" w:cs="Arial"/>
          <w:bCs/>
          <w:lang w:val="en-GB"/>
        </w:rPr>
        <w:t>respective event</w:t>
      </w:r>
      <w:r w:rsidR="00086F95">
        <w:rPr>
          <w:rFonts w:ascii="Arial" w:hAnsi="Arial" w:cs="Arial"/>
          <w:bCs/>
          <w:lang w:val="en-GB"/>
        </w:rPr>
        <w:t xml:space="preserve"> </w:t>
      </w:r>
      <w:r w:rsidR="00BA2277">
        <w:rPr>
          <w:rFonts w:ascii="Arial" w:hAnsi="Arial" w:cs="Arial"/>
          <w:bCs/>
          <w:lang w:val="en-GB"/>
        </w:rPr>
        <w:t xml:space="preserve">ID before </w:t>
      </w:r>
      <w:r w:rsidR="002C6EA0">
        <w:rPr>
          <w:rFonts w:ascii="Arial" w:hAnsi="Arial" w:cs="Arial"/>
          <w:bCs/>
          <w:lang w:val="en-GB"/>
        </w:rPr>
        <w:t>merging, to preserve traceabilit</w:t>
      </w:r>
      <w:r w:rsidR="00455602">
        <w:rPr>
          <w:rFonts w:ascii="Arial" w:hAnsi="Arial" w:cs="Arial"/>
          <w:bCs/>
          <w:lang w:val="en-GB"/>
        </w:rPr>
        <w:t>y of which rows originated from which</w:t>
      </w:r>
      <w:r w:rsidR="00857FDE">
        <w:rPr>
          <w:rFonts w:ascii="Arial" w:hAnsi="Arial" w:cs="Arial"/>
          <w:bCs/>
          <w:lang w:val="en-GB"/>
        </w:rPr>
        <w:t xml:space="preserve"> original file. </w:t>
      </w:r>
      <w:r w:rsidR="00CD0A4D">
        <w:rPr>
          <w:rFonts w:ascii="Arial" w:hAnsi="Arial" w:cs="Arial"/>
          <w:bCs/>
          <w:lang w:val="en-GB"/>
        </w:rPr>
        <w:t xml:space="preserve">The labelled files were then </w:t>
      </w:r>
      <w:r w:rsidR="005873FA">
        <w:rPr>
          <w:rFonts w:ascii="Arial" w:hAnsi="Arial" w:cs="Arial"/>
          <w:bCs/>
          <w:lang w:val="en-GB"/>
        </w:rPr>
        <w:t xml:space="preserve">combined </w:t>
      </w:r>
      <w:r w:rsidR="00115016">
        <w:rPr>
          <w:rFonts w:ascii="Arial" w:hAnsi="Arial" w:cs="Arial"/>
          <w:bCs/>
          <w:lang w:val="en-GB"/>
        </w:rPr>
        <w:t>into a single dataset per turbine using “</w:t>
      </w:r>
      <w:proofErr w:type="spellStart"/>
      <w:proofErr w:type="gramStart"/>
      <w:r w:rsidR="00115016">
        <w:rPr>
          <w:rFonts w:ascii="Arial" w:hAnsi="Arial" w:cs="Arial"/>
          <w:bCs/>
          <w:lang w:val="en-GB"/>
        </w:rPr>
        <w:t>pd.</w:t>
      </w:r>
      <w:r w:rsidR="00E46009">
        <w:rPr>
          <w:rFonts w:ascii="Arial" w:hAnsi="Arial" w:cs="Arial"/>
          <w:bCs/>
          <w:lang w:val="en-GB"/>
        </w:rPr>
        <w:t>concat</w:t>
      </w:r>
      <w:proofErr w:type="spellEnd"/>
      <w:proofErr w:type="gramEnd"/>
      <w:r w:rsidR="00E46009">
        <w:rPr>
          <w:rFonts w:ascii="Arial" w:hAnsi="Arial" w:cs="Arial"/>
          <w:bCs/>
          <w:lang w:val="en-GB"/>
        </w:rPr>
        <w:t>()”.</w:t>
      </w:r>
    </w:p>
    <w:p w14:paraId="70E61E87" w14:textId="6B9A9933" w:rsidR="00926FFE" w:rsidRDefault="00E46009" w:rsidP="007744A5">
      <w:pPr>
        <w:spacing w:line="360" w:lineRule="auto"/>
        <w:rPr>
          <w:rFonts w:ascii="Arial" w:hAnsi="Arial" w:cs="Arial"/>
          <w:bCs/>
          <w:lang w:val="en-GB"/>
        </w:rPr>
      </w:pPr>
      <w:r>
        <w:rPr>
          <w:rFonts w:ascii="Arial" w:hAnsi="Arial" w:cs="Arial"/>
          <w:bCs/>
          <w:lang w:val="en-GB"/>
        </w:rPr>
        <w:t xml:space="preserve">The combined </w:t>
      </w:r>
      <w:r w:rsidR="00523166">
        <w:rPr>
          <w:rFonts w:ascii="Arial" w:hAnsi="Arial" w:cs="Arial"/>
          <w:bCs/>
          <w:lang w:val="en-GB"/>
        </w:rPr>
        <w:t>per-turbine dataset was saved as a new CSV file for further processing</w:t>
      </w:r>
      <w:r w:rsidR="007F5A97">
        <w:rPr>
          <w:rFonts w:ascii="Arial" w:hAnsi="Arial" w:cs="Arial"/>
          <w:bCs/>
          <w:lang w:val="en-GB"/>
        </w:rPr>
        <w:t>. To v</w:t>
      </w:r>
      <w:r w:rsidR="00EF4815">
        <w:rPr>
          <w:rFonts w:ascii="Arial" w:hAnsi="Arial" w:cs="Arial"/>
          <w:bCs/>
          <w:lang w:val="en-GB"/>
        </w:rPr>
        <w:t>erify that the combination was carried out correctly</w:t>
      </w:r>
      <w:r w:rsidR="005306AE">
        <w:rPr>
          <w:rFonts w:ascii="Arial" w:hAnsi="Arial" w:cs="Arial"/>
          <w:bCs/>
          <w:lang w:val="en-GB"/>
        </w:rPr>
        <w:t xml:space="preserve">, basic checks were performed, including </w:t>
      </w:r>
      <w:r w:rsidR="00F538CC">
        <w:rPr>
          <w:rFonts w:ascii="Arial" w:hAnsi="Arial" w:cs="Arial"/>
          <w:bCs/>
          <w:lang w:val="en-GB"/>
        </w:rPr>
        <w:t>the shape of the resulting dataset as well as its first and last rows</w:t>
      </w:r>
      <w:r w:rsidR="003D131F">
        <w:rPr>
          <w:rFonts w:ascii="Arial" w:hAnsi="Arial" w:cs="Arial"/>
          <w:bCs/>
          <w:lang w:val="en-GB"/>
        </w:rPr>
        <w:t>.</w:t>
      </w:r>
    </w:p>
    <w:p w14:paraId="45DF2922" w14:textId="77777777" w:rsidR="007744A5" w:rsidRPr="007744A5" w:rsidRDefault="007744A5" w:rsidP="007744A5">
      <w:pPr>
        <w:spacing w:line="360" w:lineRule="auto"/>
        <w:rPr>
          <w:rFonts w:ascii="Arial" w:hAnsi="Arial" w:cs="Arial"/>
          <w:bCs/>
          <w:lang w:val="en-GB"/>
        </w:rPr>
      </w:pPr>
    </w:p>
    <w:p w14:paraId="3DFBDEE6" w14:textId="23AD8AAC" w:rsidR="003812B2" w:rsidRDefault="00685984" w:rsidP="00E71A1E">
      <w:pPr>
        <w:pStyle w:val="Listenabsatz"/>
        <w:numPr>
          <w:ilvl w:val="1"/>
          <w:numId w:val="38"/>
        </w:numPr>
        <w:spacing w:after="240" w:line="360" w:lineRule="auto"/>
        <w:jc w:val="both"/>
        <w:outlineLvl w:val="0"/>
        <w:rPr>
          <w:rFonts w:ascii="Arial" w:hAnsi="Arial" w:cs="Arial"/>
          <w:b/>
          <w:lang w:val="en-GB"/>
        </w:rPr>
      </w:pPr>
      <w:bookmarkStart w:id="5" w:name="_Toc239803918"/>
      <w:r>
        <w:rPr>
          <w:rFonts w:ascii="Arial" w:hAnsi="Arial" w:cs="Arial"/>
          <w:b/>
          <w:lang w:val="en-GB"/>
        </w:rPr>
        <w:t>Cleaning the data</w:t>
      </w:r>
      <w:bookmarkEnd w:id="5"/>
    </w:p>
    <w:p w14:paraId="504116FB" w14:textId="6DE1108C" w:rsidR="00D87EBE" w:rsidRDefault="00951F1E" w:rsidP="004C7C75">
      <w:pPr>
        <w:spacing w:line="360" w:lineRule="auto"/>
        <w:jc w:val="both"/>
        <w:rPr>
          <w:rFonts w:ascii="Arial" w:hAnsi="Arial" w:cs="Arial"/>
          <w:bCs/>
          <w:lang w:val="en-GB"/>
        </w:rPr>
      </w:pPr>
      <w:r>
        <w:rPr>
          <w:rFonts w:ascii="Arial" w:hAnsi="Arial" w:cs="Arial"/>
          <w:bCs/>
          <w:lang w:val="en-GB"/>
        </w:rPr>
        <w:t xml:space="preserve">For preparing the </w:t>
      </w:r>
      <w:r w:rsidR="00547DEB">
        <w:rPr>
          <w:rFonts w:ascii="Arial" w:hAnsi="Arial" w:cs="Arial"/>
          <w:bCs/>
          <w:lang w:val="en-GB"/>
        </w:rPr>
        <w:t>data to make further analyses</w:t>
      </w:r>
      <w:r w:rsidR="0022550C">
        <w:rPr>
          <w:rFonts w:ascii="Arial" w:hAnsi="Arial" w:cs="Arial"/>
          <w:bCs/>
          <w:lang w:val="en-GB"/>
        </w:rPr>
        <w:t xml:space="preserve">, it is important to clean the data. </w:t>
      </w:r>
      <w:r w:rsidR="00E3569C">
        <w:rPr>
          <w:rFonts w:ascii="Arial" w:hAnsi="Arial" w:cs="Arial"/>
          <w:bCs/>
          <w:lang w:val="en-GB"/>
        </w:rPr>
        <w:t>In this project, the data cleaning wor</w:t>
      </w:r>
      <w:r w:rsidR="00AC5E98">
        <w:rPr>
          <w:rFonts w:ascii="Arial" w:hAnsi="Arial" w:cs="Arial"/>
          <w:bCs/>
          <w:lang w:val="en-GB"/>
        </w:rPr>
        <w:t>k</w:t>
      </w:r>
      <w:r w:rsidR="00615C64">
        <w:rPr>
          <w:rFonts w:ascii="Arial" w:hAnsi="Arial" w:cs="Arial"/>
          <w:bCs/>
          <w:lang w:val="en-GB"/>
        </w:rPr>
        <w:t>ed</w:t>
      </w:r>
      <w:r w:rsidR="00AC5E98">
        <w:rPr>
          <w:rFonts w:ascii="Arial" w:hAnsi="Arial" w:cs="Arial"/>
          <w:bCs/>
          <w:lang w:val="en-GB"/>
        </w:rPr>
        <w:t xml:space="preserve"> in different steps.</w:t>
      </w:r>
      <w:r w:rsidR="0022550C">
        <w:rPr>
          <w:rFonts w:ascii="Arial" w:hAnsi="Arial" w:cs="Arial"/>
          <w:bCs/>
          <w:lang w:val="en-GB"/>
        </w:rPr>
        <w:t xml:space="preserve"> </w:t>
      </w:r>
    </w:p>
    <w:p w14:paraId="033310DA" w14:textId="5463C126" w:rsidR="00BA61E5" w:rsidRDefault="001025BD" w:rsidP="004C7C75">
      <w:pPr>
        <w:spacing w:line="360" w:lineRule="auto"/>
        <w:jc w:val="both"/>
        <w:rPr>
          <w:rFonts w:ascii="Arial" w:hAnsi="Arial" w:cs="Arial"/>
          <w:bCs/>
          <w:lang w:val="en-GB"/>
        </w:rPr>
      </w:pPr>
      <w:r>
        <w:rPr>
          <w:rFonts w:ascii="Arial" w:hAnsi="Arial" w:cs="Arial"/>
          <w:bCs/>
          <w:lang w:val="en-GB"/>
        </w:rPr>
        <w:t xml:space="preserve">One of those is to standardize </w:t>
      </w:r>
      <w:r w:rsidR="008C0B87">
        <w:rPr>
          <w:rFonts w:ascii="Arial" w:hAnsi="Arial" w:cs="Arial"/>
          <w:bCs/>
          <w:lang w:val="en-GB"/>
        </w:rPr>
        <w:t xml:space="preserve">the column names. The column names </w:t>
      </w:r>
      <w:r w:rsidR="00C811DA">
        <w:rPr>
          <w:rFonts w:ascii="Arial" w:hAnsi="Arial" w:cs="Arial"/>
          <w:bCs/>
          <w:lang w:val="en-GB"/>
        </w:rPr>
        <w:t>were</w:t>
      </w:r>
      <w:r w:rsidR="008C0B87">
        <w:rPr>
          <w:rFonts w:ascii="Arial" w:hAnsi="Arial" w:cs="Arial"/>
          <w:bCs/>
          <w:lang w:val="en-GB"/>
        </w:rPr>
        <w:t xml:space="preserve"> </w:t>
      </w:r>
      <w:r w:rsidR="00BE526C">
        <w:rPr>
          <w:rFonts w:ascii="Arial" w:hAnsi="Arial" w:cs="Arial"/>
          <w:bCs/>
          <w:lang w:val="en-GB"/>
        </w:rPr>
        <w:t>converted to lowercase</w:t>
      </w:r>
      <w:r w:rsidR="00D87EBE">
        <w:rPr>
          <w:rFonts w:ascii="Arial" w:hAnsi="Arial" w:cs="Arial"/>
          <w:bCs/>
          <w:lang w:val="en-GB"/>
        </w:rPr>
        <w:t xml:space="preserve">, special characters </w:t>
      </w:r>
      <w:r w:rsidR="00901025">
        <w:rPr>
          <w:rFonts w:ascii="Arial" w:hAnsi="Arial" w:cs="Arial"/>
          <w:bCs/>
          <w:lang w:val="en-GB"/>
        </w:rPr>
        <w:t>were</w:t>
      </w:r>
      <w:r w:rsidR="00D87EBE">
        <w:rPr>
          <w:rFonts w:ascii="Arial" w:hAnsi="Arial" w:cs="Arial"/>
          <w:bCs/>
          <w:lang w:val="en-GB"/>
        </w:rPr>
        <w:t xml:space="preserve"> </w:t>
      </w:r>
      <w:r w:rsidR="00C811DA">
        <w:rPr>
          <w:rFonts w:ascii="Arial" w:hAnsi="Arial" w:cs="Arial"/>
          <w:bCs/>
          <w:lang w:val="en-GB"/>
        </w:rPr>
        <w:t>removed,</w:t>
      </w:r>
      <w:r w:rsidR="00D87EBE">
        <w:rPr>
          <w:rFonts w:ascii="Arial" w:hAnsi="Arial" w:cs="Arial"/>
          <w:bCs/>
          <w:lang w:val="en-GB"/>
        </w:rPr>
        <w:t xml:space="preserve"> and spaces </w:t>
      </w:r>
      <w:r w:rsidR="00C811DA">
        <w:rPr>
          <w:rFonts w:ascii="Arial" w:hAnsi="Arial" w:cs="Arial"/>
          <w:bCs/>
          <w:lang w:val="en-GB"/>
        </w:rPr>
        <w:t>were</w:t>
      </w:r>
      <w:r w:rsidR="00F910EC">
        <w:rPr>
          <w:rFonts w:ascii="Arial" w:hAnsi="Arial" w:cs="Arial"/>
          <w:bCs/>
          <w:lang w:val="en-GB"/>
        </w:rPr>
        <w:t xml:space="preserve"> replaced with underscores</w:t>
      </w:r>
      <w:r w:rsidR="00D163D4">
        <w:rPr>
          <w:rFonts w:ascii="Arial" w:hAnsi="Arial" w:cs="Arial"/>
          <w:bCs/>
          <w:lang w:val="en-GB"/>
        </w:rPr>
        <w:t xml:space="preserve"> to ensure consistent naming across all files.</w:t>
      </w:r>
    </w:p>
    <w:p w14:paraId="072CCBB1" w14:textId="6BD7A4C7" w:rsidR="00024A2E" w:rsidRDefault="00024A2E" w:rsidP="004C7C75">
      <w:pPr>
        <w:spacing w:line="360" w:lineRule="auto"/>
        <w:jc w:val="both"/>
        <w:rPr>
          <w:rFonts w:ascii="Arial" w:hAnsi="Arial" w:cs="Arial"/>
          <w:bCs/>
          <w:lang w:val="en-GB"/>
        </w:rPr>
      </w:pPr>
      <w:r>
        <w:rPr>
          <w:rFonts w:ascii="Arial" w:hAnsi="Arial" w:cs="Arial"/>
          <w:bCs/>
          <w:lang w:val="en-GB"/>
        </w:rPr>
        <w:t xml:space="preserve">As well, </w:t>
      </w:r>
      <w:r w:rsidR="00B70844">
        <w:rPr>
          <w:rFonts w:ascii="Arial" w:hAnsi="Arial" w:cs="Arial"/>
          <w:bCs/>
          <w:lang w:val="en-GB"/>
        </w:rPr>
        <w:t xml:space="preserve">rows that </w:t>
      </w:r>
      <w:r w:rsidR="00C811DA">
        <w:rPr>
          <w:rFonts w:ascii="Arial" w:hAnsi="Arial" w:cs="Arial"/>
          <w:bCs/>
          <w:lang w:val="en-GB"/>
        </w:rPr>
        <w:t>were comple</w:t>
      </w:r>
      <w:r w:rsidR="004A486F">
        <w:rPr>
          <w:rFonts w:ascii="Arial" w:hAnsi="Arial" w:cs="Arial"/>
          <w:bCs/>
          <w:lang w:val="en-GB"/>
        </w:rPr>
        <w:t xml:space="preserve">tely empty were removed from each dataset. </w:t>
      </w:r>
    </w:p>
    <w:p w14:paraId="1040F344" w14:textId="43F62698" w:rsidR="004A486F" w:rsidRDefault="001044FF" w:rsidP="004C7C75">
      <w:pPr>
        <w:spacing w:line="360" w:lineRule="auto"/>
        <w:jc w:val="both"/>
        <w:rPr>
          <w:rFonts w:ascii="Arial" w:hAnsi="Arial" w:cs="Arial"/>
          <w:bCs/>
          <w:lang w:val="en-GB"/>
        </w:rPr>
      </w:pPr>
      <w:r>
        <w:rPr>
          <w:rFonts w:ascii="Arial" w:hAnsi="Arial" w:cs="Arial"/>
          <w:bCs/>
          <w:lang w:val="en-GB"/>
        </w:rPr>
        <w:t>Based on th</w:t>
      </w:r>
      <w:r w:rsidR="00AE5742">
        <w:rPr>
          <w:rFonts w:ascii="Arial" w:hAnsi="Arial" w:cs="Arial"/>
          <w:bCs/>
          <w:lang w:val="en-GB"/>
        </w:rPr>
        <w:t>e known data quality issues documented for Wind Farm A, each sensor</w:t>
      </w:r>
      <w:r w:rsidR="00D10DD5">
        <w:rPr>
          <w:rFonts w:ascii="Arial" w:hAnsi="Arial" w:cs="Arial"/>
          <w:bCs/>
          <w:lang w:val="en-GB"/>
        </w:rPr>
        <w:t xml:space="preserve">’s Min and Max values were checked against its corresponding </w:t>
      </w:r>
      <w:r w:rsidR="003753C4">
        <w:rPr>
          <w:rFonts w:ascii="Arial" w:hAnsi="Arial" w:cs="Arial"/>
          <w:bCs/>
          <w:lang w:val="en-GB"/>
        </w:rPr>
        <w:t>average</w:t>
      </w:r>
      <w:r w:rsidR="00D10DD5">
        <w:rPr>
          <w:rFonts w:ascii="Arial" w:hAnsi="Arial" w:cs="Arial"/>
          <w:bCs/>
          <w:lang w:val="en-GB"/>
        </w:rPr>
        <w:t xml:space="preserve"> value for every timestamp. </w:t>
      </w:r>
      <w:r w:rsidR="0015016F">
        <w:rPr>
          <w:rFonts w:ascii="Arial" w:hAnsi="Arial" w:cs="Arial"/>
          <w:bCs/>
          <w:lang w:val="en-GB"/>
        </w:rPr>
        <w:t xml:space="preserve">A Min value exceeding the </w:t>
      </w:r>
      <w:proofErr w:type="spellStart"/>
      <w:r w:rsidR="0015016F">
        <w:rPr>
          <w:rFonts w:ascii="Arial" w:hAnsi="Arial" w:cs="Arial"/>
          <w:bCs/>
          <w:lang w:val="en-GB"/>
        </w:rPr>
        <w:t>Avg</w:t>
      </w:r>
      <w:proofErr w:type="spellEnd"/>
      <w:r w:rsidR="0015016F">
        <w:rPr>
          <w:rFonts w:ascii="Arial" w:hAnsi="Arial" w:cs="Arial"/>
          <w:bCs/>
          <w:lang w:val="en-GB"/>
        </w:rPr>
        <w:t xml:space="preserve"> value, or a Max value </w:t>
      </w:r>
      <w:r w:rsidR="00EF7D55">
        <w:rPr>
          <w:rFonts w:ascii="Arial" w:hAnsi="Arial" w:cs="Arial"/>
          <w:bCs/>
          <w:lang w:val="en-GB"/>
        </w:rPr>
        <w:t xml:space="preserve">falling below the </w:t>
      </w:r>
      <w:proofErr w:type="spellStart"/>
      <w:r w:rsidR="00EF7D55">
        <w:rPr>
          <w:rFonts w:ascii="Arial" w:hAnsi="Arial" w:cs="Arial"/>
          <w:bCs/>
          <w:lang w:val="en-GB"/>
        </w:rPr>
        <w:t>Avg</w:t>
      </w:r>
      <w:proofErr w:type="spellEnd"/>
      <w:r w:rsidR="00EF7D55">
        <w:rPr>
          <w:rFonts w:ascii="Arial" w:hAnsi="Arial" w:cs="Arial"/>
          <w:bCs/>
          <w:lang w:val="en-GB"/>
        </w:rPr>
        <w:t xml:space="preserve"> value, was flagged as </w:t>
      </w:r>
      <w:r w:rsidR="000063FA">
        <w:rPr>
          <w:rFonts w:ascii="Arial" w:hAnsi="Arial" w:cs="Arial"/>
          <w:bCs/>
          <w:lang w:val="en-GB"/>
        </w:rPr>
        <w:t xml:space="preserve">implausible, since both cases are physically impossible. </w:t>
      </w:r>
      <w:r w:rsidR="00D063AC">
        <w:rPr>
          <w:rFonts w:ascii="Arial" w:hAnsi="Arial" w:cs="Arial"/>
          <w:bCs/>
          <w:lang w:val="en-GB"/>
        </w:rPr>
        <w:t xml:space="preserve">Identified implausible Min or Max values were individually </w:t>
      </w:r>
      <w:r w:rsidR="00EA3174">
        <w:rPr>
          <w:rFonts w:ascii="Arial" w:hAnsi="Arial" w:cs="Arial"/>
          <w:bCs/>
          <w:lang w:val="en-GB"/>
        </w:rPr>
        <w:t xml:space="preserve">replaced with </w:t>
      </w:r>
      <w:r w:rsidR="007874EC">
        <w:rPr>
          <w:rFonts w:ascii="Arial" w:hAnsi="Arial" w:cs="Arial"/>
          <w:bCs/>
          <w:lang w:val="en-GB"/>
        </w:rPr>
        <w:t>missing values (</w:t>
      </w:r>
      <w:proofErr w:type="spellStart"/>
      <w:r w:rsidR="007874EC">
        <w:rPr>
          <w:rFonts w:ascii="Arial" w:hAnsi="Arial" w:cs="Arial"/>
          <w:bCs/>
          <w:lang w:val="en-GB"/>
        </w:rPr>
        <w:t>NaN</w:t>
      </w:r>
      <w:proofErr w:type="spellEnd"/>
      <w:r w:rsidR="007874EC">
        <w:rPr>
          <w:rFonts w:ascii="Arial" w:hAnsi="Arial" w:cs="Arial"/>
          <w:bCs/>
          <w:lang w:val="en-GB"/>
        </w:rPr>
        <w:t xml:space="preserve">), while the </w:t>
      </w:r>
      <w:proofErr w:type="spellStart"/>
      <w:r w:rsidR="007874EC">
        <w:rPr>
          <w:rFonts w:ascii="Arial" w:hAnsi="Arial" w:cs="Arial"/>
          <w:bCs/>
          <w:lang w:val="en-GB"/>
        </w:rPr>
        <w:t>Avg</w:t>
      </w:r>
      <w:proofErr w:type="spellEnd"/>
      <w:r w:rsidR="007874EC">
        <w:rPr>
          <w:rFonts w:ascii="Arial" w:hAnsi="Arial" w:cs="Arial"/>
          <w:bCs/>
          <w:lang w:val="en-GB"/>
        </w:rPr>
        <w:t xml:space="preserve"> value was left unchanged</w:t>
      </w:r>
      <w:r w:rsidR="003F59EE">
        <w:rPr>
          <w:rFonts w:ascii="Arial" w:hAnsi="Arial" w:cs="Arial"/>
          <w:bCs/>
          <w:lang w:val="en-GB"/>
        </w:rPr>
        <w:t xml:space="preserve">, since </w:t>
      </w:r>
      <w:proofErr w:type="spellStart"/>
      <w:r w:rsidR="003F59EE">
        <w:rPr>
          <w:rFonts w:ascii="Arial" w:hAnsi="Arial" w:cs="Arial"/>
          <w:bCs/>
          <w:lang w:val="en-GB"/>
        </w:rPr>
        <w:t>Avg</w:t>
      </w:r>
      <w:proofErr w:type="spellEnd"/>
      <w:r w:rsidR="003F59EE">
        <w:rPr>
          <w:rFonts w:ascii="Arial" w:hAnsi="Arial" w:cs="Arial"/>
          <w:bCs/>
          <w:lang w:val="en-GB"/>
        </w:rPr>
        <w:t xml:space="preserve"> </w:t>
      </w:r>
      <w:r w:rsidR="00627475">
        <w:rPr>
          <w:rFonts w:ascii="Arial" w:hAnsi="Arial" w:cs="Arial"/>
          <w:bCs/>
          <w:lang w:val="en-GB"/>
        </w:rPr>
        <w:t>values are generally considered reliable according to the dataset documentation.</w:t>
      </w:r>
    </w:p>
    <w:p w14:paraId="1444F0B7" w14:textId="42046841" w:rsidR="00BF4239" w:rsidRDefault="00225152" w:rsidP="004C7C75">
      <w:pPr>
        <w:spacing w:line="360" w:lineRule="auto"/>
        <w:jc w:val="both"/>
        <w:rPr>
          <w:rFonts w:ascii="Arial" w:hAnsi="Arial" w:cs="Arial"/>
          <w:bCs/>
          <w:lang w:val="en-GB"/>
        </w:rPr>
      </w:pPr>
      <w:r>
        <w:rPr>
          <w:rFonts w:ascii="Arial" w:hAnsi="Arial" w:cs="Arial"/>
          <w:bCs/>
          <w:lang w:val="en-GB"/>
        </w:rPr>
        <w:lastRenderedPageBreak/>
        <w:t>More than</w:t>
      </w:r>
      <w:r w:rsidR="002E2467">
        <w:rPr>
          <w:rFonts w:ascii="Arial" w:hAnsi="Arial" w:cs="Arial"/>
          <w:bCs/>
          <w:lang w:val="en-GB"/>
        </w:rPr>
        <w:t xml:space="preserve"> </w:t>
      </w:r>
      <w:r w:rsidR="00E63035">
        <w:rPr>
          <w:rFonts w:ascii="Arial" w:hAnsi="Arial" w:cs="Arial"/>
          <w:bCs/>
          <w:lang w:val="en-GB"/>
        </w:rPr>
        <w:t>75</w:t>
      </w:r>
      <w:r w:rsidR="002E2467">
        <w:rPr>
          <w:rFonts w:ascii="Arial" w:hAnsi="Arial" w:cs="Arial"/>
          <w:bCs/>
          <w:lang w:val="en-GB"/>
        </w:rPr>
        <w:t>%</w:t>
      </w:r>
      <w:r w:rsidR="00CC0ED3">
        <w:rPr>
          <w:rFonts w:ascii="Arial" w:hAnsi="Arial" w:cs="Arial"/>
          <w:bCs/>
          <w:lang w:val="en-GB"/>
        </w:rPr>
        <w:t xml:space="preserve"> implausible values</w:t>
      </w:r>
      <w:r w:rsidR="00DE5A99">
        <w:rPr>
          <w:rFonts w:ascii="Arial" w:hAnsi="Arial" w:cs="Arial"/>
          <w:bCs/>
          <w:lang w:val="en-GB"/>
        </w:rPr>
        <w:t xml:space="preserve"> were identified</w:t>
      </w:r>
      <w:r w:rsidR="00CC0ED3">
        <w:rPr>
          <w:rFonts w:ascii="Arial" w:hAnsi="Arial" w:cs="Arial"/>
          <w:bCs/>
          <w:lang w:val="en-GB"/>
        </w:rPr>
        <w:t xml:space="preserve"> </w:t>
      </w:r>
      <w:r w:rsidR="00BF3CD5">
        <w:rPr>
          <w:rFonts w:ascii="Arial" w:hAnsi="Arial" w:cs="Arial"/>
          <w:bCs/>
          <w:lang w:val="en-GB"/>
        </w:rPr>
        <w:t>at sensor 31</w:t>
      </w:r>
      <w:r w:rsidR="007E1741">
        <w:rPr>
          <w:rFonts w:ascii="Arial" w:hAnsi="Arial" w:cs="Arial"/>
          <w:bCs/>
          <w:lang w:val="en-GB"/>
        </w:rPr>
        <w:t>,</w:t>
      </w:r>
      <w:r w:rsidR="008D2409">
        <w:rPr>
          <w:rFonts w:ascii="Arial" w:hAnsi="Arial" w:cs="Arial"/>
          <w:bCs/>
          <w:lang w:val="en-GB"/>
        </w:rPr>
        <w:t xml:space="preserve"> which </w:t>
      </w:r>
      <w:r>
        <w:rPr>
          <w:rFonts w:ascii="Arial" w:hAnsi="Arial" w:cs="Arial"/>
          <w:bCs/>
          <w:lang w:val="en-GB"/>
        </w:rPr>
        <w:t>made</w:t>
      </w:r>
      <w:r w:rsidR="008D2409">
        <w:rPr>
          <w:rFonts w:ascii="Arial" w:hAnsi="Arial" w:cs="Arial"/>
          <w:bCs/>
          <w:lang w:val="en-GB"/>
        </w:rPr>
        <w:t xml:space="preserve"> th</w:t>
      </w:r>
      <w:r w:rsidR="00E3438D">
        <w:rPr>
          <w:rFonts w:ascii="Arial" w:hAnsi="Arial" w:cs="Arial"/>
          <w:bCs/>
          <w:lang w:val="en-GB"/>
        </w:rPr>
        <w:t>e sensor unsuitable for reliable</w:t>
      </w:r>
      <w:r w:rsidR="006F68EE">
        <w:rPr>
          <w:rFonts w:ascii="Arial" w:hAnsi="Arial" w:cs="Arial"/>
          <w:bCs/>
          <w:lang w:val="en-GB"/>
        </w:rPr>
        <w:t xml:space="preserve"> analysis even after cleaning. </w:t>
      </w:r>
      <w:r w:rsidR="007523D4">
        <w:rPr>
          <w:rFonts w:ascii="Arial" w:hAnsi="Arial" w:cs="Arial"/>
          <w:bCs/>
          <w:lang w:val="en-GB"/>
        </w:rPr>
        <w:t xml:space="preserve">For that </w:t>
      </w:r>
      <w:r w:rsidR="006D7ABF">
        <w:rPr>
          <w:rFonts w:ascii="Arial" w:hAnsi="Arial" w:cs="Arial"/>
          <w:bCs/>
          <w:lang w:val="en-GB"/>
        </w:rPr>
        <w:t>reason,</w:t>
      </w:r>
      <w:r w:rsidR="007E1741">
        <w:rPr>
          <w:rFonts w:ascii="Arial" w:hAnsi="Arial" w:cs="Arial"/>
          <w:bCs/>
          <w:lang w:val="en-GB"/>
        </w:rPr>
        <w:t xml:space="preserve"> the entire</w:t>
      </w:r>
      <w:r w:rsidR="007523D4">
        <w:rPr>
          <w:rFonts w:ascii="Arial" w:hAnsi="Arial" w:cs="Arial"/>
          <w:bCs/>
          <w:lang w:val="en-GB"/>
        </w:rPr>
        <w:t xml:space="preserve"> </w:t>
      </w:r>
      <w:proofErr w:type="spellStart"/>
      <w:r w:rsidR="007523D4">
        <w:rPr>
          <w:rFonts w:ascii="Arial" w:hAnsi="Arial" w:cs="Arial"/>
          <w:bCs/>
          <w:lang w:val="en-GB"/>
        </w:rPr>
        <w:t>Avg</w:t>
      </w:r>
      <w:proofErr w:type="spellEnd"/>
      <w:r w:rsidR="007523D4">
        <w:rPr>
          <w:rFonts w:ascii="Arial" w:hAnsi="Arial" w:cs="Arial"/>
          <w:bCs/>
          <w:lang w:val="en-GB"/>
        </w:rPr>
        <w:t>,</w:t>
      </w:r>
      <w:r w:rsidR="007E1741">
        <w:rPr>
          <w:rFonts w:ascii="Arial" w:hAnsi="Arial" w:cs="Arial"/>
          <w:bCs/>
          <w:lang w:val="en-GB"/>
        </w:rPr>
        <w:t xml:space="preserve"> Min, and Max columns of this sensor </w:t>
      </w:r>
      <w:r w:rsidR="00880DD2">
        <w:rPr>
          <w:rFonts w:ascii="Arial" w:hAnsi="Arial" w:cs="Arial"/>
          <w:bCs/>
          <w:lang w:val="en-GB"/>
        </w:rPr>
        <w:t>were removed</w:t>
      </w:r>
      <w:r w:rsidR="007523D4">
        <w:rPr>
          <w:rFonts w:ascii="Arial" w:hAnsi="Arial" w:cs="Arial"/>
          <w:bCs/>
          <w:lang w:val="en-GB"/>
        </w:rPr>
        <w:t>.</w:t>
      </w:r>
      <w:r w:rsidR="007E2523">
        <w:rPr>
          <w:rFonts w:ascii="Arial" w:hAnsi="Arial" w:cs="Arial"/>
          <w:bCs/>
          <w:lang w:val="en-GB"/>
        </w:rPr>
        <w:t xml:space="preserve"> </w:t>
      </w:r>
      <w:r w:rsidR="00216AA9">
        <w:rPr>
          <w:rFonts w:ascii="Arial" w:hAnsi="Arial" w:cs="Arial"/>
          <w:bCs/>
          <w:lang w:val="en-GB"/>
        </w:rPr>
        <w:t xml:space="preserve">In addition to sensor 31, sensors 46 and 49 were also removed, as they showed no </w:t>
      </w:r>
      <w:r w:rsidR="004C7C75">
        <w:rPr>
          <w:rFonts w:ascii="Arial" w:hAnsi="Arial" w:cs="Arial"/>
          <w:bCs/>
          <w:lang w:val="en-GB"/>
        </w:rPr>
        <w:t>variation across any of the 22 events and therefore provided no analytical value.</w:t>
      </w:r>
    </w:p>
    <w:p w14:paraId="142CEE71" w14:textId="33C1BA6F" w:rsidR="006D7ABF" w:rsidRDefault="006D7ABF" w:rsidP="004C7C75">
      <w:pPr>
        <w:spacing w:line="360" w:lineRule="auto"/>
        <w:jc w:val="both"/>
        <w:rPr>
          <w:rFonts w:ascii="Arial" w:hAnsi="Arial" w:cs="Arial"/>
          <w:bCs/>
          <w:lang w:val="en-GB"/>
        </w:rPr>
      </w:pPr>
      <w:r>
        <w:rPr>
          <w:rFonts w:ascii="Arial" w:hAnsi="Arial" w:cs="Arial"/>
          <w:bCs/>
          <w:lang w:val="en-GB"/>
        </w:rPr>
        <w:t xml:space="preserve">The cleaning script </w:t>
      </w:r>
      <w:r w:rsidR="00EB2A47">
        <w:rPr>
          <w:rFonts w:ascii="Arial" w:hAnsi="Arial" w:cs="Arial"/>
          <w:bCs/>
          <w:lang w:val="en-GB"/>
        </w:rPr>
        <w:t xml:space="preserve">was also designed to allow the removal of additional columns, in case </w:t>
      </w:r>
      <w:r w:rsidR="00B24431">
        <w:rPr>
          <w:rFonts w:ascii="Arial" w:hAnsi="Arial" w:cs="Arial"/>
          <w:bCs/>
          <w:lang w:val="en-GB"/>
        </w:rPr>
        <w:t>further sensors to be unsuitable for analysis.</w:t>
      </w:r>
    </w:p>
    <w:p w14:paraId="3F948A87" w14:textId="4FAB5863" w:rsidR="00CD140D" w:rsidRDefault="00DD5F7F" w:rsidP="004C7C75">
      <w:pPr>
        <w:spacing w:line="360" w:lineRule="auto"/>
        <w:jc w:val="both"/>
        <w:rPr>
          <w:rFonts w:ascii="Arial" w:hAnsi="Arial" w:cs="Arial"/>
          <w:bCs/>
          <w:lang w:val="en-GB"/>
        </w:rPr>
      </w:pPr>
      <w:r>
        <w:rPr>
          <w:rFonts w:ascii="Arial" w:hAnsi="Arial" w:cs="Arial"/>
          <w:bCs/>
          <w:lang w:val="en-GB"/>
        </w:rPr>
        <w:t>To ensure</w:t>
      </w:r>
      <w:r w:rsidR="0002286D">
        <w:rPr>
          <w:rFonts w:ascii="Arial" w:hAnsi="Arial" w:cs="Arial"/>
          <w:bCs/>
          <w:lang w:val="en-GB"/>
        </w:rPr>
        <w:t xml:space="preserve"> good documentation and transparency</w:t>
      </w:r>
      <w:r w:rsidR="00442013">
        <w:rPr>
          <w:rFonts w:ascii="Arial" w:hAnsi="Arial" w:cs="Arial"/>
          <w:bCs/>
          <w:lang w:val="en-GB"/>
        </w:rPr>
        <w:t xml:space="preserve">, there was a summary report generated </w:t>
      </w:r>
      <w:r w:rsidR="00A31C2F">
        <w:rPr>
          <w:rFonts w:ascii="Arial" w:hAnsi="Arial" w:cs="Arial"/>
          <w:bCs/>
          <w:lang w:val="en-GB"/>
        </w:rPr>
        <w:t xml:space="preserve">for each processed file. This report includes </w:t>
      </w:r>
      <w:r w:rsidR="00033D52">
        <w:rPr>
          <w:rFonts w:ascii="Arial" w:hAnsi="Arial" w:cs="Arial"/>
          <w:bCs/>
          <w:lang w:val="en-GB"/>
        </w:rPr>
        <w:t xml:space="preserve">the number of columns, </w:t>
      </w:r>
      <w:r w:rsidR="00F036FC">
        <w:rPr>
          <w:rFonts w:ascii="Arial" w:hAnsi="Arial" w:cs="Arial"/>
          <w:bCs/>
          <w:lang w:val="en-GB"/>
        </w:rPr>
        <w:t xml:space="preserve">time range, </w:t>
      </w:r>
      <w:r w:rsidR="006324E4">
        <w:rPr>
          <w:rFonts w:ascii="Arial" w:hAnsi="Arial" w:cs="Arial"/>
          <w:bCs/>
          <w:lang w:val="en-GB"/>
        </w:rPr>
        <w:t>the distribution of status</w:t>
      </w:r>
      <w:r w:rsidR="003F6B9A">
        <w:rPr>
          <w:rFonts w:ascii="Arial" w:hAnsi="Arial" w:cs="Arial"/>
          <w:bCs/>
          <w:lang w:val="en-GB"/>
        </w:rPr>
        <w:t xml:space="preserve"> </w:t>
      </w:r>
      <w:r w:rsidR="006324E4">
        <w:rPr>
          <w:rFonts w:ascii="Arial" w:hAnsi="Arial" w:cs="Arial"/>
          <w:bCs/>
          <w:lang w:val="en-GB"/>
        </w:rPr>
        <w:t>type</w:t>
      </w:r>
      <w:r w:rsidR="003F6B9A">
        <w:rPr>
          <w:rFonts w:ascii="Arial" w:hAnsi="Arial" w:cs="Arial"/>
          <w:bCs/>
          <w:lang w:val="en-GB"/>
        </w:rPr>
        <w:t xml:space="preserve"> </w:t>
      </w:r>
      <w:r w:rsidR="006324E4">
        <w:rPr>
          <w:rFonts w:ascii="Arial" w:hAnsi="Arial" w:cs="Arial"/>
          <w:bCs/>
          <w:lang w:val="en-GB"/>
        </w:rPr>
        <w:t>id, constant columns, de</w:t>
      </w:r>
      <w:r w:rsidR="00CD1FFE">
        <w:rPr>
          <w:rFonts w:ascii="Arial" w:hAnsi="Arial" w:cs="Arial"/>
          <w:bCs/>
          <w:lang w:val="en-GB"/>
        </w:rPr>
        <w:t xml:space="preserve">scriptive statistics, and </w:t>
      </w:r>
      <w:r w:rsidR="00212455">
        <w:rPr>
          <w:rFonts w:ascii="Arial" w:hAnsi="Arial" w:cs="Arial"/>
          <w:bCs/>
          <w:lang w:val="en-GB"/>
        </w:rPr>
        <w:t xml:space="preserve">the percentage of missing values per column. </w:t>
      </w:r>
      <w:r w:rsidR="003A6716">
        <w:rPr>
          <w:rFonts w:ascii="Arial" w:hAnsi="Arial" w:cs="Arial"/>
          <w:bCs/>
          <w:lang w:val="en-GB"/>
        </w:rPr>
        <w:t xml:space="preserve">In addition, the </w:t>
      </w:r>
      <w:r w:rsidR="009A3E63">
        <w:rPr>
          <w:rFonts w:ascii="Arial" w:hAnsi="Arial" w:cs="Arial"/>
          <w:bCs/>
          <w:lang w:val="en-GB"/>
        </w:rPr>
        <w:t>eve</w:t>
      </w:r>
      <w:r w:rsidR="005A5A11">
        <w:rPr>
          <w:rFonts w:ascii="Arial" w:hAnsi="Arial" w:cs="Arial"/>
          <w:bCs/>
          <w:lang w:val="en-GB"/>
        </w:rPr>
        <w:t>nt information file</w:t>
      </w:r>
      <w:r w:rsidR="009A3E63">
        <w:rPr>
          <w:rFonts w:ascii="Arial" w:hAnsi="Arial" w:cs="Arial"/>
          <w:bCs/>
          <w:lang w:val="en-GB"/>
        </w:rPr>
        <w:t xml:space="preserve"> was linked to the report for showing the </w:t>
      </w:r>
      <w:r w:rsidR="00903B56">
        <w:rPr>
          <w:rFonts w:ascii="Arial" w:hAnsi="Arial" w:cs="Arial"/>
          <w:bCs/>
          <w:lang w:val="en-GB"/>
        </w:rPr>
        <w:t>matched event metadata (label, start, end, description)</w:t>
      </w:r>
      <w:r w:rsidR="00A84FF5">
        <w:rPr>
          <w:rFonts w:ascii="Arial" w:hAnsi="Arial" w:cs="Arial"/>
          <w:bCs/>
          <w:lang w:val="en-GB"/>
        </w:rPr>
        <w:t xml:space="preserve"> for each event. The number of flagged implausible values and the number of </w:t>
      </w:r>
      <w:r w:rsidR="00706FC0">
        <w:rPr>
          <w:rFonts w:ascii="Arial" w:hAnsi="Arial" w:cs="Arial"/>
          <w:bCs/>
          <w:lang w:val="en-GB"/>
        </w:rPr>
        <w:t xml:space="preserve">values </w:t>
      </w:r>
      <w:proofErr w:type="gramStart"/>
      <w:r w:rsidR="00706FC0">
        <w:rPr>
          <w:rFonts w:ascii="Arial" w:hAnsi="Arial" w:cs="Arial"/>
          <w:bCs/>
          <w:lang w:val="en-GB"/>
        </w:rPr>
        <w:t>actually replaced</w:t>
      </w:r>
      <w:proofErr w:type="gramEnd"/>
      <w:r w:rsidR="00706FC0">
        <w:rPr>
          <w:rFonts w:ascii="Arial" w:hAnsi="Arial" w:cs="Arial"/>
          <w:bCs/>
          <w:lang w:val="en-GB"/>
        </w:rPr>
        <w:t xml:space="preserve"> were logged separately per sensor, allowing </w:t>
      </w:r>
      <w:r w:rsidR="0016670E">
        <w:rPr>
          <w:rFonts w:ascii="Arial" w:hAnsi="Arial" w:cs="Arial"/>
          <w:bCs/>
          <w:lang w:val="en-GB"/>
        </w:rPr>
        <w:t>the extent of data quality issues to be quantified.</w:t>
      </w:r>
      <w:r w:rsidR="001629BE">
        <w:rPr>
          <w:rFonts w:ascii="Arial" w:hAnsi="Arial" w:cs="Arial"/>
          <w:bCs/>
          <w:lang w:val="en-GB"/>
        </w:rPr>
        <w:t xml:space="preserve"> To </w:t>
      </w:r>
      <w:r w:rsidR="00316D1C">
        <w:rPr>
          <w:rFonts w:ascii="Arial" w:hAnsi="Arial" w:cs="Arial"/>
          <w:bCs/>
          <w:lang w:val="en-GB"/>
        </w:rPr>
        <w:t>summarize these results across all events, a separate script</w:t>
      </w:r>
      <w:r w:rsidR="0086368B">
        <w:rPr>
          <w:rFonts w:ascii="Arial" w:hAnsi="Arial" w:cs="Arial"/>
          <w:bCs/>
          <w:lang w:val="en-GB"/>
        </w:rPr>
        <w:t xml:space="preserve"> </w:t>
      </w:r>
      <w:r w:rsidR="003B19A6">
        <w:rPr>
          <w:rFonts w:ascii="Arial" w:hAnsi="Arial" w:cs="Arial"/>
          <w:bCs/>
          <w:lang w:val="en-GB"/>
        </w:rPr>
        <w:t xml:space="preserve">(“summarize_implausibility.py”) </w:t>
      </w:r>
      <w:r w:rsidR="00221E18">
        <w:rPr>
          <w:rFonts w:ascii="Arial" w:hAnsi="Arial" w:cs="Arial"/>
          <w:bCs/>
          <w:lang w:val="en-GB"/>
        </w:rPr>
        <w:t xml:space="preserve">was used to aggregate the individual flag and </w:t>
      </w:r>
      <w:r w:rsidR="003D7370">
        <w:rPr>
          <w:rFonts w:ascii="Arial" w:hAnsi="Arial" w:cs="Arial"/>
          <w:bCs/>
          <w:lang w:val="en-GB"/>
        </w:rPr>
        <w:t>replacement reports into a single overview table.</w:t>
      </w:r>
    </w:p>
    <w:p w14:paraId="6C76BA4A" w14:textId="0F979B65" w:rsidR="0016670E" w:rsidRDefault="007C48DF" w:rsidP="004C7C75">
      <w:pPr>
        <w:spacing w:line="360" w:lineRule="auto"/>
        <w:jc w:val="both"/>
        <w:rPr>
          <w:rFonts w:ascii="Arial" w:hAnsi="Arial" w:cs="Arial"/>
          <w:bCs/>
          <w:lang w:val="en-GB"/>
        </w:rPr>
      </w:pPr>
      <w:r>
        <w:rPr>
          <w:rFonts w:ascii="Arial" w:hAnsi="Arial" w:cs="Arial"/>
          <w:bCs/>
          <w:lang w:val="en-GB"/>
        </w:rPr>
        <w:t>The cleaned datasets as CSV files</w:t>
      </w:r>
      <w:r w:rsidR="00E268D9">
        <w:rPr>
          <w:rFonts w:ascii="Arial" w:hAnsi="Arial" w:cs="Arial"/>
          <w:bCs/>
          <w:lang w:val="en-GB"/>
        </w:rPr>
        <w:t xml:space="preserve"> and the report</w:t>
      </w:r>
      <w:r w:rsidR="00C57FE4">
        <w:rPr>
          <w:rFonts w:ascii="Arial" w:hAnsi="Arial" w:cs="Arial"/>
          <w:bCs/>
          <w:lang w:val="en-GB"/>
        </w:rPr>
        <w:t>s of each event were saved in a new folder</w:t>
      </w:r>
      <w:r w:rsidR="00C756AC">
        <w:rPr>
          <w:rFonts w:ascii="Arial" w:hAnsi="Arial" w:cs="Arial"/>
          <w:bCs/>
          <w:lang w:val="en-GB"/>
        </w:rPr>
        <w:t>, which can be used for further analysis.</w:t>
      </w:r>
    </w:p>
    <w:p w14:paraId="0D6DF3CC" w14:textId="77777777" w:rsidR="005F6521" w:rsidRPr="005F6521" w:rsidRDefault="005F6521" w:rsidP="005F6521">
      <w:pPr>
        <w:spacing w:line="360" w:lineRule="auto"/>
        <w:rPr>
          <w:rFonts w:ascii="Arial" w:hAnsi="Arial" w:cs="Arial"/>
          <w:bCs/>
          <w:lang w:val="en-GB"/>
        </w:rPr>
      </w:pPr>
    </w:p>
    <w:p w14:paraId="47DD2BAD" w14:textId="29BDE301" w:rsidR="00685984" w:rsidRDefault="00537616" w:rsidP="00E71A1E">
      <w:pPr>
        <w:pStyle w:val="Listenabsatz"/>
        <w:numPr>
          <w:ilvl w:val="1"/>
          <w:numId w:val="38"/>
        </w:numPr>
        <w:spacing w:after="240" w:line="360" w:lineRule="auto"/>
        <w:jc w:val="both"/>
        <w:outlineLvl w:val="0"/>
        <w:rPr>
          <w:rFonts w:ascii="Arial" w:hAnsi="Arial" w:cs="Arial"/>
          <w:b/>
          <w:lang w:val="en-GB"/>
        </w:rPr>
      </w:pPr>
      <w:bookmarkStart w:id="6" w:name="_Toc239803919"/>
      <w:r>
        <w:rPr>
          <w:rFonts w:ascii="Arial" w:hAnsi="Arial" w:cs="Arial"/>
          <w:b/>
          <w:lang w:val="en-GB"/>
        </w:rPr>
        <w:t>Status ID analysis</w:t>
      </w:r>
      <w:bookmarkEnd w:id="6"/>
    </w:p>
    <w:p w14:paraId="224D09F1" w14:textId="6631E1C7" w:rsidR="00685984" w:rsidRDefault="00400C9F" w:rsidP="00C83EE2">
      <w:pPr>
        <w:spacing w:line="360" w:lineRule="auto"/>
        <w:jc w:val="both"/>
        <w:rPr>
          <w:rFonts w:ascii="Arial" w:hAnsi="Arial" w:cs="Arial"/>
          <w:bCs/>
          <w:lang w:val="en-GB"/>
        </w:rPr>
      </w:pPr>
      <w:r>
        <w:rPr>
          <w:rFonts w:ascii="Arial" w:hAnsi="Arial" w:cs="Arial"/>
          <w:bCs/>
          <w:lang w:val="en-GB"/>
        </w:rPr>
        <w:t xml:space="preserve">As </w:t>
      </w:r>
      <w:r w:rsidR="00B51728">
        <w:rPr>
          <w:rFonts w:ascii="Arial" w:hAnsi="Arial" w:cs="Arial"/>
          <w:bCs/>
          <w:lang w:val="en-GB"/>
        </w:rPr>
        <w:t xml:space="preserve">a first </w:t>
      </w:r>
      <w:r w:rsidR="003908C7">
        <w:rPr>
          <w:rFonts w:ascii="Arial" w:hAnsi="Arial" w:cs="Arial"/>
          <w:bCs/>
          <w:lang w:val="en-GB"/>
        </w:rPr>
        <w:t>step in the data analysis</w:t>
      </w:r>
      <w:r w:rsidR="000125B3">
        <w:rPr>
          <w:rFonts w:ascii="Arial" w:hAnsi="Arial" w:cs="Arial"/>
          <w:bCs/>
          <w:lang w:val="en-GB"/>
        </w:rPr>
        <w:t xml:space="preserve">, the status ID values were </w:t>
      </w:r>
      <w:r w:rsidR="00083DD9">
        <w:rPr>
          <w:rFonts w:ascii="Arial" w:hAnsi="Arial" w:cs="Arial"/>
          <w:bCs/>
          <w:lang w:val="en-GB"/>
        </w:rPr>
        <w:t>examined.</w:t>
      </w:r>
      <w:r w:rsidR="001937D4">
        <w:rPr>
          <w:rFonts w:ascii="Arial" w:hAnsi="Arial" w:cs="Arial"/>
          <w:bCs/>
          <w:lang w:val="en-GB"/>
        </w:rPr>
        <w:t xml:space="preserve"> Th</w:t>
      </w:r>
      <w:r w:rsidR="00802E81">
        <w:rPr>
          <w:rFonts w:ascii="Arial" w:hAnsi="Arial" w:cs="Arial"/>
          <w:bCs/>
          <w:lang w:val="en-GB"/>
        </w:rPr>
        <w:t xml:space="preserve">e aim of this step </w:t>
      </w:r>
      <w:r w:rsidR="009F204E">
        <w:rPr>
          <w:rFonts w:ascii="Arial" w:hAnsi="Arial" w:cs="Arial"/>
          <w:bCs/>
          <w:lang w:val="en-GB"/>
        </w:rPr>
        <w:t xml:space="preserve">was to investigate whether certain turbine states occur more </w:t>
      </w:r>
      <w:r w:rsidR="00C31F98">
        <w:rPr>
          <w:rFonts w:ascii="Arial" w:hAnsi="Arial" w:cs="Arial"/>
          <w:bCs/>
          <w:lang w:val="en-GB"/>
        </w:rPr>
        <w:t xml:space="preserve">frequently before an </w:t>
      </w:r>
      <w:r w:rsidR="0078674B">
        <w:rPr>
          <w:rFonts w:ascii="Arial" w:hAnsi="Arial" w:cs="Arial"/>
          <w:bCs/>
          <w:lang w:val="en-GB"/>
        </w:rPr>
        <w:t>anomaly</w:t>
      </w:r>
      <w:r w:rsidR="00C31F98">
        <w:rPr>
          <w:rFonts w:ascii="Arial" w:hAnsi="Arial" w:cs="Arial"/>
          <w:bCs/>
          <w:lang w:val="en-GB"/>
        </w:rPr>
        <w:t xml:space="preserve"> event</w:t>
      </w:r>
      <w:r w:rsidR="006D4372">
        <w:rPr>
          <w:rFonts w:ascii="Arial" w:hAnsi="Arial" w:cs="Arial"/>
          <w:bCs/>
          <w:lang w:val="en-GB"/>
        </w:rPr>
        <w:t>. For this, a structured compari</w:t>
      </w:r>
      <w:r w:rsidR="00CF7562">
        <w:rPr>
          <w:rFonts w:ascii="Arial" w:hAnsi="Arial" w:cs="Arial"/>
          <w:bCs/>
          <w:lang w:val="en-GB"/>
        </w:rPr>
        <w:t>son between normal operation, the pre-event period, and the event itself was carried out</w:t>
      </w:r>
      <w:r w:rsidR="004A0B47">
        <w:rPr>
          <w:rFonts w:ascii="Arial" w:hAnsi="Arial" w:cs="Arial"/>
          <w:bCs/>
          <w:lang w:val="en-GB"/>
        </w:rPr>
        <w:t>. The analysis was performed separately for each turbine</w:t>
      </w:r>
      <w:r w:rsidR="00052F25">
        <w:rPr>
          <w:rFonts w:ascii="Arial" w:hAnsi="Arial" w:cs="Arial"/>
          <w:bCs/>
          <w:lang w:val="en-GB"/>
        </w:rPr>
        <w:t>, using its own normal-condition files as the baseline for compar</w:t>
      </w:r>
      <w:r w:rsidR="00534422">
        <w:rPr>
          <w:rFonts w:ascii="Arial" w:hAnsi="Arial" w:cs="Arial"/>
          <w:bCs/>
          <w:lang w:val="en-GB"/>
        </w:rPr>
        <w:t>ison.</w:t>
      </w:r>
    </w:p>
    <w:p w14:paraId="57286233" w14:textId="31152EB9" w:rsidR="00534422" w:rsidRDefault="00573EFF" w:rsidP="00C83EE2">
      <w:pPr>
        <w:spacing w:line="360" w:lineRule="auto"/>
        <w:jc w:val="both"/>
        <w:rPr>
          <w:rFonts w:ascii="Arial" w:hAnsi="Arial" w:cs="Arial"/>
          <w:bCs/>
          <w:lang w:val="en-GB"/>
        </w:rPr>
      </w:pPr>
      <w:r>
        <w:rPr>
          <w:rFonts w:ascii="Arial" w:hAnsi="Arial" w:cs="Arial"/>
          <w:bCs/>
          <w:lang w:val="en-GB"/>
        </w:rPr>
        <w:t xml:space="preserve">All cleaned </w:t>
      </w:r>
      <w:r w:rsidR="00CD44C5">
        <w:rPr>
          <w:rFonts w:ascii="Arial" w:hAnsi="Arial" w:cs="Arial"/>
          <w:bCs/>
          <w:lang w:val="en-GB"/>
        </w:rPr>
        <w:t>data files were loaded and grouped by turbine, using the asset ID</w:t>
      </w:r>
      <w:r w:rsidR="0089167D">
        <w:rPr>
          <w:rFonts w:ascii="Arial" w:hAnsi="Arial" w:cs="Arial"/>
          <w:bCs/>
          <w:lang w:val="en-GB"/>
        </w:rPr>
        <w:t>. Each file was also linked to its corresponding event metadata</w:t>
      </w:r>
      <w:r w:rsidR="00336EC2">
        <w:rPr>
          <w:rFonts w:ascii="Arial" w:hAnsi="Arial" w:cs="Arial"/>
          <w:bCs/>
          <w:lang w:val="en-GB"/>
        </w:rPr>
        <w:t xml:space="preserve"> from event_info.csv, allowing files to be classifie</w:t>
      </w:r>
      <w:r w:rsidR="007E621D">
        <w:rPr>
          <w:rFonts w:ascii="Arial" w:hAnsi="Arial" w:cs="Arial"/>
          <w:bCs/>
          <w:lang w:val="en-GB"/>
        </w:rPr>
        <w:t>d as either normal or anomalous.</w:t>
      </w:r>
      <w:r w:rsidR="00203CCB">
        <w:rPr>
          <w:rFonts w:ascii="Arial" w:hAnsi="Arial" w:cs="Arial"/>
          <w:bCs/>
          <w:lang w:val="en-GB"/>
        </w:rPr>
        <w:t xml:space="preserve"> For each anomaly event</w:t>
      </w:r>
      <w:r w:rsidR="009C50F2">
        <w:rPr>
          <w:rFonts w:ascii="Arial" w:hAnsi="Arial" w:cs="Arial"/>
          <w:bCs/>
          <w:lang w:val="en-GB"/>
        </w:rPr>
        <w:t xml:space="preserve">, the </w:t>
      </w:r>
      <w:r w:rsidR="00230965">
        <w:rPr>
          <w:rFonts w:ascii="Arial" w:hAnsi="Arial" w:cs="Arial"/>
          <w:bCs/>
          <w:lang w:val="en-GB"/>
        </w:rPr>
        <w:t xml:space="preserve">event period was defined </w:t>
      </w:r>
      <w:r w:rsidR="009751A1">
        <w:rPr>
          <w:rFonts w:ascii="Arial" w:hAnsi="Arial" w:cs="Arial"/>
          <w:bCs/>
          <w:lang w:val="en-GB"/>
        </w:rPr>
        <w:t xml:space="preserve">by the </w:t>
      </w:r>
      <w:r w:rsidR="00E825BF">
        <w:rPr>
          <w:rFonts w:ascii="Arial" w:hAnsi="Arial" w:cs="Arial"/>
          <w:bCs/>
          <w:lang w:val="en-GB"/>
        </w:rPr>
        <w:t>metadata,</w:t>
      </w:r>
      <w:r w:rsidR="009751A1">
        <w:rPr>
          <w:rFonts w:ascii="Arial" w:hAnsi="Arial" w:cs="Arial"/>
          <w:bCs/>
          <w:lang w:val="en-GB"/>
        </w:rPr>
        <w:t xml:space="preserve"> and a pre-event window was selected. </w:t>
      </w:r>
      <w:r w:rsidR="0049326A">
        <w:rPr>
          <w:rFonts w:ascii="Arial" w:hAnsi="Arial" w:cs="Arial"/>
          <w:bCs/>
          <w:lang w:val="en-GB"/>
        </w:rPr>
        <w:t>To assess how the choice</w:t>
      </w:r>
      <w:r w:rsidR="00F95F66">
        <w:rPr>
          <w:rFonts w:ascii="Arial" w:hAnsi="Arial" w:cs="Arial"/>
          <w:bCs/>
          <w:lang w:val="en-GB"/>
        </w:rPr>
        <w:t xml:space="preserve"> of window length </w:t>
      </w:r>
      <w:r w:rsidR="00372063">
        <w:rPr>
          <w:rFonts w:ascii="Arial" w:hAnsi="Arial" w:cs="Arial"/>
          <w:bCs/>
          <w:lang w:val="en-GB"/>
        </w:rPr>
        <w:t>affects</w:t>
      </w:r>
      <w:r w:rsidR="00F95F66">
        <w:rPr>
          <w:rFonts w:ascii="Arial" w:hAnsi="Arial" w:cs="Arial"/>
          <w:bCs/>
          <w:lang w:val="en-GB"/>
        </w:rPr>
        <w:t xml:space="preserve"> the resul</w:t>
      </w:r>
      <w:r w:rsidR="00114A4F">
        <w:rPr>
          <w:rFonts w:ascii="Arial" w:hAnsi="Arial" w:cs="Arial"/>
          <w:bCs/>
          <w:lang w:val="en-GB"/>
        </w:rPr>
        <w:t>ts, the analysis was run with several different window sizes (</w:t>
      </w:r>
      <w:r w:rsidR="00542D84">
        <w:rPr>
          <w:rFonts w:ascii="Arial" w:hAnsi="Arial" w:cs="Arial"/>
          <w:bCs/>
          <w:lang w:val="en-GB"/>
        </w:rPr>
        <w:t xml:space="preserve">2, 7, 14, 28, and 100 days) allowing the </w:t>
      </w:r>
      <w:r w:rsidR="00F66E9A">
        <w:rPr>
          <w:rFonts w:ascii="Arial" w:hAnsi="Arial" w:cs="Arial"/>
          <w:bCs/>
          <w:lang w:val="en-GB"/>
        </w:rPr>
        <w:t>resulting tables and plots to be compared across the timeframes.</w:t>
      </w:r>
    </w:p>
    <w:p w14:paraId="004B2597" w14:textId="47A41D4B" w:rsidR="006E1319" w:rsidRDefault="006E1319" w:rsidP="00C83EE2">
      <w:pPr>
        <w:spacing w:line="360" w:lineRule="auto"/>
        <w:jc w:val="both"/>
        <w:rPr>
          <w:rFonts w:ascii="Arial" w:hAnsi="Arial" w:cs="Arial"/>
          <w:bCs/>
          <w:lang w:val="en-GB"/>
        </w:rPr>
      </w:pPr>
      <w:r>
        <w:rPr>
          <w:rFonts w:ascii="Arial" w:hAnsi="Arial" w:cs="Arial"/>
          <w:bCs/>
          <w:lang w:val="en-GB"/>
        </w:rPr>
        <w:t>For a good comparison</w:t>
      </w:r>
      <w:r w:rsidR="00744ED7">
        <w:rPr>
          <w:rFonts w:ascii="Arial" w:hAnsi="Arial" w:cs="Arial"/>
          <w:bCs/>
          <w:lang w:val="en-GB"/>
        </w:rPr>
        <w:t xml:space="preserve">, </w:t>
      </w:r>
      <w:proofErr w:type="gramStart"/>
      <w:r w:rsidR="00744ED7">
        <w:rPr>
          <w:rFonts w:ascii="Arial" w:hAnsi="Arial" w:cs="Arial"/>
          <w:bCs/>
          <w:lang w:val="en-GB"/>
        </w:rPr>
        <w:t>all of</w:t>
      </w:r>
      <w:proofErr w:type="gramEnd"/>
      <w:r w:rsidR="00744ED7">
        <w:rPr>
          <w:rFonts w:ascii="Arial" w:hAnsi="Arial" w:cs="Arial"/>
          <w:bCs/>
          <w:lang w:val="en-GB"/>
        </w:rPr>
        <w:t xml:space="preserve"> the normal-</w:t>
      </w:r>
      <w:proofErr w:type="spellStart"/>
      <w:r w:rsidR="00744ED7">
        <w:rPr>
          <w:rFonts w:ascii="Arial" w:hAnsi="Arial" w:cs="Arial"/>
          <w:bCs/>
          <w:lang w:val="en-GB"/>
        </w:rPr>
        <w:t>labeled</w:t>
      </w:r>
      <w:proofErr w:type="spellEnd"/>
      <w:r w:rsidR="00744ED7">
        <w:rPr>
          <w:rFonts w:ascii="Arial" w:hAnsi="Arial" w:cs="Arial"/>
          <w:bCs/>
          <w:lang w:val="en-GB"/>
        </w:rPr>
        <w:t xml:space="preserve"> files of each turbine were </w:t>
      </w:r>
      <w:r w:rsidR="007944F3">
        <w:rPr>
          <w:rFonts w:ascii="Arial" w:hAnsi="Arial" w:cs="Arial"/>
          <w:bCs/>
          <w:lang w:val="en-GB"/>
        </w:rPr>
        <w:t xml:space="preserve">combined into a single </w:t>
      </w:r>
      <w:r w:rsidR="006E61B7">
        <w:rPr>
          <w:rFonts w:ascii="Arial" w:hAnsi="Arial" w:cs="Arial"/>
          <w:bCs/>
          <w:lang w:val="en-GB"/>
        </w:rPr>
        <w:t xml:space="preserve">baseline dataset, which </w:t>
      </w:r>
      <w:r w:rsidR="000D2178">
        <w:rPr>
          <w:rFonts w:ascii="Arial" w:hAnsi="Arial" w:cs="Arial"/>
          <w:bCs/>
          <w:lang w:val="en-GB"/>
        </w:rPr>
        <w:t>represented</w:t>
      </w:r>
      <w:r w:rsidR="006E61B7">
        <w:rPr>
          <w:rFonts w:ascii="Arial" w:hAnsi="Arial" w:cs="Arial"/>
          <w:bCs/>
          <w:lang w:val="en-GB"/>
        </w:rPr>
        <w:t xml:space="preserve"> the typical operating </w:t>
      </w:r>
      <w:proofErr w:type="spellStart"/>
      <w:r w:rsidR="006E61B7">
        <w:rPr>
          <w:rFonts w:ascii="Arial" w:hAnsi="Arial" w:cs="Arial"/>
          <w:bCs/>
          <w:lang w:val="en-GB"/>
        </w:rPr>
        <w:t>behavior</w:t>
      </w:r>
      <w:proofErr w:type="spellEnd"/>
      <w:r w:rsidR="00C10664">
        <w:rPr>
          <w:rFonts w:ascii="Arial" w:hAnsi="Arial" w:cs="Arial"/>
          <w:bCs/>
          <w:lang w:val="en-GB"/>
        </w:rPr>
        <w:t>.</w:t>
      </w:r>
    </w:p>
    <w:p w14:paraId="1C3ECD4C" w14:textId="008A03F6" w:rsidR="00C10664" w:rsidRDefault="0031397C" w:rsidP="00C83EE2">
      <w:pPr>
        <w:spacing w:line="360" w:lineRule="auto"/>
        <w:jc w:val="both"/>
        <w:rPr>
          <w:rFonts w:ascii="Arial" w:hAnsi="Arial" w:cs="Arial"/>
          <w:bCs/>
          <w:lang w:val="en-GB"/>
        </w:rPr>
      </w:pPr>
      <w:r>
        <w:rPr>
          <w:rFonts w:ascii="Arial" w:hAnsi="Arial" w:cs="Arial"/>
          <w:bCs/>
          <w:lang w:val="en-GB"/>
        </w:rPr>
        <w:t xml:space="preserve">The </w:t>
      </w:r>
      <w:r w:rsidR="00243264">
        <w:rPr>
          <w:rFonts w:ascii="Arial" w:hAnsi="Arial" w:cs="Arial"/>
          <w:bCs/>
          <w:lang w:val="en-GB"/>
        </w:rPr>
        <w:t xml:space="preserve">relative </w:t>
      </w:r>
      <w:r w:rsidR="00A113B8">
        <w:rPr>
          <w:rFonts w:ascii="Arial" w:hAnsi="Arial" w:cs="Arial"/>
          <w:bCs/>
          <w:lang w:val="en-GB"/>
        </w:rPr>
        <w:t xml:space="preserve">frequency (share) of each status type ID was calculated </w:t>
      </w:r>
      <w:r w:rsidR="009B5EA8">
        <w:rPr>
          <w:rFonts w:ascii="Arial" w:hAnsi="Arial" w:cs="Arial"/>
          <w:bCs/>
          <w:lang w:val="en-GB"/>
        </w:rPr>
        <w:t xml:space="preserve">separately for the normal baseline, the pre-event window, and the event period. </w:t>
      </w:r>
      <w:r w:rsidR="00487C65">
        <w:rPr>
          <w:rFonts w:ascii="Arial" w:hAnsi="Arial" w:cs="Arial"/>
          <w:bCs/>
          <w:lang w:val="en-GB"/>
        </w:rPr>
        <w:t>T</w:t>
      </w:r>
      <w:r w:rsidR="00DF37CE">
        <w:rPr>
          <w:rFonts w:ascii="Arial" w:hAnsi="Arial" w:cs="Arial"/>
          <w:bCs/>
          <w:lang w:val="en-GB"/>
        </w:rPr>
        <w:t xml:space="preserve">he results were compiled </w:t>
      </w:r>
      <w:r w:rsidR="00DF37CE">
        <w:rPr>
          <w:rFonts w:ascii="Arial" w:hAnsi="Arial" w:cs="Arial"/>
          <w:bCs/>
          <w:lang w:val="en-GB"/>
        </w:rPr>
        <w:lastRenderedPageBreak/>
        <w:t>into two</w:t>
      </w:r>
      <w:r w:rsidR="00CC07D2">
        <w:rPr>
          <w:rFonts w:ascii="Arial" w:hAnsi="Arial" w:cs="Arial"/>
          <w:bCs/>
          <w:lang w:val="en-GB"/>
        </w:rPr>
        <w:t xml:space="preserve"> types of tables: one </w:t>
      </w:r>
      <w:r w:rsidR="00C05680">
        <w:rPr>
          <w:rFonts w:ascii="Arial" w:hAnsi="Arial" w:cs="Arial"/>
          <w:bCs/>
          <w:lang w:val="en-GB"/>
        </w:rPr>
        <w:t xml:space="preserve">combined table per turbine, which </w:t>
      </w:r>
      <w:r w:rsidR="005E59AC">
        <w:rPr>
          <w:rFonts w:ascii="Arial" w:hAnsi="Arial" w:cs="Arial"/>
          <w:bCs/>
          <w:lang w:val="en-GB"/>
        </w:rPr>
        <w:t>compa</w:t>
      </w:r>
      <w:r w:rsidR="004A4CF1">
        <w:rPr>
          <w:rFonts w:ascii="Arial" w:hAnsi="Arial" w:cs="Arial"/>
          <w:bCs/>
          <w:lang w:val="en-GB"/>
        </w:rPr>
        <w:t>red</w:t>
      </w:r>
      <w:r w:rsidR="00C05680">
        <w:rPr>
          <w:rFonts w:ascii="Arial" w:hAnsi="Arial" w:cs="Arial"/>
          <w:bCs/>
          <w:lang w:val="en-GB"/>
        </w:rPr>
        <w:t xml:space="preserve"> the </w:t>
      </w:r>
      <w:r w:rsidR="007D37FE">
        <w:rPr>
          <w:rFonts w:ascii="Arial" w:hAnsi="Arial" w:cs="Arial"/>
          <w:bCs/>
          <w:lang w:val="en-GB"/>
        </w:rPr>
        <w:t>anomaly</w:t>
      </w:r>
      <w:r w:rsidR="004F7BBB">
        <w:rPr>
          <w:rFonts w:ascii="Arial" w:hAnsi="Arial" w:cs="Arial"/>
          <w:bCs/>
          <w:lang w:val="en-GB"/>
        </w:rPr>
        <w:t xml:space="preserve"> events against its own baseline, and </w:t>
      </w:r>
      <w:r w:rsidR="00A92904">
        <w:rPr>
          <w:rFonts w:ascii="Arial" w:hAnsi="Arial" w:cs="Arial"/>
          <w:bCs/>
          <w:lang w:val="en-GB"/>
        </w:rPr>
        <w:t xml:space="preserve">one overall summary table of all turbines, including </w:t>
      </w:r>
      <w:r w:rsidR="00575D2D">
        <w:rPr>
          <w:rFonts w:ascii="Arial" w:hAnsi="Arial" w:cs="Arial"/>
          <w:bCs/>
          <w:lang w:val="en-GB"/>
        </w:rPr>
        <w:t>the calculated differences from the normal baseline</w:t>
      </w:r>
      <w:r w:rsidR="00661395">
        <w:rPr>
          <w:rFonts w:ascii="Arial" w:hAnsi="Arial" w:cs="Arial"/>
          <w:bCs/>
          <w:lang w:val="en-GB"/>
        </w:rPr>
        <w:t>.</w:t>
      </w:r>
    </w:p>
    <w:p w14:paraId="359C86AD" w14:textId="3B7957AC" w:rsidR="00661395" w:rsidRDefault="00661395" w:rsidP="00C83EE2">
      <w:pPr>
        <w:spacing w:line="360" w:lineRule="auto"/>
        <w:jc w:val="both"/>
        <w:rPr>
          <w:rFonts w:ascii="Arial" w:hAnsi="Arial" w:cs="Arial"/>
          <w:bCs/>
          <w:lang w:val="en-GB"/>
        </w:rPr>
      </w:pPr>
      <w:r>
        <w:rPr>
          <w:rFonts w:ascii="Arial" w:hAnsi="Arial" w:cs="Arial"/>
          <w:bCs/>
          <w:lang w:val="en-GB"/>
        </w:rPr>
        <w:t xml:space="preserve">To visually inspect </w:t>
      </w:r>
      <w:r w:rsidR="001F7A03">
        <w:rPr>
          <w:rFonts w:ascii="Arial" w:hAnsi="Arial" w:cs="Arial"/>
          <w:bCs/>
          <w:lang w:val="en-GB"/>
        </w:rPr>
        <w:t xml:space="preserve">the status </w:t>
      </w:r>
      <w:proofErr w:type="spellStart"/>
      <w:r w:rsidR="001F7A03">
        <w:rPr>
          <w:rFonts w:ascii="Arial" w:hAnsi="Arial" w:cs="Arial"/>
          <w:bCs/>
          <w:lang w:val="en-GB"/>
        </w:rPr>
        <w:t>behavior</w:t>
      </w:r>
      <w:proofErr w:type="spellEnd"/>
      <w:r w:rsidR="001F7A03">
        <w:rPr>
          <w:rFonts w:ascii="Arial" w:hAnsi="Arial" w:cs="Arial"/>
          <w:bCs/>
          <w:lang w:val="en-GB"/>
        </w:rPr>
        <w:t xml:space="preserve"> over time, the status ID was aggregated to hourly resolution</w:t>
      </w:r>
      <w:r w:rsidR="002552A5">
        <w:rPr>
          <w:rFonts w:ascii="Arial" w:hAnsi="Arial" w:cs="Arial"/>
          <w:bCs/>
          <w:lang w:val="en-GB"/>
        </w:rPr>
        <w:t xml:space="preserve"> (using the most frequent status per hour) to keep the </w:t>
      </w:r>
      <w:r w:rsidR="007173FC">
        <w:rPr>
          <w:rFonts w:ascii="Arial" w:hAnsi="Arial" w:cs="Arial"/>
          <w:bCs/>
          <w:lang w:val="en-GB"/>
        </w:rPr>
        <w:t xml:space="preserve">visualization readable. For each turbine, a combined </w:t>
      </w:r>
      <w:r w:rsidR="00F92A70">
        <w:rPr>
          <w:rFonts w:ascii="Arial" w:hAnsi="Arial" w:cs="Arial"/>
          <w:bCs/>
          <w:lang w:val="en-GB"/>
        </w:rPr>
        <w:t xml:space="preserve">timeline plot was created showing the status pattern </w:t>
      </w:r>
      <w:r w:rsidR="0079477B">
        <w:rPr>
          <w:rFonts w:ascii="Arial" w:hAnsi="Arial" w:cs="Arial"/>
          <w:bCs/>
          <w:lang w:val="en-GB"/>
        </w:rPr>
        <w:t>around each anomaly event</w:t>
      </w:r>
      <w:r w:rsidR="00F2696D">
        <w:rPr>
          <w:rFonts w:ascii="Arial" w:hAnsi="Arial" w:cs="Arial"/>
          <w:bCs/>
          <w:lang w:val="en-GB"/>
        </w:rPr>
        <w:t>. The event duration was also highlighted</w:t>
      </w:r>
      <w:r w:rsidR="008C64BF">
        <w:rPr>
          <w:rFonts w:ascii="Arial" w:hAnsi="Arial" w:cs="Arial"/>
          <w:bCs/>
          <w:lang w:val="en-GB"/>
        </w:rPr>
        <w:t xml:space="preserve">. </w:t>
      </w:r>
      <w:r w:rsidR="003E7051">
        <w:rPr>
          <w:rFonts w:ascii="Arial" w:hAnsi="Arial" w:cs="Arial"/>
          <w:bCs/>
          <w:lang w:val="en-GB"/>
        </w:rPr>
        <w:t>To enable direct</w:t>
      </w:r>
      <w:r w:rsidR="008C64BF">
        <w:rPr>
          <w:rFonts w:ascii="Arial" w:hAnsi="Arial" w:cs="Arial"/>
          <w:bCs/>
          <w:lang w:val="en-GB"/>
        </w:rPr>
        <w:t xml:space="preserve"> comparison</w:t>
      </w:r>
      <w:r w:rsidR="00AE28B9">
        <w:rPr>
          <w:rFonts w:ascii="Arial" w:hAnsi="Arial" w:cs="Arial"/>
          <w:bCs/>
          <w:lang w:val="en-GB"/>
        </w:rPr>
        <w:t>, each plot contains the visualization of a</w:t>
      </w:r>
      <w:r w:rsidR="00A451A8">
        <w:rPr>
          <w:rFonts w:ascii="Arial" w:hAnsi="Arial" w:cs="Arial"/>
          <w:bCs/>
          <w:lang w:val="en-GB"/>
        </w:rPr>
        <w:t xml:space="preserve"> normal-condition reference </w:t>
      </w:r>
      <w:r w:rsidR="004664B4">
        <w:rPr>
          <w:rFonts w:ascii="Arial" w:hAnsi="Arial" w:cs="Arial"/>
          <w:bCs/>
          <w:lang w:val="en-GB"/>
        </w:rPr>
        <w:t xml:space="preserve">in the data. </w:t>
      </w:r>
    </w:p>
    <w:p w14:paraId="785B4D12" w14:textId="011C54E1" w:rsidR="00AE667E" w:rsidRDefault="00AE667E" w:rsidP="00C83EE2">
      <w:pPr>
        <w:spacing w:line="360" w:lineRule="auto"/>
        <w:jc w:val="both"/>
        <w:rPr>
          <w:rFonts w:ascii="Arial" w:hAnsi="Arial" w:cs="Arial"/>
          <w:bCs/>
          <w:lang w:val="en-GB"/>
        </w:rPr>
      </w:pPr>
      <w:r>
        <w:rPr>
          <w:rFonts w:ascii="Arial" w:hAnsi="Arial" w:cs="Arial"/>
          <w:bCs/>
          <w:lang w:val="en-GB"/>
        </w:rPr>
        <w:t>Additionally, bar-chart visua</w:t>
      </w:r>
      <w:r w:rsidR="0042032D">
        <w:rPr>
          <w:rFonts w:ascii="Arial" w:hAnsi="Arial" w:cs="Arial"/>
          <w:bCs/>
          <w:lang w:val="en-GB"/>
        </w:rPr>
        <w:t>lizations were created to compare the status shares</w:t>
      </w:r>
      <w:r w:rsidR="00A90AD2">
        <w:rPr>
          <w:rFonts w:ascii="Arial" w:hAnsi="Arial" w:cs="Arial"/>
          <w:bCs/>
          <w:lang w:val="en-GB"/>
        </w:rPr>
        <w:t xml:space="preserve"> of normal</w:t>
      </w:r>
      <w:r w:rsidR="00415946">
        <w:rPr>
          <w:rFonts w:ascii="Arial" w:hAnsi="Arial" w:cs="Arial"/>
          <w:bCs/>
          <w:lang w:val="en-GB"/>
        </w:rPr>
        <w:t xml:space="preserve">, pre-event, and event data. This was created </w:t>
      </w:r>
      <w:r w:rsidR="00015D8B">
        <w:rPr>
          <w:rFonts w:ascii="Arial" w:hAnsi="Arial" w:cs="Arial"/>
          <w:bCs/>
          <w:lang w:val="en-GB"/>
        </w:rPr>
        <w:t xml:space="preserve">as an average across all events of a turbine </w:t>
      </w:r>
      <w:r w:rsidR="009B0631">
        <w:rPr>
          <w:rFonts w:ascii="Arial" w:hAnsi="Arial" w:cs="Arial"/>
          <w:bCs/>
          <w:lang w:val="en-GB"/>
        </w:rPr>
        <w:t>and</w:t>
      </w:r>
      <w:r w:rsidR="00015D8B">
        <w:rPr>
          <w:rFonts w:ascii="Arial" w:hAnsi="Arial" w:cs="Arial"/>
          <w:bCs/>
          <w:lang w:val="en-GB"/>
        </w:rPr>
        <w:t xml:space="preserve"> </w:t>
      </w:r>
      <w:r w:rsidR="009B0631">
        <w:rPr>
          <w:rFonts w:ascii="Arial" w:hAnsi="Arial" w:cs="Arial"/>
          <w:bCs/>
          <w:lang w:val="en-GB"/>
        </w:rPr>
        <w:t>individually for each event.</w:t>
      </w:r>
    </w:p>
    <w:p w14:paraId="1386823B" w14:textId="43F9E0FD" w:rsidR="004926C3" w:rsidRDefault="009B0631" w:rsidP="00C83EE2">
      <w:pPr>
        <w:spacing w:line="360" w:lineRule="auto"/>
        <w:jc w:val="both"/>
        <w:rPr>
          <w:rFonts w:ascii="Arial" w:hAnsi="Arial" w:cs="Arial"/>
          <w:bCs/>
          <w:lang w:val="en-GB"/>
        </w:rPr>
      </w:pPr>
      <w:r>
        <w:rPr>
          <w:rFonts w:ascii="Arial" w:hAnsi="Arial" w:cs="Arial"/>
          <w:bCs/>
          <w:lang w:val="en-GB"/>
        </w:rPr>
        <w:t xml:space="preserve">All resulting tables and plots </w:t>
      </w:r>
      <w:r w:rsidR="00CE3C52">
        <w:rPr>
          <w:rFonts w:ascii="Arial" w:hAnsi="Arial" w:cs="Arial"/>
          <w:bCs/>
          <w:lang w:val="en-GB"/>
        </w:rPr>
        <w:t>were saved to a dedicated output folder</w:t>
      </w:r>
      <w:r w:rsidR="009D2BF7">
        <w:rPr>
          <w:rFonts w:ascii="Arial" w:hAnsi="Arial" w:cs="Arial"/>
          <w:bCs/>
          <w:lang w:val="en-GB"/>
        </w:rPr>
        <w:t>, using s</w:t>
      </w:r>
      <w:r w:rsidR="00F248C1">
        <w:rPr>
          <w:rFonts w:ascii="Arial" w:hAnsi="Arial" w:cs="Arial"/>
          <w:bCs/>
          <w:lang w:val="en-GB"/>
        </w:rPr>
        <w:t xml:space="preserve">emicolon as the delimiter and comma as the decimal </w:t>
      </w:r>
      <w:r w:rsidR="00C21372">
        <w:rPr>
          <w:rFonts w:ascii="Arial" w:hAnsi="Arial" w:cs="Arial"/>
          <w:bCs/>
          <w:lang w:val="en-GB"/>
        </w:rPr>
        <w:t>separator.</w:t>
      </w:r>
    </w:p>
    <w:p w14:paraId="45348EE5" w14:textId="77777777" w:rsidR="004926C3" w:rsidRPr="00922E10" w:rsidRDefault="004926C3" w:rsidP="00C83EE2">
      <w:pPr>
        <w:spacing w:line="360" w:lineRule="auto"/>
        <w:jc w:val="both"/>
        <w:rPr>
          <w:rFonts w:ascii="Arial" w:hAnsi="Arial" w:cs="Arial"/>
          <w:bCs/>
          <w:lang w:val="en-GB"/>
        </w:rPr>
      </w:pPr>
    </w:p>
    <w:p w14:paraId="3F5D36A8" w14:textId="1B285B6B" w:rsidR="000D68B9" w:rsidRPr="00961F34" w:rsidRDefault="00E15F4E" w:rsidP="00961F34">
      <w:pPr>
        <w:pStyle w:val="Listenabsatz"/>
        <w:numPr>
          <w:ilvl w:val="0"/>
          <w:numId w:val="37"/>
        </w:numPr>
        <w:spacing w:after="240" w:line="360" w:lineRule="auto"/>
        <w:jc w:val="both"/>
        <w:outlineLvl w:val="0"/>
        <w:rPr>
          <w:rFonts w:ascii="Arial" w:hAnsi="Arial" w:cs="Arial"/>
          <w:b/>
          <w:lang w:val="en-GB"/>
        </w:rPr>
      </w:pPr>
      <w:bookmarkStart w:id="7" w:name="_Toc239803920"/>
      <w:r w:rsidRPr="00961F34">
        <w:rPr>
          <w:rFonts w:ascii="Arial" w:hAnsi="Arial" w:cs="Arial"/>
          <w:b/>
          <w:lang w:val="en-GB"/>
        </w:rPr>
        <w:t>Results</w:t>
      </w:r>
      <w:bookmarkEnd w:id="7"/>
    </w:p>
    <w:p w14:paraId="44D903B3" w14:textId="07734CB5" w:rsidR="00685984" w:rsidRDefault="00685984" w:rsidP="003D2CF9">
      <w:pPr>
        <w:pStyle w:val="Listenabsatz"/>
        <w:numPr>
          <w:ilvl w:val="1"/>
          <w:numId w:val="32"/>
        </w:numPr>
        <w:spacing w:after="240" w:line="360" w:lineRule="auto"/>
        <w:jc w:val="both"/>
        <w:outlineLvl w:val="0"/>
        <w:rPr>
          <w:rFonts w:ascii="Arial" w:hAnsi="Arial" w:cs="Arial"/>
          <w:b/>
          <w:lang w:val="en-GB"/>
        </w:rPr>
      </w:pPr>
      <w:bookmarkStart w:id="8" w:name="_Toc239803921"/>
      <w:r w:rsidRPr="00180322">
        <w:rPr>
          <w:rFonts w:ascii="Arial" w:hAnsi="Arial" w:cs="Arial"/>
          <w:b/>
          <w:lang w:val="en-GB"/>
        </w:rPr>
        <w:t>Combining Datasets</w:t>
      </w:r>
      <w:bookmarkEnd w:id="8"/>
    </w:p>
    <w:p w14:paraId="274DF369" w14:textId="1F2DCF8D" w:rsidR="00D54FC2" w:rsidRPr="00117508" w:rsidRDefault="00117508" w:rsidP="00ED2741">
      <w:pPr>
        <w:spacing w:line="360" w:lineRule="auto"/>
        <w:jc w:val="both"/>
        <w:rPr>
          <w:rFonts w:ascii="Arial" w:hAnsi="Arial" w:cs="Arial"/>
          <w:bCs/>
          <w:lang w:val="en-GB"/>
        </w:rPr>
      </w:pPr>
      <w:r>
        <w:rPr>
          <w:rFonts w:ascii="Arial" w:hAnsi="Arial" w:cs="Arial"/>
          <w:bCs/>
          <w:lang w:val="en-GB"/>
        </w:rPr>
        <w:t>In the process of</w:t>
      </w:r>
      <w:r w:rsidR="00E26E31" w:rsidRPr="00117508">
        <w:rPr>
          <w:rFonts w:ascii="Arial" w:hAnsi="Arial" w:cs="Arial"/>
          <w:bCs/>
          <w:lang w:val="en-GB"/>
        </w:rPr>
        <w:t xml:space="preserve"> combi</w:t>
      </w:r>
      <w:r w:rsidRPr="00117508">
        <w:rPr>
          <w:rFonts w:ascii="Arial" w:hAnsi="Arial" w:cs="Arial"/>
          <w:bCs/>
          <w:lang w:val="en-GB"/>
        </w:rPr>
        <w:t>ning the d</w:t>
      </w:r>
      <w:r>
        <w:rPr>
          <w:rFonts w:ascii="Arial" w:hAnsi="Arial" w:cs="Arial"/>
          <w:bCs/>
          <w:lang w:val="en-GB"/>
        </w:rPr>
        <w:t>atasets</w:t>
      </w:r>
      <w:r w:rsidR="00DD56FF">
        <w:rPr>
          <w:rFonts w:ascii="Arial" w:hAnsi="Arial" w:cs="Arial"/>
          <w:bCs/>
          <w:lang w:val="en-GB"/>
        </w:rPr>
        <w:t xml:space="preserve">, 22 events of Wind Farm A </w:t>
      </w:r>
      <w:r w:rsidR="004D4933">
        <w:rPr>
          <w:rFonts w:ascii="Arial" w:hAnsi="Arial" w:cs="Arial"/>
          <w:bCs/>
          <w:lang w:val="en-GB"/>
        </w:rPr>
        <w:t xml:space="preserve">were </w:t>
      </w:r>
      <w:r w:rsidR="00A214C3">
        <w:rPr>
          <w:rFonts w:ascii="Arial" w:hAnsi="Arial" w:cs="Arial"/>
          <w:bCs/>
          <w:lang w:val="en-GB"/>
        </w:rPr>
        <w:t>assigned</w:t>
      </w:r>
      <w:r w:rsidR="004D4933">
        <w:rPr>
          <w:rFonts w:ascii="Arial" w:hAnsi="Arial" w:cs="Arial"/>
          <w:bCs/>
          <w:lang w:val="en-GB"/>
        </w:rPr>
        <w:t xml:space="preserve"> to five different turbines. </w:t>
      </w:r>
      <w:r w:rsidR="004A445D">
        <w:rPr>
          <w:rFonts w:ascii="Arial" w:hAnsi="Arial" w:cs="Arial"/>
          <w:bCs/>
          <w:lang w:val="en-GB"/>
        </w:rPr>
        <w:t xml:space="preserve">Each turbine </w:t>
      </w:r>
      <w:r w:rsidR="00F0504A">
        <w:rPr>
          <w:rFonts w:ascii="Arial" w:hAnsi="Arial" w:cs="Arial"/>
          <w:bCs/>
          <w:lang w:val="en-GB"/>
        </w:rPr>
        <w:t xml:space="preserve">was associated with either four or five individual event datasets. </w:t>
      </w:r>
      <w:r w:rsidR="00691B17" w:rsidRPr="00F74F44">
        <w:rPr>
          <w:rFonts w:ascii="Arial" w:hAnsi="Arial" w:cs="Arial"/>
          <w:bCs/>
          <w:highlight w:val="yellow"/>
          <w:lang w:val="en-GB"/>
        </w:rPr>
        <w:t>Table M1</w:t>
      </w:r>
      <w:r w:rsidR="00691B17">
        <w:rPr>
          <w:rFonts w:ascii="Arial" w:hAnsi="Arial" w:cs="Arial"/>
          <w:bCs/>
          <w:lang w:val="en-GB"/>
        </w:rPr>
        <w:t xml:space="preserve"> shows </w:t>
      </w:r>
      <w:r w:rsidR="00F74F44">
        <w:rPr>
          <w:rFonts w:ascii="Arial" w:hAnsi="Arial" w:cs="Arial"/>
          <w:bCs/>
          <w:lang w:val="en-GB"/>
        </w:rPr>
        <w:t>the different turbines and the properties of the combined datasets.</w:t>
      </w:r>
    </w:p>
    <w:p w14:paraId="3CF3ED60" w14:textId="7A76BC28" w:rsidR="00E21C9F" w:rsidRPr="00F74F44" w:rsidRDefault="009E77E5" w:rsidP="0072284E">
      <w:pPr>
        <w:spacing w:line="360" w:lineRule="auto"/>
        <w:rPr>
          <w:rFonts w:ascii="Arial" w:hAnsi="Arial" w:cs="Arial"/>
          <w:bCs/>
          <w:i/>
          <w:iCs/>
          <w:lang w:val="en-GB"/>
        </w:rPr>
      </w:pPr>
      <w:r w:rsidRPr="00F74F44">
        <w:rPr>
          <w:rFonts w:ascii="Arial" w:hAnsi="Arial" w:cs="Arial"/>
          <w:bCs/>
          <w:i/>
          <w:iCs/>
          <w:highlight w:val="yellow"/>
          <w:lang w:val="en-GB"/>
        </w:rPr>
        <w:t xml:space="preserve">Table </w:t>
      </w:r>
      <w:r w:rsidR="009B4F78" w:rsidRPr="00F74F44">
        <w:rPr>
          <w:rFonts w:ascii="Arial" w:hAnsi="Arial" w:cs="Arial"/>
          <w:bCs/>
          <w:i/>
          <w:iCs/>
          <w:highlight w:val="yellow"/>
          <w:lang w:val="en-GB"/>
        </w:rPr>
        <w:t>M</w:t>
      </w:r>
      <w:r w:rsidRPr="00F74F44">
        <w:rPr>
          <w:rFonts w:ascii="Arial" w:hAnsi="Arial" w:cs="Arial"/>
          <w:bCs/>
          <w:i/>
          <w:iCs/>
          <w:highlight w:val="yellow"/>
          <w:lang w:val="en-GB"/>
        </w:rPr>
        <w:t>1:</w:t>
      </w:r>
      <w:r w:rsidRPr="00F74F44">
        <w:rPr>
          <w:rFonts w:ascii="Arial" w:hAnsi="Arial" w:cs="Arial"/>
          <w:bCs/>
          <w:i/>
          <w:iCs/>
          <w:lang w:val="en-GB"/>
        </w:rPr>
        <w:t xml:space="preserve"> </w:t>
      </w:r>
      <w:r w:rsidR="00993FA9" w:rsidRPr="00F74F44">
        <w:rPr>
          <w:rFonts w:ascii="Arial" w:hAnsi="Arial" w:cs="Arial"/>
          <w:bCs/>
          <w:i/>
          <w:iCs/>
          <w:lang w:val="en-GB"/>
        </w:rPr>
        <w:t xml:space="preserve">Overview of turbines </w:t>
      </w:r>
      <w:r w:rsidR="006A639B" w:rsidRPr="00F74F44">
        <w:rPr>
          <w:rFonts w:ascii="Arial" w:hAnsi="Arial" w:cs="Arial"/>
          <w:bCs/>
          <w:i/>
          <w:iCs/>
          <w:lang w:val="en-GB"/>
        </w:rPr>
        <w:t>and associated events</w:t>
      </w:r>
    </w:p>
    <w:tbl>
      <w:tblPr>
        <w:tblStyle w:val="Tabellenraster"/>
        <w:tblW w:w="0" w:type="auto"/>
        <w:tblLook w:val="04A0" w:firstRow="1" w:lastRow="0" w:firstColumn="1" w:lastColumn="0" w:noHBand="0" w:noVBand="1"/>
      </w:tblPr>
      <w:tblGrid>
        <w:gridCol w:w="1271"/>
        <w:gridCol w:w="1843"/>
        <w:gridCol w:w="1140"/>
        <w:gridCol w:w="1128"/>
        <w:gridCol w:w="1146"/>
        <w:gridCol w:w="1890"/>
      </w:tblGrid>
      <w:tr w:rsidR="00700070" w:rsidRPr="00793514" w14:paraId="12CD751A" w14:textId="77777777" w:rsidTr="00793514">
        <w:trPr>
          <w:trHeight w:val="699"/>
        </w:trPr>
        <w:tc>
          <w:tcPr>
            <w:tcW w:w="1271" w:type="dxa"/>
            <w:vAlign w:val="center"/>
          </w:tcPr>
          <w:p w14:paraId="2B0FA888" w14:textId="44ADF1AA" w:rsidR="00700070" w:rsidRPr="00793514" w:rsidRDefault="00700070" w:rsidP="00CE3DE4">
            <w:pPr>
              <w:rPr>
                <w:rFonts w:ascii="Arial" w:hAnsi="Arial" w:cs="Arial"/>
                <w:b/>
              </w:rPr>
            </w:pPr>
            <w:r w:rsidRPr="00793514">
              <w:rPr>
                <w:rFonts w:ascii="Arial" w:hAnsi="Arial" w:cs="Arial"/>
                <w:b/>
              </w:rPr>
              <w:t>Asset ID</w:t>
            </w:r>
          </w:p>
        </w:tc>
        <w:tc>
          <w:tcPr>
            <w:tcW w:w="1843" w:type="dxa"/>
            <w:vAlign w:val="center"/>
          </w:tcPr>
          <w:p w14:paraId="12C1329D" w14:textId="4D125413" w:rsidR="00700070" w:rsidRPr="00793514" w:rsidRDefault="00700070" w:rsidP="00CE3DE4">
            <w:pPr>
              <w:rPr>
                <w:rFonts w:ascii="Arial" w:hAnsi="Arial" w:cs="Arial"/>
                <w:b/>
              </w:rPr>
            </w:pPr>
            <w:r w:rsidRPr="00793514">
              <w:rPr>
                <w:rFonts w:ascii="Arial" w:hAnsi="Arial" w:cs="Arial"/>
                <w:b/>
              </w:rPr>
              <w:t>Event IDs</w:t>
            </w:r>
          </w:p>
        </w:tc>
        <w:tc>
          <w:tcPr>
            <w:tcW w:w="1140" w:type="dxa"/>
            <w:vAlign w:val="center"/>
          </w:tcPr>
          <w:p w14:paraId="130E470D" w14:textId="2E8D3480" w:rsidR="00700070" w:rsidRPr="00793514" w:rsidRDefault="00700070" w:rsidP="00CE3DE4">
            <w:pPr>
              <w:rPr>
                <w:rFonts w:ascii="Arial" w:hAnsi="Arial" w:cs="Arial"/>
                <w:b/>
              </w:rPr>
            </w:pPr>
            <w:r w:rsidRPr="00793514">
              <w:rPr>
                <w:rFonts w:ascii="Arial" w:hAnsi="Arial" w:cs="Arial"/>
                <w:b/>
              </w:rPr>
              <w:t xml:space="preserve">Total </w:t>
            </w:r>
            <w:proofErr w:type="spellStart"/>
            <w:r w:rsidRPr="00793514">
              <w:rPr>
                <w:rFonts w:ascii="Arial" w:hAnsi="Arial" w:cs="Arial"/>
                <w:b/>
              </w:rPr>
              <w:t>events</w:t>
            </w:r>
            <w:proofErr w:type="spellEnd"/>
          </w:p>
        </w:tc>
        <w:tc>
          <w:tcPr>
            <w:tcW w:w="1128" w:type="dxa"/>
            <w:vAlign w:val="center"/>
          </w:tcPr>
          <w:p w14:paraId="18BF7646" w14:textId="48B641FC" w:rsidR="00700070" w:rsidRPr="00793514" w:rsidRDefault="00700070" w:rsidP="00CE3DE4">
            <w:pPr>
              <w:rPr>
                <w:rFonts w:ascii="Arial" w:hAnsi="Arial" w:cs="Arial"/>
                <w:b/>
              </w:rPr>
            </w:pPr>
            <w:r w:rsidRPr="00793514">
              <w:rPr>
                <w:rFonts w:ascii="Arial" w:hAnsi="Arial" w:cs="Arial"/>
                <w:b/>
              </w:rPr>
              <w:t xml:space="preserve">Normal </w:t>
            </w:r>
            <w:proofErr w:type="spellStart"/>
            <w:r w:rsidRPr="00793514">
              <w:rPr>
                <w:rFonts w:ascii="Arial" w:hAnsi="Arial" w:cs="Arial"/>
                <w:b/>
              </w:rPr>
              <w:t>events</w:t>
            </w:r>
            <w:proofErr w:type="spellEnd"/>
          </w:p>
        </w:tc>
        <w:tc>
          <w:tcPr>
            <w:tcW w:w="1134" w:type="dxa"/>
            <w:vAlign w:val="center"/>
          </w:tcPr>
          <w:p w14:paraId="0429089E" w14:textId="57A7AEE6" w:rsidR="00700070" w:rsidRPr="00793514" w:rsidRDefault="00700070" w:rsidP="00CE3DE4">
            <w:pPr>
              <w:rPr>
                <w:rFonts w:ascii="Arial" w:hAnsi="Arial" w:cs="Arial"/>
                <w:b/>
              </w:rPr>
            </w:pPr>
            <w:proofErr w:type="spellStart"/>
            <w:r w:rsidRPr="00793514">
              <w:rPr>
                <w:rFonts w:ascii="Arial" w:hAnsi="Arial" w:cs="Arial"/>
                <w:b/>
              </w:rPr>
              <w:t>Anomaly</w:t>
            </w:r>
            <w:proofErr w:type="spellEnd"/>
            <w:r w:rsidRPr="00793514">
              <w:rPr>
                <w:rFonts w:ascii="Arial" w:hAnsi="Arial" w:cs="Arial"/>
                <w:b/>
              </w:rPr>
              <w:t xml:space="preserve"> </w:t>
            </w:r>
            <w:proofErr w:type="spellStart"/>
            <w:r w:rsidRPr="00793514">
              <w:rPr>
                <w:rFonts w:ascii="Arial" w:hAnsi="Arial" w:cs="Arial"/>
                <w:b/>
              </w:rPr>
              <w:t>events</w:t>
            </w:r>
            <w:proofErr w:type="spellEnd"/>
          </w:p>
        </w:tc>
        <w:tc>
          <w:tcPr>
            <w:tcW w:w="1890" w:type="dxa"/>
            <w:vAlign w:val="center"/>
          </w:tcPr>
          <w:p w14:paraId="353C36D1" w14:textId="00846272" w:rsidR="00700070" w:rsidRPr="00793514" w:rsidRDefault="00700070" w:rsidP="00CE3DE4">
            <w:pPr>
              <w:rPr>
                <w:rFonts w:ascii="Arial" w:hAnsi="Arial" w:cs="Arial"/>
                <w:b/>
              </w:rPr>
            </w:pPr>
            <w:proofErr w:type="spellStart"/>
            <w:r w:rsidRPr="00793514">
              <w:rPr>
                <w:rFonts w:ascii="Arial" w:hAnsi="Arial" w:cs="Arial"/>
                <w:b/>
              </w:rPr>
              <w:t>Combined</w:t>
            </w:r>
            <w:proofErr w:type="spellEnd"/>
            <w:r w:rsidRPr="00793514">
              <w:rPr>
                <w:rFonts w:ascii="Arial" w:hAnsi="Arial" w:cs="Arial"/>
                <w:b/>
              </w:rPr>
              <w:t xml:space="preserve"> </w:t>
            </w:r>
            <w:proofErr w:type="spellStart"/>
            <w:r w:rsidRPr="00793514">
              <w:rPr>
                <w:rFonts w:ascii="Arial" w:hAnsi="Arial" w:cs="Arial"/>
                <w:b/>
              </w:rPr>
              <w:t>rows</w:t>
            </w:r>
            <w:proofErr w:type="spellEnd"/>
          </w:p>
        </w:tc>
      </w:tr>
      <w:tr w:rsidR="00700070" w14:paraId="6CC91A36" w14:textId="77777777" w:rsidTr="00793514">
        <w:trPr>
          <w:trHeight w:val="469"/>
        </w:trPr>
        <w:tc>
          <w:tcPr>
            <w:tcW w:w="1271" w:type="dxa"/>
            <w:vAlign w:val="center"/>
          </w:tcPr>
          <w:p w14:paraId="6F12271B" w14:textId="51B9D07C" w:rsidR="001051EF" w:rsidRDefault="001051EF" w:rsidP="00CE3DE4">
            <w:pPr>
              <w:spacing w:line="360" w:lineRule="auto"/>
              <w:rPr>
                <w:rFonts w:ascii="Arial" w:hAnsi="Arial" w:cs="Arial"/>
                <w:bCs/>
              </w:rPr>
            </w:pPr>
            <w:r>
              <w:rPr>
                <w:rFonts w:ascii="Arial" w:hAnsi="Arial" w:cs="Arial"/>
                <w:bCs/>
              </w:rPr>
              <w:t>0</w:t>
            </w:r>
          </w:p>
        </w:tc>
        <w:tc>
          <w:tcPr>
            <w:tcW w:w="1843" w:type="dxa"/>
            <w:vAlign w:val="center"/>
          </w:tcPr>
          <w:p w14:paraId="26732DA6" w14:textId="12B3B356" w:rsidR="00700070" w:rsidRDefault="00067959" w:rsidP="00CE3DE4">
            <w:pPr>
              <w:spacing w:line="360" w:lineRule="auto"/>
              <w:rPr>
                <w:rFonts w:ascii="Arial" w:hAnsi="Arial" w:cs="Arial"/>
                <w:bCs/>
              </w:rPr>
            </w:pPr>
            <w:r>
              <w:rPr>
                <w:rFonts w:ascii="Arial" w:hAnsi="Arial" w:cs="Arial"/>
                <w:bCs/>
              </w:rPr>
              <w:t>0, 24, 26, 71, 73</w:t>
            </w:r>
          </w:p>
        </w:tc>
        <w:tc>
          <w:tcPr>
            <w:tcW w:w="1140" w:type="dxa"/>
            <w:vAlign w:val="center"/>
          </w:tcPr>
          <w:p w14:paraId="0E7DFBE3" w14:textId="13E3C326" w:rsidR="00700070" w:rsidRDefault="009D38B4" w:rsidP="00CE3DE4">
            <w:pPr>
              <w:spacing w:line="360" w:lineRule="auto"/>
              <w:rPr>
                <w:rFonts w:ascii="Arial" w:hAnsi="Arial" w:cs="Arial"/>
                <w:bCs/>
              </w:rPr>
            </w:pPr>
            <w:r>
              <w:rPr>
                <w:rFonts w:ascii="Arial" w:hAnsi="Arial" w:cs="Arial"/>
                <w:bCs/>
              </w:rPr>
              <w:t>5</w:t>
            </w:r>
          </w:p>
        </w:tc>
        <w:tc>
          <w:tcPr>
            <w:tcW w:w="1128" w:type="dxa"/>
            <w:vAlign w:val="center"/>
          </w:tcPr>
          <w:p w14:paraId="2BAAF014" w14:textId="6B110696" w:rsidR="00700070" w:rsidRDefault="00CD5176" w:rsidP="00CE3DE4">
            <w:pPr>
              <w:spacing w:line="360" w:lineRule="auto"/>
              <w:rPr>
                <w:rFonts w:ascii="Arial" w:hAnsi="Arial" w:cs="Arial"/>
                <w:bCs/>
              </w:rPr>
            </w:pPr>
            <w:r>
              <w:rPr>
                <w:rFonts w:ascii="Arial" w:hAnsi="Arial" w:cs="Arial"/>
                <w:bCs/>
              </w:rPr>
              <w:t>2</w:t>
            </w:r>
          </w:p>
        </w:tc>
        <w:tc>
          <w:tcPr>
            <w:tcW w:w="1134" w:type="dxa"/>
            <w:vAlign w:val="center"/>
          </w:tcPr>
          <w:p w14:paraId="57C900A3" w14:textId="6F680055" w:rsidR="00700070" w:rsidRDefault="0040610F" w:rsidP="00CE3DE4">
            <w:pPr>
              <w:spacing w:line="360" w:lineRule="auto"/>
              <w:rPr>
                <w:rFonts w:ascii="Arial" w:hAnsi="Arial" w:cs="Arial"/>
                <w:bCs/>
              </w:rPr>
            </w:pPr>
            <w:r>
              <w:rPr>
                <w:rFonts w:ascii="Arial" w:hAnsi="Arial" w:cs="Arial"/>
                <w:bCs/>
              </w:rPr>
              <w:t>3</w:t>
            </w:r>
          </w:p>
        </w:tc>
        <w:tc>
          <w:tcPr>
            <w:tcW w:w="1890" w:type="dxa"/>
            <w:vAlign w:val="center"/>
          </w:tcPr>
          <w:p w14:paraId="552A5118" w14:textId="22ACAB86" w:rsidR="00700070" w:rsidRDefault="00183B74" w:rsidP="00CE3DE4">
            <w:pPr>
              <w:spacing w:line="360" w:lineRule="auto"/>
              <w:rPr>
                <w:rFonts w:ascii="Arial" w:hAnsi="Arial" w:cs="Arial"/>
                <w:bCs/>
              </w:rPr>
            </w:pPr>
            <w:r>
              <w:rPr>
                <w:rFonts w:ascii="Arial" w:hAnsi="Arial" w:cs="Arial"/>
                <w:bCs/>
              </w:rPr>
              <w:t>272</w:t>
            </w:r>
            <w:r w:rsidR="00D301EE">
              <w:rPr>
                <w:rFonts w:ascii="Arial" w:hAnsi="Arial" w:cs="Arial"/>
                <w:bCs/>
              </w:rPr>
              <w:t>,</w:t>
            </w:r>
            <w:r>
              <w:rPr>
                <w:rFonts w:ascii="Arial" w:hAnsi="Arial" w:cs="Arial"/>
                <w:bCs/>
              </w:rPr>
              <w:t>477</w:t>
            </w:r>
          </w:p>
        </w:tc>
      </w:tr>
      <w:tr w:rsidR="00700070" w14:paraId="3240F783" w14:textId="77777777" w:rsidTr="00793514">
        <w:trPr>
          <w:trHeight w:val="454"/>
        </w:trPr>
        <w:tc>
          <w:tcPr>
            <w:tcW w:w="1271" w:type="dxa"/>
            <w:vAlign w:val="center"/>
          </w:tcPr>
          <w:p w14:paraId="79FF8A0B" w14:textId="2CF43303" w:rsidR="00700070" w:rsidRDefault="001051EF" w:rsidP="00CE3DE4">
            <w:pPr>
              <w:spacing w:line="360" w:lineRule="auto"/>
              <w:rPr>
                <w:rFonts w:ascii="Arial" w:hAnsi="Arial" w:cs="Arial"/>
                <w:bCs/>
              </w:rPr>
            </w:pPr>
            <w:r>
              <w:rPr>
                <w:rFonts w:ascii="Arial" w:hAnsi="Arial" w:cs="Arial"/>
                <w:bCs/>
              </w:rPr>
              <w:t>10</w:t>
            </w:r>
          </w:p>
        </w:tc>
        <w:tc>
          <w:tcPr>
            <w:tcW w:w="1843" w:type="dxa"/>
            <w:vAlign w:val="center"/>
          </w:tcPr>
          <w:p w14:paraId="5B5FAEB9" w14:textId="00A570C9" w:rsidR="00700070" w:rsidRDefault="00016C97" w:rsidP="00CE3DE4">
            <w:pPr>
              <w:spacing w:line="360" w:lineRule="auto"/>
              <w:rPr>
                <w:rFonts w:ascii="Arial" w:hAnsi="Arial" w:cs="Arial"/>
                <w:bCs/>
              </w:rPr>
            </w:pPr>
            <w:r>
              <w:rPr>
                <w:rFonts w:ascii="Arial" w:hAnsi="Arial" w:cs="Arial"/>
                <w:bCs/>
              </w:rPr>
              <w:t>3, 10, 17, 40, 42</w:t>
            </w:r>
          </w:p>
        </w:tc>
        <w:tc>
          <w:tcPr>
            <w:tcW w:w="1140" w:type="dxa"/>
            <w:vAlign w:val="center"/>
          </w:tcPr>
          <w:p w14:paraId="49FFB885" w14:textId="23C23251" w:rsidR="00700070" w:rsidRDefault="009D38B4" w:rsidP="00CE3DE4">
            <w:pPr>
              <w:spacing w:line="360" w:lineRule="auto"/>
              <w:rPr>
                <w:rFonts w:ascii="Arial" w:hAnsi="Arial" w:cs="Arial"/>
                <w:bCs/>
              </w:rPr>
            </w:pPr>
            <w:r>
              <w:rPr>
                <w:rFonts w:ascii="Arial" w:hAnsi="Arial" w:cs="Arial"/>
                <w:bCs/>
              </w:rPr>
              <w:t>5</w:t>
            </w:r>
          </w:p>
        </w:tc>
        <w:tc>
          <w:tcPr>
            <w:tcW w:w="1128" w:type="dxa"/>
            <w:vAlign w:val="center"/>
          </w:tcPr>
          <w:p w14:paraId="00BECA40" w14:textId="0736A135" w:rsidR="00700070" w:rsidRDefault="00CD5176" w:rsidP="00CE3DE4">
            <w:pPr>
              <w:spacing w:line="360" w:lineRule="auto"/>
              <w:rPr>
                <w:rFonts w:ascii="Arial" w:hAnsi="Arial" w:cs="Arial"/>
                <w:bCs/>
              </w:rPr>
            </w:pPr>
            <w:r>
              <w:rPr>
                <w:rFonts w:ascii="Arial" w:hAnsi="Arial" w:cs="Arial"/>
                <w:bCs/>
              </w:rPr>
              <w:t>2</w:t>
            </w:r>
          </w:p>
        </w:tc>
        <w:tc>
          <w:tcPr>
            <w:tcW w:w="1134" w:type="dxa"/>
            <w:vAlign w:val="center"/>
          </w:tcPr>
          <w:p w14:paraId="3261A0F7" w14:textId="16A5639F" w:rsidR="00700070" w:rsidRDefault="00CD5176" w:rsidP="00CE3DE4">
            <w:pPr>
              <w:spacing w:line="360" w:lineRule="auto"/>
              <w:rPr>
                <w:rFonts w:ascii="Arial" w:hAnsi="Arial" w:cs="Arial"/>
                <w:bCs/>
              </w:rPr>
            </w:pPr>
            <w:r>
              <w:rPr>
                <w:rFonts w:ascii="Arial" w:hAnsi="Arial" w:cs="Arial"/>
                <w:bCs/>
              </w:rPr>
              <w:t>3</w:t>
            </w:r>
          </w:p>
        </w:tc>
        <w:tc>
          <w:tcPr>
            <w:tcW w:w="1890" w:type="dxa"/>
            <w:vAlign w:val="center"/>
          </w:tcPr>
          <w:p w14:paraId="6668E18C" w14:textId="553CF3E4" w:rsidR="00700070" w:rsidRDefault="00E42580" w:rsidP="00CE3DE4">
            <w:pPr>
              <w:spacing w:line="360" w:lineRule="auto"/>
              <w:rPr>
                <w:rFonts w:ascii="Arial" w:hAnsi="Arial" w:cs="Arial"/>
                <w:bCs/>
              </w:rPr>
            </w:pPr>
            <w:r>
              <w:rPr>
                <w:rFonts w:ascii="Arial" w:hAnsi="Arial" w:cs="Arial"/>
                <w:bCs/>
              </w:rPr>
              <w:t>274</w:t>
            </w:r>
            <w:r w:rsidR="00D301EE">
              <w:rPr>
                <w:rFonts w:ascii="Arial" w:hAnsi="Arial" w:cs="Arial"/>
                <w:bCs/>
              </w:rPr>
              <w:t>,</w:t>
            </w:r>
            <w:r>
              <w:rPr>
                <w:rFonts w:ascii="Arial" w:hAnsi="Arial" w:cs="Arial"/>
                <w:bCs/>
              </w:rPr>
              <w:t>213</w:t>
            </w:r>
          </w:p>
        </w:tc>
      </w:tr>
      <w:tr w:rsidR="00700070" w14:paraId="6CFA9E18" w14:textId="77777777" w:rsidTr="00793514">
        <w:trPr>
          <w:trHeight w:val="454"/>
        </w:trPr>
        <w:tc>
          <w:tcPr>
            <w:tcW w:w="1271" w:type="dxa"/>
            <w:vAlign w:val="center"/>
          </w:tcPr>
          <w:p w14:paraId="016421E7" w14:textId="09B32E84" w:rsidR="00700070" w:rsidRDefault="001051EF" w:rsidP="00CE3DE4">
            <w:pPr>
              <w:spacing w:line="360" w:lineRule="auto"/>
              <w:rPr>
                <w:rFonts w:ascii="Arial" w:hAnsi="Arial" w:cs="Arial"/>
                <w:bCs/>
              </w:rPr>
            </w:pPr>
            <w:r>
              <w:rPr>
                <w:rFonts w:ascii="Arial" w:hAnsi="Arial" w:cs="Arial"/>
                <w:bCs/>
              </w:rPr>
              <w:t>11</w:t>
            </w:r>
          </w:p>
        </w:tc>
        <w:tc>
          <w:tcPr>
            <w:tcW w:w="1843" w:type="dxa"/>
            <w:vAlign w:val="center"/>
          </w:tcPr>
          <w:p w14:paraId="79754F11" w14:textId="64D80F8C" w:rsidR="00700070" w:rsidRDefault="00016C97" w:rsidP="00CE3DE4">
            <w:pPr>
              <w:spacing w:line="360" w:lineRule="auto"/>
              <w:rPr>
                <w:rFonts w:ascii="Arial" w:hAnsi="Arial" w:cs="Arial"/>
                <w:bCs/>
              </w:rPr>
            </w:pPr>
            <w:r>
              <w:rPr>
                <w:rFonts w:ascii="Arial" w:hAnsi="Arial" w:cs="Arial"/>
                <w:bCs/>
              </w:rPr>
              <w:t>25, 68, 69, 92</w:t>
            </w:r>
          </w:p>
        </w:tc>
        <w:tc>
          <w:tcPr>
            <w:tcW w:w="1140" w:type="dxa"/>
            <w:vAlign w:val="center"/>
          </w:tcPr>
          <w:p w14:paraId="4CE74F38" w14:textId="6C111907" w:rsidR="00700070" w:rsidRDefault="009D38B4" w:rsidP="00CE3DE4">
            <w:pPr>
              <w:spacing w:line="360" w:lineRule="auto"/>
              <w:rPr>
                <w:rFonts w:ascii="Arial" w:hAnsi="Arial" w:cs="Arial"/>
                <w:bCs/>
              </w:rPr>
            </w:pPr>
            <w:r>
              <w:rPr>
                <w:rFonts w:ascii="Arial" w:hAnsi="Arial" w:cs="Arial"/>
                <w:bCs/>
              </w:rPr>
              <w:t>4</w:t>
            </w:r>
          </w:p>
        </w:tc>
        <w:tc>
          <w:tcPr>
            <w:tcW w:w="1128" w:type="dxa"/>
            <w:vAlign w:val="center"/>
          </w:tcPr>
          <w:p w14:paraId="24672934" w14:textId="55D31358" w:rsidR="00700070" w:rsidRDefault="00CD5176" w:rsidP="00CE3DE4">
            <w:pPr>
              <w:spacing w:line="360" w:lineRule="auto"/>
              <w:rPr>
                <w:rFonts w:ascii="Arial" w:hAnsi="Arial" w:cs="Arial"/>
                <w:bCs/>
              </w:rPr>
            </w:pPr>
            <w:r>
              <w:rPr>
                <w:rFonts w:ascii="Arial" w:hAnsi="Arial" w:cs="Arial"/>
                <w:bCs/>
              </w:rPr>
              <w:t>3</w:t>
            </w:r>
          </w:p>
        </w:tc>
        <w:tc>
          <w:tcPr>
            <w:tcW w:w="1134" w:type="dxa"/>
            <w:vAlign w:val="center"/>
          </w:tcPr>
          <w:p w14:paraId="24A46FCE" w14:textId="1F809B67" w:rsidR="00700070" w:rsidRDefault="00A103FB" w:rsidP="00CE3DE4">
            <w:pPr>
              <w:spacing w:line="360" w:lineRule="auto"/>
              <w:rPr>
                <w:rFonts w:ascii="Arial" w:hAnsi="Arial" w:cs="Arial"/>
                <w:bCs/>
              </w:rPr>
            </w:pPr>
            <w:r>
              <w:rPr>
                <w:rFonts w:ascii="Arial" w:hAnsi="Arial" w:cs="Arial"/>
                <w:bCs/>
              </w:rPr>
              <w:t>1</w:t>
            </w:r>
          </w:p>
        </w:tc>
        <w:tc>
          <w:tcPr>
            <w:tcW w:w="1890" w:type="dxa"/>
            <w:vAlign w:val="center"/>
          </w:tcPr>
          <w:p w14:paraId="5362095A" w14:textId="1E656538" w:rsidR="00700070" w:rsidRDefault="0038639C" w:rsidP="00CE3DE4">
            <w:pPr>
              <w:spacing w:line="360" w:lineRule="auto"/>
              <w:rPr>
                <w:rFonts w:ascii="Arial" w:hAnsi="Arial" w:cs="Arial"/>
                <w:bCs/>
              </w:rPr>
            </w:pPr>
            <w:r>
              <w:rPr>
                <w:rFonts w:ascii="Arial" w:hAnsi="Arial" w:cs="Arial"/>
                <w:bCs/>
              </w:rPr>
              <w:t>217</w:t>
            </w:r>
            <w:r w:rsidR="00D301EE">
              <w:rPr>
                <w:rFonts w:ascii="Arial" w:hAnsi="Arial" w:cs="Arial"/>
                <w:bCs/>
              </w:rPr>
              <w:t>,</w:t>
            </w:r>
            <w:r>
              <w:rPr>
                <w:rFonts w:ascii="Arial" w:hAnsi="Arial" w:cs="Arial"/>
                <w:bCs/>
              </w:rPr>
              <w:t>950</w:t>
            </w:r>
          </w:p>
        </w:tc>
      </w:tr>
      <w:tr w:rsidR="00700070" w14:paraId="4A0DC0B3" w14:textId="77777777" w:rsidTr="00793514">
        <w:trPr>
          <w:trHeight w:val="469"/>
        </w:trPr>
        <w:tc>
          <w:tcPr>
            <w:tcW w:w="1271" w:type="dxa"/>
            <w:vAlign w:val="center"/>
          </w:tcPr>
          <w:p w14:paraId="658FE7D7" w14:textId="5AE636F1" w:rsidR="00700070" w:rsidRDefault="00067959" w:rsidP="00CE3DE4">
            <w:pPr>
              <w:spacing w:line="360" w:lineRule="auto"/>
              <w:rPr>
                <w:rFonts w:ascii="Arial" w:hAnsi="Arial" w:cs="Arial"/>
                <w:bCs/>
              </w:rPr>
            </w:pPr>
            <w:r>
              <w:rPr>
                <w:rFonts w:ascii="Arial" w:hAnsi="Arial" w:cs="Arial"/>
                <w:bCs/>
              </w:rPr>
              <w:t>13</w:t>
            </w:r>
          </w:p>
        </w:tc>
        <w:tc>
          <w:tcPr>
            <w:tcW w:w="1843" w:type="dxa"/>
            <w:vAlign w:val="center"/>
          </w:tcPr>
          <w:p w14:paraId="5CBE1D50" w14:textId="1A184951" w:rsidR="00700070" w:rsidRDefault="00631CF5" w:rsidP="00CE3DE4">
            <w:pPr>
              <w:spacing w:line="360" w:lineRule="auto"/>
              <w:rPr>
                <w:rFonts w:ascii="Arial" w:hAnsi="Arial" w:cs="Arial"/>
                <w:bCs/>
              </w:rPr>
            </w:pPr>
            <w:r>
              <w:rPr>
                <w:rFonts w:ascii="Arial" w:hAnsi="Arial" w:cs="Arial"/>
                <w:bCs/>
              </w:rPr>
              <w:t>14, 38, 45, 84</w:t>
            </w:r>
          </w:p>
        </w:tc>
        <w:tc>
          <w:tcPr>
            <w:tcW w:w="1140" w:type="dxa"/>
            <w:vAlign w:val="center"/>
          </w:tcPr>
          <w:p w14:paraId="45F9CACA" w14:textId="66FA05F2" w:rsidR="00700070" w:rsidRDefault="009D38B4" w:rsidP="00CE3DE4">
            <w:pPr>
              <w:spacing w:line="360" w:lineRule="auto"/>
              <w:rPr>
                <w:rFonts w:ascii="Arial" w:hAnsi="Arial" w:cs="Arial"/>
                <w:bCs/>
              </w:rPr>
            </w:pPr>
            <w:r>
              <w:rPr>
                <w:rFonts w:ascii="Arial" w:hAnsi="Arial" w:cs="Arial"/>
                <w:bCs/>
              </w:rPr>
              <w:t>4</w:t>
            </w:r>
          </w:p>
        </w:tc>
        <w:tc>
          <w:tcPr>
            <w:tcW w:w="1128" w:type="dxa"/>
            <w:vAlign w:val="center"/>
          </w:tcPr>
          <w:p w14:paraId="047769B9" w14:textId="1D99ED70" w:rsidR="00700070" w:rsidRDefault="00CD5176" w:rsidP="00CE3DE4">
            <w:pPr>
              <w:spacing w:line="360" w:lineRule="auto"/>
              <w:rPr>
                <w:rFonts w:ascii="Arial" w:hAnsi="Arial" w:cs="Arial"/>
                <w:bCs/>
              </w:rPr>
            </w:pPr>
            <w:r>
              <w:rPr>
                <w:rFonts w:ascii="Arial" w:hAnsi="Arial" w:cs="Arial"/>
                <w:bCs/>
              </w:rPr>
              <w:t>2</w:t>
            </w:r>
          </w:p>
        </w:tc>
        <w:tc>
          <w:tcPr>
            <w:tcW w:w="1134" w:type="dxa"/>
            <w:vAlign w:val="center"/>
          </w:tcPr>
          <w:p w14:paraId="741F81A5" w14:textId="7FDA0C26" w:rsidR="00700070" w:rsidRDefault="00CD5176" w:rsidP="00CE3DE4">
            <w:pPr>
              <w:spacing w:line="360" w:lineRule="auto"/>
              <w:rPr>
                <w:rFonts w:ascii="Arial" w:hAnsi="Arial" w:cs="Arial"/>
                <w:bCs/>
              </w:rPr>
            </w:pPr>
            <w:r>
              <w:rPr>
                <w:rFonts w:ascii="Arial" w:hAnsi="Arial" w:cs="Arial"/>
                <w:bCs/>
              </w:rPr>
              <w:t>2</w:t>
            </w:r>
          </w:p>
        </w:tc>
        <w:tc>
          <w:tcPr>
            <w:tcW w:w="1890" w:type="dxa"/>
            <w:vAlign w:val="center"/>
          </w:tcPr>
          <w:p w14:paraId="77BD93EB" w14:textId="32E8E4B2" w:rsidR="00700070" w:rsidRDefault="00E473B3" w:rsidP="00CE3DE4">
            <w:pPr>
              <w:spacing w:line="360" w:lineRule="auto"/>
              <w:rPr>
                <w:rFonts w:ascii="Arial" w:hAnsi="Arial" w:cs="Arial"/>
                <w:bCs/>
              </w:rPr>
            </w:pPr>
            <w:r>
              <w:rPr>
                <w:rFonts w:ascii="Arial" w:hAnsi="Arial" w:cs="Arial"/>
                <w:bCs/>
              </w:rPr>
              <w:t>216</w:t>
            </w:r>
            <w:r w:rsidR="00D301EE">
              <w:rPr>
                <w:rFonts w:ascii="Arial" w:hAnsi="Arial" w:cs="Arial"/>
                <w:bCs/>
              </w:rPr>
              <w:t>,</w:t>
            </w:r>
            <w:r>
              <w:rPr>
                <w:rFonts w:ascii="Arial" w:hAnsi="Arial" w:cs="Arial"/>
                <w:bCs/>
              </w:rPr>
              <w:t>543</w:t>
            </w:r>
          </w:p>
        </w:tc>
      </w:tr>
      <w:tr w:rsidR="00067959" w14:paraId="22163210" w14:textId="77777777" w:rsidTr="00793514">
        <w:trPr>
          <w:trHeight w:val="469"/>
        </w:trPr>
        <w:tc>
          <w:tcPr>
            <w:tcW w:w="1271" w:type="dxa"/>
            <w:vAlign w:val="center"/>
          </w:tcPr>
          <w:p w14:paraId="3BEA53FE" w14:textId="2702219C" w:rsidR="00067959" w:rsidRDefault="00067959" w:rsidP="00CE3DE4">
            <w:pPr>
              <w:spacing w:line="360" w:lineRule="auto"/>
              <w:rPr>
                <w:rFonts w:ascii="Arial" w:hAnsi="Arial" w:cs="Arial"/>
                <w:bCs/>
              </w:rPr>
            </w:pPr>
            <w:r>
              <w:rPr>
                <w:rFonts w:ascii="Arial" w:hAnsi="Arial" w:cs="Arial"/>
                <w:bCs/>
              </w:rPr>
              <w:t>21</w:t>
            </w:r>
          </w:p>
        </w:tc>
        <w:tc>
          <w:tcPr>
            <w:tcW w:w="1843" w:type="dxa"/>
            <w:vAlign w:val="center"/>
          </w:tcPr>
          <w:p w14:paraId="27A4FB3C" w14:textId="5B33B8E2" w:rsidR="00067959" w:rsidRDefault="00631CF5" w:rsidP="00CE3DE4">
            <w:pPr>
              <w:spacing w:line="360" w:lineRule="auto"/>
              <w:rPr>
                <w:rFonts w:ascii="Arial" w:hAnsi="Arial" w:cs="Arial"/>
                <w:bCs/>
              </w:rPr>
            </w:pPr>
            <w:r>
              <w:rPr>
                <w:rFonts w:ascii="Arial" w:hAnsi="Arial" w:cs="Arial"/>
                <w:bCs/>
              </w:rPr>
              <w:t>13, 22, 51, 72</w:t>
            </w:r>
          </w:p>
        </w:tc>
        <w:tc>
          <w:tcPr>
            <w:tcW w:w="1140" w:type="dxa"/>
            <w:vAlign w:val="center"/>
          </w:tcPr>
          <w:p w14:paraId="7F46FCF7" w14:textId="20C2FE0A" w:rsidR="00067959" w:rsidRDefault="009D38B4" w:rsidP="00CE3DE4">
            <w:pPr>
              <w:spacing w:line="360" w:lineRule="auto"/>
              <w:rPr>
                <w:rFonts w:ascii="Arial" w:hAnsi="Arial" w:cs="Arial"/>
                <w:bCs/>
              </w:rPr>
            </w:pPr>
            <w:r>
              <w:rPr>
                <w:rFonts w:ascii="Arial" w:hAnsi="Arial" w:cs="Arial"/>
                <w:bCs/>
              </w:rPr>
              <w:t>4</w:t>
            </w:r>
          </w:p>
        </w:tc>
        <w:tc>
          <w:tcPr>
            <w:tcW w:w="1128" w:type="dxa"/>
            <w:vAlign w:val="center"/>
          </w:tcPr>
          <w:p w14:paraId="61639D91" w14:textId="3536ACB1" w:rsidR="00067959" w:rsidRDefault="00CD5176" w:rsidP="00CE3DE4">
            <w:pPr>
              <w:spacing w:line="360" w:lineRule="auto"/>
              <w:rPr>
                <w:rFonts w:ascii="Arial" w:hAnsi="Arial" w:cs="Arial"/>
                <w:bCs/>
              </w:rPr>
            </w:pPr>
            <w:r>
              <w:rPr>
                <w:rFonts w:ascii="Arial" w:hAnsi="Arial" w:cs="Arial"/>
                <w:bCs/>
              </w:rPr>
              <w:t>2</w:t>
            </w:r>
          </w:p>
        </w:tc>
        <w:tc>
          <w:tcPr>
            <w:tcW w:w="1134" w:type="dxa"/>
            <w:vAlign w:val="center"/>
          </w:tcPr>
          <w:p w14:paraId="45A0BE09" w14:textId="261B36D7" w:rsidR="00067959" w:rsidRDefault="00A103FB" w:rsidP="00CE3DE4">
            <w:pPr>
              <w:spacing w:line="360" w:lineRule="auto"/>
              <w:rPr>
                <w:rFonts w:ascii="Arial" w:hAnsi="Arial" w:cs="Arial"/>
                <w:bCs/>
              </w:rPr>
            </w:pPr>
            <w:r>
              <w:rPr>
                <w:rFonts w:ascii="Arial" w:hAnsi="Arial" w:cs="Arial"/>
                <w:bCs/>
              </w:rPr>
              <w:t>2</w:t>
            </w:r>
          </w:p>
        </w:tc>
        <w:tc>
          <w:tcPr>
            <w:tcW w:w="1890" w:type="dxa"/>
            <w:vAlign w:val="center"/>
          </w:tcPr>
          <w:p w14:paraId="42A72A7F" w14:textId="2B9A41DA" w:rsidR="00067959" w:rsidRDefault="001C357B" w:rsidP="00CE3DE4">
            <w:pPr>
              <w:spacing w:line="360" w:lineRule="auto"/>
              <w:rPr>
                <w:rFonts w:ascii="Arial" w:hAnsi="Arial" w:cs="Arial"/>
                <w:bCs/>
              </w:rPr>
            </w:pPr>
            <w:r>
              <w:rPr>
                <w:rFonts w:ascii="Arial" w:hAnsi="Arial" w:cs="Arial"/>
                <w:bCs/>
              </w:rPr>
              <w:t>215</w:t>
            </w:r>
            <w:r w:rsidR="00D301EE">
              <w:rPr>
                <w:rFonts w:ascii="Arial" w:hAnsi="Arial" w:cs="Arial"/>
                <w:bCs/>
              </w:rPr>
              <w:t>,</w:t>
            </w:r>
            <w:r>
              <w:rPr>
                <w:rFonts w:ascii="Arial" w:hAnsi="Arial" w:cs="Arial"/>
                <w:bCs/>
              </w:rPr>
              <w:t>564</w:t>
            </w:r>
          </w:p>
        </w:tc>
      </w:tr>
    </w:tbl>
    <w:p w14:paraId="5331D83E" w14:textId="77777777" w:rsidR="00EC3B01" w:rsidRPr="0072284E" w:rsidRDefault="00EC3B01" w:rsidP="00136FCB">
      <w:pPr>
        <w:spacing w:line="360" w:lineRule="auto"/>
        <w:rPr>
          <w:rFonts w:ascii="Arial" w:hAnsi="Arial" w:cs="Arial"/>
          <w:bCs/>
        </w:rPr>
      </w:pPr>
    </w:p>
    <w:p w14:paraId="2AFCD237" w14:textId="1B7BE634" w:rsidR="0072284E" w:rsidRDefault="00DA74C9" w:rsidP="00ED2741">
      <w:pPr>
        <w:spacing w:line="360" w:lineRule="auto"/>
        <w:jc w:val="both"/>
        <w:rPr>
          <w:rFonts w:ascii="Arial" w:hAnsi="Arial" w:cs="Arial"/>
          <w:bCs/>
          <w:lang w:val="en-GB"/>
        </w:rPr>
      </w:pPr>
      <w:r>
        <w:rPr>
          <w:rFonts w:ascii="Arial" w:hAnsi="Arial" w:cs="Arial"/>
          <w:bCs/>
          <w:lang w:val="en-GB"/>
        </w:rPr>
        <w:t xml:space="preserve">Each turbine had </w:t>
      </w:r>
      <w:r w:rsidR="009F6A69">
        <w:rPr>
          <w:rFonts w:ascii="Arial" w:hAnsi="Arial" w:cs="Arial"/>
          <w:bCs/>
          <w:lang w:val="en-GB"/>
        </w:rPr>
        <w:t xml:space="preserve">either two or three normal events. </w:t>
      </w:r>
      <w:r w:rsidR="004561FD">
        <w:rPr>
          <w:rFonts w:ascii="Arial" w:hAnsi="Arial" w:cs="Arial"/>
          <w:bCs/>
          <w:lang w:val="en-GB"/>
        </w:rPr>
        <w:t>When looking at the anomaly events, t</w:t>
      </w:r>
      <w:r w:rsidR="009F6A69">
        <w:rPr>
          <w:rFonts w:ascii="Arial" w:hAnsi="Arial" w:cs="Arial"/>
          <w:bCs/>
          <w:lang w:val="en-GB"/>
        </w:rPr>
        <w:t xml:space="preserve">urbine 11 </w:t>
      </w:r>
      <w:r w:rsidR="004561FD">
        <w:rPr>
          <w:rFonts w:ascii="Arial" w:hAnsi="Arial" w:cs="Arial"/>
          <w:bCs/>
          <w:lang w:val="en-GB"/>
        </w:rPr>
        <w:t xml:space="preserve">stands out with </w:t>
      </w:r>
      <w:r w:rsidR="00A96454">
        <w:rPr>
          <w:rFonts w:ascii="Arial" w:hAnsi="Arial" w:cs="Arial"/>
          <w:bCs/>
          <w:lang w:val="en-GB"/>
        </w:rPr>
        <w:t>only one anomaly dataset</w:t>
      </w:r>
      <w:r w:rsidR="00F312F2">
        <w:rPr>
          <w:rFonts w:ascii="Arial" w:hAnsi="Arial" w:cs="Arial"/>
          <w:bCs/>
          <w:lang w:val="en-GB"/>
        </w:rPr>
        <w:t xml:space="preserve">. The combined datasets ranged </w:t>
      </w:r>
      <w:r w:rsidR="00D301EE">
        <w:rPr>
          <w:rFonts w:ascii="Arial" w:hAnsi="Arial" w:cs="Arial"/>
          <w:bCs/>
          <w:lang w:val="en-GB"/>
        </w:rPr>
        <w:t>from approximately 216,500</w:t>
      </w:r>
      <w:r w:rsidR="00BA4763">
        <w:rPr>
          <w:rFonts w:ascii="Arial" w:hAnsi="Arial" w:cs="Arial"/>
          <w:bCs/>
          <w:lang w:val="en-GB"/>
        </w:rPr>
        <w:t xml:space="preserve"> to 274,200 </w:t>
      </w:r>
      <w:r w:rsidR="00ED2741">
        <w:rPr>
          <w:rFonts w:ascii="Arial" w:hAnsi="Arial" w:cs="Arial"/>
          <w:bCs/>
          <w:lang w:val="en-GB"/>
        </w:rPr>
        <w:t>r</w:t>
      </w:r>
      <w:r w:rsidR="00BA4763">
        <w:rPr>
          <w:rFonts w:ascii="Arial" w:hAnsi="Arial" w:cs="Arial"/>
          <w:bCs/>
          <w:lang w:val="en-GB"/>
        </w:rPr>
        <w:t>ows per turbine</w:t>
      </w:r>
      <w:r w:rsidR="00197B39">
        <w:rPr>
          <w:rFonts w:ascii="Arial" w:hAnsi="Arial" w:cs="Arial"/>
          <w:bCs/>
          <w:lang w:val="en-GB"/>
        </w:rPr>
        <w:t xml:space="preserve">, reflecting differences in the observed time span and </w:t>
      </w:r>
      <w:r w:rsidR="006E3867">
        <w:rPr>
          <w:rFonts w:ascii="Arial" w:hAnsi="Arial" w:cs="Arial"/>
          <w:bCs/>
          <w:lang w:val="en-GB"/>
        </w:rPr>
        <w:t>data availability across turbines.</w:t>
      </w:r>
    </w:p>
    <w:p w14:paraId="5CB0BA6C" w14:textId="267FFFC7" w:rsidR="006E3867" w:rsidRDefault="006E5B0D" w:rsidP="00ED2741">
      <w:pPr>
        <w:spacing w:line="360" w:lineRule="auto"/>
        <w:jc w:val="both"/>
        <w:rPr>
          <w:rFonts w:ascii="Arial" w:hAnsi="Arial" w:cs="Arial"/>
          <w:bCs/>
          <w:lang w:val="en-GB"/>
        </w:rPr>
      </w:pPr>
      <w:r>
        <w:rPr>
          <w:rFonts w:ascii="Arial" w:hAnsi="Arial" w:cs="Arial"/>
          <w:bCs/>
          <w:lang w:val="en-GB"/>
        </w:rPr>
        <w:lastRenderedPageBreak/>
        <w:t xml:space="preserve">While </w:t>
      </w:r>
      <w:r w:rsidR="00FD7369">
        <w:rPr>
          <w:rFonts w:ascii="Arial" w:hAnsi="Arial" w:cs="Arial"/>
          <w:bCs/>
          <w:lang w:val="en-GB"/>
        </w:rPr>
        <w:t>combining the datasets provided a useful initial overview of the event</w:t>
      </w:r>
      <w:r w:rsidR="00B84459">
        <w:rPr>
          <w:rFonts w:ascii="Arial" w:hAnsi="Arial" w:cs="Arial"/>
          <w:bCs/>
          <w:lang w:val="en-GB"/>
        </w:rPr>
        <w:t xml:space="preserve">s associated with each turbine, it was observed that the time periods </w:t>
      </w:r>
      <w:r w:rsidR="002471BF">
        <w:rPr>
          <w:rFonts w:ascii="Arial" w:hAnsi="Arial" w:cs="Arial"/>
          <w:bCs/>
          <w:lang w:val="en-GB"/>
        </w:rPr>
        <w:t>covered by individual event files sometimes overlapped</w:t>
      </w:r>
      <w:r w:rsidR="00B63BDF">
        <w:rPr>
          <w:rFonts w:ascii="Arial" w:hAnsi="Arial" w:cs="Arial"/>
          <w:bCs/>
          <w:lang w:val="en-GB"/>
        </w:rPr>
        <w:t>.</w:t>
      </w:r>
      <w:r w:rsidR="00845DF6">
        <w:rPr>
          <w:rFonts w:ascii="Arial" w:hAnsi="Arial" w:cs="Arial"/>
          <w:bCs/>
          <w:lang w:val="en-GB"/>
        </w:rPr>
        <w:t xml:space="preserve"> In these overlapping periods, identical timestamps were </w:t>
      </w:r>
      <w:r w:rsidR="009C175B">
        <w:rPr>
          <w:rFonts w:ascii="Arial" w:hAnsi="Arial" w:cs="Arial"/>
          <w:bCs/>
          <w:lang w:val="en-GB"/>
        </w:rPr>
        <w:t>associated with different sensor values depending on the originating event file</w:t>
      </w:r>
      <w:r w:rsidR="00BE4DA5">
        <w:rPr>
          <w:rFonts w:ascii="Arial" w:hAnsi="Arial" w:cs="Arial"/>
          <w:bCs/>
          <w:lang w:val="en-GB"/>
        </w:rPr>
        <w:t>.</w:t>
      </w:r>
      <w:r w:rsidR="00B63BDF">
        <w:rPr>
          <w:rFonts w:ascii="Arial" w:hAnsi="Arial" w:cs="Arial"/>
          <w:bCs/>
          <w:lang w:val="en-GB"/>
        </w:rPr>
        <w:t xml:space="preserve"> This made the phy</w:t>
      </w:r>
      <w:r w:rsidR="004E321F">
        <w:rPr>
          <w:rFonts w:ascii="Arial" w:hAnsi="Arial" w:cs="Arial"/>
          <w:bCs/>
          <w:lang w:val="en-GB"/>
        </w:rPr>
        <w:t xml:space="preserve">sically merged per-turbine files </w:t>
      </w:r>
      <w:r w:rsidR="002134BB">
        <w:rPr>
          <w:rFonts w:ascii="Arial" w:hAnsi="Arial" w:cs="Arial"/>
          <w:bCs/>
          <w:lang w:val="en-GB"/>
        </w:rPr>
        <w:t>unsuitable</w:t>
      </w:r>
      <w:r w:rsidR="004E321F">
        <w:rPr>
          <w:rFonts w:ascii="Arial" w:hAnsi="Arial" w:cs="Arial"/>
          <w:bCs/>
          <w:lang w:val="en-GB"/>
        </w:rPr>
        <w:t xml:space="preserve"> for further</w:t>
      </w:r>
      <w:r w:rsidR="00075510">
        <w:rPr>
          <w:rFonts w:ascii="Arial" w:hAnsi="Arial" w:cs="Arial"/>
          <w:bCs/>
          <w:lang w:val="en-GB"/>
        </w:rPr>
        <w:t xml:space="preserve"> analysis</w:t>
      </w:r>
      <w:r w:rsidR="00C71293">
        <w:rPr>
          <w:rFonts w:ascii="Arial" w:hAnsi="Arial" w:cs="Arial"/>
          <w:bCs/>
          <w:lang w:val="en-GB"/>
        </w:rPr>
        <w:t>. For this reason, the combined datasets were used only for thi</w:t>
      </w:r>
      <w:r w:rsidR="00ED2741">
        <w:rPr>
          <w:rFonts w:ascii="Arial" w:hAnsi="Arial" w:cs="Arial"/>
          <w:bCs/>
          <w:lang w:val="en-GB"/>
        </w:rPr>
        <w:t>s initial overview, while later analysis steps processed the individual cleaned files dynamically per turbine instead.</w:t>
      </w:r>
    </w:p>
    <w:p w14:paraId="2E86EEC9" w14:textId="77777777" w:rsidR="00ED2741" w:rsidRPr="00EC3382" w:rsidRDefault="00ED2741" w:rsidP="00ED2741">
      <w:pPr>
        <w:spacing w:line="360" w:lineRule="auto"/>
        <w:jc w:val="both"/>
        <w:rPr>
          <w:rFonts w:ascii="Arial" w:hAnsi="Arial" w:cs="Arial"/>
          <w:bCs/>
          <w:lang w:val="en-GB"/>
        </w:rPr>
      </w:pPr>
    </w:p>
    <w:p w14:paraId="60501752" w14:textId="27DE0E92" w:rsidR="00685984" w:rsidRDefault="003D2CF9" w:rsidP="003D2CF9">
      <w:pPr>
        <w:pStyle w:val="Listenabsatz"/>
        <w:numPr>
          <w:ilvl w:val="1"/>
          <w:numId w:val="32"/>
        </w:numPr>
        <w:spacing w:after="240" w:line="360" w:lineRule="auto"/>
        <w:jc w:val="both"/>
        <w:outlineLvl w:val="0"/>
        <w:rPr>
          <w:rFonts w:ascii="Arial" w:hAnsi="Arial" w:cs="Arial"/>
          <w:b/>
          <w:lang w:val="en-GB"/>
        </w:rPr>
      </w:pPr>
      <w:bookmarkStart w:id="9" w:name="_Toc239803922"/>
      <w:r w:rsidRPr="00180322">
        <w:rPr>
          <w:rFonts w:ascii="Arial" w:hAnsi="Arial" w:cs="Arial"/>
          <w:b/>
          <w:lang w:val="en-GB"/>
        </w:rPr>
        <w:t>Cleaning the data</w:t>
      </w:r>
      <w:bookmarkEnd w:id="9"/>
    </w:p>
    <w:p w14:paraId="710E3968" w14:textId="4C867F29" w:rsidR="00E244BA" w:rsidRDefault="00E244BA" w:rsidP="008554FE">
      <w:pPr>
        <w:spacing w:line="360" w:lineRule="auto"/>
        <w:jc w:val="both"/>
        <w:rPr>
          <w:rFonts w:ascii="Arial" w:hAnsi="Arial" w:cs="Arial"/>
          <w:bCs/>
          <w:lang w:val="en-GB"/>
        </w:rPr>
      </w:pPr>
      <w:r>
        <w:rPr>
          <w:rFonts w:ascii="Arial" w:hAnsi="Arial" w:cs="Arial"/>
          <w:bCs/>
          <w:lang w:val="en-GB"/>
        </w:rPr>
        <w:t>T</w:t>
      </w:r>
      <w:r w:rsidR="006536FC">
        <w:rPr>
          <w:rFonts w:ascii="Arial" w:hAnsi="Arial" w:cs="Arial"/>
          <w:bCs/>
          <w:lang w:val="en-GB"/>
        </w:rPr>
        <w:t xml:space="preserve">he most important </w:t>
      </w:r>
      <w:r w:rsidR="00B40264">
        <w:rPr>
          <w:rFonts w:ascii="Arial" w:hAnsi="Arial" w:cs="Arial"/>
          <w:bCs/>
          <w:lang w:val="en-GB"/>
        </w:rPr>
        <w:t xml:space="preserve">result of cleaning the data is </w:t>
      </w:r>
      <w:r w:rsidR="008554FE">
        <w:rPr>
          <w:rFonts w:ascii="Arial" w:hAnsi="Arial" w:cs="Arial"/>
          <w:bCs/>
          <w:lang w:val="en-GB"/>
        </w:rPr>
        <w:t>the</w:t>
      </w:r>
      <w:r w:rsidR="00B40264">
        <w:rPr>
          <w:rFonts w:ascii="Arial" w:hAnsi="Arial" w:cs="Arial"/>
          <w:bCs/>
          <w:lang w:val="en-GB"/>
        </w:rPr>
        <w:t xml:space="preserve"> cleaned data, which is needed for the further analysis. But beside the cleaned data, there are also ot</w:t>
      </w:r>
      <w:r w:rsidR="008554FE">
        <w:rPr>
          <w:rFonts w:ascii="Arial" w:hAnsi="Arial" w:cs="Arial"/>
          <w:bCs/>
          <w:lang w:val="en-GB"/>
        </w:rPr>
        <w:t>her information, the script provided.</w:t>
      </w:r>
    </w:p>
    <w:p w14:paraId="672B236E" w14:textId="05B31637" w:rsidR="008554FE" w:rsidRDefault="00C33400" w:rsidP="008554FE">
      <w:pPr>
        <w:spacing w:line="360" w:lineRule="auto"/>
        <w:jc w:val="both"/>
        <w:rPr>
          <w:rFonts w:ascii="Arial" w:hAnsi="Arial" w:cs="Arial"/>
          <w:bCs/>
          <w:lang w:val="en-GB"/>
        </w:rPr>
      </w:pPr>
      <w:r>
        <w:rPr>
          <w:rFonts w:ascii="Arial" w:hAnsi="Arial" w:cs="Arial"/>
          <w:bCs/>
          <w:lang w:val="en-GB"/>
        </w:rPr>
        <w:t xml:space="preserve">For </w:t>
      </w:r>
      <w:r w:rsidR="003F1351">
        <w:rPr>
          <w:rFonts w:ascii="Arial" w:hAnsi="Arial" w:cs="Arial"/>
          <w:bCs/>
          <w:lang w:val="en-GB"/>
        </w:rPr>
        <w:t>example,</w:t>
      </w:r>
      <w:r>
        <w:rPr>
          <w:rFonts w:ascii="Arial" w:hAnsi="Arial" w:cs="Arial"/>
          <w:bCs/>
          <w:lang w:val="en-GB"/>
        </w:rPr>
        <w:t xml:space="preserve"> the implausibility results </w:t>
      </w:r>
      <w:r w:rsidR="00976C79">
        <w:rPr>
          <w:rFonts w:ascii="Arial" w:hAnsi="Arial" w:cs="Arial"/>
          <w:bCs/>
          <w:lang w:val="en-GB"/>
        </w:rPr>
        <w:t xml:space="preserve">showed that across all 22 events, implausible Min/Max values were found </w:t>
      </w:r>
      <w:r w:rsidR="00A353E5">
        <w:rPr>
          <w:rFonts w:ascii="Arial" w:hAnsi="Arial" w:cs="Arial"/>
          <w:bCs/>
          <w:lang w:val="en-GB"/>
        </w:rPr>
        <w:t xml:space="preserve">exclusively for sensor 31. No other sensor showed any </w:t>
      </w:r>
      <w:r w:rsidR="001D1703">
        <w:rPr>
          <w:rFonts w:ascii="Arial" w:hAnsi="Arial" w:cs="Arial"/>
          <w:bCs/>
          <w:lang w:val="en-GB"/>
        </w:rPr>
        <w:t>minimum greater than average or maximum less than average</w:t>
      </w:r>
      <w:r w:rsidR="00EE14AB">
        <w:rPr>
          <w:rFonts w:ascii="Arial" w:hAnsi="Arial" w:cs="Arial"/>
          <w:bCs/>
          <w:lang w:val="en-GB"/>
        </w:rPr>
        <w:t xml:space="preserve"> inconsistency in any event. </w:t>
      </w:r>
      <w:r w:rsidR="00B30555">
        <w:rPr>
          <w:rFonts w:ascii="Arial" w:hAnsi="Arial" w:cs="Arial"/>
          <w:bCs/>
          <w:lang w:val="en-GB"/>
        </w:rPr>
        <w:t>Table M2</w:t>
      </w:r>
      <w:r w:rsidR="00687456">
        <w:rPr>
          <w:rFonts w:ascii="Arial" w:hAnsi="Arial" w:cs="Arial"/>
          <w:bCs/>
          <w:lang w:val="en-GB"/>
        </w:rPr>
        <w:t>, as the output of</w:t>
      </w:r>
      <w:r w:rsidR="009128E8">
        <w:rPr>
          <w:rFonts w:ascii="Arial" w:hAnsi="Arial" w:cs="Arial"/>
          <w:bCs/>
          <w:lang w:val="en-GB"/>
        </w:rPr>
        <w:t xml:space="preserve"> “summarize_implausibility.py”</w:t>
      </w:r>
      <w:r w:rsidR="00B30555">
        <w:rPr>
          <w:rFonts w:ascii="Arial" w:hAnsi="Arial" w:cs="Arial"/>
          <w:bCs/>
          <w:lang w:val="en-GB"/>
        </w:rPr>
        <w:t xml:space="preserve"> </w:t>
      </w:r>
      <w:r w:rsidR="00764BCC">
        <w:rPr>
          <w:rFonts w:ascii="Arial" w:hAnsi="Arial" w:cs="Arial"/>
          <w:bCs/>
          <w:lang w:val="en-GB"/>
        </w:rPr>
        <w:t xml:space="preserve">shows per event the total rows, number of </w:t>
      </w:r>
      <w:r w:rsidR="002240C2">
        <w:rPr>
          <w:rFonts w:ascii="Arial" w:hAnsi="Arial" w:cs="Arial"/>
          <w:bCs/>
          <w:lang w:val="en-GB"/>
        </w:rPr>
        <w:t>Min-flagged rows, number of Max-flagged rows</w:t>
      </w:r>
      <w:r w:rsidR="00B61F58">
        <w:rPr>
          <w:rFonts w:ascii="Arial" w:hAnsi="Arial" w:cs="Arial"/>
          <w:bCs/>
          <w:lang w:val="en-GB"/>
        </w:rPr>
        <w:t>, and the percentage of rows affected.</w:t>
      </w:r>
    </w:p>
    <w:p w14:paraId="4CB12F02" w14:textId="4AFA7A3B" w:rsidR="00AD3D0F" w:rsidRPr="003F1351" w:rsidRDefault="00B61F58" w:rsidP="00AD3D0F">
      <w:pPr>
        <w:spacing w:line="360" w:lineRule="auto"/>
        <w:jc w:val="both"/>
        <w:rPr>
          <w:rFonts w:ascii="Arial" w:hAnsi="Arial" w:cs="Arial"/>
          <w:bCs/>
          <w:i/>
          <w:iCs/>
          <w:lang w:val="en-GB"/>
        </w:rPr>
      </w:pPr>
      <w:r w:rsidRPr="003F1351">
        <w:rPr>
          <w:rFonts w:ascii="Arial" w:hAnsi="Arial" w:cs="Arial"/>
          <w:bCs/>
          <w:i/>
          <w:iCs/>
          <w:lang w:val="en-GB"/>
        </w:rPr>
        <w:t xml:space="preserve">Table M2: </w:t>
      </w:r>
      <w:r w:rsidR="004744E5" w:rsidRPr="003F1351">
        <w:rPr>
          <w:rFonts w:ascii="Arial" w:hAnsi="Arial" w:cs="Arial"/>
          <w:bCs/>
          <w:i/>
          <w:iCs/>
          <w:lang w:val="en-GB"/>
        </w:rPr>
        <w:t xml:space="preserve">Implausible </w:t>
      </w:r>
      <w:r w:rsidR="001F6FA6" w:rsidRPr="003F1351">
        <w:rPr>
          <w:rFonts w:ascii="Arial" w:hAnsi="Arial" w:cs="Arial"/>
          <w:bCs/>
          <w:i/>
          <w:iCs/>
          <w:lang w:val="en-GB"/>
        </w:rPr>
        <w:t>Min/Max values identified for sensor 31, by event</w:t>
      </w:r>
    </w:p>
    <w:tbl>
      <w:tblPr>
        <w:tblStyle w:val="Tabellenraster"/>
        <w:tblW w:w="8217" w:type="dxa"/>
        <w:tblLook w:val="04A0" w:firstRow="1" w:lastRow="0" w:firstColumn="1" w:lastColumn="0" w:noHBand="0" w:noVBand="1"/>
      </w:tblPr>
      <w:tblGrid>
        <w:gridCol w:w="1280"/>
        <w:gridCol w:w="1409"/>
        <w:gridCol w:w="1559"/>
        <w:gridCol w:w="1559"/>
        <w:gridCol w:w="2410"/>
      </w:tblGrid>
      <w:tr w:rsidR="002228AA" w:rsidRPr="0063122F" w14:paraId="44F0DC5A" w14:textId="77777777" w:rsidTr="0063122F">
        <w:trPr>
          <w:trHeight w:val="399"/>
        </w:trPr>
        <w:tc>
          <w:tcPr>
            <w:tcW w:w="1280" w:type="dxa"/>
          </w:tcPr>
          <w:p w14:paraId="13227BAF" w14:textId="6D3C1460" w:rsidR="002228AA" w:rsidRPr="0063122F" w:rsidRDefault="002228AA" w:rsidP="002E179A">
            <w:pPr>
              <w:spacing w:line="360" w:lineRule="auto"/>
              <w:jc w:val="both"/>
              <w:rPr>
                <w:rFonts w:ascii="Arial" w:hAnsi="Arial" w:cs="Arial"/>
                <w:b/>
                <w:lang w:val="en-GB"/>
              </w:rPr>
            </w:pPr>
            <w:r w:rsidRPr="0063122F">
              <w:rPr>
                <w:rFonts w:ascii="Arial" w:hAnsi="Arial" w:cs="Arial"/>
                <w:b/>
                <w:lang w:val="en-GB"/>
              </w:rPr>
              <w:t>Event ID</w:t>
            </w:r>
          </w:p>
        </w:tc>
        <w:tc>
          <w:tcPr>
            <w:tcW w:w="1409" w:type="dxa"/>
          </w:tcPr>
          <w:p w14:paraId="2CEFADA9" w14:textId="797921BA" w:rsidR="002228AA" w:rsidRPr="0063122F" w:rsidRDefault="002228AA" w:rsidP="002E179A">
            <w:pPr>
              <w:spacing w:line="360" w:lineRule="auto"/>
              <w:jc w:val="both"/>
              <w:rPr>
                <w:rFonts w:ascii="Arial" w:hAnsi="Arial" w:cs="Arial"/>
                <w:b/>
                <w:lang w:val="en-GB"/>
              </w:rPr>
            </w:pPr>
            <w:r w:rsidRPr="0063122F">
              <w:rPr>
                <w:rFonts w:ascii="Arial" w:hAnsi="Arial" w:cs="Arial"/>
                <w:b/>
                <w:lang w:val="en-GB"/>
              </w:rPr>
              <w:t>Total rows</w:t>
            </w:r>
          </w:p>
        </w:tc>
        <w:tc>
          <w:tcPr>
            <w:tcW w:w="1559" w:type="dxa"/>
          </w:tcPr>
          <w:p w14:paraId="01E5F202" w14:textId="2FB63E84" w:rsidR="002228AA" w:rsidRPr="0063122F" w:rsidRDefault="002228AA" w:rsidP="002E179A">
            <w:pPr>
              <w:spacing w:line="360" w:lineRule="auto"/>
              <w:jc w:val="both"/>
              <w:rPr>
                <w:rFonts w:ascii="Arial" w:hAnsi="Arial" w:cs="Arial"/>
                <w:b/>
                <w:lang w:val="en-GB"/>
              </w:rPr>
            </w:pPr>
            <w:r w:rsidRPr="0063122F">
              <w:rPr>
                <w:rFonts w:ascii="Arial" w:hAnsi="Arial" w:cs="Arial"/>
                <w:b/>
                <w:lang w:val="en-GB"/>
              </w:rPr>
              <w:t>Min flagged</w:t>
            </w:r>
          </w:p>
        </w:tc>
        <w:tc>
          <w:tcPr>
            <w:tcW w:w="1559" w:type="dxa"/>
          </w:tcPr>
          <w:p w14:paraId="6D81E062" w14:textId="23D4BBDD" w:rsidR="002228AA" w:rsidRPr="0063122F" w:rsidRDefault="002228AA" w:rsidP="002E179A">
            <w:pPr>
              <w:spacing w:line="360" w:lineRule="auto"/>
              <w:jc w:val="both"/>
              <w:rPr>
                <w:rFonts w:ascii="Arial" w:hAnsi="Arial" w:cs="Arial"/>
                <w:b/>
                <w:lang w:val="en-GB"/>
              </w:rPr>
            </w:pPr>
            <w:r w:rsidRPr="0063122F">
              <w:rPr>
                <w:rFonts w:ascii="Arial" w:hAnsi="Arial" w:cs="Arial"/>
                <w:b/>
                <w:lang w:val="en-GB"/>
              </w:rPr>
              <w:t>Max flagged</w:t>
            </w:r>
          </w:p>
        </w:tc>
        <w:tc>
          <w:tcPr>
            <w:tcW w:w="2410" w:type="dxa"/>
          </w:tcPr>
          <w:p w14:paraId="0D81BB08" w14:textId="7F327AAD" w:rsidR="002228AA" w:rsidRPr="0063122F" w:rsidRDefault="0063122F" w:rsidP="002E179A">
            <w:pPr>
              <w:spacing w:line="360" w:lineRule="auto"/>
              <w:jc w:val="both"/>
              <w:rPr>
                <w:rFonts w:ascii="Arial" w:hAnsi="Arial" w:cs="Arial"/>
                <w:b/>
                <w:lang w:val="en-GB"/>
              </w:rPr>
            </w:pPr>
            <w:r w:rsidRPr="0063122F">
              <w:rPr>
                <w:rFonts w:ascii="Arial" w:hAnsi="Arial" w:cs="Arial"/>
                <w:b/>
                <w:lang w:val="en-GB"/>
              </w:rPr>
              <w:t>Rows affected (in %)</w:t>
            </w:r>
          </w:p>
        </w:tc>
      </w:tr>
      <w:tr w:rsidR="002228AA" w:rsidRPr="00AD3D0F" w14:paraId="6D1708F5" w14:textId="77777777" w:rsidTr="0063122F">
        <w:trPr>
          <w:trHeight w:val="372"/>
        </w:trPr>
        <w:tc>
          <w:tcPr>
            <w:tcW w:w="1280" w:type="dxa"/>
          </w:tcPr>
          <w:p w14:paraId="4E2D206A"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0</w:t>
            </w:r>
          </w:p>
        </w:tc>
        <w:tc>
          <w:tcPr>
            <w:tcW w:w="1409" w:type="dxa"/>
          </w:tcPr>
          <w:p w14:paraId="34416A3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54986</w:t>
            </w:r>
          </w:p>
        </w:tc>
        <w:tc>
          <w:tcPr>
            <w:tcW w:w="1559" w:type="dxa"/>
          </w:tcPr>
          <w:p w14:paraId="4C945C14"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34</w:t>
            </w:r>
          </w:p>
        </w:tc>
        <w:tc>
          <w:tcPr>
            <w:tcW w:w="1559" w:type="dxa"/>
          </w:tcPr>
          <w:p w14:paraId="729D498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44231</w:t>
            </w:r>
          </w:p>
        </w:tc>
        <w:tc>
          <w:tcPr>
            <w:tcW w:w="2410" w:type="dxa"/>
          </w:tcPr>
          <w:p w14:paraId="6FB425B2" w14:textId="1D8FD04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80</w:t>
            </w:r>
            <w:r w:rsidR="00CA45B4">
              <w:rPr>
                <w:rFonts w:ascii="Arial" w:hAnsi="Arial" w:cs="Arial"/>
                <w:bCs/>
                <w:lang w:val="en-GB"/>
              </w:rPr>
              <w:t>.</w:t>
            </w:r>
            <w:r w:rsidRPr="00AD3D0F">
              <w:rPr>
                <w:rFonts w:ascii="Arial" w:hAnsi="Arial" w:cs="Arial"/>
                <w:bCs/>
                <w:lang w:val="en-GB"/>
              </w:rPr>
              <w:t>50</w:t>
            </w:r>
          </w:p>
        </w:tc>
      </w:tr>
      <w:tr w:rsidR="002228AA" w:rsidRPr="00AD3D0F" w14:paraId="5B3CFA46" w14:textId="77777777" w:rsidTr="0063122F">
        <w:trPr>
          <w:trHeight w:val="384"/>
        </w:trPr>
        <w:tc>
          <w:tcPr>
            <w:tcW w:w="1280" w:type="dxa"/>
          </w:tcPr>
          <w:p w14:paraId="27BFA367"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10</w:t>
            </w:r>
          </w:p>
        </w:tc>
        <w:tc>
          <w:tcPr>
            <w:tcW w:w="1409" w:type="dxa"/>
          </w:tcPr>
          <w:p w14:paraId="7DEC7EC1"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53592</w:t>
            </w:r>
          </w:p>
        </w:tc>
        <w:tc>
          <w:tcPr>
            <w:tcW w:w="1559" w:type="dxa"/>
          </w:tcPr>
          <w:p w14:paraId="74C7B83B"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138</w:t>
            </w:r>
          </w:p>
        </w:tc>
        <w:tc>
          <w:tcPr>
            <w:tcW w:w="1559" w:type="dxa"/>
          </w:tcPr>
          <w:p w14:paraId="2CF3B508"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43418</w:t>
            </w:r>
          </w:p>
        </w:tc>
        <w:tc>
          <w:tcPr>
            <w:tcW w:w="2410" w:type="dxa"/>
          </w:tcPr>
          <w:p w14:paraId="474272DA" w14:textId="3135E865"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81</w:t>
            </w:r>
            <w:r w:rsidR="00CA45B4">
              <w:rPr>
                <w:rFonts w:ascii="Arial" w:hAnsi="Arial" w:cs="Arial"/>
                <w:bCs/>
                <w:lang w:val="en-GB"/>
              </w:rPr>
              <w:t>.</w:t>
            </w:r>
            <w:r w:rsidRPr="00AD3D0F">
              <w:rPr>
                <w:rFonts w:ascii="Arial" w:hAnsi="Arial" w:cs="Arial"/>
                <w:bCs/>
                <w:lang w:val="en-GB"/>
              </w:rPr>
              <w:t>27</w:t>
            </w:r>
          </w:p>
        </w:tc>
      </w:tr>
      <w:tr w:rsidR="002228AA" w:rsidRPr="00AD3D0F" w14:paraId="1462E29D" w14:textId="77777777" w:rsidTr="0063122F">
        <w:trPr>
          <w:trHeight w:val="372"/>
        </w:trPr>
        <w:tc>
          <w:tcPr>
            <w:tcW w:w="1280" w:type="dxa"/>
          </w:tcPr>
          <w:p w14:paraId="4D5A2A8B"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13</w:t>
            </w:r>
          </w:p>
        </w:tc>
        <w:tc>
          <w:tcPr>
            <w:tcW w:w="1409" w:type="dxa"/>
          </w:tcPr>
          <w:p w14:paraId="171EEB8B"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54010</w:t>
            </w:r>
          </w:p>
        </w:tc>
        <w:tc>
          <w:tcPr>
            <w:tcW w:w="1559" w:type="dxa"/>
          </w:tcPr>
          <w:p w14:paraId="183EED32"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13</w:t>
            </w:r>
          </w:p>
        </w:tc>
        <w:tc>
          <w:tcPr>
            <w:tcW w:w="1559" w:type="dxa"/>
          </w:tcPr>
          <w:p w14:paraId="411E4565"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45287</w:t>
            </w:r>
          </w:p>
        </w:tc>
        <w:tc>
          <w:tcPr>
            <w:tcW w:w="2410" w:type="dxa"/>
          </w:tcPr>
          <w:p w14:paraId="10D3474C" w14:textId="7C2131CC"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83</w:t>
            </w:r>
            <w:r w:rsidR="00CA45B4">
              <w:rPr>
                <w:rFonts w:ascii="Arial" w:hAnsi="Arial" w:cs="Arial"/>
                <w:bCs/>
                <w:lang w:val="en-GB"/>
              </w:rPr>
              <w:t>.</w:t>
            </w:r>
            <w:r w:rsidRPr="00AD3D0F">
              <w:rPr>
                <w:rFonts w:ascii="Arial" w:hAnsi="Arial" w:cs="Arial"/>
                <w:bCs/>
                <w:lang w:val="en-GB"/>
              </w:rPr>
              <w:t>87</w:t>
            </w:r>
          </w:p>
        </w:tc>
      </w:tr>
      <w:tr w:rsidR="002228AA" w:rsidRPr="00AD3D0F" w14:paraId="19D1F7C5" w14:textId="77777777" w:rsidTr="0063122F">
        <w:trPr>
          <w:trHeight w:val="384"/>
        </w:trPr>
        <w:tc>
          <w:tcPr>
            <w:tcW w:w="1280" w:type="dxa"/>
          </w:tcPr>
          <w:p w14:paraId="309C56C3"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14</w:t>
            </w:r>
          </w:p>
        </w:tc>
        <w:tc>
          <w:tcPr>
            <w:tcW w:w="1409" w:type="dxa"/>
          </w:tcPr>
          <w:p w14:paraId="78B93361"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54197</w:t>
            </w:r>
          </w:p>
        </w:tc>
        <w:tc>
          <w:tcPr>
            <w:tcW w:w="1559" w:type="dxa"/>
          </w:tcPr>
          <w:p w14:paraId="73F50772"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46</w:t>
            </w:r>
          </w:p>
        </w:tc>
        <w:tc>
          <w:tcPr>
            <w:tcW w:w="1559" w:type="dxa"/>
          </w:tcPr>
          <w:p w14:paraId="1A2BA052"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40298</w:t>
            </w:r>
          </w:p>
        </w:tc>
        <w:tc>
          <w:tcPr>
            <w:tcW w:w="2410" w:type="dxa"/>
          </w:tcPr>
          <w:p w14:paraId="4A75873C" w14:textId="5908AD38"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74</w:t>
            </w:r>
            <w:r w:rsidR="00CA45B4">
              <w:rPr>
                <w:rFonts w:ascii="Arial" w:hAnsi="Arial" w:cs="Arial"/>
                <w:bCs/>
                <w:lang w:val="en-GB"/>
              </w:rPr>
              <w:t>.</w:t>
            </w:r>
            <w:r w:rsidRPr="00AD3D0F">
              <w:rPr>
                <w:rFonts w:ascii="Arial" w:hAnsi="Arial" w:cs="Arial"/>
                <w:bCs/>
                <w:lang w:val="en-GB"/>
              </w:rPr>
              <w:t>44</w:t>
            </w:r>
          </w:p>
        </w:tc>
      </w:tr>
      <w:tr w:rsidR="002228AA" w:rsidRPr="00AD3D0F" w14:paraId="58DC8E17" w14:textId="77777777" w:rsidTr="0063122F">
        <w:trPr>
          <w:trHeight w:val="372"/>
        </w:trPr>
        <w:tc>
          <w:tcPr>
            <w:tcW w:w="1280" w:type="dxa"/>
          </w:tcPr>
          <w:p w14:paraId="271AF46B"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17</w:t>
            </w:r>
          </w:p>
        </w:tc>
        <w:tc>
          <w:tcPr>
            <w:tcW w:w="1409" w:type="dxa"/>
          </w:tcPr>
          <w:p w14:paraId="501F7B05"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55090</w:t>
            </w:r>
          </w:p>
        </w:tc>
        <w:tc>
          <w:tcPr>
            <w:tcW w:w="1559" w:type="dxa"/>
          </w:tcPr>
          <w:p w14:paraId="62BF59F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120</w:t>
            </w:r>
          </w:p>
        </w:tc>
        <w:tc>
          <w:tcPr>
            <w:tcW w:w="1559" w:type="dxa"/>
          </w:tcPr>
          <w:p w14:paraId="61EB28D4"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44629</w:t>
            </w:r>
          </w:p>
        </w:tc>
        <w:tc>
          <w:tcPr>
            <w:tcW w:w="2410" w:type="dxa"/>
          </w:tcPr>
          <w:p w14:paraId="710145B8" w14:textId="63EF7F90"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81</w:t>
            </w:r>
            <w:r w:rsidR="00CA45B4">
              <w:rPr>
                <w:rFonts w:ascii="Arial" w:hAnsi="Arial" w:cs="Arial"/>
                <w:bCs/>
                <w:lang w:val="en-GB"/>
              </w:rPr>
              <w:t>.</w:t>
            </w:r>
            <w:r w:rsidRPr="00AD3D0F">
              <w:rPr>
                <w:rFonts w:ascii="Arial" w:hAnsi="Arial" w:cs="Arial"/>
                <w:bCs/>
                <w:lang w:val="en-GB"/>
              </w:rPr>
              <w:t>2</w:t>
            </w:r>
            <w:r w:rsidR="001C12F3">
              <w:rPr>
                <w:rFonts w:ascii="Arial" w:hAnsi="Arial" w:cs="Arial"/>
                <w:bCs/>
                <w:lang w:val="en-GB"/>
              </w:rPr>
              <w:t>3</w:t>
            </w:r>
          </w:p>
        </w:tc>
      </w:tr>
      <w:tr w:rsidR="002228AA" w:rsidRPr="00AD3D0F" w14:paraId="39E1EC3B" w14:textId="77777777" w:rsidTr="0063122F">
        <w:trPr>
          <w:trHeight w:val="372"/>
        </w:trPr>
        <w:tc>
          <w:tcPr>
            <w:tcW w:w="1280" w:type="dxa"/>
          </w:tcPr>
          <w:p w14:paraId="2043F813"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22</w:t>
            </w:r>
          </w:p>
        </w:tc>
        <w:tc>
          <w:tcPr>
            <w:tcW w:w="1409" w:type="dxa"/>
          </w:tcPr>
          <w:p w14:paraId="6A90C412"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53036</w:t>
            </w:r>
          </w:p>
        </w:tc>
        <w:tc>
          <w:tcPr>
            <w:tcW w:w="1559" w:type="dxa"/>
          </w:tcPr>
          <w:p w14:paraId="4EBED834"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9</w:t>
            </w:r>
          </w:p>
        </w:tc>
        <w:tc>
          <w:tcPr>
            <w:tcW w:w="1559" w:type="dxa"/>
          </w:tcPr>
          <w:p w14:paraId="0A7931CA"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44606</w:t>
            </w:r>
          </w:p>
        </w:tc>
        <w:tc>
          <w:tcPr>
            <w:tcW w:w="2410" w:type="dxa"/>
          </w:tcPr>
          <w:p w14:paraId="1AF165FA" w14:textId="75FDA7A1"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84</w:t>
            </w:r>
            <w:r w:rsidR="00CA45B4">
              <w:rPr>
                <w:rFonts w:ascii="Arial" w:hAnsi="Arial" w:cs="Arial"/>
                <w:bCs/>
                <w:lang w:val="en-GB"/>
              </w:rPr>
              <w:t>.</w:t>
            </w:r>
            <w:r w:rsidRPr="00AD3D0F">
              <w:rPr>
                <w:rFonts w:ascii="Arial" w:hAnsi="Arial" w:cs="Arial"/>
                <w:bCs/>
                <w:lang w:val="en-GB"/>
              </w:rPr>
              <w:t>12</w:t>
            </w:r>
          </w:p>
        </w:tc>
      </w:tr>
      <w:tr w:rsidR="002228AA" w:rsidRPr="00AD3D0F" w14:paraId="6892E7AA" w14:textId="77777777" w:rsidTr="0063122F">
        <w:trPr>
          <w:trHeight w:val="384"/>
        </w:trPr>
        <w:tc>
          <w:tcPr>
            <w:tcW w:w="1280" w:type="dxa"/>
          </w:tcPr>
          <w:p w14:paraId="2B30670E"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24</w:t>
            </w:r>
          </w:p>
        </w:tc>
        <w:tc>
          <w:tcPr>
            <w:tcW w:w="1409" w:type="dxa"/>
          </w:tcPr>
          <w:p w14:paraId="7AEE52D5"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55003</w:t>
            </w:r>
          </w:p>
        </w:tc>
        <w:tc>
          <w:tcPr>
            <w:tcW w:w="1559" w:type="dxa"/>
          </w:tcPr>
          <w:p w14:paraId="23ECB1E9"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31</w:t>
            </w:r>
          </w:p>
        </w:tc>
        <w:tc>
          <w:tcPr>
            <w:tcW w:w="1559" w:type="dxa"/>
          </w:tcPr>
          <w:p w14:paraId="4A720D4A"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44055</w:t>
            </w:r>
          </w:p>
        </w:tc>
        <w:tc>
          <w:tcPr>
            <w:tcW w:w="2410" w:type="dxa"/>
          </w:tcPr>
          <w:p w14:paraId="5869A95B" w14:textId="1F14B00B"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80</w:t>
            </w:r>
            <w:r w:rsidR="00CA45B4">
              <w:rPr>
                <w:rFonts w:ascii="Arial" w:hAnsi="Arial" w:cs="Arial"/>
                <w:bCs/>
                <w:lang w:val="en-GB"/>
              </w:rPr>
              <w:t>.</w:t>
            </w:r>
            <w:r w:rsidRPr="00AD3D0F">
              <w:rPr>
                <w:rFonts w:ascii="Arial" w:hAnsi="Arial" w:cs="Arial"/>
                <w:bCs/>
                <w:lang w:val="en-GB"/>
              </w:rPr>
              <w:t>15</w:t>
            </w:r>
          </w:p>
        </w:tc>
      </w:tr>
      <w:tr w:rsidR="002228AA" w:rsidRPr="00AD3D0F" w14:paraId="1E69B25B" w14:textId="77777777" w:rsidTr="0063122F">
        <w:trPr>
          <w:trHeight w:val="372"/>
        </w:trPr>
        <w:tc>
          <w:tcPr>
            <w:tcW w:w="1280" w:type="dxa"/>
          </w:tcPr>
          <w:p w14:paraId="66CE5C44"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25</w:t>
            </w:r>
          </w:p>
        </w:tc>
        <w:tc>
          <w:tcPr>
            <w:tcW w:w="1409" w:type="dxa"/>
          </w:tcPr>
          <w:p w14:paraId="15B6920B"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54712</w:t>
            </w:r>
          </w:p>
        </w:tc>
        <w:tc>
          <w:tcPr>
            <w:tcW w:w="1559" w:type="dxa"/>
          </w:tcPr>
          <w:p w14:paraId="180D74B5"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61</w:t>
            </w:r>
          </w:p>
        </w:tc>
        <w:tc>
          <w:tcPr>
            <w:tcW w:w="1559" w:type="dxa"/>
          </w:tcPr>
          <w:p w14:paraId="57430CE2"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43280</w:t>
            </w:r>
          </w:p>
        </w:tc>
        <w:tc>
          <w:tcPr>
            <w:tcW w:w="2410" w:type="dxa"/>
          </w:tcPr>
          <w:p w14:paraId="6371C399" w14:textId="7B27B72A"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79</w:t>
            </w:r>
            <w:r w:rsidR="00CA45B4">
              <w:rPr>
                <w:rFonts w:ascii="Arial" w:hAnsi="Arial" w:cs="Arial"/>
                <w:bCs/>
                <w:lang w:val="en-GB"/>
              </w:rPr>
              <w:t>.</w:t>
            </w:r>
            <w:r w:rsidRPr="00AD3D0F">
              <w:rPr>
                <w:rFonts w:ascii="Arial" w:hAnsi="Arial" w:cs="Arial"/>
                <w:bCs/>
                <w:lang w:val="en-GB"/>
              </w:rPr>
              <w:t>2</w:t>
            </w:r>
            <w:r w:rsidR="001C12F3">
              <w:rPr>
                <w:rFonts w:ascii="Arial" w:hAnsi="Arial" w:cs="Arial"/>
                <w:bCs/>
                <w:lang w:val="en-GB"/>
              </w:rPr>
              <w:t>2</w:t>
            </w:r>
          </w:p>
        </w:tc>
      </w:tr>
      <w:tr w:rsidR="002228AA" w:rsidRPr="00AD3D0F" w14:paraId="743C85FA" w14:textId="77777777" w:rsidTr="0063122F">
        <w:trPr>
          <w:trHeight w:val="384"/>
        </w:trPr>
        <w:tc>
          <w:tcPr>
            <w:tcW w:w="1280" w:type="dxa"/>
          </w:tcPr>
          <w:p w14:paraId="57EC0481"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26</w:t>
            </w:r>
          </w:p>
        </w:tc>
        <w:tc>
          <w:tcPr>
            <w:tcW w:w="1409" w:type="dxa"/>
          </w:tcPr>
          <w:p w14:paraId="1475B297"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53702</w:t>
            </w:r>
          </w:p>
        </w:tc>
        <w:tc>
          <w:tcPr>
            <w:tcW w:w="1559" w:type="dxa"/>
          </w:tcPr>
          <w:p w14:paraId="025109A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59</w:t>
            </w:r>
          </w:p>
        </w:tc>
        <w:tc>
          <w:tcPr>
            <w:tcW w:w="1559" w:type="dxa"/>
          </w:tcPr>
          <w:p w14:paraId="79EBE105"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42466</w:t>
            </w:r>
          </w:p>
        </w:tc>
        <w:tc>
          <w:tcPr>
            <w:tcW w:w="2410" w:type="dxa"/>
          </w:tcPr>
          <w:p w14:paraId="368700F5" w14:textId="2D504A42"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79</w:t>
            </w:r>
            <w:r w:rsidR="00CA45B4">
              <w:rPr>
                <w:rFonts w:ascii="Arial" w:hAnsi="Arial" w:cs="Arial"/>
                <w:bCs/>
                <w:lang w:val="en-GB"/>
              </w:rPr>
              <w:t>.</w:t>
            </w:r>
            <w:r w:rsidRPr="00AD3D0F">
              <w:rPr>
                <w:rFonts w:ascii="Arial" w:hAnsi="Arial" w:cs="Arial"/>
                <w:bCs/>
                <w:lang w:val="en-GB"/>
              </w:rPr>
              <w:t>1</w:t>
            </w:r>
            <w:r w:rsidR="002131B9">
              <w:rPr>
                <w:rFonts w:ascii="Arial" w:hAnsi="Arial" w:cs="Arial"/>
                <w:bCs/>
                <w:lang w:val="en-GB"/>
              </w:rPr>
              <w:t>9</w:t>
            </w:r>
          </w:p>
        </w:tc>
      </w:tr>
      <w:tr w:rsidR="002228AA" w:rsidRPr="00AD3D0F" w14:paraId="5C20082E" w14:textId="77777777" w:rsidTr="0063122F">
        <w:trPr>
          <w:trHeight w:val="372"/>
        </w:trPr>
        <w:tc>
          <w:tcPr>
            <w:tcW w:w="1280" w:type="dxa"/>
          </w:tcPr>
          <w:p w14:paraId="50ECB2E4"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3</w:t>
            </w:r>
          </w:p>
        </w:tc>
        <w:tc>
          <w:tcPr>
            <w:tcW w:w="1409" w:type="dxa"/>
          </w:tcPr>
          <w:p w14:paraId="2397C46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55487</w:t>
            </w:r>
          </w:p>
        </w:tc>
        <w:tc>
          <w:tcPr>
            <w:tcW w:w="1559" w:type="dxa"/>
          </w:tcPr>
          <w:p w14:paraId="1056424B"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67</w:t>
            </w:r>
          </w:p>
        </w:tc>
        <w:tc>
          <w:tcPr>
            <w:tcW w:w="1559" w:type="dxa"/>
          </w:tcPr>
          <w:p w14:paraId="5839E46D"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45547</w:t>
            </w:r>
          </w:p>
        </w:tc>
        <w:tc>
          <w:tcPr>
            <w:tcW w:w="2410" w:type="dxa"/>
          </w:tcPr>
          <w:p w14:paraId="6B84AE4F" w14:textId="6317DF9C"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82</w:t>
            </w:r>
            <w:r w:rsidR="00CA45B4">
              <w:rPr>
                <w:rFonts w:ascii="Arial" w:hAnsi="Arial" w:cs="Arial"/>
                <w:bCs/>
                <w:lang w:val="en-GB"/>
              </w:rPr>
              <w:t>.</w:t>
            </w:r>
            <w:r w:rsidRPr="00AD3D0F">
              <w:rPr>
                <w:rFonts w:ascii="Arial" w:hAnsi="Arial" w:cs="Arial"/>
                <w:bCs/>
                <w:lang w:val="en-GB"/>
              </w:rPr>
              <w:t>2</w:t>
            </w:r>
            <w:r w:rsidR="002131B9">
              <w:rPr>
                <w:rFonts w:ascii="Arial" w:hAnsi="Arial" w:cs="Arial"/>
                <w:bCs/>
                <w:lang w:val="en-GB"/>
              </w:rPr>
              <w:t>1</w:t>
            </w:r>
          </w:p>
        </w:tc>
      </w:tr>
      <w:tr w:rsidR="002228AA" w:rsidRPr="00AD3D0F" w14:paraId="4630F733" w14:textId="77777777" w:rsidTr="0063122F">
        <w:trPr>
          <w:trHeight w:val="384"/>
        </w:trPr>
        <w:tc>
          <w:tcPr>
            <w:tcW w:w="1280" w:type="dxa"/>
          </w:tcPr>
          <w:p w14:paraId="53E6B3BD"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38</w:t>
            </w:r>
          </w:p>
        </w:tc>
        <w:tc>
          <w:tcPr>
            <w:tcW w:w="1409" w:type="dxa"/>
          </w:tcPr>
          <w:p w14:paraId="548A2A22"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54835</w:t>
            </w:r>
          </w:p>
        </w:tc>
        <w:tc>
          <w:tcPr>
            <w:tcW w:w="1559" w:type="dxa"/>
          </w:tcPr>
          <w:p w14:paraId="537F375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85</w:t>
            </w:r>
          </w:p>
        </w:tc>
        <w:tc>
          <w:tcPr>
            <w:tcW w:w="1559" w:type="dxa"/>
          </w:tcPr>
          <w:p w14:paraId="527AC80A"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41847</w:t>
            </w:r>
          </w:p>
        </w:tc>
        <w:tc>
          <w:tcPr>
            <w:tcW w:w="2410" w:type="dxa"/>
          </w:tcPr>
          <w:p w14:paraId="3357B113" w14:textId="6BEDBF6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76</w:t>
            </w:r>
            <w:r w:rsidR="00CA45B4">
              <w:rPr>
                <w:rFonts w:ascii="Arial" w:hAnsi="Arial" w:cs="Arial"/>
                <w:bCs/>
                <w:lang w:val="en-GB"/>
              </w:rPr>
              <w:t>.</w:t>
            </w:r>
            <w:r w:rsidRPr="00AD3D0F">
              <w:rPr>
                <w:rFonts w:ascii="Arial" w:hAnsi="Arial" w:cs="Arial"/>
                <w:bCs/>
                <w:lang w:val="en-GB"/>
              </w:rPr>
              <w:t>4</w:t>
            </w:r>
            <w:r w:rsidR="002131B9">
              <w:rPr>
                <w:rFonts w:ascii="Arial" w:hAnsi="Arial" w:cs="Arial"/>
                <w:bCs/>
                <w:lang w:val="en-GB"/>
              </w:rPr>
              <w:t>7</w:t>
            </w:r>
          </w:p>
        </w:tc>
      </w:tr>
      <w:tr w:rsidR="002228AA" w:rsidRPr="00AD3D0F" w14:paraId="1AE5C8C3" w14:textId="77777777" w:rsidTr="0063122F">
        <w:trPr>
          <w:trHeight w:val="372"/>
        </w:trPr>
        <w:tc>
          <w:tcPr>
            <w:tcW w:w="1280" w:type="dxa"/>
          </w:tcPr>
          <w:p w14:paraId="5F883C70"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40</w:t>
            </w:r>
          </w:p>
        </w:tc>
        <w:tc>
          <w:tcPr>
            <w:tcW w:w="1409" w:type="dxa"/>
          </w:tcPr>
          <w:p w14:paraId="0883778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56158</w:t>
            </w:r>
          </w:p>
        </w:tc>
        <w:tc>
          <w:tcPr>
            <w:tcW w:w="1559" w:type="dxa"/>
          </w:tcPr>
          <w:p w14:paraId="368CF332"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79</w:t>
            </w:r>
          </w:p>
        </w:tc>
        <w:tc>
          <w:tcPr>
            <w:tcW w:w="1559" w:type="dxa"/>
          </w:tcPr>
          <w:p w14:paraId="585AA2C0"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45384</w:t>
            </w:r>
          </w:p>
        </w:tc>
        <w:tc>
          <w:tcPr>
            <w:tcW w:w="2410" w:type="dxa"/>
          </w:tcPr>
          <w:p w14:paraId="4CDED031" w14:textId="1AC437E6"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80</w:t>
            </w:r>
            <w:r w:rsidR="00CA45B4">
              <w:rPr>
                <w:rFonts w:ascii="Arial" w:hAnsi="Arial" w:cs="Arial"/>
                <w:bCs/>
                <w:lang w:val="en-GB"/>
              </w:rPr>
              <w:t>.</w:t>
            </w:r>
            <w:r w:rsidRPr="00AD3D0F">
              <w:rPr>
                <w:rFonts w:ascii="Arial" w:hAnsi="Arial" w:cs="Arial"/>
                <w:bCs/>
                <w:lang w:val="en-GB"/>
              </w:rPr>
              <w:t>9</w:t>
            </w:r>
            <w:r w:rsidR="002131B9">
              <w:rPr>
                <w:rFonts w:ascii="Arial" w:hAnsi="Arial" w:cs="Arial"/>
                <w:bCs/>
                <w:lang w:val="en-GB"/>
              </w:rPr>
              <w:t>6</w:t>
            </w:r>
          </w:p>
        </w:tc>
      </w:tr>
      <w:tr w:rsidR="002228AA" w:rsidRPr="00AD3D0F" w14:paraId="665BD78D" w14:textId="77777777" w:rsidTr="0063122F">
        <w:trPr>
          <w:trHeight w:val="384"/>
        </w:trPr>
        <w:tc>
          <w:tcPr>
            <w:tcW w:w="1280" w:type="dxa"/>
          </w:tcPr>
          <w:p w14:paraId="7C5395F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42</w:t>
            </w:r>
          </w:p>
        </w:tc>
        <w:tc>
          <w:tcPr>
            <w:tcW w:w="1409" w:type="dxa"/>
          </w:tcPr>
          <w:p w14:paraId="2DACF641"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53886</w:t>
            </w:r>
          </w:p>
        </w:tc>
        <w:tc>
          <w:tcPr>
            <w:tcW w:w="1559" w:type="dxa"/>
          </w:tcPr>
          <w:p w14:paraId="5F6FE711"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134</w:t>
            </w:r>
          </w:p>
        </w:tc>
        <w:tc>
          <w:tcPr>
            <w:tcW w:w="1559" w:type="dxa"/>
          </w:tcPr>
          <w:p w14:paraId="63004DA4"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43359</w:t>
            </w:r>
          </w:p>
        </w:tc>
        <w:tc>
          <w:tcPr>
            <w:tcW w:w="2410" w:type="dxa"/>
          </w:tcPr>
          <w:p w14:paraId="707F7FEF" w14:textId="74A1384F"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80</w:t>
            </w:r>
            <w:r w:rsidR="00CA45B4">
              <w:rPr>
                <w:rFonts w:ascii="Arial" w:hAnsi="Arial" w:cs="Arial"/>
                <w:bCs/>
                <w:lang w:val="en-GB"/>
              </w:rPr>
              <w:t>.</w:t>
            </w:r>
            <w:r w:rsidRPr="00AD3D0F">
              <w:rPr>
                <w:rFonts w:ascii="Arial" w:hAnsi="Arial" w:cs="Arial"/>
                <w:bCs/>
                <w:lang w:val="en-GB"/>
              </w:rPr>
              <w:t>71</w:t>
            </w:r>
          </w:p>
        </w:tc>
      </w:tr>
      <w:tr w:rsidR="002228AA" w:rsidRPr="00AD3D0F" w14:paraId="5F5B1B17" w14:textId="77777777" w:rsidTr="0063122F">
        <w:trPr>
          <w:trHeight w:val="372"/>
        </w:trPr>
        <w:tc>
          <w:tcPr>
            <w:tcW w:w="1280" w:type="dxa"/>
          </w:tcPr>
          <w:p w14:paraId="6C69336E"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45</w:t>
            </w:r>
          </w:p>
        </w:tc>
        <w:tc>
          <w:tcPr>
            <w:tcW w:w="1409" w:type="dxa"/>
          </w:tcPr>
          <w:p w14:paraId="1AE702CB"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53739</w:t>
            </w:r>
          </w:p>
        </w:tc>
        <w:tc>
          <w:tcPr>
            <w:tcW w:w="1559" w:type="dxa"/>
          </w:tcPr>
          <w:p w14:paraId="2B62D4BA"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71</w:t>
            </w:r>
          </w:p>
        </w:tc>
        <w:tc>
          <w:tcPr>
            <w:tcW w:w="1559" w:type="dxa"/>
          </w:tcPr>
          <w:p w14:paraId="0987B924"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40716</w:t>
            </w:r>
          </w:p>
        </w:tc>
        <w:tc>
          <w:tcPr>
            <w:tcW w:w="2410" w:type="dxa"/>
          </w:tcPr>
          <w:p w14:paraId="58E8358C" w14:textId="17FA6FFE"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75</w:t>
            </w:r>
            <w:r w:rsidR="00CA45B4">
              <w:rPr>
                <w:rFonts w:ascii="Arial" w:hAnsi="Arial" w:cs="Arial"/>
                <w:bCs/>
                <w:lang w:val="en-GB"/>
              </w:rPr>
              <w:t>.</w:t>
            </w:r>
            <w:r w:rsidR="002131B9">
              <w:rPr>
                <w:rFonts w:ascii="Arial" w:hAnsi="Arial" w:cs="Arial"/>
                <w:bCs/>
                <w:lang w:val="en-GB"/>
              </w:rPr>
              <w:t>90</w:t>
            </w:r>
          </w:p>
        </w:tc>
      </w:tr>
      <w:tr w:rsidR="002228AA" w:rsidRPr="00AD3D0F" w14:paraId="6903D48D" w14:textId="77777777" w:rsidTr="0063122F">
        <w:trPr>
          <w:trHeight w:val="384"/>
        </w:trPr>
        <w:tc>
          <w:tcPr>
            <w:tcW w:w="1280" w:type="dxa"/>
          </w:tcPr>
          <w:p w14:paraId="452B3C63"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51</w:t>
            </w:r>
          </w:p>
        </w:tc>
        <w:tc>
          <w:tcPr>
            <w:tcW w:w="1409" w:type="dxa"/>
          </w:tcPr>
          <w:p w14:paraId="26B8858C"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54436</w:t>
            </w:r>
          </w:p>
        </w:tc>
        <w:tc>
          <w:tcPr>
            <w:tcW w:w="1559" w:type="dxa"/>
          </w:tcPr>
          <w:p w14:paraId="0FE80EB3"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w:t>
            </w:r>
          </w:p>
        </w:tc>
        <w:tc>
          <w:tcPr>
            <w:tcW w:w="1559" w:type="dxa"/>
          </w:tcPr>
          <w:p w14:paraId="54889D67"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45798</w:t>
            </w:r>
          </w:p>
        </w:tc>
        <w:tc>
          <w:tcPr>
            <w:tcW w:w="2410" w:type="dxa"/>
          </w:tcPr>
          <w:p w14:paraId="052EA1DA" w14:textId="7D774E4F"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84</w:t>
            </w:r>
            <w:r w:rsidR="00CA45B4">
              <w:rPr>
                <w:rFonts w:ascii="Arial" w:hAnsi="Arial" w:cs="Arial"/>
                <w:bCs/>
                <w:lang w:val="en-GB"/>
              </w:rPr>
              <w:t>.</w:t>
            </w:r>
            <w:r w:rsidRPr="00AD3D0F">
              <w:rPr>
                <w:rFonts w:ascii="Arial" w:hAnsi="Arial" w:cs="Arial"/>
                <w:bCs/>
                <w:lang w:val="en-GB"/>
              </w:rPr>
              <w:t>1</w:t>
            </w:r>
            <w:r w:rsidR="0042646C">
              <w:rPr>
                <w:rFonts w:ascii="Arial" w:hAnsi="Arial" w:cs="Arial"/>
                <w:bCs/>
                <w:lang w:val="en-GB"/>
              </w:rPr>
              <w:t>5</w:t>
            </w:r>
          </w:p>
        </w:tc>
      </w:tr>
      <w:tr w:rsidR="002228AA" w:rsidRPr="00AD3D0F" w14:paraId="32866B06" w14:textId="77777777" w:rsidTr="0063122F">
        <w:trPr>
          <w:trHeight w:val="372"/>
        </w:trPr>
        <w:tc>
          <w:tcPr>
            <w:tcW w:w="1280" w:type="dxa"/>
          </w:tcPr>
          <w:p w14:paraId="52FE1371"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68</w:t>
            </w:r>
          </w:p>
        </w:tc>
        <w:tc>
          <w:tcPr>
            <w:tcW w:w="1409" w:type="dxa"/>
          </w:tcPr>
          <w:p w14:paraId="783CB74E"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54358</w:t>
            </w:r>
          </w:p>
        </w:tc>
        <w:tc>
          <w:tcPr>
            <w:tcW w:w="1559" w:type="dxa"/>
          </w:tcPr>
          <w:p w14:paraId="4C5122B2"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44</w:t>
            </w:r>
          </w:p>
        </w:tc>
        <w:tc>
          <w:tcPr>
            <w:tcW w:w="1559" w:type="dxa"/>
          </w:tcPr>
          <w:p w14:paraId="5FACEE23"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42781</w:t>
            </w:r>
          </w:p>
        </w:tc>
        <w:tc>
          <w:tcPr>
            <w:tcW w:w="2410" w:type="dxa"/>
          </w:tcPr>
          <w:p w14:paraId="019E5744" w14:textId="65042C26"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78</w:t>
            </w:r>
            <w:r w:rsidR="00CA45B4">
              <w:rPr>
                <w:rFonts w:ascii="Arial" w:hAnsi="Arial" w:cs="Arial"/>
                <w:bCs/>
                <w:lang w:val="en-GB"/>
              </w:rPr>
              <w:t>.</w:t>
            </w:r>
            <w:r w:rsidRPr="00AD3D0F">
              <w:rPr>
                <w:rFonts w:ascii="Arial" w:hAnsi="Arial" w:cs="Arial"/>
                <w:bCs/>
                <w:lang w:val="en-GB"/>
              </w:rPr>
              <w:t>78</w:t>
            </w:r>
          </w:p>
        </w:tc>
      </w:tr>
      <w:tr w:rsidR="002228AA" w:rsidRPr="00AD3D0F" w14:paraId="6A091627" w14:textId="77777777" w:rsidTr="0063122F">
        <w:trPr>
          <w:trHeight w:val="372"/>
        </w:trPr>
        <w:tc>
          <w:tcPr>
            <w:tcW w:w="1280" w:type="dxa"/>
          </w:tcPr>
          <w:p w14:paraId="69C49C2C"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lastRenderedPageBreak/>
              <w:t>69</w:t>
            </w:r>
          </w:p>
        </w:tc>
        <w:tc>
          <w:tcPr>
            <w:tcW w:w="1409" w:type="dxa"/>
          </w:tcPr>
          <w:p w14:paraId="36A824E8"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54813</w:t>
            </w:r>
          </w:p>
        </w:tc>
        <w:tc>
          <w:tcPr>
            <w:tcW w:w="1559" w:type="dxa"/>
          </w:tcPr>
          <w:p w14:paraId="6B9C9D10"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49</w:t>
            </w:r>
          </w:p>
        </w:tc>
        <w:tc>
          <w:tcPr>
            <w:tcW w:w="1559" w:type="dxa"/>
          </w:tcPr>
          <w:p w14:paraId="72426545"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42737</w:t>
            </w:r>
          </w:p>
        </w:tc>
        <w:tc>
          <w:tcPr>
            <w:tcW w:w="2410" w:type="dxa"/>
          </w:tcPr>
          <w:p w14:paraId="0030C52E" w14:textId="3606DBFA"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78</w:t>
            </w:r>
            <w:r w:rsidR="00CA45B4">
              <w:rPr>
                <w:rFonts w:ascii="Arial" w:hAnsi="Arial" w:cs="Arial"/>
                <w:bCs/>
                <w:lang w:val="en-GB"/>
              </w:rPr>
              <w:t>.</w:t>
            </w:r>
            <w:r w:rsidRPr="00AD3D0F">
              <w:rPr>
                <w:rFonts w:ascii="Arial" w:hAnsi="Arial" w:cs="Arial"/>
                <w:bCs/>
                <w:lang w:val="en-GB"/>
              </w:rPr>
              <w:t>0</w:t>
            </w:r>
            <w:r w:rsidR="0042646C">
              <w:rPr>
                <w:rFonts w:ascii="Arial" w:hAnsi="Arial" w:cs="Arial"/>
                <w:bCs/>
                <w:lang w:val="en-GB"/>
              </w:rPr>
              <w:t>6</w:t>
            </w:r>
          </w:p>
        </w:tc>
      </w:tr>
      <w:tr w:rsidR="002228AA" w:rsidRPr="00AD3D0F" w14:paraId="5EB8A510" w14:textId="77777777" w:rsidTr="0063122F">
        <w:trPr>
          <w:trHeight w:val="384"/>
        </w:trPr>
        <w:tc>
          <w:tcPr>
            <w:tcW w:w="1280" w:type="dxa"/>
          </w:tcPr>
          <w:p w14:paraId="79A3C8F5"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71</w:t>
            </w:r>
          </w:p>
        </w:tc>
        <w:tc>
          <w:tcPr>
            <w:tcW w:w="1409" w:type="dxa"/>
          </w:tcPr>
          <w:p w14:paraId="1B6151B9"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54744</w:t>
            </w:r>
          </w:p>
        </w:tc>
        <w:tc>
          <w:tcPr>
            <w:tcW w:w="1559" w:type="dxa"/>
          </w:tcPr>
          <w:p w14:paraId="7F88DD47"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31</w:t>
            </w:r>
          </w:p>
        </w:tc>
        <w:tc>
          <w:tcPr>
            <w:tcW w:w="1559" w:type="dxa"/>
          </w:tcPr>
          <w:p w14:paraId="409DDA0A"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43124</w:t>
            </w:r>
          </w:p>
        </w:tc>
        <w:tc>
          <w:tcPr>
            <w:tcW w:w="2410" w:type="dxa"/>
          </w:tcPr>
          <w:p w14:paraId="7B7BFD7D" w14:textId="4031CEE0"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78</w:t>
            </w:r>
            <w:r w:rsidR="00CA45B4">
              <w:rPr>
                <w:rFonts w:ascii="Arial" w:hAnsi="Arial" w:cs="Arial"/>
                <w:bCs/>
                <w:lang w:val="en-GB"/>
              </w:rPr>
              <w:t>.</w:t>
            </w:r>
            <w:r w:rsidRPr="00AD3D0F">
              <w:rPr>
                <w:rFonts w:ascii="Arial" w:hAnsi="Arial" w:cs="Arial"/>
                <w:bCs/>
                <w:lang w:val="en-GB"/>
              </w:rPr>
              <w:t>83</w:t>
            </w:r>
          </w:p>
        </w:tc>
      </w:tr>
      <w:tr w:rsidR="002228AA" w:rsidRPr="00AD3D0F" w14:paraId="5EFF55FE" w14:textId="77777777" w:rsidTr="0063122F">
        <w:trPr>
          <w:trHeight w:val="372"/>
        </w:trPr>
        <w:tc>
          <w:tcPr>
            <w:tcW w:w="1280" w:type="dxa"/>
          </w:tcPr>
          <w:p w14:paraId="6CA142EE"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72</w:t>
            </w:r>
          </w:p>
        </w:tc>
        <w:tc>
          <w:tcPr>
            <w:tcW w:w="1409" w:type="dxa"/>
          </w:tcPr>
          <w:p w14:paraId="0191A8CA"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54082</w:t>
            </w:r>
          </w:p>
        </w:tc>
        <w:tc>
          <w:tcPr>
            <w:tcW w:w="1559" w:type="dxa"/>
          </w:tcPr>
          <w:p w14:paraId="4C04F877"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w:t>
            </w:r>
          </w:p>
        </w:tc>
        <w:tc>
          <w:tcPr>
            <w:tcW w:w="1559" w:type="dxa"/>
          </w:tcPr>
          <w:p w14:paraId="75BCD814"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45463</w:t>
            </w:r>
          </w:p>
        </w:tc>
        <w:tc>
          <w:tcPr>
            <w:tcW w:w="2410" w:type="dxa"/>
          </w:tcPr>
          <w:p w14:paraId="509AD58D" w14:textId="6F67747B"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84</w:t>
            </w:r>
            <w:r w:rsidR="00CA45B4">
              <w:rPr>
                <w:rFonts w:ascii="Arial" w:hAnsi="Arial" w:cs="Arial"/>
                <w:bCs/>
                <w:lang w:val="en-GB"/>
              </w:rPr>
              <w:t>.</w:t>
            </w:r>
            <w:r w:rsidRPr="00AD3D0F">
              <w:rPr>
                <w:rFonts w:ascii="Arial" w:hAnsi="Arial" w:cs="Arial"/>
                <w:bCs/>
                <w:lang w:val="en-GB"/>
              </w:rPr>
              <w:t>0</w:t>
            </w:r>
            <w:r w:rsidR="0042646C">
              <w:rPr>
                <w:rFonts w:ascii="Arial" w:hAnsi="Arial" w:cs="Arial"/>
                <w:bCs/>
                <w:lang w:val="en-GB"/>
              </w:rPr>
              <w:t>8</w:t>
            </w:r>
          </w:p>
        </w:tc>
      </w:tr>
      <w:tr w:rsidR="002228AA" w:rsidRPr="00AD3D0F" w14:paraId="4A55F3F2" w14:textId="77777777" w:rsidTr="0063122F">
        <w:trPr>
          <w:trHeight w:val="384"/>
        </w:trPr>
        <w:tc>
          <w:tcPr>
            <w:tcW w:w="1280" w:type="dxa"/>
          </w:tcPr>
          <w:p w14:paraId="0492CDF7"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73</w:t>
            </w:r>
          </w:p>
        </w:tc>
        <w:tc>
          <w:tcPr>
            <w:tcW w:w="1409" w:type="dxa"/>
          </w:tcPr>
          <w:p w14:paraId="0EF4244C"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54042</w:t>
            </w:r>
          </w:p>
        </w:tc>
        <w:tc>
          <w:tcPr>
            <w:tcW w:w="1559" w:type="dxa"/>
          </w:tcPr>
          <w:p w14:paraId="4721277D"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32</w:t>
            </w:r>
          </w:p>
        </w:tc>
        <w:tc>
          <w:tcPr>
            <w:tcW w:w="1559" w:type="dxa"/>
          </w:tcPr>
          <w:p w14:paraId="5DF4C2DF"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43723</w:t>
            </w:r>
          </w:p>
        </w:tc>
        <w:tc>
          <w:tcPr>
            <w:tcW w:w="2410" w:type="dxa"/>
          </w:tcPr>
          <w:p w14:paraId="104F394D" w14:textId="2312ED19"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80</w:t>
            </w:r>
            <w:r w:rsidR="00CA45B4">
              <w:rPr>
                <w:rFonts w:ascii="Arial" w:hAnsi="Arial" w:cs="Arial"/>
                <w:bCs/>
                <w:lang w:val="en-GB"/>
              </w:rPr>
              <w:t>.</w:t>
            </w:r>
            <w:r w:rsidRPr="00AD3D0F">
              <w:rPr>
                <w:rFonts w:ascii="Arial" w:hAnsi="Arial" w:cs="Arial"/>
                <w:bCs/>
                <w:lang w:val="en-GB"/>
              </w:rPr>
              <w:t>9</w:t>
            </w:r>
            <w:r w:rsidR="0042646C">
              <w:rPr>
                <w:rFonts w:ascii="Arial" w:hAnsi="Arial" w:cs="Arial"/>
                <w:bCs/>
                <w:lang w:val="en-GB"/>
              </w:rPr>
              <w:t>7</w:t>
            </w:r>
          </w:p>
        </w:tc>
      </w:tr>
      <w:tr w:rsidR="002228AA" w:rsidRPr="00AD3D0F" w14:paraId="7A881060" w14:textId="77777777" w:rsidTr="0063122F">
        <w:trPr>
          <w:trHeight w:val="372"/>
        </w:trPr>
        <w:tc>
          <w:tcPr>
            <w:tcW w:w="1280" w:type="dxa"/>
          </w:tcPr>
          <w:p w14:paraId="5E7C74DC"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84</w:t>
            </w:r>
          </w:p>
        </w:tc>
        <w:tc>
          <w:tcPr>
            <w:tcW w:w="1409" w:type="dxa"/>
          </w:tcPr>
          <w:p w14:paraId="679C15FA"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53772</w:t>
            </w:r>
          </w:p>
        </w:tc>
        <w:tc>
          <w:tcPr>
            <w:tcW w:w="1559" w:type="dxa"/>
          </w:tcPr>
          <w:p w14:paraId="6A0413E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89</w:t>
            </w:r>
          </w:p>
        </w:tc>
        <w:tc>
          <w:tcPr>
            <w:tcW w:w="1559" w:type="dxa"/>
          </w:tcPr>
          <w:p w14:paraId="397C56F7"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40683</w:t>
            </w:r>
          </w:p>
        </w:tc>
        <w:tc>
          <w:tcPr>
            <w:tcW w:w="2410" w:type="dxa"/>
          </w:tcPr>
          <w:p w14:paraId="7A932890" w14:textId="281EA842"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75</w:t>
            </w:r>
            <w:r w:rsidR="00CA45B4">
              <w:rPr>
                <w:rFonts w:ascii="Arial" w:hAnsi="Arial" w:cs="Arial"/>
                <w:bCs/>
                <w:lang w:val="en-GB"/>
              </w:rPr>
              <w:t>.</w:t>
            </w:r>
            <w:r w:rsidRPr="00AD3D0F">
              <w:rPr>
                <w:rFonts w:ascii="Arial" w:hAnsi="Arial" w:cs="Arial"/>
                <w:bCs/>
                <w:lang w:val="en-GB"/>
              </w:rPr>
              <w:t>82</w:t>
            </w:r>
          </w:p>
        </w:tc>
      </w:tr>
      <w:tr w:rsidR="002228AA" w:rsidRPr="00AD3D0F" w14:paraId="1176D5C1" w14:textId="77777777" w:rsidTr="0063122F">
        <w:trPr>
          <w:trHeight w:val="384"/>
        </w:trPr>
        <w:tc>
          <w:tcPr>
            <w:tcW w:w="1280" w:type="dxa"/>
          </w:tcPr>
          <w:p w14:paraId="50E91AA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92</w:t>
            </w:r>
          </w:p>
        </w:tc>
        <w:tc>
          <w:tcPr>
            <w:tcW w:w="1409" w:type="dxa"/>
          </w:tcPr>
          <w:p w14:paraId="19B0422D"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54067</w:t>
            </w:r>
          </w:p>
        </w:tc>
        <w:tc>
          <w:tcPr>
            <w:tcW w:w="1559" w:type="dxa"/>
          </w:tcPr>
          <w:p w14:paraId="19E77318"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48</w:t>
            </w:r>
          </w:p>
        </w:tc>
        <w:tc>
          <w:tcPr>
            <w:tcW w:w="1559" w:type="dxa"/>
          </w:tcPr>
          <w:p w14:paraId="5F3722C7"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42407</w:t>
            </w:r>
          </w:p>
        </w:tc>
        <w:tc>
          <w:tcPr>
            <w:tcW w:w="2410" w:type="dxa"/>
          </w:tcPr>
          <w:p w14:paraId="26C29264" w14:textId="3B29BB7A"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78</w:t>
            </w:r>
            <w:r w:rsidR="00CA45B4">
              <w:rPr>
                <w:rFonts w:ascii="Arial" w:hAnsi="Arial" w:cs="Arial"/>
                <w:bCs/>
                <w:lang w:val="en-GB"/>
              </w:rPr>
              <w:t>.</w:t>
            </w:r>
            <w:r w:rsidRPr="00AD3D0F">
              <w:rPr>
                <w:rFonts w:ascii="Arial" w:hAnsi="Arial" w:cs="Arial"/>
                <w:bCs/>
                <w:lang w:val="en-GB"/>
              </w:rPr>
              <w:t>52</w:t>
            </w:r>
          </w:p>
        </w:tc>
      </w:tr>
      <w:tr w:rsidR="002228AA" w:rsidRPr="00AD3D0F" w14:paraId="2EDAF1A0" w14:textId="77777777" w:rsidTr="0063122F">
        <w:trPr>
          <w:trHeight w:val="372"/>
        </w:trPr>
        <w:tc>
          <w:tcPr>
            <w:tcW w:w="1280" w:type="dxa"/>
          </w:tcPr>
          <w:p w14:paraId="16F31546" w14:textId="3BC33386" w:rsidR="002228AA" w:rsidRPr="006252E7" w:rsidRDefault="006252E7" w:rsidP="002E179A">
            <w:pPr>
              <w:spacing w:line="360" w:lineRule="auto"/>
              <w:jc w:val="both"/>
              <w:rPr>
                <w:rFonts w:ascii="Arial" w:hAnsi="Arial" w:cs="Arial"/>
                <w:b/>
                <w:lang w:val="en-GB"/>
              </w:rPr>
            </w:pPr>
            <w:r w:rsidRPr="006252E7">
              <w:rPr>
                <w:rFonts w:ascii="Arial" w:hAnsi="Arial" w:cs="Arial"/>
                <w:b/>
                <w:lang w:val="en-GB"/>
              </w:rPr>
              <w:t>average</w:t>
            </w:r>
          </w:p>
        </w:tc>
        <w:tc>
          <w:tcPr>
            <w:tcW w:w="1409" w:type="dxa"/>
          </w:tcPr>
          <w:p w14:paraId="0683CED6"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54398</w:t>
            </w:r>
          </w:p>
        </w:tc>
        <w:tc>
          <w:tcPr>
            <w:tcW w:w="1559" w:type="dxa"/>
          </w:tcPr>
          <w:p w14:paraId="09A2A842"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57</w:t>
            </w:r>
          </w:p>
        </w:tc>
        <w:tc>
          <w:tcPr>
            <w:tcW w:w="1559" w:type="dxa"/>
          </w:tcPr>
          <w:p w14:paraId="401DAE83" w14:textId="77777777" w:rsidR="002228AA" w:rsidRPr="00AD3D0F" w:rsidRDefault="002228AA" w:rsidP="002E179A">
            <w:pPr>
              <w:spacing w:line="360" w:lineRule="auto"/>
              <w:jc w:val="both"/>
              <w:rPr>
                <w:rFonts w:ascii="Arial" w:hAnsi="Arial" w:cs="Arial"/>
                <w:bCs/>
                <w:lang w:val="en-GB"/>
              </w:rPr>
            </w:pPr>
            <w:r w:rsidRPr="00AD3D0F">
              <w:rPr>
                <w:rFonts w:ascii="Arial" w:hAnsi="Arial" w:cs="Arial"/>
                <w:bCs/>
                <w:lang w:val="en-GB"/>
              </w:rPr>
              <w:t>43447</w:t>
            </w:r>
          </w:p>
        </w:tc>
        <w:tc>
          <w:tcPr>
            <w:tcW w:w="2410" w:type="dxa"/>
          </w:tcPr>
          <w:p w14:paraId="5CA486F9" w14:textId="2306D18D" w:rsidR="002228AA" w:rsidRPr="00AD3D0F" w:rsidRDefault="003D2FD1" w:rsidP="002E179A">
            <w:pPr>
              <w:spacing w:line="360" w:lineRule="auto"/>
              <w:jc w:val="both"/>
              <w:rPr>
                <w:rFonts w:ascii="Arial" w:hAnsi="Arial" w:cs="Arial"/>
                <w:bCs/>
                <w:lang w:val="en-GB"/>
              </w:rPr>
            </w:pPr>
            <w:r>
              <w:rPr>
                <w:rFonts w:ascii="Arial" w:hAnsi="Arial" w:cs="Arial"/>
                <w:bCs/>
                <w:lang w:val="en-GB"/>
              </w:rPr>
              <w:t>79.98</w:t>
            </w:r>
          </w:p>
        </w:tc>
      </w:tr>
    </w:tbl>
    <w:p w14:paraId="34BC4A54" w14:textId="77777777" w:rsidR="00E244BA" w:rsidRDefault="00E244BA" w:rsidP="00E244BA">
      <w:pPr>
        <w:rPr>
          <w:rFonts w:ascii="Arial" w:hAnsi="Arial" w:cs="Arial"/>
          <w:bCs/>
          <w:lang w:val="en-GB"/>
        </w:rPr>
      </w:pPr>
    </w:p>
    <w:p w14:paraId="5BC36F78" w14:textId="1F21D21F" w:rsidR="00E244BA" w:rsidRDefault="00CE4662" w:rsidP="006B7B27">
      <w:pPr>
        <w:spacing w:line="360" w:lineRule="auto"/>
        <w:jc w:val="both"/>
        <w:rPr>
          <w:rFonts w:ascii="Arial" w:hAnsi="Arial" w:cs="Arial"/>
          <w:bCs/>
          <w:lang w:val="en-GB"/>
        </w:rPr>
      </w:pPr>
      <w:r>
        <w:rPr>
          <w:rFonts w:ascii="Arial" w:hAnsi="Arial" w:cs="Arial"/>
          <w:bCs/>
          <w:lang w:val="en-GB"/>
        </w:rPr>
        <w:t>The share of affected rows ranged from 74.4</w:t>
      </w:r>
      <w:r w:rsidR="0016534B">
        <w:rPr>
          <w:rFonts w:ascii="Arial" w:hAnsi="Arial" w:cs="Arial"/>
          <w:bCs/>
          <w:lang w:val="en-GB"/>
        </w:rPr>
        <w:t>% to 84.1% across events, averaging ap</w:t>
      </w:r>
      <w:r w:rsidR="00E35E00">
        <w:rPr>
          <w:rFonts w:ascii="Arial" w:hAnsi="Arial" w:cs="Arial"/>
          <w:bCs/>
          <w:lang w:val="en-GB"/>
        </w:rPr>
        <w:t xml:space="preserve">proximately 80.0%. </w:t>
      </w:r>
      <w:r w:rsidR="0025153C">
        <w:rPr>
          <w:rFonts w:ascii="Arial" w:hAnsi="Arial" w:cs="Arial"/>
          <w:bCs/>
          <w:lang w:val="en-GB"/>
        </w:rPr>
        <w:t>This was almost entirely driven by the Max-le</w:t>
      </w:r>
      <w:r w:rsidR="00903198">
        <w:rPr>
          <w:rFonts w:ascii="Arial" w:hAnsi="Arial" w:cs="Arial"/>
          <w:bCs/>
          <w:lang w:val="en-GB"/>
        </w:rPr>
        <w:t>ss-than-</w:t>
      </w:r>
      <w:proofErr w:type="spellStart"/>
      <w:r w:rsidR="00903198">
        <w:rPr>
          <w:rFonts w:ascii="Arial" w:hAnsi="Arial" w:cs="Arial"/>
          <w:bCs/>
          <w:lang w:val="en-GB"/>
        </w:rPr>
        <w:t>Avg</w:t>
      </w:r>
      <w:proofErr w:type="spellEnd"/>
      <w:r w:rsidR="00903198">
        <w:rPr>
          <w:rFonts w:ascii="Arial" w:hAnsi="Arial" w:cs="Arial"/>
          <w:bCs/>
          <w:lang w:val="en-GB"/>
        </w:rPr>
        <w:t xml:space="preserve"> issue </w:t>
      </w:r>
      <w:r w:rsidR="00865863">
        <w:rPr>
          <w:rFonts w:ascii="Arial" w:hAnsi="Arial" w:cs="Arial"/>
          <w:bCs/>
          <w:lang w:val="en-GB"/>
        </w:rPr>
        <w:t>with 79.97% of rows on average</w:t>
      </w:r>
      <w:r w:rsidR="006D0CB7">
        <w:rPr>
          <w:rFonts w:ascii="Arial" w:hAnsi="Arial" w:cs="Arial"/>
          <w:bCs/>
          <w:lang w:val="en-GB"/>
        </w:rPr>
        <w:t>, while the Min-greater-than-</w:t>
      </w:r>
      <w:proofErr w:type="spellStart"/>
      <w:r w:rsidR="006D0CB7">
        <w:rPr>
          <w:rFonts w:ascii="Arial" w:hAnsi="Arial" w:cs="Arial"/>
          <w:bCs/>
          <w:lang w:val="en-GB"/>
        </w:rPr>
        <w:t>Avg</w:t>
      </w:r>
      <w:proofErr w:type="spellEnd"/>
      <w:r w:rsidR="006D0CB7">
        <w:rPr>
          <w:rFonts w:ascii="Arial" w:hAnsi="Arial" w:cs="Arial"/>
          <w:bCs/>
          <w:lang w:val="en-GB"/>
        </w:rPr>
        <w:t xml:space="preserve"> issue occurred only rarely with 0.10% of rows on average.</w:t>
      </w:r>
    </w:p>
    <w:p w14:paraId="1C433125" w14:textId="203935B7" w:rsidR="006D0CB7" w:rsidRDefault="0001634C" w:rsidP="006B7B27">
      <w:pPr>
        <w:spacing w:line="360" w:lineRule="auto"/>
        <w:jc w:val="both"/>
        <w:rPr>
          <w:rFonts w:ascii="Arial" w:hAnsi="Arial" w:cs="Arial"/>
          <w:bCs/>
          <w:lang w:val="en-GB"/>
        </w:rPr>
      </w:pPr>
      <w:r>
        <w:rPr>
          <w:rFonts w:ascii="Arial" w:hAnsi="Arial" w:cs="Arial"/>
          <w:bCs/>
          <w:lang w:val="en-GB"/>
        </w:rPr>
        <w:t>Given this exten</w:t>
      </w:r>
      <w:r w:rsidR="00B75224">
        <w:rPr>
          <w:rFonts w:ascii="Arial" w:hAnsi="Arial" w:cs="Arial"/>
          <w:bCs/>
          <w:lang w:val="en-GB"/>
        </w:rPr>
        <w:t>t</w:t>
      </w:r>
      <w:r>
        <w:rPr>
          <w:rFonts w:ascii="Arial" w:hAnsi="Arial" w:cs="Arial"/>
          <w:bCs/>
          <w:lang w:val="en-GB"/>
        </w:rPr>
        <w:t xml:space="preserve"> of implausibility, sensor 31 was removed entirely</w:t>
      </w:r>
      <w:r w:rsidR="002005A9">
        <w:rPr>
          <w:rFonts w:ascii="Arial" w:hAnsi="Arial" w:cs="Arial"/>
          <w:bCs/>
          <w:lang w:val="en-GB"/>
        </w:rPr>
        <w:t xml:space="preserve"> </w:t>
      </w:r>
      <w:r w:rsidR="00B75224">
        <w:rPr>
          <w:rFonts w:ascii="Arial" w:hAnsi="Arial" w:cs="Arial"/>
          <w:bCs/>
          <w:lang w:val="en-GB"/>
        </w:rPr>
        <w:t>fr</w:t>
      </w:r>
      <w:r w:rsidR="002005A9">
        <w:rPr>
          <w:rFonts w:ascii="Arial" w:hAnsi="Arial" w:cs="Arial"/>
          <w:bCs/>
          <w:lang w:val="en-GB"/>
        </w:rPr>
        <w:t>om the dataset, rather than only replacing the individua</w:t>
      </w:r>
      <w:r w:rsidR="00616E3D">
        <w:rPr>
          <w:rFonts w:ascii="Arial" w:hAnsi="Arial" w:cs="Arial"/>
          <w:bCs/>
          <w:lang w:val="en-GB"/>
        </w:rPr>
        <w:t>l implausible values</w:t>
      </w:r>
      <w:r w:rsidR="00CD2302">
        <w:rPr>
          <w:rFonts w:ascii="Arial" w:hAnsi="Arial" w:cs="Arial"/>
          <w:bCs/>
          <w:lang w:val="en-GB"/>
        </w:rPr>
        <w:t xml:space="preserve">, </w:t>
      </w:r>
      <w:r w:rsidR="00F47B31">
        <w:rPr>
          <w:rFonts w:ascii="Arial" w:hAnsi="Arial" w:cs="Arial"/>
          <w:bCs/>
          <w:lang w:val="en-GB"/>
        </w:rPr>
        <w:t>since the affected share was too high</w:t>
      </w:r>
      <w:r w:rsidR="001E372D">
        <w:rPr>
          <w:rFonts w:ascii="Arial" w:hAnsi="Arial" w:cs="Arial"/>
          <w:bCs/>
          <w:lang w:val="en-GB"/>
        </w:rPr>
        <w:t xml:space="preserve"> for the value-level replacement to be meaningful.</w:t>
      </w:r>
      <w:r w:rsidR="006B7B27">
        <w:rPr>
          <w:rFonts w:ascii="Arial" w:hAnsi="Arial" w:cs="Arial"/>
          <w:bCs/>
          <w:lang w:val="en-GB"/>
        </w:rPr>
        <w:t xml:space="preserve"> </w:t>
      </w:r>
    </w:p>
    <w:p w14:paraId="03CB7D03" w14:textId="5BD9E347" w:rsidR="006B7B27" w:rsidRDefault="00110CD9" w:rsidP="006B7B27">
      <w:pPr>
        <w:spacing w:line="360" w:lineRule="auto"/>
        <w:jc w:val="both"/>
        <w:rPr>
          <w:rFonts w:ascii="Arial" w:hAnsi="Arial" w:cs="Arial"/>
          <w:bCs/>
          <w:lang w:val="en-GB"/>
        </w:rPr>
      </w:pPr>
      <w:r>
        <w:rPr>
          <w:rFonts w:ascii="Arial" w:hAnsi="Arial" w:cs="Arial"/>
          <w:bCs/>
          <w:lang w:val="en-GB"/>
        </w:rPr>
        <w:t>As one output in the report, sensor</w:t>
      </w:r>
      <w:r w:rsidR="006E5A59">
        <w:rPr>
          <w:rFonts w:ascii="Arial" w:hAnsi="Arial" w:cs="Arial"/>
          <w:bCs/>
          <w:lang w:val="en-GB"/>
        </w:rPr>
        <w:t>s 46 and 49 were found to be constant across all 22 events. As the sensor</w:t>
      </w:r>
      <w:r w:rsidR="008528F1">
        <w:rPr>
          <w:rFonts w:ascii="Arial" w:hAnsi="Arial" w:cs="Arial"/>
          <w:bCs/>
          <w:lang w:val="en-GB"/>
        </w:rPr>
        <w:t>s</w:t>
      </w:r>
      <w:r w:rsidR="006E5A59">
        <w:rPr>
          <w:rFonts w:ascii="Arial" w:hAnsi="Arial" w:cs="Arial"/>
          <w:bCs/>
          <w:lang w:val="en-GB"/>
        </w:rPr>
        <w:t xml:space="preserve"> </w:t>
      </w:r>
      <w:r w:rsidR="00DB78D7">
        <w:rPr>
          <w:rFonts w:ascii="Arial" w:hAnsi="Arial" w:cs="Arial"/>
          <w:bCs/>
          <w:lang w:val="en-GB"/>
        </w:rPr>
        <w:t>provided no analytical value, they were also removed from the dataset.</w:t>
      </w:r>
    </w:p>
    <w:p w14:paraId="37355759" w14:textId="754A842A" w:rsidR="00F83C30" w:rsidRDefault="00F83C30" w:rsidP="006B7B27">
      <w:pPr>
        <w:spacing w:line="360" w:lineRule="auto"/>
        <w:jc w:val="both"/>
        <w:rPr>
          <w:rFonts w:ascii="Arial" w:hAnsi="Arial" w:cs="Arial"/>
          <w:bCs/>
          <w:lang w:val="en-GB"/>
        </w:rPr>
      </w:pPr>
      <w:r>
        <w:rPr>
          <w:rFonts w:ascii="Arial" w:hAnsi="Arial" w:cs="Arial"/>
          <w:bCs/>
          <w:lang w:val="en-GB"/>
        </w:rPr>
        <w:t xml:space="preserve">The reports in general provided </w:t>
      </w:r>
      <w:r w:rsidR="007673DF">
        <w:rPr>
          <w:rFonts w:ascii="Arial" w:hAnsi="Arial" w:cs="Arial"/>
          <w:bCs/>
          <w:lang w:val="en-GB"/>
        </w:rPr>
        <w:t>useful information for each event</w:t>
      </w:r>
      <w:r w:rsidR="00DB2032">
        <w:rPr>
          <w:rFonts w:ascii="Arial" w:hAnsi="Arial" w:cs="Arial"/>
          <w:bCs/>
          <w:lang w:val="en-GB"/>
        </w:rPr>
        <w:t>, presenting</w:t>
      </w:r>
      <w:r w:rsidR="007673DF">
        <w:rPr>
          <w:rFonts w:ascii="Arial" w:hAnsi="Arial" w:cs="Arial"/>
          <w:bCs/>
          <w:lang w:val="en-GB"/>
        </w:rPr>
        <w:t xml:space="preserve"> the most important</w:t>
      </w:r>
      <w:r w:rsidR="00B15371">
        <w:rPr>
          <w:rFonts w:ascii="Arial" w:hAnsi="Arial" w:cs="Arial"/>
          <w:bCs/>
          <w:lang w:val="en-GB"/>
        </w:rPr>
        <w:t xml:space="preserve"> facts</w:t>
      </w:r>
      <w:r w:rsidR="007673DF">
        <w:rPr>
          <w:rFonts w:ascii="Arial" w:hAnsi="Arial" w:cs="Arial"/>
          <w:bCs/>
          <w:lang w:val="en-GB"/>
        </w:rPr>
        <w:t xml:space="preserve"> </w:t>
      </w:r>
      <w:r w:rsidR="00022CD4">
        <w:rPr>
          <w:rFonts w:ascii="Arial" w:hAnsi="Arial" w:cs="Arial"/>
          <w:bCs/>
          <w:lang w:val="en-GB"/>
        </w:rPr>
        <w:t>as an overview.</w:t>
      </w:r>
    </w:p>
    <w:p w14:paraId="09EEEBBC" w14:textId="25256993" w:rsidR="00DB78D7" w:rsidRDefault="00DB78D7" w:rsidP="006B7B27">
      <w:pPr>
        <w:spacing w:line="360" w:lineRule="auto"/>
        <w:jc w:val="both"/>
        <w:rPr>
          <w:rFonts w:ascii="Arial" w:hAnsi="Arial" w:cs="Arial"/>
          <w:bCs/>
          <w:lang w:val="en-GB"/>
        </w:rPr>
      </w:pPr>
      <w:r>
        <w:rPr>
          <w:rFonts w:ascii="Arial" w:hAnsi="Arial" w:cs="Arial"/>
          <w:bCs/>
          <w:lang w:val="en-GB"/>
        </w:rPr>
        <w:t xml:space="preserve">The remaining cleaning </w:t>
      </w:r>
      <w:r w:rsidR="00576AF2">
        <w:rPr>
          <w:rFonts w:ascii="Arial" w:hAnsi="Arial" w:cs="Arial"/>
          <w:bCs/>
          <w:lang w:val="en-GB"/>
        </w:rPr>
        <w:t xml:space="preserve">metrics like comparison </w:t>
      </w:r>
      <w:r w:rsidR="0062303A">
        <w:rPr>
          <w:rFonts w:ascii="Arial" w:hAnsi="Arial" w:cs="Arial"/>
          <w:bCs/>
          <w:lang w:val="en-GB"/>
        </w:rPr>
        <w:t xml:space="preserve">of rows before and after cleaning or the missing value percentage did not reveal any further </w:t>
      </w:r>
      <w:r w:rsidR="00C22F01">
        <w:rPr>
          <w:rFonts w:ascii="Arial" w:hAnsi="Arial" w:cs="Arial"/>
          <w:bCs/>
          <w:lang w:val="en-GB"/>
        </w:rPr>
        <w:t>patterns and are therefore not reported in detail.</w:t>
      </w:r>
    </w:p>
    <w:p w14:paraId="40F8BA51" w14:textId="77777777" w:rsidR="00585F21" w:rsidRPr="00E244BA" w:rsidRDefault="00585F21" w:rsidP="00E244BA">
      <w:pPr>
        <w:rPr>
          <w:rFonts w:ascii="Arial" w:hAnsi="Arial" w:cs="Arial"/>
          <w:bCs/>
          <w:lang w:val="en-GB"/>
        </w:rPr>
      </w:pPr>
    </w:p>
    <w:p w14:paraId="144D64EF" w14:textId="58193436" w:rsidR="003D2CF9" w:rsidRDefault="00083DD9" w:rsidP="003D2CF9">
      <w:pPr>
        <w:pStyle w:val="Listenabsatz"/>
        <w:numPr>
          <w:ilvl w:val="1"/>
          <w:numId w:val="32"/>
        </w:numPr>
        <w:spacing w:after="240" w:line="360" w:lineRule="auto"/>
        <w:jc w:val="both"/>
        <w:outlineLvl w:val="0"/>
        <w:rPr>
          <w:rFonts w:ascii="Arial" w:hAnsi="Arial" w:cs="Arial"/>
          <w:b/>
          <w:lang w:val="en-GB"/>
        </w:rPr>
      </w:pPr>
      <w:bookmarkStart w:id="10" w:name="_Toc239803923"/>
      <w:r>
        <w:rPr>
          <w:rFonts w:ascii="Arial" w:hAnsi="Arial" w:cs="Arial"/>
          <w:b/>
          <w:lang w:val="en-GB"/>
        </w:rPr>
        <w:t>Status ID analysis</w:t>
      </w:r>
      <w:bookmarkEnd w:id="10"/>
    </w:p>
    <w:p w14:paraId="09164F3B" w14:textId="3622F91B" w:rsidR="006776AA" w:rsidRDefault="00A921FB" w:rsidP="006776AA">
      <w:pPr>
        <w:spacing w:line="360" w:lineRule="auto"/>
        <w:jc w:val="both"/>
        <w:rPr>
          <w:rFonts w:ascii="Arial" w:hAnsi="Arial" w:cs="Arial"/>
          <w:bCs/>
          <w:lang w:val="en-GB"/>
        </w:rPr>
      </w:pPr>
      <w:r>
        <w:rPr>
          <w:rFonts w:ascii="Arial" w:hAnsi="Arial" w:cs="Arial"/>
          <w:bCs/>
          <w:lang w:val="en-GB"/>
        </w:rPr>
        <w:t xml:space="preserve">Each of the five different turbines in Wind Farm A </w:t>
      </w:r>
      <w:r w:rsidR="0095208D">
        <w:rPr>
          <w:rFonts w:ascii="Arial" w:hAnsi="Arial" w:cs="Arial"/>
          <w:bCs/>
          <w:lang w:val="en-GB"/>
        </w:rPr>
        <w:t xml:space="preserve">had at least one normal and one </w:t>
      </w:r>
      <w:r w:rsidR="00C407B1">
        <w:rPr>
          <w:rFonts w:ascii="Arial" w:hAnsi="Arial" w:cs="Arial"/>
          <w:bCs/>
          <w:lang w:val="en-GB"/>
        </w:rPr>
        <w:t>anomaly event</w:t>
      </w:r>
      <w:r w:rsidR="00B60084">
        <w:rPr>
          <w:rFonts w:ascii="Arial" w:hAnsi="Arial" w:cs="Arial"/>
          <w:bCs/>
          <w:lang w:val="en-GB"/>
        </w:rPr>
        <w:t xml:space="preserve"> file</w:t>
      </w:r>
      <w:r w:rsidR="008C768A">
        <w:rPr>
          <w:rFonts w:ascii="Arial" w:hAnsi="Arial" w:cs="Arial"/>
          <w:bCs/>
          <w:lang w:val="en-GB"/>
        </w:rPr>
        <w:t>, which have been compared</w:t>
      </w:r>
      <w:r w:rsidR="003A5C4E">
        <w:rPr>
          <w:rFonts w:ascii="Arial" w:hAnsi="Arial" w:cs="Arial"/>
          <w:bCs/>
          <w:lang w:val="en-GB"/>
        </w:rPr>
        <w:t>. In this part, the focus is on the different status IDs.</w:t>
      </w:r>
      <w:r w:rsidR="00B47F21">
        <w:rPr>
          <w:rFonts w:ascii="Arial" w:hAnsi="Arial" w:cs="Arial"/>
          <w:bCs/>
          <w:lang w:val="en-GB"/>
        </w:rPr>
        <w:t xml:space="preserve"> </w:t>
      </w:r>
    </w:p>
    <w:p w14:paraId="218B40B7" w14:textId="07ED0C0A" w:rsidR="000B67AC" w:rsidRDefault="00BC2F1F" w:rsidP="006776AA">
      <w:pPr>
        <w:spacing w:line="360" w:lineRule="auto"/>
        <w:jc w:val="both"/>
        <w:rPr>
          <w:rFonts w:ascii="Arial" w:hAnsi="Arial" w:cs="Arial"/>
          <w:bCs/>
          <w:lang w:val="en-GB"/>
        </w:rPr>
      </w:pPr>
      <w:r>
        <w:rPr>
          <w:rFonts w:ascii="Arial" w:hAnsi="Arial" w:cs="Arial"/>
          <w:bCs/>
          <w:lang w:val="en-GB"/>
        </w:rPr>
        <w:t>In the analysis, each event was compared with the</w:t>
      </w:r>
      <w:r w:rsidR="008F10A5">
        <w:rPr>
          <w:rFonts w:ascii="Arial" w:hAnsi="Arial" w:cs="Arial"/>
          <w:bCs/>
          <w:lang w:val="en-GB"/>
        </w:rPr>
        <w:t xml:space="preserve"> baseline of an average normal event o</w:t>
      </w:r>
      <w:r w:rsidR="00E742D7">
        <w:rPr>
          <w:rFonts w:ascii="Arial" w:hAnsi="Arial" w:cs="Arial"/>
          <w:bCs/>
          <w:lang w:val="en-GB"/>
        </w:rPr>
        <w:t xml:space="preserve">f the same turbine. </w:t>
      </w:r>
    </w:p>
    <w:p w14:paraId="61A35A22" w14:textId="0AFB15A5" w:rsidR="006111CC" w:rsidRDefault="00BC4F58" w:rsidP="006776AA">
      <w:pPr>
        <w:spacing w:line="360" w:lineRule="auto"/>
        <w:jc w:val="both"/>
        <w:rPr>
          <w:rFonts w:ascii="Arial" w:hAnsi="Arial" w:cs="Arial"/>
          <w:bCs/>
          <w:lang w:val="en-GB"/>
        </w:rPr>
      </w:pPr>
      <w:r>
        <w:rPr>
          <w:rFonts w:ascii="Arial" w:hAnsi="Arial" w:cs="Arial"/>
          <w:bCs/>
          <w:lang w:val="en-GB"/>
        </w:rPr>
        <w:t xml:space="preserve">Three </w:t>
      </w:r>
      <w:r w:rsidR="002065EB">
        <w:rPr>
          <w:rFonts w:ascii="Arial" w:hAnsi="Arial" w:cs="Arial"/>
          <w:bCs/>
          <w:lang w:val="en-GB"/>
        </w:rPr>
        <w:t>d</w:t>
      </w:r>
      <w:r w:rsidR="00F53C54">
        <w:rPr>
          <w:rFonts w:ascii="Arial" w:hAnsi="Arial" w:cs="Arial"/>
          <w:bCs/>
          <w:lang w:val="en-GB"/>
        </w:rPr>
        <w:t>istinct patterns</w:t>
      </w:r>
      <w:r w:rsidR="004D028A">
        <w:rPr>
          <w:rFonts w:ascii="Arial" w:hAnsi="Arial" w:cs="Arial"/>
          <w:bCs/>
          <w:lang w:val="en-GB"/>
        </w:rPr>
        <w:t xml:space="preserve"> emerged from this comparison: a status value that</w:t>
      </w:r>
      <w:r w:rsidR="00E77875">
        <w:rPr>
          <w:rFonts w:ascii="Arial" w:hAnsi="Arial" w:cs="Arial"/>
          <w:bCs/>
          <w:lang w:val="en-GB"/>
        </w:rPr>
        <w:t xml:space="preserve"> occurred almost exclusively in the days</w:t>
      </w:r>
      <w:r w:rsidR="00131DF5">
        <w:rPr>
          <w:rFonts w:ascii="Arial" w:hAnsi="Arial" w:cs="Arial"/>
          <w:bCs/>
          <w:lang w:val="en-GB"/>
        </w:rPr>
        <w:t xml:space="preserve"> directly preceding</w:t>
      </w:r>
      <w:r w:rsidR="009C322E">
        <w:rPr>
          <w:rFonts w:ascii="Arial" w:hAnsi="Arial" w:cs="Arial"/>
          <w:bCs/>
          <w:lang w:val="en-GB"/>
        </w:rPr>
        <w:t xml:space="preserve"> an event for one turbine, a status value that increases before </w:t>
      </w:r>
      <w:r w:rsidR="00004F19">
        <w:rPr>
          <w:rFonts w:ascii="Arial" w:hAnsi="Arial" w:cs="Arial"/>
          <w:bCs/>
          <w:lang w:val="en-GB"/>
        </w:rPr>
        <w:t xml:space="preserve">an event but disappeared entirely once the event </w:t>
      </w:r>
      <w:r w:rsidR="00A56362">
        <w:rPr>
          <w:rFonts w:ascii="Arial" w:hAnsi="Arial" w:cs="Arial"/>
          <w:bCs/>
          <w:lang w:val="en-GB"/>
        </w:rPr>
        <w:t xml:space="preserve">began, and a status value that was consistently </w:t>
      </w:r>
      <w:r w:rsidR="004426E3">
        <w:rPr>
          <w:rFonts w:ascii="Arial" w:hAnsi="Arial" w:cs="Arial"/>
          <w:bCs/>
          <w:lang w:val="en-GB"/>
        </w:rPr>
        <w:t>overrepresented</w:t>
      </w:r>
      <w:r w:rsidR="00FE3D21">
        <w:rPr>
          <w:rFonts w:ascii="Arial" w:hAnsi="Arial" w:cs="Arial"/>
          <w:bCs/>
          <w:lang w:val="en-GB"/>
        </w:rPr>
        <w:t xml:space="preserve"> in the pre-event period across multiple turbines</w:t>
      </w:r>
      <w:r w:rsidR="00931387">
        <w:rPr>
          <w:rFonts w:ascii="Arial" w:hAnsi="Arial" w:cs="Arial"/>
          <w:bCs/>
          <w:lang w:val="en-GB"/>
        </w:rPr>
        <w:t>. These three patterns are presented in detail below.</w:t>
      </w:r>
      <w:r w:rsidR="006111CC" w:rsidRPr="006111CC">
        <w:rPr>
          <w:rFonts w:ascii="Arial" w:hAnsi="Arial" w:cs="Arial"/>
          <w:bCs/>
          <w:lang w:val="en-GB"/>
        </w:rPr>
        <w:t xml:space="preserve"> </w:t>
      </w:r>
    </w:p>
    <w:p w14:paraId="5FB4BAD4" w14:textId="4F52340E" w:rsidR="00FE030B" w:rsidRDefault="006111CC" w:rsidP="006776AA">
      <w:pPr>
        <w:spacing w:line="360" w:lineRule="auto"/>
        <w:jc w:val="both"/>
        <w:rPr>
          <w:rFonts w:ascii="Arial" w:hAnsi="Arial" w:cs="Arial"/>
          <w:bCs/>
          <w:lang w:val="en-GB"/>
        </w:rPr>
      </w:pPr>
      <w:r>
        <w:rPr>
          <w:rFonts w:ascii="Arial" w:hAnsi="Arial" w:cs="Arial"/>
          <w:bCs/>
          <w:lang w:val="en-GB"/>
        </w:rPr>
        <w:t>The analysis was repeated using five different pre-event window sizes (2, 7, 14, 28, and 100 days) to assess how sensitive the results are to this parameter.</w:t>
      </w:r>
      <w:r w:rsidR="00ED61F2">
        <w:rPr>
          <w:rFonts w:ascii="Arial" w:hAnsi="Arial" w:cs="Arial"/>
          <w:bCs/>
          <w:lang w:val="en-GB"/>
        </w:rPr>
        <w:t xml:space="preserve"> </w:t>
      </w:r>
      <w:r w:rsidR="003574D5">
        <w:rPr>
          <w:rFonts w:ascii="Arial" w:hAnsi="Arial" w:cs="Arial"/>
          <w:bCs/>
          <w:lang w:val="en-GB"/>
        </w:rPr>
        <w:t>All tables and figure</w:t>
      </w:r>
      <w:r w:rsidR="003F3515">
        <w:rPr>
          <w:rFonts w:ascii="Arial" w:hAnsi="Arial" w:cs="Arial"/>
          <w:bCs/>
          <w:lang w:val="en-GB"/>
        </w:rPr>
        <w:t xml:space="preserve">s </w:t>
      </w:r>
      <w:r w:rsidR="003F3515">
        <w:rPr>
          <w:rFonts w:ascii="Arial" w:hAnsi="Arial" w:cs="Arial"/>
          <w:bCs/>
          <w:lang w:val="en-GB"/>
        </w:rPr>
        <w:lastRenderedPageBreak/>
        <w:t>in this section were generated using the Python scripts</w:t>
      </w:r>
      <w:r w:rsidR="00150030">
        <w:rPr>
          <w:rFonts w:ascii="Arial" w:hAnsi="Arial" w:cs="Arial"/>
          <w:bCs/>
          <w:lang w:val="en-GB"/>
        </w:rPr>
        <w:t xml:space="preserve"> described in Section 3.5. </w:t>
      </w:r>
      <w:r w:rsidR="00ED61F2">
        <w:rPr>
          <w:rFonts w:ascii="Arial" w:hAnsi="Arial" w:cs="Arial"/>
          <w:bCs/>
          <w:lang w:val="en-GB"/>
        </w:rPr>
        <w:t>Table M3</w:t>
      </w:r>
      <w:r w:rsidR="00057769">
        <w:rPr>
          <w:rFonts w:ascii="Arial" w:hAnsi="Arial" w:cs="Arial"/>
          <w:bCs/>
          <w:lang w:val="en-GB"/>
        </w:rPr>
        <w:t xml:space="preserve"> </w:t>
      </w:r>
      <w:r w:rsidR="00832677">
        <w:rPr>
          <w:rFonts w:ascii="Arial" w:hAnsi="Arial" w:cs="Arial"/>
          <w:bCs/>
          <w:lang w:val="en-GB"/>
        </w:rPr>
        <w:t xml:space="preserve">displays </w:t>
      </w:r>
      <w:r w:rsidR="00A04401">
        <w:rPr>
          <w:rFonts w:ascii="Arial" w:hAnsi="Arial" w:cs="Arial"/>
          <w:bCs/>
          <w:lang w:val="en-GB"/>
        </w:rPr>
        <w:t xml:space="preserve">a part of the combined </w:t>
      </w:r>
      <w:r w:rsidR="00BC73E8">
        <w:rPr>
          <w:rFonts w:ascii="Arial" w:hAnsi="Arial" w:cs="Arial"/>
          <w:bCs/>
          <w:lang w:val="en-GB"/>
        </w:rPr>
        <w:t xml:space="preserve">status ID table, which was created by the script with </w:t>
      </w:r>
      <w:r w:rsidR="005D1755">
        <w:rPr>
          <w:rFonts w:ascii="Arial" w:hAnsi="Arial" w:cs="Arial"/>
          <w:bCs/>
          <w:lang w:val="en-GB"/>
        </w:rPr>
        <w:t>a window size of 7 days.</w:t>
      </w:r>
      <w:r w:rsidR="00AE367F">
        <w:rPr>
          <w:rFonts w:ascii="Arial" w:hAnsi="Arial" w:cs="Arial"/>
          <w:bCs/>
          <w:lang w:val="en-GB"/>
        </w:rPr>
        <w:t xml:space="preserve"> </w:t>
      </w:r>
      <w:r w:rsidR="00186934">
        <w:rPr>
          <w:rFonts w:ascii="Arial" w:hAnsi="Arial" w:cs="Arial"/>
          <w:bCs/>
          <w:lang w:val="en-GB"/>
        </w:rPr>
        <w:t xml:space="preserve">It shows </w:t>
      </w:r>
      <w:r w:rsidR="00E0179C">
        <w:rPr>
          <w:rFonts w:ascii="Arial" w:hAnsi="Arial" w:cs="Arial"/>
          <w:bCs/>
          <w:lang w:val="en-GB"/>
        </w:rPr>
        <w:t xml:space="preserve">two </w:t>
      </w:r>
      <w:r w:rsidR="0087651E">
        <w:rPr>
          <w:rFonts w:ascii="Arial" w:hAnsi="Arial" w:cs="Arial"/>
          <w:bCs/>
          <w:lang w:val="en-GB"/>
        </w:rPr>
        <w:t>events of each pattern described above.</w:t>
      </w:r>
    </w:p>
    <w:p w14:paraId="262D095B" w14:textId="1BA3DAEA" w:rsidR="001269F0" w:rsidRDefault="0045448C" w:rsidP="006776AA">
      <w:pPr>
        <w:spacing w:line="360" w:lineRule="auto"/>
        <w:jc w:val="both"/>
        <w:rPr>
          <w:rFonts w:ascii="Arial" w:hAnsi="Arial" w:cs="Arial"/>
          <w:bCs/>
          <w:lang w:val="en-GB"/>
        </w:rPr>
      </w:pPr>
      <w:r>
        <w:rPr>
          <w:rFonts w:ascii="Arial" w:hAnsi="Arial" w:cs="Arial"/>
          <w:bCs/>
          <w:lang w:val="en-GB"/>
        </w:rPr>
        <w:t xml:space="preserve">Table </w:t>
      </w:r>
      <w:r w:rsidR="002E441A">
        <w:rPr>
          <w:rFonts w:ascii="Arial" w:hAnsi="Arial" w:cs="Arial"/>
          <w:bCs/>
          <w:lang w:val="en-GB"/>
        </w:rPr>
        <w:t>M4 shows t</w:t>
      </w:r>
      <w:r w:rsidR="005D6FB1">
        <w:rPr>
          <w:rFonts w:ascii="Arial" w:hAnsi="Arial" w:cs="Arial"/>
          <w:bCs/>
          <w:lang w:val="en-GB"/>
        </w:rPr>
        <w:t>he pre-event share of the same</w:t>
      </w:r>
      <w:r w:rsidR="00A65633">
        <w:rPr>
          <w:rFonts w:ascii="Arial" w:hAnsi="Arial" w:cs="Arial"/>
          <w:bCs/>
          <w:lang w:val="en-GB"/>
        </w:rPr>
        <w:t xml:space="preserve"> six events</w:t>
      </w:r>
      <w:r w:rsidR="00310152">
        <w:rPr>
          <w:rFonts w:ascii="Arial" w:hAnsi="Arial" w:cs="Arial"/>
          <w:bCs/>
          <w:lang w:val="en-GB"/>
        </w:rPr>
        <w:t>, depending on the pre-event window size</w:t>
      </w:r>
      <w:r w:rsidR="00DD3015">
        <w:rPr>
          <w:rFonts w:ascii="Arial" w:hAnsi="Arial" w:cs="Arial"/>
          <w:bCs/>
          <w:lang w:val="en-GB"/>
        </w:rPr>
        <w:t xml:space="preserve">. This </w:t>
      </w:r>
      <w:r w:rsidR="00580134">
        <w:rPr>
          <w:rFonts w:ascii="Arial" w:hAnsi="Arial" w:cs="Arial"/>
          <w:bCs/>
          <w:lang w:val="en-GB"/>
        </w:rPr>
        <w:t xml:space="preserve">development is also shown in figure </w:t>
      </w:r>
      <w:r w:rsidR="00B1042E">
        <w:rPr>
          <w:rFonts w:ascii="Arial" w:hAnsi="Arial" w:cs="Arial"/>
          <w:bCs/>
          <w:lang w:val="en-GB"/>
        </w:rPr>
        <w:t>M1.</w:t>
      </w:r>
    </w:p>
    <w:p w14:paraId="3513A10D" w14:textId="77777777" w:rsidR="00931387" w:rsidRDefault="00931387" w:rsidP="006776AA">
      <w:pPr>
        <w:spacing w:line="360" w:lineRule="auto"/>
        <w:jc w:val="both"/>
        <w:rPr>
          <w:rFonts w:ascii="Arial" w:hAnsi="Arial" w:cs="Arial"/>
          <w:bCs/>
          <w:lang w:val="en-GB"/>
        </w:rPr>
      </w:pPr>
    </w:p>
    <w:p w14:paraId="2651F50E" w14:textId="2307EA1E" w:rsidR="00942337" w:rsidRPr="0070259A" w:rsidRDefault="00FF42BB" w:rsidP="00942337">
      <w:pPr>
        <w:spacing w:line="360" w:lineRule="auto"/>
        <w:jc w:val="both"/>
        <w:rPr>
          <w:rFonts w:ascii="Arial" w:hAnsi="Arial" w:cs="Arial"/>
          <w:bCs/>
          <w:i/>
          <w:iCs/>
          <w:lang w:val="en-GB"/>
        </w:rPr>
      </w:pPr>
      <w:r w:rsidRPr="0070259A">
        <w:rPr>
          <w:rFonts w:ascii="Arial" w:hAnsi="Arial" w:cs="Arial"/>
          <w:bCs/>
          <w:i/>
          <w:iCs/>
          <w:lang w:val="en-GB"/>
        </w:rPr>
        <w:t xml:space="preserve">Table M3: </w:t>
      </w:r>
      <w:r w:rsidR="00802E48" w:rsidRPr="0070259A">
        <w:rPr>
          <w:rFonts w:ascii="Arial" w:hAnsi="Arial" w:cs="Arial"/>
          <w:bCs/>
          <w:i/>
          <w:iCs/>
          <w:lang w:val="en-GB"/>
        </w:rPr>
        <w:t xml:space="preserve"> </w:t>
      </w:r>
      <w:r w:rsidR="00687A5E" w:rsidRPr="0070259A">
        <w:rPr>
          <w:rFonts w:ascii="Arial" w:hAnsi="Arial" w:cs="Arial"/>
          <w:bCs/>
          <w:i/>
          <w:iCs/>
          <w:lang w:val="en-GB"/>
        </w:rPr>
        <w:t>Status shares for selected events</w:t>
      </w:r>
      <w:r w:rsidR="00B87A30" w:rsidRPr="0070259A">
        <w:rPr>
          <w:rFonts w:ascii="Arial" w:hAnsi="Arial" w:cs="Arial"/>
          <w:bCs/>
          <w:i/>
          <w:iCs/>
          <w:lang w:val="en-GB"/>
        </w:rPr>
        <w:t>, based on a 7-day pre-event window</w:t>
      </w:r>
    </w:p>
    <w:tbl>
      <w:tblPr>
        <w:tblStyle w:val="Tabellenraster"/>
        <w:tblW w:w="8667" w:type="dxa"/>
        <w:tblLook w:val="04A0" w:firstRow="1" w:lastRow="0" w:firstColumn="1" w:lastColumn="0" w:noHBand="0" w:noVBand="1"/>
      </w:tblPr>
      <w:tblGrid>
        <w:gridCol w:w="1129"/>
        <w:gridCol w:w="1134"/>
        <w:gridCol w:w="1701"/>
        <w:gridCol w:w="1560"/>
        <w:gridCol w:w="1559"/>
        <w:gridCol w:w="1584"/>
      </w:tblGrid>
      <w:tr w:rsidR="00510A91" w:rsidRPr="0070259A" w14:paraId="20883765" w14:textId="77777777" w:rsidTr="00A93FC0">
        <w:trPr>
          <w:trHeight w:val="692"/>
        </w:trPr>
        <w:tc>
          <w:tcPr>
            <w:tcW w:w="1129" w:type="dxa"/>
          </w:tcPr>
          <w:p w14:paraId="7BA0E430" w14:textId="0EBDFF34" w:rsidR="00510A91" w:rsidRPr="0070259A" w:rsidRDefault="00510A91" w:rsidP="006427E2">
            <w:pPr>
              <w:jc w:val="both"/>
              <w:rPr>
                <w:rFonts w:ascii="Arial" w:hAnsi="Arial" w:cs="Arial"/>
                <w:bCs/>
                <w:lang w:val="en-GB"/>
              </w:rPr>
            </w:pPr>
            <w:r w:rsidRPr="0070259A">
              <w:rPr>
                <w:rFonts w:ascii="Arial" w:hAnsi="Arial" w:cs="Arial"/>
                <w:bCs/>
                <w:lang w:val="en-GB"/>
              </w:rPr>
              <w:t>Asset ID</w:t>
            </w:r>
          </w:p>
        </w:tc>
        <w:tc>
          <w:tcPr>
            <w:tcW w:w="1134" w:type="dxa"/>
          </w:tcPr>
          <w:p w14:paraId="665EF0CF" w14:textId="7F0AD464" w:rsidR="00510A91" w:rsidRPr="0070259A" w:rsidRDefault="00510A91" w:rsidP="006427E2">
            <w:pPr>
              <w:jc w:val="both"/>
              <w:rPr>
                <w:rFonts w:ascii="Arial" w:hAnsi="Arial" w:cs="Arial"/>
                <w:bCs/>
                <w:lang w:val="en-GB"/>
              </w:rPr>
            </w:pPr>
            <w:r w:rsidRPr="0070259A">
              <w:rPr>
                <w:rFonts w:ascii="Arial" w:hAnsi="Arial" w:cs="Arial"/>
                <w:bCs/>
                <w:lang w:val="en-GB"/>
              </w:rPr>
              <w:t>Event ID</w:t>
            </w:r>
          </w:p>
        </w:tc>
        <w:tc>
          <w:tcPr>
            <w:tcW w:w="1701" w:type="dxa"/>
          </w:tcPr>
          <w:p w14:paraId="63491A47" w14:textId="73EC56EB" w:rsidR="00510A91" w:rsidRPr="0070259A" w:rsidRDefault="00510A91" w:rsidP="006427E2">
            <w:pPr>
              <w:jc w:val="both"/>
              <w:rPr>
                <w:rFonts w:ascii="Arial" w:hAnsi="Arial" w:cs="Arial"/>
                <w:bCs/>
                <w:lang w:val="en-GB"/>
              </w:rPr>
            </w:pPr>
            <w:r w:rsidRPr="0070259A">
              <w:rPr>
                <w:rFonts w:ascii="Arial" w:hAnsi="Arial" w:cs="Arial"/>
                <w:bCs/>
                <w:lang w:val="en-GB"/>
              </w:rPr>
              <w:t>Status type ID</w:t>
            </w:r>
          </w:p>
        </w:tc>
        <w:tc>
          <w:tcPr>
            <w:tcW w:w="1560" w:type="dxa"/>
          </w:tcPr>
          <w:p w14:paraId="0681F0E9" w14:textId="50C76F79" w:rsidR="00510A91" w:rsidRPr="0070259A" w:rsidRDefault="00510A91" w:rsidP="006427E2">
            <w:pPr>
              <w:jc w:val="both"/>
              <w:rPr>
                <w:rFonts w:ascii="Arial" w:hAnsi="Arial" w:cs="Arial"/>
                <w:bCs/>
                <w:lang w:val="en-GB"/>
              </w:rPr>
            </w:pPr>
            <w:r w:rsidRPr="0070259A">
              <w:rPr>
                <w:rFonts w:ascii="Arial" w:hAnsi="Arial" w:cs="Arial"/>
                <w:bCs/>
                <w:lang w:val="en-GB"/>
              </w:rPr>
              <w:t>Normal share</w:t>
            </w:r>
          </w:p>
        </w:tc>
        <w:tc>
          <w:tcPr>
            <w:tcW w:w="1559" w:type="dxa"/>
          </w:tcPr>
          <w:p w14:paraId="4203C953" w14:textId="2EB69674" w:rsidR="00510A91" w:rsidRPr="0070259A" w:rsidRDefault="00510A91" w:rsidP="006427E2">
            <w:pPr>
              <w:jc w:val="both"/>
              <w:rPr>
                <w:rFonts w:ascii="Arial" w:hAnsi="Arial" w:cs="Arial"/>
                <w:bCs/>
                <w:lang w:val="en-GB"/>
              </w:rPr>
            </w:pPr>
            <w:r w:rsidRPr="0070259A">
              <w:rPr>
                <w:rFonts w:ascii="Arial" w:hAnsi="Arial" w:cs="Arial"/>
                <w:bCs/>
                <w:lang w:val="en-GB"/>
              </w:rPr>
              <w:t>Pre-event share</w:t>
            </w:r>
          </w:p>
        </w:tc>
        <w:tc>
          <w:tcPr>
            <w:tcW w:w="1584" w:type="dxa"/>
          </w:tcPr>
          <w:p w14:paraId="264F5536" w14:textId="451E6EE1" w:rsidR="00510A91" w:rsidRPr="0070259A" w:rsidRDefault="00510A91" w:rsidP="006427E2">
            <w:pPr>
              <w:jc w:val="both"/>
              <w:rPr>
                <w:rFonts w:ascii="Arial" w:hAnsi="Arial" w:cs="Arial"/>
                <w:bCs/>
                <w:lang w:val="en-GB"/>
              </w:rPr>
            </w:pPr>
            <w:r w:rsidRPr="0070259A">
              <w:rPr>
                <w:rFonts w:ascii="Arial" w:hAnsi="Arial" w:cs="Arial"/>
                <w:bCs/>
                <w:lang w:val="en-GB"/>
              </w:rPr>
              <w:t>Event share</w:t>
            </w:r>
          </w:p>
        </w:tc>
      </w:tr>
      <w:tr w:rsidR="00510A91" w:rsidRPr="0070259A" w14:paraId="05596375" w14:textId="77777777" w:rsidTr="00A021B6">
        <w:trPr>
          <w:trHeight w:val="303"/>
        </w:trPr>
        <w:tc>
          <w:tcPr>
            <w:tcW w:w="1129" w:type="dxa"/>
          </w:tcPr>
          <w:p w14:paraId="42437CD9" w14:textId="77777777" w:rsidR="00510A91" w:rsidRPr="0070259A" w:rsidRDefault="00510A91" w:rsidP="006427E2">
            <w:pPr>
              <w:jc w:val="both"/>
              <w:rPr>
                <w:rFonts w:ascii="Arial" w:hAnsi="Arial" w:cs="Arial"/>
                <w:bCs/>
                <w:lang w:val="en-GB"/>
              </w:rPr>
            </w:pPr>
            <w:r w:rsidRPr="0070259A">
              <w:rPr>
                <w:rFonts w:ascii="Arial" w:hAnsi="Arial" w:cs="Arial"/>
                <w:bCs/>
                <w:lang w:val="en-GB"/>
              </w:rPr>
              <w:t>0</w:t>
            </w:r>
          </w:p>
        </w:tc>
        <w:tc>
          <w:tcPr>
            <w:tcW w:w="1134" w:type="dxa"/>
          </w:tcPr>
          <w:p w14:paraId="32196F65" w14:textId="77777777" w:rsidR="00510A91" w:rsidRPr="0070259A" w:rsidRDefault="00510A91" w:rsidP="006427E2">
            <w:pPr>
              <w:jc w:val="both"/>
              <w:rPr>
                <w:rFonts w:ascii="Arial" w:hAnsi="Arial" w:cs="Arial"/>
                <w:bCs/>
                <w:lang w:val="en-GB"/>
              </w:rPr>
            </w:pPr>
            <w:r w:rsidRPr="0070259A">
              <w:rPr>
                <w:rFonts w:ascii="Arial" w:hAnsi="Arial" w:cs="Arial"/>
                <w:bCs/>
                <w:lang w:val="en-GB"/>
              </w:rPr>
              <w:t>0</w:t>
            </w:r>
          </w:p>
        </w:tc>
        <w:tc>
          <w:tcPr>
            <w:tcW w:w="1701" w:type="dxa"/>
          </w:tcPr>
          <w:p w14:paraId="14D33203" w14:textId="77777777" w:rsidR="00510A91" w:rsidRPr="0070259A" w:rsidRDefault="00510A91" w:rsidP="006427E2">
            <w:pPr>
              <w:jc w:val="both"/>
              <w:rPr>
                <w:rFonts w:ascii="Arial" w:hAnsi="Arial" w:cs="Arial"/>
                <w:bCs/>
                <w:lang w:val="en-GB"/>
              </w:rPr>
            </w:pPr>
            <w:r w:rsidRPr="0070259A">
              <w:rPr>
                <w:rFonts w:ascii="Arial" w:hAnsi="Arial" w:cs="Arial"/>
                <w:bCs/>
                <w:lang w:val="en-GB"/>
              </w:rPr>
              <w:t>0</w:t>
            </w:r>
          </w:p>
        </w:tc>
        <w:tc>
          <w:tcPr>
            <w:tcW w:w="1560" w:type="dxa"/>
          </w:tcPr>
          <w:p w14:paraId="05325909" w14:textId="77777777" w:rsidR="00510A91" w:rsidRPr="0070259A" w:rsidRDefault="00510A91" w:rsidP="006427E2">
            <w:pPr>
              <w:jc w:val="both"/>
              <w:rPr>
                <w:rFonts w:ascii="Arial" w:hAnsi="Arial" w:cs="Arial"/>
                <w:bCs/>
                <w:lang w:val="en-GB"/>
              </w:rPr>
            </w:pPr>
            <w:r w:rsidRPr="0070259A">
              <w:rPr>
                <w:rFonts w:ascii="Arial" w:hAnsi="Arial" w:cs="Arial"/>
                <w:bCs/>
                <w:lang w:val="en-GB"/>
              </w:rPr>
              <w:t>0,7724</w:t>
            </w:r>
          </w:p>
        </w:tc>
        <w:tc>
          <w:tcPr>
            <w:tcW w:w="1559" w:type="dxa"/>
          </w:tcPr>
          <w:p w14:paraId="778E6DBB" w14:textId="77777777" w:rsidR="00510A91" w:rsidRPr="0070259A" w:rsidRDefault="00510A91" w:rsidP="006427E2">
            <w:pPr>
              <w:jc w:val="both"/>
              <w:rPr>
                <w:rFonts w:ascii="Arial" w:hAnsi="Arial" w:cs="Arial"/>
                <w:bCs/>
                <w:lang w:val="en-GB"/>
              </w:rPr>
            </w:pPr>
            <w:r w:rsidRPr="0070259A">
              <w:rPr>
                <w:rFonts w:ascii="Arial" w:hAnsi="Arial" w:cs="Arial"/>
                <w:bCs/>
                <w:lang w:val="en-GB"/>
              </w:rPr>
              <w:t>0,6093</w:t>
            </w:r>
          </w:p>
        </w:tc>
        <w:tc>
          <w:tcPr>
            <w:tcW w:w="1584" w:type="dxa"/>
          </w:tcPr>
          <w:p w14:paraId="2E14995E" w14:textId="77777777" w:rsidR="00510A91" w:rsidRPr="0070259A" w:rsidRDefault="00510A91" w:rsidP="006427E2">
            <w:pPr>
              <w:jc w:val="both"/>
              <w:rPr>
                <w:rFonts w:ascii="Arial" w:hAnsi="Arial" w:cs="Arial"/>
                <w:bCs/>
                <w:lang w:val="en-GB"/>
              </w:rPr>
            </w:pPr>
            <w:r w:rsidRPr="0070259A">
              <w:rPr>
                <w:rFonts w:ascii="Arial" w:hAnsi="Arial" w:cs="Arial"/>
                <w:bCs/>
                <w:lang w:val="en-GB"/>
              </w:rPr>
              <w:t>1,0000</w:t>
            </w:r>
          </w:p>
        </w:tc>
      </w:tr>
      <w:tr w:rsidR="00A8665F" w:rsidRPr="0070259A" w14:paraId="39DA3F44" w14:textId="77777777" w:rsidTr="00A021B6">
        <w:trPr>
          <w:trHeight w:val="279"/>
        </w:trPr>
        <w:tc>
          <w:tcPr>
            <w:tcW w:w="1129" w:type="dxa"/>
          </w:tcPr>
          <w:p w14:paraId="51492857" w14:textId="629A76DC" w:rsidR="00A8665F" w:rsidRPr="0070259A" w:rsidRDefault="00A8665F" w:rsidP="006427E2">
            <w:pPr>
              <w:jc w:val="both"/>
              <w:rPr>
                <w:rFonts w:ascii="Arial" w:hAnsi="Arial" w:cs="Arial"/>
                <w:bCs/>
                <w:lang w:val="en-GB"/>
              </w:rPr>
            </w:pPr>
            <w:r w:rsidRPr="0070259A">
              <w:rPr>
                <w:rFonts w:ascii="Arial" w:hAnsi="Arial" w:cs="Arial"/>
                <w:bCs/>
                <w:lang w:val="en-GB"/>
              </w:rPr>
              <w:t>0</w:t>
            </w:r>
          </w:p>
        </w:tc>
        <w:tc>
          <w:tcPr>
            <w:tcW w:w="1134" w:type="dxa"/>
          </w:tcPr>
          <w:p w14:paraId="7E9D6B37" w14:textId="4B21C4FF" w:rsidR="00A8665F" w:rsidRPr="0070259A" w:rsidRDefault="00A8665F" w:rsidP="006427E2">
            <w:pPr>
              <w:jc w:val="both"/>
              <w:rPr>
                <w:rFonts w:ascii="Arial" w:hAnsi="Arial" w:cs="Arial"/>
                <w:bCs/>
                <w:lang w:val="en-GB"/>
              </w:rPr>
            </w:pPr>
            <w:r w:rsidRPr="0070259A">
              <w:rPr>
                <w:rFonts w:ascii="Arial" w:hAnsi="Arial" w:cs="Arial"/>
                <w:bCs/>
                <w:lang w:val="en-GB"/>
              </w:rPr>
              <w:t>0</w:t>
            </w:r>
          </w:p>
        </w:tc>
        <w:tc>
          <w:tcPr>
            <w:tcW w:w="1701" w:type="dxa"/>
          </w:tcPr>
          <w:p w14:paraId="78272679" w14:textId="3884EB05" w:rsidR="00A8665F" w:rsidRPr="0070259A" w:rsidRDefault="00A8665F" w:rsidP="006427E2">
            <w:pPr>
              <w:jc w:val="both"/>
              <w:rPr>
                <w:rFonts w:ascii="Arial" w:hAnsi="Arial" w:cs="Arial"/>
                <w:bCs/>
                <w:lang w:val="en-GB"/>
              </w:rPr>
            </w:pPr>
            <w:r w:rsidRPr="0070259A">
              <w:rPr>
                <w:rFonts w:ascii="Arial" w:hAnsi="Arial" w:cs="Arial"/>
                <w:bCs/>
                <w:lang w:val="en-GB"/>
              </w:rPr>
              <w:t>5</w:t>
            </w:r>
          </w:p>
        </w:tc>
        <w:tc>
          <w:tcPr>
            <w:tcW w:w="1560" w:type="dxa"/>
          </w:tcPr>
          <w:p w14:paraId="10FBD5CA" w14:textId="47E216A5" w:rsidR="00A8665F" w:rsidRPr="0070259A" w:rsidRDefault="00A8665F" w:rsidP="006427E2">
            <w:pPr>
              <w:jc w:val="both"/>
              <w:rPr>
                <w:rFonts w:ascii="Arial" w:hAnsi="Arial" w:cs="Arial"/>
                <w:bCs/>
                <w:lang w:val="en-GB"/>
              </w:rPr>
            </w:pPr>
            <w:r w:rsidRPr="0070259A">
              <w:rPr>
                <w:rFonts w:ascii="Arial" w:hAnsi="Arial" w:cs="Arial"/>
                <w:bCs/>
                <w:lang w:val="en-GB"/>
              </w:rPr>
              <w:t>0,2040</w:t>
            </w:r>
          </w:p>
        </w:tc>
        <w:tc>
          <w:tcPr>
            <w:tcW w:w="1559" w:type="dxa"/>
          </w:tcPr>
          <w:p w14:paraId="2845542A" w14:textId="5363F4CC" w:rsidR="00A8665F" w:rsidRPr="0070259A" w:rsidRDefault="00A8665F" w:rsidP="006427E2">
            <w:pPr>
              <w:jc w:val="both"/>
              <w:rPr>
                <w:rFonts w:ascii="Arial" w:hAnsi="Arial" w:cs="Arial"/>
                <w:bCs/>
                <w:lang w:val="en-GB"/>
              </w:rPr>
            </w:pPr>
            <w:r w:rsidRPr="0070259A">
              <w:rPr>
                <w:rFonts w:ascii="Arial" w:hAnsi="Arial" w:cs="Arial"/>
                <w:bCs/>
                <w:lang w:val="en-GB"/>
              </w:rPr>
              <w:t>0,3907</w:t>
            </w:r>
          </w:p>
        </w:tc>
        <w:tc>
          <w:tcPr>
            <w:tcW w:w="1584" w:type="dxa"/>
          </w:tcPr>
          <w:p w14:paraId="06BAA86D" w14:textId="3E3AFAA5" w:rsidR="00A8665F" w:rsidRPr="0070259A" w:rsidRDefault="00A8665F" w:rsidP="006427E2">
            <w:pPr>
              <w:jc w:val="both"/>
              <w:rPr>
                <w:rFonts w:ascii="Arial" w:hAnsi="Arial" w:cs="Arial"/>
                <w:bCs/>
                <w:lang w:val="en-GB"/>
              </w:rPr>
            </w:pPr>
            <w:r w:rsidRPr="0070259A">
              <w:rPr>
                <w:rFonts w:ascii="Arial" w:hAnsi="Arial" w:cs="Arial"/>
                <w:bCs/>
                <w:lang w:val="en-GB"/>
              </w:rPr>
              <w:t>0,0000</w:t>
            </w:r>
          </w:p>
        </w:tc>
      </w:tr>
      <w:tr w:rsidR="00DF4488" w:rsidRPr="0070259A" w14:paraId="51CB5003" w14:textId="77777777" w:rsidTr="00A021B6">
        <w:trPr>
          <w:trHeight w:val="283"/>
        </w:trPr>
        <w:tc>
          <w:tcPr>
            <w:tcW w:w="1129" w:type="dxa"/>
          </w:tcPr>
          <w:p w14:paraId="4AF7A180" w14:textId="1965D2CD" w:rsidR="00DF4488" w:rsidRPr="0070259A" w:rsidRDefault="00DF4488" w:rsidP="00DF4488">
            <w:pPr>
              <w:jc w:val="both"/>
              <w:rPr>
                <w:rFonts w:ascii="Arial" w:hAnsi="Arial" w:cs="Arial"/>
                <w:bCs/>
                <w:lang w:val="en-GB"/>
              </w:rPr>
            </w:pPr>
            <w:r w:rsidRPr="0070259A">
              <w:rPr>
                <w:rFonts w:ascii="Arial" w:hAnsi="Arial" w:cs="Arial"/>
                <w:bCs/>
                <w:lang w:val="en-GB"/>
              </w:rPr>
              <w:t>11</w:t>
            </w:r>
          </w:p>
        </w:tc>
        <w:tc>
          <w:tcPr>
            <w:tcW w:w="1134" w:type="dxa"/>
          </w:tcPr>
          <w:p w14:paraId="18FB8F62" w14:textId="7254CAC7" w:rsidR="00DF4488" w:rsidRPr="0070259A" w:rsidRDefault="00DF4488" w:rsidP="00DF4488">
            <w:pPr>
              <w:jc w:val="both"/>
              <w:rPr>
                <w:rFonts w:ascii="Arial" w:hAnsi="Arial" w:cs="Arial"/>
                <w:bCs/>
                <w:lang w:val="en-GB"/>
              </w:rPr>
            </w:pPr>
            <w:r w:rsidRPr="0070259A">
              <w:rPr>
                <w:rFonts w:ascii="Arial" w:hAnsi="Arial" w:cs="Arial"/>
                <w:bCs/>
                <w:lang w:val="en-GB"/>
              </w:rPr>
              <w:t>68</w:t>
            </w:r>
          </w:p>
        </w:tc>
        <w:tc>
          <w:tcPr>
            <w:tcW w:w="1701" w:type="dxa"/>
          </w:tcPr>
          <w:p w14:paraId="05B85AF4" w14:textId="39F418FF" w:rsidR="00DF4488" w:rsidRPr="0070259A" w:rsidRDefault="00DF4488" w:rsidP="00DF4488">
            <w:pPr>
              <w:jc w:val="both"/>
              <w:rPr>
                <w:rFonts w:ascii="Arial" w:hAnsi="Arial" w:cs="Arial"/>
                <w:bCs/>
                <w:lang w:val="en-GB"/>
              </w:rPr>
            </w:pPr>
            <w:r w:rsidRPr="0070259A">
              <w:rPr>
                <w:rFonts w:ascii="Arial" w:hAnsi="Arial" w:cs="Arial"/>
                <w:bCs/>
                <w:lang w:val="en-GB"/>
              </w:rPr>
              <w:t>0</w:t>
            </w:r>
          </w:p>
        </w:tc>
        <w:tc>
          <w:tcPr>
            <w:tcW w:w="1560" w:type="dxa"/>
          </w:tcPr>
          <w:p w14:paraId="0C85E689" w14:textId="646FCD45" w:rsidR="00DF4488" w:rsidRPr="0070259A" w:rsidRDefault="00DF4488" w:rsidP="00DF4488">
            <w:pPr>
              <w:jc w:val="both"/>
              <w:rPr>
                <w:rFonts w:ascii="Arial" w:hAnsi="Arial" w:cs="Arial"/>
                <w:bCs/>
                <w:lang w:val="en-GB"/>
              </w:rPr>
            </w:pPr>
            <w:r w:rsidRPr="0070259A">
              <w:rPr>
                <w:rFonts w:ascii="Arial" w:hAnsi="Arial" w:cs="Arial"/>
                <w:bCs/>
                <w:lang w:val="en-GB"/>
              </w:rPr>
              <w:t>0,7684</w:t>
            </w:r>
          </w:p>
        </w:tc>
        <w:tc>
          <w:tcPr>
            <w:tcW w:w="1559" w:type="dxa"/>
          </w:tcPr>
          <w:p w14:paraId="07E9C979" w14:textId="3022B9B7" w:rsidR="00DF4488" w:rsidRPr="0070259A" w:rsidRDefault="00DF4488" w:rsidP="00DF4488">
            <w:pPr>
              <w:jc w:val="both"/>
              <w:rPr>
                <w:rFonts w:ascii="Arial" w:hAnsi="Arial" w:cs="Arial"/>
                <w:bCs/>
                <w:lang w:val="en-GB"/>
              </w:rPr>
            </w:pPr>
            <w:r w:rsidRPr="0070259A">
              <w:rPr>
                <w:rFonts w:ascii="Arial" w:hAnsi="Arial" w:cs="Arial"/>
                <w:bCs/>
                <w:lang w:val="en-GB"/>
              </w:rPr>
              <w:t>0,5883</w:t>
            </w:r>
          </w:p>
        </w:tc>
        <w:tc>
          <w:tcPr>
            <w:tcW w:w="1584" w:type="dxa"/>
          </w:tcPr>
          <w:p w14:paraId="2EE2E72C" w14:textId="3F3B7FAA" w:rsidR="00DF4488" w:rsidRPr="0070259A" w:rsidRDefault="00DF4488" w:rsidP="00DF4488">
            <w:pPr>
              <w:jc w:val="both"/>
              <w:rPr>
                <w:rFonts w:ascii="Arial" w:hAnsi="Arial" w:cs="Arial"/>
                <w:bCs/>
                <w:lang w:val="en-GB"/>
              </w:rPr>
            </w:pPr>
            <w:r w:rsidRPr="0070259A">
              <w:rPr>
                <w:rFonts w:ascii="Arial" w:hAnsi="Arial" w:cs="Arial"/>
                <w:bCs/>
                <w:lang w:val="en-GB"/>
              </w:rPr>
              <w:t>1,0000</w:t>
            </w:r>
          </w:p>
        </w:tc>
      </w:tr>
      <w:tr w:rsidR="00DF4488" w:rsidRPr="0070259A" w14:paraId="4EDAF964" w14:textId="77777777" w:rsidTr="00A021B6">
        <w:trPr>
          <w:trHeight w:val="273"/>
        </w:trPr>
        <w:tc>
          <w:tcPr>
            <w:tcW w:w="1129" w:type="dxa"/>
          </w:tcPr>
          <w:p w14:paraId="7D370470" w14:textId="689D82F5" w:rsidR="00DF4488" w:rsidRPr="0070259A" w:rsidRDefault="00DF4488" w:rsidP="00DF4488">
            <w:pPr>
              <w:jc w:val="both"/>
              <w:rPr>
                <w:rFonts w:ascii="Arial" w:hAnsi="Arial" w:cs="Arial"/>
                <w:bCs/>
                <w:lang w:val="en-GB"/>
              </w:rPr>
            </w:pPr>
            <w:r w:rsidRPr="0070259A">
              <w:rPr>
                <w:rFonts w:ascii="Arial" w:hAnsi="Arial" w:cs="Arial"/>
                <w:bCs/>
                <w:lang w:val="en-GB"/>
              </w:rPr>
              <w:t>11</w:t>
            </w:r>
          </w:p>
        </w:tc>
        <w:tc>
          <w:tcPr>
            <w:tcW w:w="1134" w:type="dxa"/>
          </w:tcPr>
          <w:p w14:paraId="42B224EA" w14:textId="7DB5E7E9" w:rsidR="00DF4488" w:rsidRPr="0070259A" w:rsidRDefault="00DF4488" w:rsidP="00DF4488">
            <w:pPr>
              <w:jc w:val="both"/>
              <w:rPr>
                <w:rFonts w:ascii="Arial" w:hAnsi="Arial" w:cs="Arial"/>
                <w:bCs/>
                <w:lang w:val="en-GB"/>
              </w:rPr>
            </w:pPr>
            <w:r w:rsidRPr="0070259A">
              <w:rPr>
                <w:rFonts w:ascii="Arial" w:hAnsi="Arial" w:cs="Arial"/>
                <w:bCs/>
                <w:lang w:val="en-GB"/>
              </w:rPr>
              <w:t>68</w:t>
            </w:r>
          </w:p>
        </w:tc>
        <w:tc>
          <w:tcPr>
            <w:tcW w:w="1701" w:type="dxa"/>
          </w:tcPr>
          <w:p w14:paraId="473EF1F6" w14:textId="468EDFF6" w:rsidR="00DF4488" w:rsidRPr="0070259A" w:rsidRDefault="00DF4488" w:rsidP="00DF4488">
            <w:pPr>
              <w:jc w:val="both"/>
              <w:rPr>
                <w:rFonts w:ascii="Arial" w:hAnsi="Arial" w:cs="Arial"/>
                <w:bCs/>
                <w:lang w:val="en-GB"/>
              </w:rPr>
            </w:pPr>
            <w:r w:rsidRPr="0070259A">
              <w:rPr>
                <w:rFonts w:ascii="Arial" w:hAnsi="Arial" w:cs="Arial"/>
                <w:bCs/>
                <w:lang w:val="en-GB"/>
              </w:rPr>
              <w:t>5</w:t>
            </w:r>
          </w:p>
        </w:tc>
        <w:tc>
          <w:tcPr>
            <w:tcW w:w="1560" w:type="dxa"/>
          </w:tcPr>
          <w:p w14:paraId="54D532BF" w14:textId="7232C631" w:rsidR="00DF4488" w:rsidRPr="0070259A" w:rsidRDefault="00DF4488" w:rsidP="00DF4488">
            <w:pPr>
              <w:jc w:val="both"/>
              <w:rPr>
                <w:rFonts w:ascii="Arial" w:hAnsi="Arial" w:cs="Arial"/>
                <w:bCs/>
                <w:lang w:val="en-GB"/>
              </w:rPr>
            </w:pPr>
            <w:r w:rsidRPr="0070259A">
              <w:rPr>
                <w:rFonts w:ascii="Arial" w:hAnsi="Arial" w:cs="Arial"/>
                <w:bCs/>
                <w:lang w:val="en-GB"/>
              </w:rPr>
              <w:t>0,2238</w:t>
            </w:r>
          </w:p>
        </w:tc>
        <w:tc>
          <w:tcPr>
            <w:tcW w:w="1559" w:type="dxa"/>
          </w:tcPr>
          <w:p w14:paraId="1208B510" w14:textId="20EA403C" w:rsidR="00DF4488" w:rsidRPr="0070259A" w:rsidRDefault="00DF4488" w:rsidP="00DF4488">
            <w:pPr>
              <w:jc w:val="both"/>
              <w:rPr>
                <w:rFonts w:ascii="Arial" w:hAnsi="Arial" w:cs="Arial"/>
                <w:bCs/>
                <w:lang w:val="en-GB"/>
              </w:rPr>
            </w:pPr>
            <w:r w:rsidRPr="0070259A">
              <w:rPr>
                <w:rFonts w:ascii="Arial" w:hAnsi="Arial" w:cs="Arial"/>
                <w:bCs/>
                <w:lang w:val="en-GB"/>
              </w:rPr>
              <w:t>0,4117</w:t>
            </w:r>
          </w:p>
        </w:tc>
        <w:tc>
          <w:tcPr>
            <w:tcW w:w="1584" w:type="dxa"/>
          </w:tcPr>
          <w:p w14:paraId="7316DAF6" w14:textId="55AF1024" w:rsidR="00DF4488" w:rsidRPr="0070259A" w:rsidRDefault="00DF4488" w:rsidP="00DF4488">
            <w:pPr>
              <w:jc w:val="both"/>
              <w:rPr>
                <w:rFonts w:ascii="Arial" w:hAnsi="Arial" w:cs="Arial"/>
                <w:bCs/>
                <w:lang w:val="en-GB"/>
              </w:rPr>
            </w:pPr>
            <w:r w:rsidRPr="0070259A">
              <w:rPr>
                <w:rFonts w:ascii="Arial" w:hAnsi="Arial" w:cs="Arial"/>
                <w:bCs/>
                <w:lang w:val="en-GB"/>
              </w:rPr>
              <w:t>0,0000</w:t>
            </w:r>
          </w:p>
        </w:tc>
      </w:tr>
      <w:tr w:rsidR="00DF4488" w:rsidRPr="0070259A" w14:paraId="7B919D65" w14:textId="77777777" w:rsidTr="00A021B6">
        <w:trPr>
          <w:trHeight w:val="263"/>
        </w:trPr>
        <w:tc>
          <w:tcPr>
            <w:tcW w:w="1129" w:type="dxa"/>
          </w:tcPr>
          <w:p w14:paraId="235DA8F3" w14:textId="3772DEF9" w:rsidR="00DF4488" w:rsidRPr="0070259A" w:rsidRDefault="00DF4488" w:rsidP="00DF4488">
            <w:pPr>
              <w:jc w:val="both"/>
              <w:rPr>
                <w:rFonts w:ascii="Arial" w:hAnsi="Arial" w:cs="Arial"/>
                <w:bCs/>
                <w:lang w:val="en-GB"/>
              </w:rPr>
            </w:pPr>
            <w:r w:rsidRPr="0070259A">
              <w:rPr>
                <w:rFonts w:ascii="Arial" w:hAnsi="Arial" w:cs="Arial"/>
                <w:bCs/>
                <w:lang w:val="en-GB"/>
              </w:rPr>
              <w:t>10</w:t>
            </w:r>
          </w:p>
        </w:tc>
        <w:tc>
          <w:tcPr>
            <w:tcW w:w="1134" w:type="dxa"/>
          </w:tcPr>
          <w:p w14:paraId="5B2745E5" w14:textId="66D07EBF" w:rsidR="00DF4488" w:rsidRPr="0070259A" w:rsidRDefault="00DF4488" w:rsidP="00DF4488">
            <w:pPr>
              <w:jc w:val="both"/>
              <w:rPr>
                <w:rFonts w:ascii="Arial" w:hAnsi="Arial" w:cs="Arial"/>
                <w:bCs/>
                <w:lang w:val="en-GB"/>
              </w:rPr>
            </w:pPr>
            <w:r w:rsidRPr="0070259A">
              <w:rPr>
                <w:rFonts w:ascii="Arial" w:hAnsi="Arial" w:cs="Arial"/>
                <w:bCs/>
                <w:lang w:val="en-GB"/>
              </w:rPr>
              <w:t>42</w:t>
            </w:r>
          </w:p>
        </w:tc>
        <w:tc>
          <w:tcPr>
            <w:tcW w:w="1701" w:type="dxa"/>
          </w:tcPr>
          <w:p w14:paraId="0CB1574F" w14:textId="4E64713C" w:rsidR="00DF4488" w:rsidRPr="0070259A" w:rsidRDefault="00DF4488" w:rsidP="00DF4488">
            <w:pPr>
              <w:jc w:val="both"/>
              <w:rPr>
                <w:rFonts w:ascii="Arial" w:hAnsi="Arial" w:cs="Arial"/>
                <w:bCs/>
                <w:lang w:val="en-GB"/>
              </w:rPr>
            </w:pPr>
            <w:r w:rsidRPr="0070259A">
              <w:rPr>
                <w:rFonts w:ascii="Arial" w:hAnsi="Arial" w:cs="Arial"/>
                <w:bCs/>
                <w:lang w:val="en-GB"/>
              </w:rPr>
              <w:t>0</w:t>
            </w:r>
          </w:p>
        </w:tc>
        <w:tc>
          <w:tcPr>
            <w:tcW w:w="1560" w:type="dxa"/>
          </w:tcPr>
          <w:p w14:paraId="0A6F2182" w14:textId="356FFA0F" w:rsidR="00DF4488" w:rsidRPr="0070259A" w:rsidRDefault="00DF4488" w:rsidP="00DF4488">
            <w:pPr>
              <w:jc w:val="both"/>
              <w:rPr>
                <w:rFonts w:ascii="Arial" w:hAnsi="Arial" w:cs="Arial"/>
                <w:bCs/>
                <w:lang w:val="en-GB"/>
              </w:rPr>
            </w:pPr>
            <w:r w:rsidRPr="0070259A">
              <w:rPr>
                <w:rFonts w:ascii="Arial" w:hAnsi="Arial" w:cs="Arial"/>
                <w:bCs/>
                <w:lang w:val="en-GB"/>
              </w:rPr>
              <w:t>0,6964</w:t>
            </w:r>
          </w:p>
        </w:tc>
        <w:tc>
          <w:tcPr>
            <w:tcW w:w="1559" w:type="dxa"/>
          </w:tcPr>
          <w:p w14:paraId="6465275B" w14:textId="5023F175" w:rsidR="00DF4488" w:rsidRPr="0070259A" w:rsidRDefault="00DF4488" w:rsidP="00DF4488">
            <w:pPr>
              <w:jc w:val="both"/>
              <w:rPr>
                <w:rFonts w:ascii="Arial" w:hAnsi="Arial" w:cs="Arial"/>
                <w:bCs/>
                <w:lang w:val="en-GB"/>
              </w:rPr>
            </w:pPr>
            <w:r w:rsidRPr="0070259A">
              <w:rPr>
                <w:rFonts w:ascii="Arial" w:hAnsi="Arial" w:cs="Arial"/>
                <w:bCs/>
                <w:lang w:val="en-GB"/>
              </w:rPr>
              <w:t>1,0000</w:t>
            </w:r>
          </w:p>
        </w:tc>
        <w:tc>
          <w:tcPr>
            <w:tcW w:w="1584" w:type="dxa"/>
          </w:tcPr>
          <w:p w14:paraId="17A3B191" w14:textId="3AA4225A" w:rsidR="00DF4488" w:rsidRPr="0070259A" w:rsidRDefault="00DF4488" w:rsidP="00DF4488">
            <w:pPr>
              <w:jc w:val="both"/>
              <w:rPr>
                <w:rFonts w:ascii="Arial" w:hAnsi="Arial" w:cs="Arial"/>
                <w:bCs/>
                <w:lang w:val="en-GB"/>
              </w:rPr>
            </w:pPr>
            <w:r w:rsidRPr="0070259A">
              <w:rPr>
                <w:rFonts w:ascii="Arial" w:hAnsi="Arial" w:cs="Arial"/>
                <w:bCs/>
                <w:lang w:val="en-GB"/>
              </w:rPr>
              <w:t>0,9990</w:t>
            </w:r>
          </w:p>
        </w:tc>
      </w:tr>
      <w:tr w:rsidR="00DF4488" w:rsidRPr="0070259A" w14:paraId="75A13134" w14:textId="77777777" w:rsidTr="00A021B6">
        <w:trPr>
          <w:trHeight w:val="281"/>
        </w:trPr>
        <w:tc>
          <w:tcPr>
            <w:tcW w:w="1129" w:type="dxa"/>
          </w:tcPr>
          <w:p w14:paraId="21F94713" w14:textId="51364151" w:rsidR="00DF4488" w:rsidRPr="0070259A" w:rsidRDefault="00DF4488" w:rsidP="00DF4488">
            <w:pPr>
              <w:jc w:val="both"/>
              <w:rPr>
                <w:rFonts w:ascii="Arial" w:hAnsi="Arial" w:cs="Arial"/>
                <w:bCs/>
                <w:lang w:val="en-GB"/>
              </w:rPr>
            </w:pPr>
            <w:r w:rsidRPr="0070259A">
              <w:rPr>
                <w:rFonts w:ascii="Arial" w:hAnsi="Arial" w:cs="Arial"/>
                <w:bCs/>
                <w:lang w:val="en-GB"/>
              </w:rPr>
              <w:t>10</w:t>
            </w:r>
          </w:p>
        </w:tc>
        <w:tc>
          <w:tcPr>
            <w:tcW w:w="1134" w:type="dxa"/>
          </w:tcPr>
          <w:p w14:paraId="732879FE" w14:textId="7C992E7B" w:rsidR="00DF4488" w:rsidRPr="0070259A" w:rsidRDefault="00DF4488" w:rsidP="00DF4488">
            <w:pPr>
              <w:jc w:val="both"/>
              <w:rPr>
                <w:rFonts w:ascii="Arial" w:hAnsi="Arial" w:cs="Arial"/>
                <w:bCs/>
                <w:lang w:val="en-GB"/>
              </w:rPr>
            </w:pPr>
            <w:r w:rsidRPr="0070259A">
              <w:rPr>
                <w:rFonts w:ascii="Arial" w:hAnsi="Arial" w:cs="Arial"/>
                <w:bCs/>
                <w:lang w:val="en-GB"/>
              </w:rPr>
              <w:t>42</w:t>
            </w:r>
          </w:p>
        </w:tc>
        <w:tc>
          <w:tcPr>
            <w:tcW w:w="1701" w:type="dxa"/>
          </w:tcPr>
          <w:p w14:paraId="72DCFA29" w14:textId="5A5D2A7D" w:rsidR="00DF4488" w:rsidRPr="0070259A" w:rsidRDefault="00DF4488" w:rsidP="00DF4488">
            <w:pPr>
              <w:jc w:val="both"/>
              <w:rPr>
                <w:rFonts w:ascii="Arial" w:hAnsi="Arial" w:cs="Arial"/>
                <w:bCs/>
                <w:lang w:val="en-GB"/>
              </w:rPr>
            </w:pPr>
            <w:r w:rsidRPr="0070259A">
              <w:rPr>
                <w:rFonts w:ascii="Arial" w:hAnsi="Arial" w:cs="Arial"/>
                <w:bCs/>
                <w:lang w:val="en-GB"/>
              </w:rPr>
              <w:t>5</w:t>
            </w:r>
          </w:p>
        </w:tc>
        <w:tc>
          <w:tcPr>
            <w:tcW w:w="1560" w:type="dxa"/>
          </w:tcPr>
          <w:p w14:paraId="2275DE86" w14:textId="37681D54" w:rsidR="00DF4488" w:rsidRPr="0070259A" w:rsidRDefault="00DF4488" w:rsidP="00DF4488">
            <w:pPr>
              <w:jc w:val="both"/>
              <w:rPr>
                <w:rFonts w:ascii="Arial" w:hAnsi="Arial" w:cs="Arial"/>
                <w:bCs/>
                <w:lang w:val="en-GB"/>
              </w:rPr>
            </w:pPr>
            <w:r w:rsidRPr="0070259A">
              <w:rPr>
                <w:rFonts w:ascii="Arial" w:hAnsi="Arial" w:cs="Arial"/>
                <w:bCs/>
                <w:lang w:val="en-GB"/>
              </w:rPr>
              <w:t>0,2764</w:t>
            </w:r>
          </w:p>
        </w:tc>
        <w:tc>
          <w:tcPr>
            <w:tcW w:w="1559" w:type="dxa"/>
          </w:tcPr>
          <w:p w14:paraId="1EE67640" w14:textId="384E6A31" w:rsidR="00DF4488" w:rsidRPr="0070259A" w:rsidRDefault="00DF4488" w:rsidP="00DF4488">
            <w:pPr>
              <w:jc w:val="both"/>
              <w:rPr>
                <w:rFonts w:ascii="Arial" w:hAnsi="Arial" w:cs="Arial"/>
                <w:bCs/>
                <w:lang w:val="en-GB"/>
              </w:rPr>
            </w:pPr>
            <w:r w:rsidRPr="0070259A">
              <w:rPr>
                <w:rFonts w:ascii="Arial" w:hAnsi="Arial" w:cs="Arial"/>
                <w:bCs/>
                <w:lang w:val="en-GB"/>
              </w:rPr>
              <w:t>0,0000</w:t>
            </w:r>
          </w:p>
        </w:tc>
        <w:tc>
          <w:tcPr>
            <w:tcW w:w="1584" w:type="dxa"/>
          </w:tcPr>
          <w:p w14:paraId="0A53383D" w14:textId="204C8F7C" w:rsidR="00DF4488" w:rsidRPr="0070259A" w:rsidRDefault="00DF4488" w:rsidP="00DF4488">
            <w:pPr>
              <w:jc w:val="both"/>
              <w:rPr>
                <w:rFonts w:ascii="Arial" w:hAnsi="Arial" w:cs="Arial"/>
                <w:bCs/>
                <w:lang w:val="en-GB"/>
              </w:rPr>
            </w:pPr>
            <w:r w:rsidRPr="0070259A">
              <w:rPr>
                <w:rFonts w:ascii="Arial" w:hAnsi="Arial" w:cs="Arial"/>
                <w:bCs/>
                <w:lang w:val="en-GB"/>
              </w:rPr>
              <w:t>0,0000</w:t>
            </w:r>
          </w:p>
        </w:tc>
      </w:tr>
      <w:tr w:rsidR="00E957BF" w:rsidRPr="0070259A" w14:paraId="35FA1333" w14:textId="77777777" w:rsidTr="00A021B6">
        <w:trPr>
          <w:trHeight w:val="271"/>
        </w:trPr>
        <w:tc>
          <w:tcPr>
            <w:tcW w:w="1129" w:type="dxa"/>
          </w:tcPr>
          <w:p w14:paraId="6ACF6D9E" w14:textId="28FD67F8" w:rsidR="00E957BF" w:rsidRPr="0070259A" w:rsidRDefault="00E957BF" w:rsidP="00E957BF">
            <w:pPr>
              <w:jc w:val="both"/>
              <w:rPr>
                <w:rFonts w:ascii="Arial" w:hAnsi="Arial" w:cs="Arial"/>
                <w:bCs/>
                <w:lang w:val="en-GB"/>
              </w:rPr>
            </w:pPr>
            <w:r w:rsidRPr="0070259A">
              <w:rPr>
                <w:rFonts w:ascii="Arial" w:hAnsi="Arial" w:cs="Arial"/>
                <w:bCs/>
                <w:lang w:val="en-GB"/>
              </w:rPr>
              <w:t>0</w:t>
            </w:r>
          </w:p>
        </w:tc>
        <w:tc>
          <w:tcPr>
            <w:tcW w:w="1134" w:type="dxa"/>
          </w:tcPr>
          <w:p w14:paraId="32AD3525" w14:textId="1C8A65F2" w:rsidR="00E957BF" w:rsidRPr="0070259A" w:rsidRDefault="00E957BF" w:rsidP="00E957BF">
            <w:pPr>
              <w:jc w:val="both"/>
              <w:rPr>
                <w:rFonts w:ascii="Arial" w:hAnsi="Arial" w:cs="Arial"/>
                <w:bCs/>
                <w:lang w:val="en-GB"/>
              </w:rPr>
            </w:pPr>
            <w:r w:rsidRPr="0070259A">
              <w:rPr>
                <w:rFonts w:ascii="Arial" w:hAnsi="Arial" w:cs="Arial"/>
                <w:bCs/>
                <w:lang w:val="en-GB"/>
              </w:rPr>
              <w:t>73</w:t>
            </w:r>
          </w:p>
        </w:tc>
        <w:tc>
          <w:tcPr>
            <w:tcW w:w="1701" w:type="dxa"/>
          </w:tcPr>
          <w:p w14:paraId="39DC9D4A" w14:textId="0475A805" w:rsidR="00E957BF" w:rsidRPr="0070259A" w:rsidRDefault="00E957BF" w:rsidP="00E957BF">
            <w:pPr>
              <w:jc w:val="both"/>
              <w:rPr>
                <w:rFonts w:ascii="Arial" w:hAnsi="Arial" w:cs="Arial"/>
                <w:bCs/>
                <w:lang w:val="en-GB"/>
              </w:rPr>
            </w:pPr>
            <w:r w:rsidRPr="0070259A">
              <w:rPr>
                <w:rFonts w:ascii="Arial" w:hAnsi="Arial" w:cs="Arial"/>
                <w:bCs/>
                <w:lang w:val="en-GB"/>
              </w:rPr>
              <w:t>0</w:t>
            </w:r>
          </w:p>
        </w:tc>
        <w:tc>
          <w:tcPr>
            <w:tcW w:w="1560" w:type="dxa"/>
          </w:tcPr>
          <w:p w14:paraId="5F8AF958" w14:textId="30BB76A6" w:rsidR="00E957BF" w:rsidRPr="0070259A" w:rsidRDefault="00E957BF" w:rsidP="00E957BF">
            <w:pPr>
              <w:jc w:val="both"/>
              <w:rPr>
                <w:rFonts w:ascii="Arial" w:hAnsi="Arial" w:cs="Arial"/>
                <w:bCs/>
                <w:lang w:val="en-GB"/>
              </w:rPr>
            </w:pPr>
            <w:r w:rsidRPr="0070259A">
              <w:rPr>
                <w:rFonts w:ascii="Arial" w:hAnsi="Arial" w:cs="Arial"/>
                <w:bCs/>
                <w:lang w:val="en-GB"/>
              </w:rPr>
              <w:t>0,7724</w:t>
            </w:r>
          </w:p>
        </w:tc>
        <w:tc>
          <w:tcPr>
            <w:tcW w:w="1559" w:type="dxa"/>
          </w:tcPr>
          <w:p w14:paraId="718CA086" w14:textId="22C385F0" w:rsidR="00E957BF" w:rsidRPr="0070259A" w:rsidRDefault="00E957BF" w:rsidP="00E957BF">
            <w:pPr>
              <w:jc w:val="both"/>
              <w:rPr>
                <w:rFonts w:ascii="Arial" w:hAnsi="Arial" w:cs="Arial"/>
                <w:bCs/>
                <w:lang w:val="en-GB"/>
              </w:rPr>
            </w:pPr>
            <w:r w:rsidRPr="0070259A">
              <w:rPr>
                <w:rFonts w:ascii="Arial" w:hAnsi="Arial" w:cs="Arial"/>
                <w:bCs/>
                <w:lang w:val="en-GB"/>
              </w:rPr>
              <w:t>1,0000</w:t>
            </w:r>
          </w:p>
        </w:tc>
        <w:tc>
          <w:tcPr>
            <w:tcW w:w="1584" w:type="dxa"/>
          </w:tcPr>
          <w:p w14:paraId="3AF722AD" w14:textId="41F6148A" w:rsidR="00E957BF" w:rsidRPr="0070259A" w:rsidRDefault="00E957BF" w:rsidP="00E957BF">
            <w:pPr>
              <w:jc w:val="both"/>
              <w:rPr>
                <w:rFonts w:ascii="Arial" w:hAnsi="Arial" w:cs="Arial"/>
                <w:bCs/>
                <w:lang w:val="en-GB"/>
              </w:rPr>
            </w:pPr>
            <w:r w:rsidRPr="0070259A">
              <w:rPr>
                <w:rFonts w:ascii="Arial" w:hAnsi="Arial" w:cs="Arial"/>
                <w:bCs/>
                <w:lang w:val="en-GB"/>
              </w:rPr>
              <w:t>0,9990</w:t>
            </w:r>
          </w:p>
        </w:tc>
      </w:tr>
      <w:tr w:rsidR="00E957BF" w:rsidRPr="0070259A" w14:paraId="2E4BEC48" w14:textId="77777777" w:rsidTr="00A021B6">
        <w:trPr>
          <w:trHeight w:val="275"/>
        </w:trPr>
        <w:tc>
          <w:tcPr>
            <w:tcW w:w="1129" w:type="dxa"/>
          </w:tcPr>
          <w:p w14:paraId="37737DB1" w14:textId="187ECF7F" w:rsidR="00E957BF" w:rsidRPr="0070259A" w:rsidRDefault="00E957BF" w:rsidP="00E957BF">
            <w:pPr>
              <w:jc w:val="both"/>
              <w:rPr>
                <w:rFonts w:ascii="Arial" w:hAnsi="Arial" w:cs="Arial"/>
                <w:bCs/>
                <w:lang w:val="en-GB"/>
              </w:rPr>
            </w:pPr>
            <w:r w:rsidRPr="0070259A">
              <w:rPr>
                <w:rFonts w:ascii="Arial" w:hAnsi="Arial" w:cs="Arial"/>
                <w:bCs/>
                <w:lang w:val="en-GB"/>
              </w:rPr>
              <w:t>0</w:t>
            </w:r>
          </w:p>
        </w:tc>
        <w:tc>
          <w:tcPr>
            <w:tcW w:w="1134" w:type="dxa"/>
          </w:tcPr>
          <w:p w14:paraId="64A9D02E" w14:textId="53EAFB0D" w:rsidR="00E957BF" w:rsidRPr="0070259A" w:rsidRDefault="00E957BF" w:rsidP="00E957BF">
            <w:pPr>
              <w:jc w:val="both"/>
              <w:rPr>
                <w:rFonts w:ascii="Arial" w:hAnsi="Arial" w:cs="Arial"/>
                <w:bCs/>
                <w:lang w:val="en-GB"/>
              </w:rPr>
            </w:pPr>
            <w:r w:rsidRPr="0070259A">
              <w:rPr>
                <w:rFonts w:ascii="Arial" w:hAnsi="Arial" w:cs="Arial"/>
                <w:bCs/>
                <w:lang w:val="en-GB"/>
              </w:rPr>
              <w:t>73</w:t>
            </w:r>
          </w:p>
        </w:tc>
        <w:tc>
          <w:tcPr>
            <w:tcW w:w="1701" w:type="dxa"/>
          </w:tcPr>
          <w:p w14:paraId="61A46F97" w14:textId="78ADF93C" w:rsidR="00E957BF" w:rsidRPr="0070259A" w:rsidRDefault="00E957BF" w:rsidP="00E957BF">
            <w:pPr>
              <w:jc w:val="both"/>
              <w:rPr>
                <w:rFonts w:ascii="Arial" w:hAnsi="Arial" w:cs="Arial"/>
                <w:bCs/>
                <w:lang w:val="en-GB"/>
              </w:rPr>
            </w:pPr>
            <w:r w:rsidRPr="0070259A">
              <w:rPr>
                <w:rFonts w:ascii="Arial" w:hAnsi="Arial" w:cs="Arial"/>
                <w:bCs/>
                <w:lang w:val="en-GB"/>
              </w:rPr>
              <w:t>5</w:t>
            </w:r>
          </w:p>
        </w:tc>
        <w:tc>
          <w:tcPr>
            <w:tcW w:w="1560" w:type="dxa"/>
          </w:tcPr>
          <w:p w14:paraId="7C59EFDC" w14:textId="453F78FE" w:rsidR="00E957BF" w:rsidRPr="0070259A" w:rsidRDefault="00E957BF" w:rsidP="00E957BF">
            <w:pPr>
              <w:jc w:val="both"/>
              <w:rPr>
                <w:rFonts w:ascii="Arial" w:hAnsi="Arial" w:cs="Arial"/>
                <w:bCs/>
                <w:lang w:val="en-GB"/>
              </w:rPr>
            </w:pPr>
            <w:r w:rsidRPr="0070259A">
              <w:rPr>
                <w:rFonts w:ascii="Arial" w:hAnsi="Arial" w:cs="Arial"/>
                <w:bCs/>
                <w:lang w:val="en-GB"/>
              </w:rPr>
              <w:t>0,2040</w:t>
            </w:r>
          </w:p>
        </w:tc>
        <w:tc>
          <w:tcPr>
            <w:tcW w:w="1559" w:type="dxa"/>
          </w:tcPr>
          <w:p w14:paraId="2153BC5E" w14:textId="2F118E67" w:rsidR="00E957BF" w:rsidRPr="0070259A" w:rsidRDefault="00E957BF" w:rsidP="00E957BF">
            <w:pPr>
              <w:jc w:val="both"/>
              <w:rPr>
                <w:rFonts w:ascii="Arial" w:hAnsi="Arial" w:cs="Arial"/>
                <w:bCs/>
                <w:lang w:val="en-GB"/>
              </w:rPr>
            </w:pPr>
            <w:r w:rsidRPr="0070259A">
              <w:rPr>
                <w:rFonts w:ascii="Arial" w:hAnsi="Arial" w:cs="Arial"/>
                <w:bCs/>
                <w:lang w:val="en-GB"/>
              </w:rPr>
              <w:t>0,0000</w:t>
            </w:r>
          </w:p>
        </w:tc>
        <w:tc>
          <w:tcPr>
            <w:tcW w:w="1584" w:type="dxa"/>
          </w:tcPr>
          <w:p w14:paraId="246E15ED" w14:textId="4F90CEFF" w:rsidR="00E957BF" w:rsidRPr="0070259A" w:rsidRDefault="00E957BF" w:rsidP="00E957BF">
            <w:pPr>
              <w:jc w:val="both"/>
              <w:rPr>
                <w:rFonts w:ascii="Arial" w:hAnsi="Arial" w:cs="Arial"/>
                <w:bCs/>
                <w:lang w:val="en-GB"/>
              </w:rPr>
            </w:pPr>
            <w:r w:rsidRPr="0070259A">
              <w:rPr>
                <w:rFonts w:ascii="Arial" w:hAnsi="Arial" w:cs="Arial"/>
                <w:bCs/>
                <w:lang w:val="en-GB"/>
              </w:rPr>
              <w:t>0,0000</w:t>
            </w:r>
          </w:p>
        </w:tc>
      </w:tr>
      <w:tr w:rsidR="00E957BF" w:rsidRPr="0070259A" w14:paraId="4B21BAB1" w14:textId="77777777" w:rsidTr="00A021B6">
        <w:trPr>
          <w:trHeight w:val="282"/>
        </w:trPr>
        <w:tc>
          <w:tcPr>
            <w:tcW w:w="1129" w:type="dxa"/>
          </w:tcPr>
          <w:p w14:paraId="2F60230F" w14:textId="2959EE4D" w:rsidR="00E957BF" w:rsidRPr="0070259A" w:rsidRDefault="00E957BF" w:rsidP="00E957BF">
            <w:pPr>
              <w:jc w:val="both"/>
              <w:rPr>
                <w:rFonts w:ascii="Arial" w:hAnsi="Arial" w:cs="Arial"/>
                <w:bCs/>
                <w:lang w:val="en-GB"/>
              </w:rPr>
            </w:pPr>
            <w:r w:rsidRPr="0070259A">
              <w:rPr>
                <w:rFonts w:ascii="Arial" w:hAnsi="Arial" w:cs="Arial"/>
                <w:bCs/>
                <w:lang w:val="en-GB"/>
              </w:rPr>
              <w:t>13</w:t>
            </w:r>
          </w:p>
        </w:tc>
        <w:tc>
          <w:tcPr>
            <w:tcW w:w="1134" w:type="dxa"/>
          </w:tcPr>
          <w:p w14:paraId="162DCE7E" w14:textId="7C573CE9" w:rsidR="00E957BF" w:rsidRPr="0070259A" w:rsidRDefault="00E957BF" w:rsidP="00E957BF">
            <w:pPr>
              <w:jc w:val="both"/>
              <w:rPr>
                <w:rFonts w:ascii="Arial" w:hAnsi="Arial" w:cs="Arial"/>
                <w:bCs/>
                <w:lang w:val="en-GB"/>
              </w:rPr>
            </w:pPr>
            <w:r w:rsidRPr="0070259A">
              <w:rPr>
                <w:rFonts w:ascii="Arial" w:hAnsi="Arial" w:cs="Arial"/>
                <w:bCs/>
                <w:lang w:val="en-GB"/>
              </w:rPr>
              <w:t>45</w:t>
            </w:r>
          </w:p>
        </w:tc>
        <w:tc>
          <w:tcPr>
            <w:tcW w:w="1701" w:type="dxa"/>
          </w:tcPr>
          <w:p w14:paraId="76577BA8" w14:textId="60DF99D3" w:rsidR="00E957BF" w:rsidRPr="0070259A" w:rsidRDefault="00E957BF" w:rsidP="00E957BF">
            <w:pPr>
              <w:jc w:val="both"/>
              <w:rPr>
                <w:rFonts w:ascii="Arial" w:hAnsi="Arial" w:cs="Arial"/>
                <w:bCs/>
                <w:lang w:val="en-GB"/>
              </w:rPr>
            </w:pPr>
            <w:r w:rsidRPr="0070259A">
              <w:rPr>
                <w:rFonts w:ascii="Arial" w:hAnsi="Arial" w:cs="Arial"/>
                <w:bCs/>
                <w:lang w:val="en-GB"/>
              </w:rPr>
              <w:t>0</w:t>
            </w:r>
          </w:p>
        </w:tc>
        <w:tc>
          <w:tcPr>
            <w:tcW w:w="1560" w:type="dxa"/>
          </w:tcPr>
          <w:p w14:paraId="152FCB9A" w14:textId="5F398555" w:rsidR="00E957BF" w:rsidRPr="0070259A" w:rsidRDefault="00E957BF" w:rsidP="00E957BF">
            <w:pPr>
              <w:jc w:val="both"/>
              <w:rPr>
                <w:rFonts w:ascii="Arial" w:hAnsi="Arial" w:cs="Arial"/>
                <w:bCs/>
                <w:lang w:val="en-GB"/>
              </w:rPr>
            </w:pPr>
            <w:r w:rsidRPr="0070259A">
              <w:rPr>
                <w:rFonts w:ascii="Arial" w:hAnsi="Arial" w:cs="Arial"/>
                <w:bCs/>
                <w:lang w:val="en-GB"/>
              </w:rPr>
              <w:t>0,7461</w:t>
            </w:r>
          </w:p>
        </w:tc>
        <w:tc>
          <w:tcPr>
            <w:tcW w:w="1559" w:type="dxa"/>
          </w:tcPr>
          <w:p w14:paraId="65A29841" w14:textId="368B0A16" w:rsidR="00E957BF" w:rsidRPr="0070259A" w:rsidRDefault="00E957BF" w:rsidP="00E957BF">
            <w:pPr>
              <w:jc w:val="both"/>
              <w:rPr>
                <w:rFonts w:ascii="Arial" w:hAnsi="Arial" w:cs="Arial"/>
                <w:bCs/>
                <w:lang w:val="en-GB"/>
              </w:rPr>
            </w:pPr>
            <w:r w:rsidRPr="0070259A">
              <w:rPr>
                <w:rFonts w:ascii="Arial" w:hAnsi="Arial" w:cs="Arial"/>
                <w:bCs/>
                <w:lang w:val="en-GB"/>
              </w:rPr>
              <w:t>0,0000</w:t>
            </w:r>
          </w:p>
        </w:tc>
        <w:tc>
          <w:tcPr>
            <w:tcW w:w="1584" w:type="dxa"/>
          </w:tcPr>
          <w:p w14:paraId="29B7D021" w14:textId="4212AAB6" w:rsidR="00E957BF" w:rsidRPr="0070259A" w:rsidRDefault="00E957BF" w:rsidP="00E957BF">
            <w:pPr>
              <w:jc w:val="both"/>
              <w:rPr>
                <w:rFonts w:ascii="Arial" w:hAnsi="Arial" w:cs="Arial"/>
                <w:bCs/>
                <w:lang w:val="en-GB"/>
              </w:rPr>
            </w:pPr>
            <w:r w:rsidRPr="0070259A">
              <w:rPr>
                <w:rFonts w:ascii="Arial" w:hAnsi="Arial" w:cs="Arial"/>
                <w:bCs/>
                <w:lang w:val="en-GB"/>
              </w:rPr>
              <w:t>0,0000</w:t>
            </w:r>
          </w:p>
        </w:tc>
      </w:tr>
      <w:tr w:rsidR="00E957BF" w:rsidRPr="0070259A" w14:paraId="36EAFBF8" w14:textId="77777777" w:rsidTr="00A021B6">
        <w:trPr>
          <w:trHeight w:val="174"/>
        </w:trPr>
        <w:tc>
          <w:tcPr>
            <w:tcW w:w="1129" w:type="dxa"/>
          </w:tcPr>
          <w:p w14:paraId="7BCAEC1A" w14:textId="4A2795C5" w:rsidR="00E957BF" w:rsidRPr="0070259A" w:rsidRDefault="00E957BF" w:rsidP="00E957BF">
            <w:pPr>
              <w:jc w:val="both"/>
              <w:rPr>
                <w:rFonts w:ascii="Arial" w:hAnsi="Arial" w:cs="Arial"/>
                <w:bCs/>
                <w:lang w:val="en-GB"/>
              </w:rPr>
            </w:pPr>
            <w:r w:rsidRPr="0070259A">
              <w:rPr>
                <w:rFonts w:ascii="Arial" w:hAnsi="Arial" w:cs="Arial"/>
                <w:bCs/>
                <w:lang w:val="en-GB"/>
              </w:rPr>
              <w:t>13</w:t>
            </w:r>
          </w:p>
        </w:tc>
        <w:tc>
          <w:tcPr>
            <w:tcW w:w="1134" w:type="dxa"/>
          </w:tcPr>
          <w:p w14:paraId="32D0A58C" w14:textId="5E90B6E6" w:rsidR="00E957BF" w:rsidRPr="0070259A" w:rsidRDefault="00E957BF" w:rsidP="00E957BF">
            <w:pPr>
              <w:jc w:val="both"/>
              <w:rPr>
                <w:rFonts w:ascii="Arial" w:hAnsi="Arial" w:cs="Arial"/>
                <w:bCs/>
                <w:lang w:val="en-GB"/>
              </w:rPr>
            </w:pPr>
            <w:r w:rsidRPr="0070259A">
              <w:rPr>
                <w:rFonts w:ascii="Arial" w:hAnsi="Arial" w:cs="Arial"/>
                <w:bCs/>
                <w:lang w:val="en-GB"/>
              </w:rPr>
              <w:t>45</w:t>
            </w:r>
          </w:p>
        </w:tc>
        <w:tc>
          <w:tcPr>
            <w:tcW w:w="1701" w:type="dxa"/>
          </w:tcPr>
          <w:p w14:paraId="096BA855" w14:textId="619FC3BE" w:rsidR="00E957BF" w:rsidRPr="0070259A" w:rsidRDefault="00E957BF" w:rsidP="00E957BF">
            <w:pPr>
              <w:jc w:val="both"/>
              <w:rPr>
                <w:rFonts w:ascii="Arial" w:hAnsi="Arial" w:cs="Arial"/>
                <w:bCs/>
                <w:lang w:val="en-GB"/>
              </w:rPr>
            </w:pPr>
            <w:r w:rsidRPr="0070259A">
              <w:rPr>
                <w:rFonts w:ascii="Arial" w:hAnsi="Arial" w:cs="Arial"/>
                <w:bCs/>
                <w:lang w:val="en-GB"/>
              </w:rPr>
              <w:t>4</w:t>
            </w:r>
          </w:p>
        </w:tc>
        <w:tc>
          <w:tcPr>
            <w:tcW w:w="1560" w:type="dxa"/>
          </w:tcPr>
          <w:p w14:paraId="02256866" w14:textId="31ACD5FE" w:rsidR="00E957BF" w:rsidRPr="0070259A" w:rsidRDefault="00E957BF" w:rsidP="00E957BF">
            <w:pPr>
              <w:jc w:val="both"/>
              <w:rPr>
                <w:rFonts w:ascii="Arial" w:hAnsi="Arial" w:cs="Arial"/>
                <w:bCs/>
                <w:lang w:val="en-GB"/>
              </w:rPr>
            </w:pPr>
            <w:r w:rsidRPr="0070259A">
              <w:rPr>
                <w:rFonts w:ascii="Arial" w:hAnsi="Arial" w:cs="Arial"/>
                <w:bCs/>
                <w:lang w:val="en-GB"/>
              </w:rPr>
              <w:t>0,0459</w:t>
            </w:r>
          </w:p>
        </w:tc>
        <w:tc>
          <w:tcPr>
            <w:tcW w:w="1559" w:type="dxa"/>
          </w:tcPr>
          <w:p w14:paraId="7022C846" w14:textId="0F60334C" w:rsidR="00E957BF" w:rsidRPr="0070259A" w:rsidRDefault="00E957BF" w:rsidP="00E957BF">
            <w:pPr>
              <w:jc w:val="both"/>
              <w:rPr>
                <w:rFonts w:ascii="Arial" w:hAnsi="Arial" w:cs="Arial"/>
                <w:bCs/>
                <w:lang w:val="en-GB"/>
              </w:rPr>
            </w:pPr>
            <w:r w:rsidRPr="0070259A">
              <w:rPr>
                <w:rFonts w:ascii="Arial" w:hAnsi="Arial" w:cs="Arial"/>
                <w:bCs/>
                <w:lang w:val="en-GB"/>
              </w:rPr>
              <w:t>1,0000</w:t>
            </w:r>
          </w:p>
        </w:tc>
        <w:tc>
          <w:tcPr>
            <w:tcW w:w="1584" w:type="dxa"/>
          </w:tcPr>
          <w:p w14:paraId="016A209E" w14:textId="2D85EB5A" w:rsidR="00E957BF" w:rsidRPr="0070259A" w:rsidRDefault="00E957BF" w:rsidP="00E957BF">
            <w:pPr>
              <w:jc w:val="both"/>
              <w:rPr>
                <w:rFonts w:ascii="Arial" w:hAnsi="Arial" w:cs="Arial"/>
                <w:bCs/>
                <w:lang w:val="en-GB"/>
              </w:rPr>
            </w:pPr>
            <w:r w:rsidRPr="0070259A">
              <w:rPr>
                <w:rFonts w:ascii="Arial" w:hAnsi="Arial" w:cs="Arial"/>
                <w:bCs/>
                <w:lang w:val="en-GB"/>
              </w:rPr>
              <w:t>0,9990</w:t>
            </w:r>
          </w:p>
        </w:tc>
      </w:tr>
      <w:tr w:rsidR="00E957BF" w:rsidRPr="0070259A" w14:paraId="393727F1" w14:textId="77777777" w:rsidTr="00A021B6">
        <w:trPr>
          <w:trHeight w:val="236"/>
        </w:trPr>
        <w:tc>
          <w:tcPr>
            <w:tcW w:w="1129" w:type="dxa"/>
          </w:tcPr>
          <w:p w14:paraId="1E4A2DA4" w14:textId="2528ADF9" w:rsidR="00E957BF" w:rsidRPr="0070259A" w:rsidRDefault="00E957BF" w:rsidP="00E957BF">
            <w:pPr>
              <w:jc w:val="both"/>
              <w:rPr>
                <w:rFonts w:ascii="Arial" w:hAnsi="Arial" w:cs="Arial"/>
                <w:bCs/>
                <w:lang w:val="en-GB"/>
              </w:rPr>
            </w:pPr>
            <w:r w:rsidRPr="0070259A">
              <w:rPr>
                <w:rFonts w:ascii="Arial" w:hAnsi="Arial" w:cs="Arial"/>
                <w:bCs/>
                <w:lang w:val="en-GB"/>
              </w:rPr>
              <w:t>13</w:t>
            </w:r>
          </w:p>
        </w:tc>
        <w:tc>
          <w:tcPr>
            <w:tcW w:w="1134" w:type="dxa"/>
          </w:tcPr>
          <w:p w14:paraId="1EC5A48D" w14:textId="3586F42C" w:rsidR="00E957BF" w:rsidRPr="0070259A" w:rsidRDefault="00E957BF" w:rsidP="00E957BF">
            <w:pPr>
              <w:jc w:val="both"/>
              <w:rPr>
                <w:rFonts w:ascii="Arial" w:hAnsi="Arial" w:cs="Arial"/>
                <w:bCs/>
                <w:lang w:val="en-GB"/>
              </w:rPr>
            </w:pPr>
            <w:r w:rsidRPr="0070259A">
              <w:rPr>
                <w:rFonts w:ascii="Arial" w:hAnsi="Arial" w:cs="Arial"/>
                <w:bCs/>
                <w:lang w:val="en-GB"/>
              </w:rPr>
              <w:t>84</w:t>
            </w:r>
          </w:p>
        </w:tc>
        <w:tc>
          <w:tcPr>
            <w:tcW w:w="1701" w:type="dxa"/>
          </w:tcPr>
          <w:p w14:paraId="1F468300" w14:textId="06788FB8" w:rsidR="00E957BF" w:rsidRPr="0070259A" w:rsidRDefault="00E957BF" w:rsidP="00E957BF">
            <w:pPr>
              <w:jc w:val="both"/>
              <w:rPr>
                <w:rFonts w:ascii="Arial" w:hAnsi="Arial" w:cs="Arial"/>
                <w:bCs/>
                <w:lang w:val="en-GB"/>
              </w:rPr>
            </w:pPr>
            <w:r w:rsidRPr="0070259A">
              <w:rPr>
                <w:rFonts w:ascii="Arial" w:hAnsi="Arial" w:cs="Arial"/>
                <w:bCs/>
                <w:lang w:val="en-GB"/>
              </w:rPr>
              <w:t>0</w:t>
            </w:r>
          </w:p>
        </w:tc>
        <w:tc>
          <w:tcPr>
            <w:tcW w:w="1560" w:type="dxa"/>
          </w:tcPr>
          <w:p w14:paraId="6F1C5F4E" w14:textId="3BAFE112" w:rsidR="00E957BF" w:rsidRPr="0070259A" w:rsidRDefault="00E957BF" w:rsidP="00E957BF">
            <w:pPr>
              <w:jc w:val="both"/>
              <w:rPr>
                <w:rFonts w:ascii="Arial" w:hAnsi="Arial" w:cs="Arial"/>
                <w:bCs/>
                <w:lang w:val="en-GB"/>
              </w:rPr>
            </w:pPr>
            <w:r w:rsidRPr="0070259A">
              <w:rPr>
                <w:rFonts w:ascii="Arial" w:hAnsi="Arial" w:cs="Arial"/>
                <w:bCs/>
                <w:lang w:val="en-GB"/>
              </w:rPr>
              <w:t>0,7461</w:t>
            </w:r>
          </w:p>
        </w:tc>
        <w:tc>
          <w:tcPr>
            <w:tcW w:w="1559" w:type="dxa"/>
          </w:tcPr>
          <w:p w14:paraId="2E81180A" w14:textId="54EBB254" w:rsidR="00E957BF" w:rsidRPr="0070259A" w:rsidRDefault="00E957BF" w:rsidP="00E957BF">
            <w:pPr>
              <w:jc w:val="both"/>
              <w:rPr>
                <w:rFonts w:ascii="Arial" w:hAnsi="Arial" w:cs="Arial"/>
                <w:bCs/>
                <w:lang w:val="en-GB"/>
              </w:rPr>
            </w:pPr>
            <w:r w:rsidRPr="0070259A">
              <w:rPr>
                <w:rFonts w:ascii="Arial" w:hAnsi="Arial" w:cs="Arial"/>
                <w:bCs/>
                <w:lang w:val="en-GB"/>
              </w:rPr>
              <w:t>0,0000</w:t>
            </w:r>
          </w:p>
        </w:tc>
        <w:tc>
          <w:tcPr>
            <w:tcW w:w="1584" w:type="dxa"/>
          </w:tcPr>
          <w:p w14:paraId="29841645" w14:textId="3B8457C9" w:rsidR="00E957BF" w:rsidRPr="0070259A" w:rsidRDefault="00E957BF" w:rsidP="00E957BF">
            <w:pPr>
              <w:jc w:val="both"/>
              <w:rPr>
                <w:rFonts w:ascii="Arial" w:hAnsi="Arial" w:cs="Arial"/>
                <w:bCs/>
                <w:lang w:val="en-GB"/>
              </w:rPr>
            </w:pPr>
            <w:r w:rsidRPr="0070259A">
              <w:rPr>
                <w:rFonts w:ascii="Arial" w:hAnsi="Arial" w:cs="Arial"/>
                <w:bCs/>
                <w:lang w:val="en-GB"/>
              </w:rPr>
              <w:t>0,0000</w:t>
            </w:r>
          </w:p>
        </w:tc>
      </w:tr>
      <w:tr w:rsidR="00E957BF" w:rsidRPr="0070259A" w14:paraId="182EE9D1" w14:textId="77777777" w:rsidTr="00A021B6">
        <w:trPr>
          <w:trHeight w:val="270"/>
        </w:trPr>
        <w:tc>
          <w:tcPr>
            <w:tcW w:w="1129" w:type="dxa"/>
          </w:tcPr>
          <w:p w14:paraId="0E7B1495" w14:textId="1DBBA1BA" w:rsidR="00E957BF" w:rsidRPr="0070259A" w:rsidRDefault="00E957BF" w:rsidP="00E957BF">
            <w:pPr>
              <w:jc w:val="both"/>
              <w:rPr>
                <w:rFonts w:ascii="Arial" w:hAnsi="Arial" w:cs="Arial"/>
                <w:bCs/>
                <w:lang w:val="en-GB"/>
              </w:rPr>
            </w:pPr>
            <w:r w:rsidRPr="0070259A">
              <w:rPr>
                <w:rFonts w:ascii="Arial" w:hAnsi="Arial" w:cs="Arial"/>
                <w:bCs/>
                <w:lang w:val="en-GB"/>
              </w:rPr>
              <w:t>13</w:t>
            </w:r>
          </w:p>
        </w:tc>
        <w:tc>
          <w:tcPr>
            <w:tcW w:w="1134" w:type="dxa"/>
          </w:tcPr>
          <w:p w14:paraId="22D14BE8" w14:textId="7B4833FA" w:rsidR="00E957BF" w:rsidRPr="0070259A" w:rsidRDefault="00E957BF" w:rsidP="00E957BF">
            <w:pPr>
              <w:jc w:val="both"/>
              <w:rPr>
                <w:rFonts w:ascii="Arial" w:hAnsi="Arial" w:cs="Arial"/>
                <w:bCs/>
                <w:lang w:val="en-GB"/>
              </w:rPr>
            </w:pPr>
            <w:r w:rsidRPr="0070259A">
              <w:rPr>
                <w:rFonts w:ascii="Arial" w:hAnsi="Arial" w:cs="Arial"/>
                <w:bCs/>
                <w:lang w:val="en-GB"/>
              </w:rPr>
              <w:t>84</w:t>
            </w:r>
          </w:p>
        </w:tc>
        <w:tc>
          <w:tcPr>
            <w:tcW w:w="1701" w:type="dxa"/>
          </w:tcPr>
          <w:p w14:paraId="5259CA76" w14:textId="1FFC8296" w:rsidR="00E957BF" w:rsidRPr="0070259A" w:rsidRDefault="00E957BF" w:rsidP="00E957BF">
            <w:pPr>
              <w:jc w:val="both"/>
              <w:rPr>
                <w:rFonts w:ascii="Arial" w:hAnsi="Arial" w:cs="Arial"/>
                <w:bCs/>
                <w:lang w:val="en-GB"/>
              </w:rPr>
            </w:pPr>
            <w:r w:rsidRPr="0070259A">
              <w:rPr>
                <w:rFonts w:ascii="Arial" w:hAnsi="Arial" w:cs="Arial"/>
                <w:bCs/>
                <w:lang w:val="en-GB"/>
              </w:rPr>
              <w:t>4</w:t>
            </w:r>
          </w:p>
        </w:tc>
        <w:tc>
          <w:tcPr>
            <w:tcW w:w="1560" w:type="dxa"/>
          </w:tcPr>
          <w:p w14:paraId="59B90022" w14:textId="371A044F" w:rsidR="00E957BF" w:rsidRPr="0070259A" w:rsidRDefault="00E957BF" w:rsidP="00E957BF">
            <w:pPr>
              <w:jc w:val="both"/>
              <w:rPr>
                <w:rFonts w:ascii="Arial" w:hAnsi="Arial" w:cs="Arial"/>
                <w:bCs/>
                <w:lang w:val="en-GB"/>
              </w:rPr>
            </w:pPr>
            <w:r w:rsidRPr="0070259A">
              <w:rPr>
                <w:rFonts w:ascii="Arial" w:hAnsi="Arial" w:cs="Arial"/>
                <w:bCs/>
                <w:lang w:val="en-GB"/>
              </w:rPr>
              <w:t>0,0459</w:t>
            </w:r>
          </w:p>
        </w:tc>
        <w:tc>
          <w:tcPr>
            <w:tcW w:w="1559" w:type="dxa"/>
          </w:tcPr>
          <w:p w14:paraId="29470E71" w14:textId="114CF74D" w:rsidR="00E957BF" w:rsidRPr="0070259A" w:rsidRDefault="00E957BF" w:rsidP="00E957BF">
            <w:pPr>
              <w:jc w:val="both"/>
              <w:rPr>
                <w:rFonts w:ascii="Arial" w:hAnsi="Arial" w:cs="Arial"/>
                <w:bCs/>
                <w:lang w:val="en-GB"/>
              </w:rPr>
            </w:pPr>
            <w:r w:rsidRPr="0070259A">
              <w:rPr>
                <w:rFonts w:ascii="Arial" w:hAnsi="Arial" w:cs="Arial"/>
                <w:bCs/>
                <w:lang w:val="en-GB"/>
              </w:rPr>
              <w:t>1,0000</w:t>
            </w:r>
          </w:p>
        </w:tc>
        <w:tc>
          <w:tcPr>
            <w:tcW w:w="1584" w:type="dxa"/>
          </w:tcPr>
          <w:p w14:paraId="2601C2B8" w14:textId="3C222CB1" w:rsidR="00E957BF" w:rsidRPr="0070259A" w:rsidRDefault="00E957BF" w:rsidP="00E957BF">
            <w:pPr>
              <w:jc w:val="both"/>
              <w:rPr>
                <w:rFonts w:ascii="Arial" w:hAnsi="Arial" w:cs="Arial"/>
                <w:bCs/>
                <w:lang w:val="en-GB"/>
              </w:rPr>
            </w:pPr>
            <w:r w:rsidRPr="0070259A">
              <w:rPr>
                <w:rFonts w:ascii="Arial" w:hAnsi="Arial" w:cs="Arial"/>
                <w:bCs/>
                <w:lang w:val="en-GB"/>
              </w:rPr>
              <w:t>0,9990</w:t>
            </w:r>
          </w:p>
        </w:tc>
      </w:tr>
    </w:tbl>
    <w:p w14:paraId="0F26ED46" w14:textId="77777777" w:rsidR="004A5192" w:rsidRDefault="004A5192" w:rsidP="00E7103D">
      <w:pPr>
        <w:rPr>
          <w:rFonts w:ascii="Arial" w:hAnsi="Arial" w:cs="Arial"/>
          <w:b/>
          <w:lang w:val="en-GB"/>
        </w:rPr>
      </w:pPr>
    </w:p>
    <w:p w14:paraId="269C0A7F" w14:textId="4D643925" w:rsidR="0081181B" w:rsidRPr="0070259A" w:rsidRDefault="00743DB6" w:rsidP="00A021B6">
      <w:pPr>
        <w:spacing w:line="360" w:lineRule="auto"/>
        <w:rPr>
          <w:rFonts w:ascii="Arial" w:hAnsi="Arial" w:cs="Arial"/>
          <w:bCs/>
          <w:i/>
          <w:iCs/>
          <w:lang w:val="en-GB"/>
        </w:rPr>
      </w:pPr>
      <w:r w:rsidRPr="0070259A">
        <w:rPr>
          <w:rFonts w:ascii="Arial" w:hAnsi="Arial" w:cs="Arial"/>
          <w:bCs/>
          <w:i/>
          <w:iCs/>
          <w:lang w:val="en-GB"/>
        </w:rPr>
        <w:t xml:space="preserve">Table M4: </w:t>
      </w:r>
      <w:r w:rsidR="006245F2" w:rsidRPr="0070259A">
        <w:rPr>
          <w:rFonts w:ascii="Arial" w:hAnsi="Arial" w:cs="Arial"/>
          <w:bCs/>
          <w:i/>
          <w:iCs/>
          <w:lang w:val="en-GB"/>
        </w:rPr>
        <w:t xml:space="preserve">Pre-event status share across different </w:t>
      </w:r>
      <w:r w:rsidR="006242E4" w:rsidRPr="0070259A">
        <w:rPr>
          <w:rFonts w:ascii="Arial" w:hAnsi="Arial" w:cs="Arial"/>
          <w:bCs/>
          <w:i/>
          <w:iCs/>
          <w:lang w:val="en-GB"/>
        </w:rPr>
        <w:t>pre-event window sizes</w:t>
      </w:r>
    </w:p>
    <w:tbl>
      <w:tblPr>
        <w:tblStyle w:val="Tabellenraster"/>
        <w:tblW w:w="8665" w:type="dxa"/>
        <w:tblLook w:val="04A0" w:firstRow="1" w:lastRow="0" w:firstColumn="1" w:lastColumn="0" w:noHBand="0" w:noVBand="1"/>
      </w:tblPr>
      <w:tblGrid>
        <w:gridCol w:w="794"/>
        <w:gridCol w:w="935"/>
        <w:gridCol w:w="1156"/>
        <w:gridCol w:w="1156"/>
        <w:gridCol w:w="1156"/>
        <w:gridCol w:w="1156"/>
        <w:gridCol w:w="1172"/>
        <w:gridCol w:w="1140"/>
      </w:tblGrid>
      <w:tr w:rsidR="00742C81" w14:paraId="47FB38FA" w14:textId="16614BE9" w:rsidTr="004059CB">
        <w:trPr>
          <w:trHeight w:val="272"/>
        </w:trPr>
        <w:tc>
          <w:tcPr>
            <w:tcW w:w="794" w:type="dxa"/>
          </w:tcPr>
          <w:p w14:paraId="7B6CE291" w14:textId="16FDB0B7" w:rsidR="00742C81" w:rsidRDefault="00742C81" w:rsidP="00E7103D">
            <w:pPr>
              <w:rPr>
                <w:rFonts w:ascii="Arial" w:hAnsi="Arial" w:cs="Arial"/>
                <w:bCs/>
                <w:lang w:val="en-GB"/>
              </w:rPr>
            </w:pPr>
            <w:r>
              <w:rPr>
                <w:rFonts w:ascii="Arial" w:hAnsi="Arial" w:cs="Arial"/>
                <w:bCs/>
                <w:lang w:val="en-GB"/>
              </w:rPr>
              <w:t>Event ID</w:t>
            </w:r>
          </w:p>
        </w:tc>
        <w:tc>
          <w:tcPr>
            <w:tcW w:w="935" w:type="dxa"/>
          </w:tcPr>
          <w:p w14:paraId="1B3CC0E0" w14:textId="77C6C314" w:rsidR="00742C81" w:rsidRDefault="00742C81" w:rsidP="00E7103D">
            <w:pPr>
              <w:rPr>
                <w:rFonts w:ascii="Arial" w:hAnsi="Arial" w:cs="Arial"/>
                <w:bCs/>
                <w:lang w:val="en-GB"/>
              </w:rPr>
            </w:pPr>
            <w:r>
              <w:rPr>
                <w:rFonts w:ascii="Arial" w:hAnsi="Arial" w:cs="Arial"/>
                <w:bCs/>
                <w:lang w:val="en-GB"/>
              </w:rPr>
              <w:t>Status type ID</w:t>
            </w:r>
          </w:p>
        </w:tc>
        <w:tc>
          <w:tcPr>
            <w:tcW w:w="1156" w:type="dxa"/>
          </w:tcPr>
          <w:p w14:paraId="04C00FF2" w14:textId="69039A41" w:rsidR="00742C81" w:rsidRDefault="00742C81" w:rsidP="00E7103D">
            <w:pPr>
              <w:rPr>
                <w:rFonts w:ascii="Arial" w:hAnsi="Arial" w:cs="Arial"/>
                <w:bCs/>
                <w:lang w:val="en-GB"/>
              </w:rPr>
            </w:pPr>
            <w:r>
              <w:rPr>
                <w:rFonts w:ascii="Arial" w:hAnsi="Arial" w:cs="Arial"/>
                <w:bCs/>
                <w:lang w:val="en-GB"/>
              </w:rPr>
              <w:t>Normal share</w:t>
            </w:r>
          </w:p>
        </w:tc>
        <w:tc>
          <w:tcPr>
            <w:tcW w:w="1156" w:type="dxa"/>
          </w:tcPr>
          <w:p w14:paraId="57305DBA" w14:textId="0BA87ECC" w:rsidR="00742C81" w:rsidRDefault="00742C81" w:rsidP="00E7103D">
            <w:pPr>
              <w:rPr>
                <w:rFonts w:ascii="Arial" w:hAnsi="Arial" w:cs="Arial"/>
                <w:bCs/>
                <w:lang w:val="en-GB"/>
              </w:rPr>
            </w:pPr>
            <w:r>
              <w:rPr>
                <w:rFonts w:ascii="Arial" w:hAnsi="Arial" w:cs="Arial"/>
                <w:bCs/>
                <w:lang w:val="en-GB"/>
              </w:rPr>
              <w:t>2 days</w:t>
            </w:r>
          </w:p>
        </w:tc>
        <w:tc>
          <w:tcPr>
            <w:tcW w:w="1156" w:type="dxa"/>
          </w:tcPr>
          <w:p w14:paraId="758885DA" w14:textId="2A1755A5" w:rsidR="00742C81" w:rsidRDefault="00742C81" w:rsidP="00E7103D">
            <w:pPr>
              <w:rPr>
                <w:rFonts w:ascii="Arial" w:hAnsi="Arial" w:cs="Arial"/>
                <w:bCs/>
                <w:lang w:val="en-GB"/>
              </w:rPr>
            </w:pPr>
            <w:r>
              <w:rPr>
                <w:rFonts w:ascii="Arial" w:hAnsi="Arial" w:cs="Arial"/>
                <w:bCs/>
                <w:lang w:val="en-GB"/>
              </w:rPr>
              <w:t>7 days</w:t>
            </w:r>
          </w:p>
        </w:tc>
        <w:tc>
          <w:tcPr>
            <w:tcW w:w="1156" w:type="dxa"/>
          </w:tcPr>
          <w:p w14:paraId="118401DF" w14:textId="6714B549" w:rsidR="00742C81" w:rsidRDefault="00742C81" w:rsidP="00E7103D">
            <w:pPr>
              <w:rPr>
                <w:rFonts w:ascii="Arial" w:hAnsi="Arial" w:cs="Arial"/>
                <w:bCs/>
                <w:lang w:val="en-GB"/>
              </w:rPr>
            </w:pPr>
            <w:r>
              <w:rPr>
                <w:rFonts w:ascii="Arial" w:hAnsi="Arial" w:cs="Arial"/>
                <w:bCs/>
                <w:lang w:val="en-GB"/>
              </w:rPr>
              <w:t>14 days</w:t>
            </w:r>
          </w:p>
        </w:tc>
        <w:tc>
          <w:tcPr>
            <w:tcW w:w="1172" w:type="dxa"/>
          </w:tcPr>
          <w:p w14:paraId="10487D4A" w14:textId="2C729A9A" w:rsidR="00742C81" w:rsidRDefault="00742C81" w:rsidP="00E7103D">
            <w:pPr>
              <w:rPr>
                <w:rFonts w:ascii="Arial" w:hAnsi="Arial" w:cs="Arial"/>
                <w:bCs/>
                <w:lang w:val="en-GB"/>
              </w:rPr>
            </w:pPr>
            <w:r>
              <w:rPr>
                <w:rFonts w:ascii="Arial" w:hAnsi="Arial" w:cs="Arial"/>
                <w:bCs/>
                <w:lang w:val="en-GB"/>
              </w:rPr>
              <w:t>28 days</w:t>
            </w:r>
          </w:p>
        </w:tc>
        <w:tc>
          <w:tcPr>
            <w:tcW w:w="1140" w:type="dxa"/>
          </w:tcPr>
          <w:p w14:paraId="2DA9E4C4" w14:textId="1C78F143" w:rsidR="00742C81" w:rsidRDefault="00742C81" w:rsidP="00E7103D">
            <w:pPr>
              <w:rPr>
                <w:rFonts w:ascii="Arial" w:hAnsi="Arial" w:cs="Arial"/>
                <w:bCs/>
                <w:lang w:val="en-GB"/>
              </w:rPr>
            </w:pPr>
            <w:r>
              <w:rPr>
                <w:rFonts w:ascii="Arial" w:hAnsi="Arial" w:cs="Arial"/>
                <w:bCs/>
                <w:lang w:val="en-GB"/>
              </w:rPr>
              <w:t>100 days</w:t>
            </w:r>
          </w:p>
        </w:tc>
      </w:tr>
      <w:tr w:rsidR="00742C81" w14:paraId="488F041F" w14:textId="7433B9E3" w:rsidTr="004059CB">
        <w:trPr>
          <w:trHeight w:val="272"/>
        </w:trPr>
        <w:tc>
          <w:tcPr>
            <w:tcW w:w="794" w:type="dxa"/>
          </w:tcPr>
          <w:p w14:paraId="0BC5B866" w14:textId="4890BCF7" w:rsidR="00742C81" w:rsidRDefault="005F06CD" w:rsidP="00E7103D">
            <w:pPr>
              <w:rPr>
                <w:rFonts w:ascii="Arial" w:hAnsi="Arial" w:cs="Arial"/>
                <w:bCs/>
                <w:lang w:val="en-GB"/>
              </w:rPr>
            </w:pPr>
            <w:r>
              <w:rPr>
                <w:rFonts w:ascii="Arial" w:hAnsi="Arial" w:cs="Arial"/>
                <w:bCs/>
                <w:lang w:val="en-GB"/>
              </w:rPr>
              <w:t>0</w:t>
            </w:r>
          </w:p>
        </w:tc>
        <w:tc>
          <w:tcPr>
            <w:tcW w:w="935" w:type="dxa"/>
          </w:tcPr>
          <w:p w14:paraId="3B3FD1E9" w14:textId="7EF2299E" w:rsidR="00742C81" w:rsidRDefault="00637A2E" w:rsidP="00E7103D">
            <w:pPr>
              <w:rPr>
                <w:rFonts w:ascii="Arial" w:hAnsi="Arial" w:cs="Arial"/>
                <w:bCs/>
                <w:lang w:val="en-GB"/>
              </w:rPr>
            </w:pPr>
            <w:r>
              <w:rPr>
                <w:rFonts w:ascii="Arial" w:hAnsi="Arial" w:cs="Arial"/>
                <w:bCs/>
                <w:lang w:val="en-GB"/>
              </w:rPr>
              <w:t>5</w:t>
            </w:r>
          </w:p>
        </w:tc>
        <w:tc>
          <w:tcPr>
            <w:tcW w:w="1156" w:type="dxa"/>
          </w:tcPr>
          <w:p w14:paraId="1A649B9B" w14:textId="4B46C42A" w:rsidR="00742C81" w:rsidRDefault="003A3CEC" w:rsidP="00E7103D">
            <w:pPr>
              <w:rPr>
                <w:rFonts w:ascii="Arial" w:hAnsi="Arial" w:cs="Arial"/>
                <w:bCs/>
                <w:lang w:val="en-GB"/>
              </w:rPr>
            </w:pPr>
            <w:r>
              <w:rPr>
                <w:rFonts w:ascii="Arial" w:hAnsi="Arial" w:cs="Arial"/>
                <w:bCs/>
                <w:lang w:val="en-GB"/>
              </w:rPr>
              <w:t>0.2040</w:t>
            </w:r>
          </w:p>
        </w:tc>
        <w:tc>
          <w:tcPr>
            <w:tcW w:w="1156" w:type="dxa"/>
          </w:tcPr>
          <w:p w14:paraId="20B2597C" w14:textId="68042B45" w:rsidR="00742C81" w:rsidRDefault="00AE436B" w:rsidP="00E7103D">
            <w:pPr>
              <w:rPr>
                <w:rFonts w:ascii="Arial" w:hAnsi="Arial" w:cs="Arial"/>
                <w:bCs/>
                <w:lang w:val="en-GB"/>
              </w:rPr>
            </w:pPr>
            <w:r>
              <w:rPr>
                <w:rFonts w:ascii="Arial" w:hAnsi="Arial" w:cs="Arial"/>
                <w:bCs/>
                <w:lang w:val="en-GB"/>
              </w:rPr>
              <w:t>0.4514</w:t>
            </w:r>
          </w:p>
        </w:tc>
        <w:tc>
          <w:tcPr>
            <w:tcW w:w="1156" w:type="dxa"/>
          </w:tcPr>
          <w:p w14:paraId="751FAB28" w14:textId="08E6F506" w:rsidR="00742C81" w:rsidRDefault="008B2E30" w:rsidP="00E7103D">
            <w:pPr>
              <w:rPr>
                <w:rFonts w:ascii="Arial" w:hAnsi="Arial" w:cs="Arial"/>
                <w:bCs/>
                <w:lang w:val="en-GB"/>
              </w:rPr>
            </w:pPr>
            <w:r>
              <w:rPr>
                <w:rFonts w:ascii="Arial" w:hAnsi="Arial" w:cs="Arial"/>
                <w:bCs/>
                <w:lang w:val="en-GB"/>
              </w:rPr>
              <w:t>0.3907</w:t>
            </w:r>
          </w:p>
        </w:tc>
        <w:tc>
          <w:tcPr>
            <w:tcW w:w="1156" w:type="dxa"/>
          </w:tcPr>
          <w:p w14:paraId="5AF617D0" w14:textId="7EC03A22" w:rsidR="00742C81" w:rsidRDefault="006D2581" w:rsidP="00E7103D">
            <w:pPr>
              <w:rPr>
                <w:rFonts w:ascii="Arial" w:hAnsi="Arial" w:cs="Arial"/>
                <w:bCs/>
                <w:lang w:val="en-GB"/>
              </w:rPr>
            </w:pPr>
            <w:r>
              <w:rPr>
                <w:rFonts w:ascii="Arial" w:hAnsi="Arial" w:cs="Arial"/>
                <w:bCs/>
                <w:lang w:val="en-GB"/>
              </w:rPr>
              <w:t>0.4076</w:t>
            </w:r>
          </w:p>
        </w:tc>
        <w:tc>
          <w:tcPr>
            <w:tcW w:w="1172" w:type="dxa"/>
          </w:tcPr>
          <w:p w14:paraId="2DFC7130" w14:textId="60D76755" w:rsidR="00742C81" w:rsidRDefault="006E2F7A" w:rsidP="00E7103D">
            <w:pPr>
              <w:rPr>
                <w:rFonts w:ascii="Arial" w:hAnsi="Arial" w:cs="Arial"/>
                <w:bCs/>
                <w:lang w:val="en-GB"/>
              </w:rPr>
            </w:pPr>
            <w:r>
              <w:rPr>
                <w:rFonts w:ascii="Arial" w:hAnsi="Arial" w:cs="Arial"/>
                <w:bCs/>
                <w:lang w:val="en-GB"/>
              </w:rPr>
              <w:t>0.3303</w:t>
            </w:r>
          </w:p>
        </w:tc>
        <w:tc>
          <w:tcPr>
            <w:tcW w:w="1140" w:type="dxa"/>
          </w:tcPr>
          <w:p w14:paraId="7F6F1DA4" w14:textId="70F1B059" w:rsidR="00742C81" w:rsidRDefault="00215C8A" w:rsidP="00E7103D">
            <w:pPr>
              <w:rPr>
                <w:rFonts w:ascii="Arial" w:hAnsi="Arial" w:cs="Arial"/>
                <w:bCs/>
                <w:lang w:val="en-GB"/>
              </w:rPr>
            </w:pPr>
            <w:r>
              <w:rPr>
                <w:rFonts w:ascii="Arial" w:hAnsi="Arial" w:cs="Arial"/>
                <w:bCs/>
                <w:lang w:val="en-GB"/>
              </w:rPr>
              <w:t>0.2666</w:t>
            </w:r>
          </w:p>
        </w:tc>
      </w:tr>
      <w:tr w:rsidR="00742C81" w14:paraId="432F19DE" w14:textId="612411DD" w:rsidTr="004059CB">
        <w:trPr>
          <w:trHeight w:val="272"/>
        </w:trPr>
        <w:tc>
          <w:tcPr>
            <w:tcW w:w="794" w:type="dxa"/>
          </w:tcPr>
          <w:p w14:paraId="319DF041" w14:textId="6A666651" w:rsidR="00742C81" w:rsidRDefault="00861337" w:rsidP="00E7103D">
            <w:pPr>
              <w:rPr>
                <w:rFonts w:ascii="Arial" w:hAnsi="Arial" w:cs="Arial"/>
                <w:bCs/>
                <w:lang w:val="en-GB"/>
              </w:rPr>
            </w:pPr>
            <w:r>
              <w:rPr>
                <w:rFonts w:ascii="Arial" w:hAnsi="Arial" w:cs="Arial"/>
                <w:bCs/>
                <w:lang w:val="en-GB"/>
              </w:rPr>
              <w:t>68</w:t>
            </w:r>
          </w:p>
        </w:tc>
        <w:tc>
          <w:tcPr>
            <w:tcW w:w="935" w:type="dxa"/>
          </w:tcPr>
          <w:p w14:paraId="1316C309" w14:textId="2B339E97" w:rsidR="00742C81" w:rsidRDefault="00637A2E" w:rsidP="00E7103D">
            <w:pPr>
              <w:rPr>
                <w:rFonts w:ascii="Arial" w:hAnsi="Arial" w:cs="Arial"/>
                <w:bCs/>
                <w:lang w:val="en-GB"/>
              </w:rPr>
            </w:pPr>
            <w:r>
              <w:rPr>
                <w:rFonts w:ascii="Arial" w:hAnsi="Arial" w:cs="Arial"/>
                <w:bCs/>
                <w:lang w:val="en-GB"/>
              </w:rPr>
              <w:t>5</w:t>
            </w:r>
          </w:p>
        </w:tc>
        <w:tc>
          <w:tcPr>
            <w:tcW w:w="1156" w:type="dxa"/>
          </w:tcPr>
          <w:p w14:paraId="6B44E671" w14:textId="7EE0F13A" w:rsidR="00742C81" w:rsidRDefault="003A3CEC" w:rsidP="00E7103D">
            <w:pPr>
              <w:rPr>
                <w:rFonts w:ascii="Arial" w:hAnsi="Arial" w:cs="Arial"/>
                <w:bCs/>
                <w:lang w:val="en-GB"/>
              </w:rPr>
            </w:pPr>
            <w:r>
              <w:rPr>
                <w:rFonts w:ascii="Arial" w:hAnsi="Arial" w:cs="Arial"/>
                <w:bCs/>
                <w:lang w:val="en-GB"/>
              </w:rPr>
              <w:t>0.2238</w:t>
            </w:r>
          </w:p>
        </w:tc>
        <w:tc>
          <w:tcPr>
            <w:tcW w:w="1156" w:type="dxa"/>
          </w:tcPr>
          <w:p w14:paraId="4D496367" w14:textId="10105386" w:rsidR="00742C81" w:rsidRDefault="00FB6CCF" w:rsidP="00E7103D">
            <w:pPr>
              <w:rPr>
                <w:rFonts w:ascii="Arial" w:hAnsi="Arial" w:cs="Arial"/>
                <w:bCs/>
                <w:lang w:val="en-GB"/>
              </w:rPr>
            </w:pPr>
            <w:r>
              <w:rPr>
                <w:rFonts w:ascii="Arial" w:hAnsi="Arial" w:cs="Arial"/>
                <w:bCs/>
                <w:lang w:val="en-GB"/>
              </w:rPr>
              <w:t>0.4201</w:t>
            </w:r>
          </w:p>
        </w:tc>
        <w:tc>
          <w:tcPr>
            <w:tcW w:w="1156" w:type="dxa"/>
          </w:tcPr>
          <w:p w14:paraId="1377450E" w14:textId="2213E293" w:rsidR="00742C81" w:rsidRDefault="00D56B29" w:rsidP="00E7103D">
            <w:pPr>
              <w:rPr>
                <w:rFonts w:ascii="Arial" w:hAnsi="Arial" w:cs="Arial"/>
                <w:bCs/>
                <w:lang w:val="en-GB"/>
              </w:rPr>
            </w:pPr>
            <w:r>
              <w:rPr>
                <w:rFonts w:ascii="Arial" w:hAnsi="Arial" w:cs="Arial"/>
                <w:bCs/>
                <w:lang w:val="en-GB"/>
              </w:rPr>
              <w:t>0.4117</w:t>
            </w:r>
          </w:p>
        </w:tc>
        <w:tc>
          <w:tcPr>
            <w:tcW w:w="1156" w:type="dxa"/>
          </w:tcPr>
          <w:p w14:paraId="61A0ED5F" w14:textId="64C4F7BE" w:rsidR="00742C81" w:rsidRDefault="006D2581" w:rsidP="00E7103D">
            <w:pPr>
              <w:rPr>
                <w:rFonts w:ascii="Arial" w:hAnsi="Arial" w:cs="Arial"/>
                <w:bCs/>
                <w:lang w:val="en-GB"/>
              </w:rPr>
            </w:pPr>
            <w:r>
              <w:rPr>
                <w:rFonts w:ascii="Arial" w:hAnsi="Arial" w:cs="Arial"/>
                <w:bCs/>
                <w:lang w:val="en-GB"/>
              </w:rPr>
              <w:t>0.3160</w:t>
            </w:r>
          </w:p>
        </w:tc>
        <w:tc>
          <w:tcPr>
            <w:tcW w:w="1172" w:type="dxa"/>
          </w:tcPr>
          <w:p w14:paraId="75BF33B2" w14:textId="11E614FC" w:rsidR="00742C81" w:rsidRDefault="006E2F7A" w:rsidP="00E7103D">
            <w:pPr>
              <w:rPr>
                <w:rFonts w:ascii="Arial" w:hAnsi="Arial" w:cs="Arial"/>
                <w:bCs/>
                <w:lang w:val="en-GB"/>
              </w:rPr>
            </w:pPr>
            <w:r>
              <w:rPr>
                <w:rFonts w:ascii="Arial" w:hAnsi="Arial" w:cs="Arial"/>
                <w:bCs/>
                <w:lang w:val="en-GB"/>
              </w:rPr>
              <w:t>0.2890</w:t>
            </w:r>
          </w:p>
        </w:tc>
        <w:tc>
          <w:tcPr>
            <w:tcW w:w="1140" w:type="dxa"/>
          </w:tcPr>
          <w:p w14:paraId="3FCE4665" w14:textId="0D2DD215" w:rsidR="00742C81" w:rsidRDefault="00215C8A" w:rsidP="00E7103D">
            <w:pPr>
              <w:rPr>
                <w:rFonts w:ascii="Arial" w:hAnsi="Arial" w:cs="Arial"/>
                <w:bCs/>
                <w:lang w:val="en-GB"/>
              </w:rPr>
            </w:pPr>
            <w:r>
              <w:rPr>
                <w:rFonts w:ascii="Arial" w:hAnsi="Arial" w:cs="Arial"/>
                <w:bCs/>
                <w:lang w:val="en-GB"/>
              </w:rPr>
              <w:t>0.2122</w:t>
            </w:r>
          </w:p>
        </w:tc>
      </w:tr>
      <w:tr w:rsidR="00742C81" w14:paraId="6A229D63" w14:textId="73F00F40" w:rsidTr="004059CB">
        <w:trPr>
          <w:trHeight w:val="272"/>
        </w:trPr>
        <w:tc>
          <w:tcPr>
            <w:tcW w:w="794" w:type="dxa"/>
          </w:tcPr>
          <w:p w14:paraId="01002A33" w14:textId="45DE74DD" w:rsidR="00742C81" w:rsidRDefault="005F06CD" w:rsidP="00E7103D">
            <w:pPr>
              <w:rPr>
                <w:rFonts w:ascii="Arial" w:hAnsi="Arial" w:cs="Arial"/>
                <w:bCs/>
                <w:lang w:val="en-GB"/>
              </w:rPr>
            </w:pPr>
            <w:r>
              <w:rPr>
                <w:rFonts w:ascii="Arial" w:hAnsi="Arial" w:cs="Arial"/>
                <w:bCs/>
                <w:lang w:val="en-GB"/>
              </w:rPr>
              <w:t>42</w:t>
            </w:r>
          </w:p>
        </w:tc>
        <w:tc>
          <w:tcPr>
            <w:tcW w:w="935" w:type="dxa"/>
          </w:tcPr>
          <w:p w14:paraId="7E5FA41D" w14:textId="74DC8BA3" w:rsidR="00742C81" w:rsidRDefault="00526A2C" w:rsidP="00E7103D">
            <w:pPr>
              <w:rPr>
                <w:rFonts w:ascii="Arial" w:hAnsi="Arial" w:cs="Arial"/>
                <w:bCs/>
                <w:lang w:val="en-GB"/>
              </w:rPr>
            </w:pPr>
            <w:r>
              <w:rPr>
                <w:rFonts w:ascii="Arial" w:hAnsi="Arial" w:cs="Arial"/>
                <w:bCs/>
                <w:lang w:val="en-GB"/>
              </w:rPr>
              <w:t>0</w:t>
            </w:r>
          </w:p>
        </w:tc>
        <w:tc>
          <w:tcPr>
            <w:tcW w:w="1156" w:type="dxa"/>
          </w:tcPr>
          <w:p w14:paraId="3627F894" w14:textId="363AA488" w:rsidR="00742C81" w:rsidRDefault="003A3CEC" w:rsidP="00E7103D">
            <w:pPr>
              <w:rPr>
                <w:rFonts w:ascii="Arial" w:hAnsi="Arial" w:cs="Arial"/>
                <w:bCs/>
                <w:lang w:val="en-GB"/>
              </w:rPr>
            </w:pPr>
            <w:r>
              <w:rPr>
                <w:rFonts w:ascii="Arial" w:hAnsi="Arial" w:cs="Arial"/>
                <w:bCs/>
                <w:lang w:val="en-GB"/>
              </w:rPr>
              <w:t>0.</w:t>
            </w:r>
            <w:r w:rsidR="005C0FBC">
              <w:rPr>
                <w:rFonts w:ascii="Arial" w:hAnsi="Arial" w:cs="Arial"/>
                <w:bCs/>
                <w:lang w:val="en-GB"/>
              </w:rPr>
              <w:t>6964</w:t>
            </w:r>
          </w:p>
        </w:tc>
        <w:tc>
          <w:tcPr>
            <w:tcW w:w="1156" w:type="dxa"/>
          </w:tcPr>
          <w:p w14:paraId="36781783" w14:textId="59C921E8" w:rsidR="00742C81" w:rsidRDefault="005A1C71" w:rsidP="00E7103D">
            <w:pPr>
              <w:rPr>
                <w:rFonts w:ascii="Arial" w:hAnsi="Arial" w:cs="Arial"/>
                <w:bCs/>
                <w:lang w:val="en-GB"/>
              </w:rPr>
            </w:pPr>
            <w:r>
              <w:rPr>
                <w:rFonts w:ascii="Arial" w:hAnsi="Arial" w:cs="Arial"/>
                <w:bCs/>
                <w:lang w:val="en-GB"/>
              </w:rPr>
              <w:t>1</w:t>
            </w:r>
          </w:p>
        </w:tc>
        <w:tc>
          <w:tcPr>
            <w:tcW w:w="1156" w:type="dxa"/>
          </w:tcPr>
          <w:p w14:paraId="382ADCF3" w14:textId="6FE7EF2D" w:rsidR="00742C81" w:rsidRDefault="00D56B29" w:rsidP="00E7103D">
            <w:pPr>
              <w:rPr>
                <w:rFonts w:ascii="Arial" w:hAnsi="Arial" w:cs="Arial"/>
                <w:bCs/>
                <w:lang w:val="en-GB"/>
              </w:rPr>
            </w:pPr>
            <w:r>
              <w:rPr>
                <w:rFonts w:ascii="Arial" w:hAnsi="Arial" w:cs="Arial"/>
                <w:bCs/>
                <w:lang w:val="en-GB"/>
              </w:rPr>
              <w:t>1</w:t>
            </w:r>
          </w:p>
        </w:tc>
        <w:tc>
          <w:tcPr>
            <w:tcW w:w="1156" w:type="dxa"/>
          </w:tcPr>
          <w:p w14:paraId="5F6B2061" w14:textId="503F7136" w:rsidR="00742C81" w:rsidRDefault="00AA27A3" w:rsidP="00E7103D">
            <w:pPr>
              <w:rPr>
                <w:rFonts w:ascii="Arial" w:hAnsi="Arial" w:cs="Arial"/>
                <w:bCs/>
                <w:lang w:val="en-GB"/>
              </w:rPr>
            </w:pPr>
            <w:r>
              <w:rPr>
                <w:rFonts w:ascii="Arial" w:hAnsi="Arial" w:cs="Arial"/>
                <w:bCs/>
                <w:lang w:val="en-GB"/>
              </w:rPr>
              <w:t>0.8963</w:t>
            </w:r>
          </w:p>
        </w:tc>
        <w:tc>
          <w:tcPr>
            <w:tcW w:w="1172" w:type="dxa"/>
          </w:tcPr>
          <w:p w14:paraId="2BC61BBB" w14:textId="50E33844" w:rsidR="00742C81" w:rsidRDefault="0088396D" w:rsidP="00E7103D">
            <w:pPr>
              <w:rPr>
                <w:rFonts w:ascii="Arial" w:hAnsi="Arial" w:cs="Arial"/>
                <w:bCs/>
                <w:lang w:val="en-GB"/>
              </w:rPr>
            </w:pPr>
            <w:r>
              <w:rPr>
                <w:rFonts w:ascii="Arial" w:hAnsi="Arial" w:cs="Arial"/>
                <w:bCs/>
                <w:lang w:val="en-GB"/>
              </w:rPr>
              <w:t>0.8801</w:t>
            </w:r>
          </w:p>
        </w:tc>
        <w:tc>
          <w:tcPr>
            <w:tcW w:w="1140" w:type="dxa"/>
          </w:tcPr>
          <w:p w14:paraId="5B8605A8" w14:textId="2231C821" w:rsidR="00742C81" w:rsidRDefault="003B5DAF" w:rsidP="00E7103D">
            <w:pPr>
              <w:rPr>
                <w:rFonts w:ascii="Arial" w:hAnsi="Arial" w:cs="Arial"/>
                <w:bCs/>
                <w:lang w:val="en-GB"/>
              </w:rPr>
            </w:pPr>
            <w:r>
              <w:rPr>
                <w:rFonts w:ascii="Arial" w:hAnsi="Arial" w:cs="Arial"/>
                <w:bCs/>
                <w:lang w:val="en-GB"/>
              </w:rPr>
              <w:t>0.7804</w:t>
            </w:r>
          </w:p>
        </w:tc>
      </w:tr>
      <w:tr w:rsidR="00742C81" w14:paraId="19F77DDB" w14:textId="00C46CC9" w:rsidTr="004059CB">
        <w:trPr>
          <w:trHeight w:val="272"/>
        </w:trPr>
        <w:tc>
          <w:tcPr>
            <w:tcW w:w="794" w:type="dxa"/>
          </w:tcPr>
          <w:p w14:paraId="4CFCD19B" w14:textId="5CDE5DAF" w:rsidR="00742C81" w:rsidRDefault="00861337" w:rsidP="00E7103D">
            <w:pPr>
              <w:rPr>
                <w:rFonts w:ascii="Arial" w:hAnsi="Arial" w:cs="Arial"/>
                <w:bCs/>
                <w:lang w:val="en-GB"/>
              </w:rPr>
            </w:pPr>
            <w:r>
              <w:rPr>
                <w:rFonts w:ascii="Arial" w:hAnsi="Arial" w:cs="Arial"/>
                <w:bCs/>
                <w:lang w:val="en-GB"/>
              </w:rPr>
              <w:t>73</w:t>
            </w:r>
          </w:p>
        </w:tc>
        <w:tc>
          <w:tcPr>
            <w:tcW w:w="935" w:type="dxa"/>
          </w:tcPr>
          <w:p w14:paraId="1A01FDB4" w14:textId="4BE5E24D" w:rsidR="00742C81" w:rsidRDefault="00526A2C" w:rsidP="00E7103D">
            <w:pPr>
              <w:rPr>
                <w:rFonts w:ascii="Arial" w:hAnsi="Arial" w:cs="Arial"/>
                <w:bCs/>
                <w:lang w:val="en-GB"/>
              </w:rPr>
            </w:pPr>
            <w:r>
              <w:rPr>
                <w:rFonts w:ascii="Arial" w:hAnsi="Arial" w:cs="Arial"/>
                <w:bCs/>
                <w:lang w:val="en-GB"/>
              </w:rPr>
              <w:t>0</w:t>
            </w:r>
          </w:p>
        </w:tc>
        <w:tc>
          <w:tcPr>
            <w:tcW w:w="1156" w:type="dxa"/>
          </w:tcPr>
          <w:p w14:paraId="596EA66D" w14:textId="03588F45" w:rsidR="00742C81" w:rsidRDefault="00AE7133" w:rsidP="00E7103D">
            <w:pPr>
              <w:rPr>
                <w:rFonts w:ascii="Arial" w:hAnsi="Arial" w:cs="Arial"/>
                <w:bCs/>
                <w:lang w:val="en-GB"/>
              </w:rPr>
            </w:pPr>
            <w:r>
              <w:rPr>
                <w:rFonts w:ascii="Arial" w:hAnsi="Arial" w:cs="Arial"/>
                <w:bCs/>
                <w:lang w:val="en-GB"/>
              </w:rPr>
              <w:t>0.7724</w:t>
            </w:r>
          </w:p>
        </w:tc>
        <w:tc>
          <w:tcPr>
            <w:tcW w:w="1156" w:type="dxa"/>
          </w:tcPr>
          <w:p w14:paraId="04F37ABE" w14:textId="48602866" w:rsidR="00742C81" w:rsidRDefault="00B01254" w:rsidP="00E7103D">
            <w:pPr>
              <w:rPr>
                <w:rFonts w:ascii="Arial" w:hAnsi="Arial" w:cs="Arial"/>
                <w:bCs/>
                <w:lang w:val="en-GB"/>
              </w:rPr>
            </w:pPr>
            <w:r>
              <w:rPr>
                <w:rFonts w:ascii="Arial" w:hAnsi="Arial" w:cs="Arial"/>
                <w:bCs/>
                <w:lang w:val="en-GB"/>
              </w:rPr>
              <w:t>1</w:t>
            </w:r>
          </w:p>
        </w:tc>
        <w:tc>
          <w:tcPr>
            <w:tcW w:w="1156" w:type="dxa"/>
          </w:tcPr>
          <w:p w14:paraId="0BB88805" w14:textId="353AACD4" w:rsidR="00742C81" w:rsidRDefault="003A4E1F" w:rsidP="00E7103D">
            <w:pPr>
              <w:rPr>
                <w:rFonts w:ascii="Arial" w:hAnsi="Arial" w:cs="Arial"/>
                <w:bCs/>
                <w:lang w:val="en-GB"/>
              </w:rPr>
            </w:pPr>
            <w:r>
              <w:rPr>
                <w:rFonts w:ascii="Arial" w:hAnsi="Arial" w:cs="Arial"/>
                <w:bCs/>
                <w:lang w:val="en-GB"/>
              </w:rPr>
              <w:t>1</w:t>
            </w:r>
          </w:p>
        </w:tc>
        <w:tc>
          <w:tcPr>
            <w:tcW w:w="1156" w:type="dxa"/>
          </w:tcPr>
          <w:p w14:paraId="4146D5BF" w14:textId="478271FB" w:rsidR="00742C81" w:rsidRDefault="00D25842" w:rsidP="00E7103D">
            <w:pPr>
              <w:rPr>
                <w:rFonts w:ascii="Arial" w:hAnsi="Arial" w:cs="Arial"/>
                <w:bCs/>
                <w:lang w:val="en-GB"/>
              </w:rPr>
            </w:pPr>
            <w:r>
              <w:rPr>
                <w:rFonts w:ascii="Arial" w:hAnsi="Arial" w:cs="Arial"/>
                <w:bCs/>
                <w:lang w:val="en-GB"/>
              </w:rPr>
              <w:t>0.8958</w:t>
            </w:r>
          </w:p>
        </w:tc>
        <w:tc>
          <w:tcPr>
            <w:tcW w:w="1172" w:type="dxa"/>
          </w:tcPr>
          <w:p w14:paraId="5582E77D" w14:textId="51F7A465" w:rsidR="00742C81" w:rsidRDefault="0088396D" w:rsidP="00E7103D">
            <w:pPr>
              <w:rPr>
                <w:rFonts w:ascii="Arial" w:hAnsi="Arial" w:cs="Arial"/>
                <w:bCs/>
                <w:lang w:val="en-GB"/>
              </w:rPr>
            </w:pPr>
            <w:r>
              <w:rPr>
                <w:rFonts w:ascii="Arial" w:hAnsi="Arial" w:cs="Arial"/>
                <w:bCs/>
                <w:lang w:val="en-GB"/>
              </w:rPr>
              <w:t>0.</w:t>
            </w:r>
            <w:r w:rsidR="00417E3D">
              <w:rPr>
                <w:rFonts w:ascii="Arial" w:hAnsi="Arial" w:cs="Arial"/>
                <w:bCs/>
                <w:lang w:val="en-GB"/>
              </w:rPr>
              <w:t>8686</w:t>
            </w:r>
          </w:p>
        </w:tc>
        <w:tc>
          <w:tcPr>
            <w:tcW w:w="1140" w:type="dxa"/>
          </w:tcPr>
          <w:p w14:paraId="0A8DFBFE" w14:textId="423D48D8" w:rsidR="00742C81" w:rsidRDefault="003B5DAF" w:rsidP="00E7103D">
            <w:pPr>
              <w:rPr>
                <w:rFonts w:ascii="Arial" w:hAnsi="Arial" w:cs="Arial"/>
                <w:bCs/>
                <w:lang w:val="en-GB"/>
              </w:rPr>
            </w:pPr>
            <w:r>
              <w:rPr>
                <w:rFonts w:ascii="Arial" w:hAnsi="Arial" w:cs="Arial"/>
                <w:bCs/>
                <w:lang w:val="en-GB"/>
              </w:rPr>
              <w:t>0.</w:t>
            </w:r>
            <w:r w:rsidR="00C37094">
              <w:rPr>
                <w:rFonts w:ascii="Arial" w:hAnsi="Arial" w:cs="Arial"/>
                <w:bCs/>
                <w:lang w:val="en-GB"/>
              </w:rPr>
              <w:t>8485</w:t>
            </w:r>
          </w:p>
        </w:tc>
      </w:tr>
      <w:tr w:rsidR="00742C81" w14:paraId="64D80358" w14:textId="400B9625" w:rsidTr="004059CB">
        <w:trPr>
          <w:trHeight w:val="259"/>
        </w:trPr>
        <w:tc>
          <w:tcPr>
            <w:tcW w:w="794" w:type="dxa"/>
          </w:tcPr>
          <w:p w14:paraId="46A3ED0F" w14:textId="6F88D8D0" w:rsidR="00742C81" w:rsidRDefault="002164D5" w:rsidP="00E7103D">
            <w:pPr>
              <w:rPr>
                <w:rFonts w:ascii="Arial" w:hAnsi="Arial" w:cs="Arial"/>
                <w:bCs/>
                <w:lang w:val="en-GB"/>
              </w:rPr>
            </w:pPr>
            <w:r>
              <w:rPr>
                <w:rFonts w:ascii="Arial" w:hAnsi="Arial" w:cs="Arial"/>
                <w:bCs/>
                <w:lang w:val="en-GB"/>
              </w:rPr>
              <w:t>4</w:t>
            </w:r>
            <w:r w:rsidR="005F06CD">
              <w:rPr>
                <w:rFonts w:ascii="Arial" w:hAnsi="Arial" w:cs="Arial"/>
                <w:bCs/>
                <w:lang w:val="en-GB"/>
              </w:rPr>
              <w:t>5</w:t>
            </w:r>
          </w:p>
        </w:tc>
        <w:tc>
          <w:tcPr>
            <w:tcW w:w="935" w:type="dxa"/>
          </w:tcPr>
          <w:p w14:paraId="19CA42A0" w14:textId="6E4315EB" w:rsidR="00742C81" w:rsidRDefault="00A80CF5" w:rsidP="00E7103D">
            <w:pPr>
              <w:rPr>
                <w:rFonts w:ascii="Arial" w:hAnsi="Arial" w:cs="Arial"/>
                <w:bCs/>
                <w:lang w:val="en-GB"/>
              </w:rPr>
            </w:pPr>
            <w:r>
              <w:rPr>
                <w:rFonts w:ascii="Arial" w:hAnsi="Arial" w:cs="Arial"/>
                <w:bCs/>
                <w:lang w:val="en-GB"/>
              </w:rPr>
              <w:t>4</w:t>
            </w:r>
          </w:p>
        </w:tc>
        <w:tc>
          <w:tcPr>
            <w:tcW w:w="1156" w:type="dxa"/>
          </w:tcPr>
          <w:p w14:paraId="7F6AB65C" w14:textId="1ED5242C" w:rsidR="00742C81" w:rsidRDefault="0078338E" w:rsidP="00E7103D">
            <w:pPr>
              <w:rPr>
                <w:rFonts w:ascii="Arial" w:hAnsi="Arial" w:cs="Arial"/>
                <w:bCs/>
                <w:lang w:val="en-GB"/>
              </w:rPr>
            </w:pPr>
            <w:r>
              <w:rPr>
                <w:rFonts w:ascii="Arial" w:hAnsi="Arial" w:cs="Arial"/>
                <w:bCs/>
                <w:lang w:val="en-GB"/>
              </w:rPr>
              <w:t>0.0459</w:t>
            </w:r>
          </w:p>
        </w:tc>
        <w:tc>
          <w:tcPr>
            <w:tcW w:w="1156" w:type="dxa"/>
          </w:tcPr>
          <w:p w14:paraId="3BE2D724" w14:textId="0A423FFB" w:rsidR="00742C81" w:rsidRDefault="0042503D" w:rsidP="00E7103D">
            <w:pPr>
              <w:rPr>
                <w:rFonts w:ascii="Arial" w:hAnsi="Arial" w:cs="Arial"/>
                <w:bCs/>
                <w:lang w:val="en-GB"/>
              </w:rPr>
            </w:pPr>
            <w:r>
              <w:rPr>
                <w:rFonts w:ascii="Arial" w:hAnsi="Arial" w:cs="Arial"/>
                <w:bCs/>
                <w:lang w:val="en-GB"/>
              </w:rPr>
              <w:t>1</w:t>
            </w:r>
          </w:p>
        </w:tc>
        <w:tc>
          <w:tcPr>
            <w:tcW w:w="1156" w:type="dxa"/>
          </w:tcPr>
          <w:p w14:paraId="08645354" w14:textId="27050BB9" w:rsidR="00742C81" w:rsidRDefault="003A4E1F" w:rsidP="00E7103D">
            <w:pPr>
              <w:rPr>
                <w:rFonts w:ascii="Arial" w:hAnsi="Arial" w:cs="Arial"/>
                <w:bCs/>
                <w:lang w:val="en-GB"/>
              </w:rPr>
            </w:pPr>
            <w:r>
              <w:rPr>
                <w:rFonts w:ascii="Arial" w:hAnsi="Arial" w:cs="Arial"/>
                <w:bCs/>
                <w:lang w:val="en-GB"/>
              </w:rPr>
              <w:t>1</w:t>
            </w:r>
          </w:p>
        </w:tc>
        <w:tc>
          <w:tcPr>
            <w:tcW w:w="1156" w:type="dxa"/>
          </w:tcPr>
          <w:p w14:paraId="0BDD696D" w14:textId="565C5105" w:rsidR="00742C81" w:rsidRDefault="00D25842" w:rsidP="00E7103D">
            <w:pPr>
              <w:rPr>
                <w:rFonts w:ascii="Arial" w:hAnsi="Arial" w:cs="Arial"/>
                <w:bCs/>
                <w:lang w:val="en-GB"/>
              </w:rPr>
            </w:pPr>
            <w:r>
              <w:rPr>
                <w:rFonts w:ascii="Arial" w:hAnsi="Arial" w:cs="Arial"/>
                <w:bCs/>
                <w:lang w:val="en-GB"/>
              </w:rPr>
              <w:t>0.5</w:t>
            </w:r>
          </w:p>
        </w:tc>
        <w:tc>
          <w:tcPr>
            <w:tcW w:w="1172" w:type="dxa"/>
          </w:tcPr>
          <w:p w14:paraId="48223F02" w14:textId="0E43662C" w:rsidR="00742C81" w:rsidRDefault="00417E3D" w:rsidP="00E7103D">
            <w:pPr>
              <w:rPr>
                <w:rFonts w:ascii="Arial" w:hAnsi="Arial" w:cs="Arial"/>
                <w:bCs/>
                <w:lang w:val="en-GB"/>
              </w:rPr>
            </w:pPr>
            <w:r>
              <w:rPr>
                <w:rFonts w:ascii="Arial" w:hAnsi="Arial" w:cs="Arial"/>
                <w:bCs/>
                <w:lang w:val="en-GB"/>
              </w:rPr>
              <w:t>0.2504</w:t>
            </w:r>
          </w:p>
        </w:tc>
        <w:tc>
          <w:tcPr>
            <w:tcW w:w="1140" w:type="dxa"/>
          </w:tcPr>
          <w:p w14:paraId="178BEF7F" w14:textId="6393F556" w:rsidR="00742C81" w:rsidRDefault="00450EF3" w:rsidP="00E7103D">
            <w:pPr>
              <w:rPr>
                <w:rFonts w:ascii="Arial" w:hAnsi="Arial" w:cs="Arial"/>
                <w:bCs/>
                <w:lang w:val="en-GB"/>
              </w:rPr>
            </w:pPr>
            <w:r>
              <w:rPr>
                <w:rFonts w:ascii="Arial" w:hAnsi="Arial" w:cs="Arial"/>
                <w:bCs/>
                <w:lang w:val="en-GB"/>
              </w:rPr>
              <w:t>0.0700</w:t>
            </w:r>
          </w:p>
        </w:tc>
      </w:tr>
      <w:tr w:rsidR="002164D5" w14:paraId="0CFCF04C" w14:textId="77777777" w:rsidTr="004059CB">
        <w:trPr>
          <w:trHeight w:val="259"/>
        </w:trPr>
        <w:tc>
          <w:tcPr>
            <w:tcW w:w="794" w:type="dxa"/>
          </w:tcPr>
          <w:p w14:paraId="0B51FFC0" w14:textId="277929BE" w:rsidR="002164D5" w:rsidRDefault="00A80CF5" w:rsidP="00E7103D">
            <w:pPr>
              <w:rPr>
                <w:rFonts w:ascii="Arial" w:hAnsi="Arial" w:cs="Arial"/>
                <w:bCs/>
                <w:lang w:val="en-GB"/>
              </w:rPr>
            </w:pPr>
            <w:r>
              <w:rPr>
                <w:rFonts w:ascii="Arial" w:hAnsi="Arial" w:cs="Arial"/>
                <w:bCs/>
                <w:lang w:val="en-GB"/>
              </w:rPr>
              <w:t>84</w:t>
            </w:r>
          </w:p>
        </w:tc>
        <w:tc>
          <w:tcPr>
            <w:tcW w:w="935" w:type="dxa"/>
          </w:tcPr>
          <w:p w14:paraId="63CD2B82" w14:textId="1EACC58B" w:rsidR="002164D5" w:rsidRDefault="00A80CF5" w:rsidP="00E7103D">
            <w:pPr>
              <w:rPr>
                <w:rFonts w:ascii="Arial" w:hAnsi="Arial" w:cs="Arial"/>
                <w:bCs/>
                <w:lang w:val="en-GB"/>
              </w:rPr>
            </w:pPr>
            <w:r>
              <w:rPr>
                <w:rFonts w:ascii="Arial" w:hAnsi="Arial" w:cs="Arial"/>
                <w:bCs/>
                <w:lang w:val="en-GB"/>
              </w:rPr>
              <w:t>4</w:t>
            </w:r>
          </w:p>
        </w:tc>
        <w:tc>
          <w:tcPr>
            <w:tcW w:w="1156" w:type="dxa"/>
          </w:tcPr>
          <w:p w14:paraId="510B145C" w14:textId="467FD382" w:rsidR="002164D5" w:rsidRDefault="0078338E" w:rsidP="00E7103D">
            <w:pPr>
              <w:rPr>
                <w:rFonts w:ascii="Arial" w:hAnsi="Arial" w:cs="Arial"/>
                <w:bCs/>
                <w:lang w:val="en-GB"/>
              </w:rPr>
            </w:pPr>
            <w:r>
              <w:rPr>
                <w:rFonts w:ascii="Arial" w:hAnsi="Arial" w:cs="Arial"/>
                <w:bCs/>
                <w:lang w:val="en-GB"/>
              </w:rPr>
              <w:t>0.0459</w:t>
            </w:r>
          </w:p>
        </w:tc>
        <w:tc>
          <w:tcPr>
            <w:tcW w:w="1156" w:type="dxa"/>
          </w:tcPr>
          <w:p w14:paraId="3118EA1C" w14:textId="2A9D4951" w:rsidR="002164D5" w:rsidRDefault="0042503D" w:rsidP="00E7103D">
            <w:pPr>
              <w:rPr>
                <w:rFonts w:ascii="Arial" w:hAnsi="Arial" w:cs="Arial"/>
                <w:bCs/>
                <w:lang w:val="en-GB"/>
              </w:rPr>
            </w:pPr>
            <w:r>
              <w:rPr>
                <w:rFonts w:ascii="Arial" w:hAnsi="Arial" w:cs="Arial"/>
                <w:bCs/>
                <w:lang w:val="en-GB"/>
              </w:rPr>
              <w:t>1</w:t>
            </w:r>
          </w:p>
        </w:tc>
        <w:tc>
          <w:tcPr>
            <w:tcW w:w="1156" w:type="dxa"/>
          </w:tcPr>
          <w:p w14:paraId="23DA0219" w14:textId="079F6F5C" w:rsidR="002164D5" w:rsidRDefault="003A4E1F" w:rsidP="00E7103D">
            <w:pPr>
              <w:rPr>
                <w:rFonts w:ascii="Arial" w:hAnsi="Arial" w:cs="Arial"/>
                <w:bCs/>
                <w:lang w:val="en-GB"/>
              </w:rPr>
            </w:pPr>
            <w:r>
              <w:rPr>
                <w:rFonts w:ascii="Arial" w:hAnsi="Arial" w:cs="Arial"/>
                <w:bCs/>
                <w:lang w:val="en-GB"/>
              </w:rPr>
              <w:t>1</w:t>
            </w:r>
          </w:p>
        </w:tc>
        <w:tc>
          <w:tcPr>
            <w:tcW w:w="1156" w:type="dxa"/>
          </w:tcPr>
          <w:p w14:paraId="7D8F4F52" w14:textId="0DF88C60" w:rsidR="002164D5" w:rsidRDefault="00D25842" w:rsidP="00E7103D">
            <w:pPr>
              <w:rPr>
                <w:rFonts w:ascii="Arial" w:hAnsi="Arial" w:cs="Arial"/>
                <w:bCs/>
                <w:lang w:val="en-GB"/>
              </w:rPr>
            </w:pPr>
            <w:r>
              <w:rPr>
                <w:rFonts w:ascii="Arial" w:hAnsi="Arial" w:cs="Arial"/>
                <w:bCs/>
                <w:lang w:val="en-GB"/>
              </w:rPr>
              <w:t>0.5</w:t>
            </w:r>
          </w:p>
        </w:tc>
        <w:tc>
          <w:tcPr>
            <w:tcW w:w="1172" w:type="dxa"/>
          </w:tcPr>
          <w:p w14:paraId="7DE2FF9C" w14:textId="3227DC98" w:rsidR="002164D5" w:rsidRDefault="00382FBE" w:rsidP="00E7103D">
            <w:pPr>
              <w:rPr>
                <w:rFonts w:ascii="Arial" w:hAnsi="Arial" w:cs="Arial"/>
                <w:bCs/>
                <w:lang w:val="en-GB"/>
              </w:rPr>
            </w:pPr>
            <w:r>
              <w:rPr>
                <w:rFonts w:ascii="Arial" w:hAnsi="Arial" w:cs="Arial"/>
                <w:bCs/>
                <w:lang w:val="en-GB"/>
              </w:rPr>
              <w:t>0.2502</w:t>
            </w:r>
          </w:p>
        </w:tc>
        <w:tc>
          <w:tcPr>
            <w:tcW w:w="1140" w:type="dxa"/>
          </w:tcPr>
          <w:p w14:paraId="08750993" w14:textId="32796719" w:rsidR="002164D5" w:rsidRDefault="00450EF3" w:rsidP="00E7103D">
            <w:pPr>
              <w:rPr>
                <w:rFonts w:ascii="Arial" w:hAnsi="Arial" w:cs="Arial"/>
                <w:bCs/>
                <w:lang w:val="en-GB"/>
              </w:rPr>
            </w:pPr>
            <w:r>
              <w:rPr>
                <w:rFonts w:ascii="Arial" w:hAnsi="Arial" w:cs="Arial"/>
                <w:bCs/>
                <w:lang w:val="en-GB"/>
              </w:rPr>
              <w:t>0.0708</w:t>
            </w:r>
          </w:p>
        </w:tc>
      </w:tr>
    </w:tbl>
    <w:p w14:paraId="7610FC3D" w14:textId="77777777" w:rsidR="006242E4" w:rsidRDefault="006242E4" w:rsidP="00E7103D">
      <w:pPr>
        <w:rPr>
          <w:rFonts w:ascii="Arial" w:hAnsi="Arial" w:cs="Arial"/>
          <w:bCs/>
          <w:lang w:val="en-GB"/>
        </w:rPr>
      </w:pPr>
    </w:p>
    <w:p w14:paraId="794D9AA8" w14:textId="77777777" w:rsidR="006242E4" w:rsidRDefault="00FF7B3D" w:rsidP="00E7103D">
      <w:pPr>
        <w:rPr>
          <w:rFonts w:ascii="Arial" w:hAnsi="Arial" w:cs="Arial"/>
          <w:bCs/>
          <w:lang w:val="en-GB"/>
        </w:rPr>
      </w:pPr>
      <w:r w:rsidRPr="00FF7B3D">
        <w:rPr>
          <w:rFonts w:ascii="Arial" w:hAnsi="Arial" w:cs="Arial"/>
          <w:bCs/>
          <w:noProof/>
          <w:lang w:val="en-GB"/>
        </w:rPr>
        <w:drawing>
          <wp:inline distT="0" distB="0" distL="0" distR="0" wp14:anchorId="4C03FF91" wp14:editId="0772558B">
            <wp:extent cx="4707171" cy="2560320"/>
            <wp:effectExtent l="0" t="0" r="0" b="0"/>
            <wp:docPr id="1495504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0484" name=""/>
                    <pic:cNvPicPr/>
                  </pic:nvPicPr>
                  <pic:blipFill>
                    <a:blip r:embed="rId12"/>
                    <a:stretch>
                      <a:fillRect/>
                    </a:stretch>
                  </pic:blipFill>
                  <pic:spPr>
                    <a:xfrm>
                      <a:off x="0" y="0"/>
                      <a:ext cx="4709526" cy="2561601"/>
                    </a:xfrm>
                    <a:prstGeom prst="rect">
                      <a:avLst/>
                    </a:prstGeom>
                  </pic:spPr>
                </pic:pic>
              </a:graphicData>
            </a:graphic>
          </wp:inline>
        </w:drawing>
      </w:r>
    </w:p>
    <w:p w14:paraId="0D681ED5" w14:textId="2B1886EF" w:rsidR="006242E4" w:rsidRPr="00484681" w:rsidRDefault="00484681" w:rsidP="00484681">
      <w:pPr>
        <w:pStyle w:val="Beschriftung"/>
        <w:rPr>
          <w:rFonts w:ascii="Arial" w:hAnsi="Arial" w:cs="Arial"/>
          <w:bCs/>
          <w:lang w:val="en-GB"/>
        </w:rPr>
      </w:pPr>
      <w:bookmarkStart w:id="11" w:name="_Toc239193089"/>
      <w:r w:rsidRPr="00484681">
        <w:rPr>
          <w:lang w:val="en-GB"/>
        </w:rPr>
        <w:t xml:space="preserve">Figure </w:t>
      </w:r>
      <w:r>
        <w:rPr>
          <w:lang w:val="en-GB"/>
        </w:rPr>
        <w:t>M</w:t>
      </w:r>
      <w:r>
        <w:fldChar w:fldCharType="begin"/>
      </w:r>
      <w:r w:rsidRPr="00484681">
        <w:rPr>
          <w:lang w:val="en-GB"/>
        </w:rPr>
        <w:instrText xml:space="preserve"> SEQ Figure \* ARABIC </w:instrText>
      </w:r>
      <w:r>
        <w:fldChar w:fldCharType="separate"/>
      </w:r>
      <w:r w:rsidR="004F63A0">
        <w:rPr>
          <w:noProof/>
          <w:lang w:val="en-GB"/>
        </w:rPr>
        <w:t>1</w:t>
      </w:r>
      <w:r>
        <w:fldChar w:fldCharType="end"/>
      </w:r>
      <w:r w:rsidRPr="00484681">
        <w:rPr>
          <w:lang w:val="en-GB"/>
        </w:rPr>
        <w:t xml:space="preserve">: </w:t>
      </w:r>
      <w:bookmarkEnd w:id="11"/>
      <w:r w:rsidR="008D53F5">
        <w:rPr>
          <w:lang w:val="en-GB"/>
        </w:rPr>
        <w:t>Pre-event status shares across window sizes, including each event</w:t>
      </w:r>
      <w:r w:rsidR="00D67363">
        <w:rPr>
          <w:lang w:val="en-GB"/>
        </w:rPr>
        <w:t>’s normal baseline</w:t>
      </w:r>
    </w:p>
    <w:p w14:paraId="1052CB30" w14:textId="77777777" w:rsidR="00806A4B" w:rsidRDefault="00806A4B" w:rsidP="00E7103D">
      <w:pPr>
        <w:rPr>
          <w:rFonts w:ascii="Arial" w:hAnsi="Arial" w:cs="Arial"/>
          <w:bCs/>
          <w:lang w:val="en-GB"/>
        </w:rPr>
      </w:pPr>
    </w:p>
    <w:p w14:paraId="77E4E48C" w14:textId="3C25D6B5" w:rsidR="00806A4B" w:rsidRDefault="00806A4B" w:rsidP="00A021B6">
      <w:pPr>
        <w:spacing w:line="360" w:lineRule="auto"/>
        <w:jc w:val="both"/>
        <w:rPr>
          <w:rFonts w:ascii="Arial" w:hAnsi="Arial" w:cs="Arial"/>
          <w:bCs/>
          <w:lang w:val="en-GB"/>
        </w:rPr>
      </w:pPr>
      <w:r>
        <w:rPr>
          <w:rFonts w:ascii="Arial" w:hAnsi="Arial" w:cs="Arial"/>
          <w:bCs/>
          <w:lang w:val="en-GB"/>
        </w:rPr>
        <w:t>Figure M1 illustrates the trend</w:t>
      </w:r>
      <w:r w:rsidR="00CB7EEE">
        <w:rPr>
          <w:rFonts w:ascii="Arial" w:hAnsi="Arial" w:cs="Arial"/>
          <w:bCs/>
          <w:lang w:val="en-GB"/>
        </w:rPr>
        <w:t xml:space="preserve"> for one representative event per pattern</w:t>
      </w:r>
      <w:r>
        <w:rPr>
          <w:rFonts w:ascii="Arial" w:hAnsi="Arial" w:cs="Arial"/>
          <w:bCs/>
          <w:lang w:val="en-GB"/>
        </w:rPr>
        <w:t xml:space="preserve"> </w:t>
      </w:r>
      <w:r w:rsidR="00267C4A">
        <w:rPr>
          <w:rFonts w:ascii="Arial" w:hAnsi="Arial" w:cs="Arial"/>
          <w:bCs/>
          <w:lang w:val="en-GB"/>
        </w:rPr>
        <w:t>(</w:t>
      </w:r>
      <w:r>
        <w:rPr>
          <w:rFonts w:ascii="Arial" w:hAnsi="Arial" w:cs="Arial"/>
          <w:bCs/>
          <w:lang w:val="en-GB"/>
        </w:rPr>
        <w:t>events 68, 42, and 45</w:t>
      </w:r>
      <w:r w:rsidR="00267C4A">
        <w:rPr>
          <w:rFonts w:ascii="Arial" w:hAnsi="Arial" w:cs="Arial"/>
          <w:bCs/>
          <w:lang w:val="en-GB"/>
        </w:rPr>
        <w:t>), as</w:t>
      </w:r>
      <w:r>
        <w:rPr>
          <w:rFonts w:ascii="Arial" w:hAnsi="Arial" w:cs="Arial"/>
          <w:bCs/>
          <w:lang w:val="en-GB"/>
        </w:rPr>
        <w:t xml:space="preserve"> shown in Table M4, showing how the pre-event share of each status develops as the window size increases</w:t>
      </w:r>
      <w:r w:rsidR="003649C5">
        <w:rPr>
          <w:rFonts w:ascii="Arial" w:hAnsi="Arial" w:cs="Arial"/>
          <w:bCs/>
          <w:lang w:val="en-GB"/>
        </w:rPr>
        <w:t>.</w:t>
      </w:r>
      <w:r w:rsidR="0088058B">
        <w:rPr>
          <w:rFonts w:ascii="Arial" w:hAnsi="Arial" w:cs="Arial"/>
          <w:bCs/>
          <w:lang w:val="en-GB"/>
        </w:rPr>
        <w:t xml:space="preserve"> </w:t>
      </w:r>
      <w:r w:rsidR="00FF1999">
        <w:rPr>
          <w:rFonts w:ascii="Arial" w:hAnsi="Arial" w:cs="Arial"/>
          <w:bCs/>
          <w:lang w:val="en-GB"/>
        </w:rPr>
        <w:t>The normal share of each turbine’s baseline is also include</w:t>
      </w:r>
      <w:r w:rsidR="008D5014">
        <w:rPr>
          <w:rFonts w:ascii="Arial" w:hAnsi="Arial" w:cs="Arial"/>
          <w:bCs/>
          <w:lang w:val="en-GB"/>
        </w:rPr>
        <w:t>d for comparison</w:t>
      </w:r>
      <w:r w:rsidR="00DB187B">
        <w:rPr>
          <w:rFonts w:ascii="Arial" w:hAnsi="Arial" w:cs="Arial"/>
          <w:bCs/>
          <w:lang w:val="en-GB"/>
        </w:rPr>
        <w:t>.</w:t>
      </w:r>
      <w:r w:rsidR="00083817">
        <w:rPr>
          <w:rFonts w:ascii="Arial" w:hAnsi="Arial" w:cs="Arial"/>
          <w:bCs/>
          <w:lang w:val="en-GB"/>
        </w:rPr>
        <w:t xml:space="preserve"> Across those events, the pre-event share </w:t>
      </w:r>
      <w:r w:rsidR="000C73AE">
        <w:rPr>
          <w:rFonts w:ascii="Arial" w:hAnsi="Arial" w:cs="Arial"/>
          <w:bCs/>
          <w:lang w:val="en-GB"/>
        </w:rPr>
        <w:t>is highest at the smallest window size and decreases</w:t>
      </w:r>
      <w:r w:rsidR="00856D67">
        <w:rPr>
          <w:rFonts w:ascii="Arial" w:hAnsi="Arial" w:cs="Arial"/>
          <w:bCs/>
          <w:lang w:val="en-GB"/>
        </w:rPr>
        <w:t xml:space="preserve"> towards the baseline</w:t>
      </w:r>
      <w:r w:rsidR="000C73AE">
        <w:rPr>
          <w:rFonts w:ascii="Arial" w:hAnsi="Arial" w:cs="Arial"/>
          <w:bCs/>
          <w:lang w:val="en-GB"/>
        </w:rPr>
        <w:t xml:space="preserve"> as the window </w:t>
      </w:r>
      <w:r w:rsidR="00A02A7A">
        <w:rPr>
          <w:rFonts w:ascii="Arial" w:hAnsi="Arial" w:cs="Arial"/>
          <w:bCs/>
          <w:lang w:val="en-GB"/>
        </w:rPr>
        <w:t xml:space="preserve">widens, indicating that the </w:t>
      </w:r>
      <w:r w:rsidR="000820CF">
        <w:rPr>
          <w:rFonts w:ascii="Arial" w:hAnsi="Arial" w:cs="Arial"/>
          <w:bCs/>
          <w:lang w:val="en-GB"/>
        </w:rPr>
        <w:t>observed deviations from normal</w:t>
      </w:r>
      <w:r w:rsidR="000350A4">
        <w:rPr>
          <w:rFonts w:ascii="Arial" w:hAnsi="Arial" w:cs="Arial"/>
          <w:bCs/>
          <w:lang w:val="en-GB"/>
        </w:rPr>
        <w:t xml:space="preserve"> </w:t>
      </w:r>
      <w:r w:rsidR="00663716">
        <w:rPr>
          <w:rFonts w:ascii="Arial" w:hAnsi="Arial" w:cs="Arial"/>
          <w:bCs/>
          <w:lang w:val="en-GB"/>
        </w:rPr>
        <w:t>behaviour</w:t>
      </w:r>
      <w:r w:rsidR="000350A4">
        <w:rPr>
          <w:rFonts w:ascii="Arial" w:hAnsi="Arial" w:cs="Arial"/>
          <w:bCs/>
          <w:lang w:val="en-GB"/>
        </w:rPr>
        <w:t xml:space="preserve"> are concentrated shortly before the event rather than evenly across a longer period</w:t>
      </w:r>
      <w:r w:rsidR="00663716">
        <w:rPr>
          <w:rFonts w:ascii="Arial" w:hAnsi="Arial" w:cs="Arial"/>
          <w:bCs/>
          <w:lang w:val="en-GB"/>
        </w:rPr>
        <w:t>.</w:t>
      </w:r>
      <w:r w:rsidR="00856D67">
        <w:rPr>
          <w:rFonts w:ascii="Arial" w:hAnsi="Arial" w:cs="Arial"/>
          <w:bCs/>
          <w:lang w:val="en-GB"/>
        </w:rPr>
        <w:t xml:space="preserve"> </w:t>
      </w:r>
    </w:p>
    <w:p w14:paraId="4BF086CC" w14:textId="77777777" w:rsidR="00DB187B" w:rsidRDefault="00DB187B" w:rsidP="00A021B6">
      <w:pPr>
        <w:spacing w:line="360" w:lineRule="auto"/>
        <w:jc w:val="both"/>
        <w:rPr>
          <w:rFonts w:ascii="Arial" w:hAnsi="Arial" w:cs="Arial"/>
          <w:bCs/>
          <w:lang w:val="en-GB"/>
        </w:rPr>
      </w:pPr>
    </w:p>
    <w:p w14:paraId="7A684CF1" w14:textId="010DC2C6" w:rsidR="002279FE" w:rsidRPr="002279FE" w:rsidRDefault="00CF4A1A" w:rsidP="00A021B6">
      <w:pPr>
        <w:spacing w:line="360" w:lineRule="auto"/>
        <w:jc w:val="both"/>
        <w:rPr>
          <w:rFonts w:ascii="Arial" w:hAnsi="Arial" w:cs="Arial"/>
          <w:b/>
          <w:lang w:val="en-GB"/>
        </w:rPr>
      </w:pPr>
      <w:r w:rsidRPr="002279FE">
        <w:rPr>
          <w:rFonts w:ascii="Arial" w:hAnsi="Arial" w:cs="Arial"/>
          <w:b/>
          <w:lang w:val="en-GB"/>
        </w:rPr>
        <w:t xml:space="preserve">Finding 1: </w:t>
      </w:r>
      <w:r w:rsidR="00316B9A">
        <w:rPr>
          <w:rFonts w:ascii="Arial" w:hAnsi="Arial" w:cs="Arial"/>
          <w:b/>
          <w:lang w:val="en-GB"/>
        </w:rPr>
        <w:t>Consistent short-term status 4 elevation before turbine 13 events</w:t>
      </w:r>
    </w:p>
    <w:p w14:paraId="0AD0F27D" w14:textId="36C6B1F5" w:rsidR="004571BF" w:rsidRDefault="004571BF" w:rsidP="00A021B6">
      <w:pPr>
        <w:spacing w:line="360" w:lineRule="auto"/>
        <w:jc w:val="both"/>
        <w:rPr>
          <w:rFonts w:ascii="Arial" w:hAnsi="Arial" w:cs="Arial"/>
          <w:bCs/>
          <w:lang w:val="en-GB"/>
        </w:rPr>
      </w:pPr>
      <w:r>
        <w:rPr>
          <w:rFonts w:ascii="Arial" w:hAnsi="Arial" w:cs="Arial"/>
          <w:bCs/>
          <w:lang w:val="en-GB"/>
        </w:rPr>
        <w:t xml:space="preserve">For turbine </w:t>
      </w:r>
      <w:r w:rsidR="0063531B">
        <w:rPr>
          <w:rFonts w:ascii="Arial" w:hAnsi="Arial" w:cs="Arial"/>
          <w:bCs/>
          <w:lang w:val="en-GB"/>
        </w:rPr>
        <w:t>13, status 4 accounted for only 4.6%</w:t>
      </w:r>
      <w:r w:rsidR="00AD21D5">
        <w:rPr>
          <w:rFonts w:ascii="Arial" w:hAnsi="Arial" w:cs="Arial"/>
          <w:bCs/>
          <w:lang w:val="en-GB"/>
        </w:rPr>
        <w:t xml:space="preserve"> of the normal </w:t>
      </w:r>
      <w:r w:rsidR="00F87084">
        <w:rPr>
          <w:rFonts w:ascii="Arial" w:hAnsi="Arial" w:cs="Arial"/>
          <w:bCs/>
          <w:lang w:val="en-GB"/>
        </w:rPr>
        <w:t>baseline but</w:t>
      </w:r>
      <w:r w:rsidR="00AD21D5">
        <w:rPr>
          <w:rFonts w:ascii="Arial" w:hAnsi="Arial" w:cs="Arial"/>
          <w:bCs/>
          <w:lang w:val="en-GB"/>
        </w:rPr>
        <w:t xml:space="preserve"> rose to 100% of the pre-event windo</w:t>
      </w:r>
      <w:r w:rsidR="004144A8">
        <w:rPr>
          <w:rFonts w:ascii="Arial" w:hAnsi="Arial" w:cs="Arial"/>
          <w:bCs/>
          <w:lang w:val="en-GB"/>
        </w:rPr>
        <w:t>w at both the 2-day and 7-day window sizes (</w:t>
      </w:r>
      <w:r w:rsidR="007C5DA0">
        <w:rPr>
          <w:rFonts w:ascii="Arial" w:hAnsi="Arial" w:cs="Arial"/>
          <w:bCs/>
          <w:lang w:val="en-GB"/>
        </w:rPr>
        <w:t xml:space="preserve">Table M3, Table M4). </w:t>
      </w:r>
      <w:r w:rsidR="009A17BB">
        <w:rPr>
          <w:rFonts w:ascii="Arial" w:hAnsi="Arial" w:cs="Arial"/>
          <w:bCs/>
          <w:lang w:val="en-GB"/>
        </w:rPr>
        <w:t xml:space="preserve">This </w:t>
      </w:r>
      <w:r w:rsidR="00DB0CC6">
        <w:rPr>
          <w:rFonts w:ascii="Arial" w:hAnsi="Arial" w:cs="Arial"/>
          <w:bCs/>
          <w:lang w:val="en-GB"/>
        </w:rPr>
        <w:t xml:space="preserve">pattern was observed </w:t>
      </w:r>
      <w:r w:rsidR="00317D25">
        <w:rPr>
          <w:rFonts w:ascii="Arial" w:hAnsi="Arial" w:cs="Arial"/>
          <w:bCs/>
          <w:lang w:val="en-GB"/>
        </w:rPr>
        <w:t>consistently across both anomaly events of this turbine</w:t>
      </w:r>
      <w:r w:rsidR="00610769">
        <w:rPr>
          <w:rFonts w:ascii="Arial" w:hAnsi="Arial" w:cs="Arial"/>
          <w:bCs/>
          <w:lang w:val="en-GB"/>
        </w:rPr>
        <w:t xml:space="preserve"> (event 45 and event 84)</w:t>
      </w:r>
      <w:r w:rsidR="00375234">
        <w:rPr>
          <w:rFonts w:ascii="Arial" w:hAnsi="Arial" w:cs="Arial"/>
          <w:bCs/>
          <w:lang w:val="en-GB"/>
        </w:rPr>
        <w:t xml:space="preserve">. </w:t>
      </w:r>
      <w:r w:rsidR="00B673AF">
        <w:rPr>
          <w:rFonts w:ascii="Arial" w:hAnsi="Arial" w:cs="Arial"/>
          <w:bCs/>
          <w:lang w:val="en-GB"/>
        </w:rPr>
        <w:t xml:space="preserve">The development of </w:t>
      </w:r>
      <w:r w:rsidR="00E60769">
        <w:rPr>
          <w:rFonts w:ascii="Arial" w:hAnsi="Arial" w:cs="Arial"/>
          <w:bCs/>
          <w:lang w:val="en-GB"/>
        </w:rPr>
        <w:t>status values</w:t>
      </w:r>
      <w:r w:rsidR="00760B6B">
        <w:rPr>
          <w:rFonts w:ascii="Arial" w:hAnsi="Arial" w:cs="Arial"/>
          <w:bCs/>
          <w:lang w:val="en-GB"/>
        </w:rPr>
        <w:t xml:space="preserve"> for</w:t>
      </w:r>
      <w:r w:rsidR="00BB0054">
        <w:rPr>
          <w:rFonts w:ascii="Arial" w:hAnsi="Arial" w:cs="Arial"/>
          <w:bCs/>
          <w:lang w:val="en-GB"/>
        </w:rPr>
        <w:t xml:space="preserve"> turbine 13 </w:t>
      </w:r>
      <w:r w:rsidR="00D12926">
        <w:rPr>
          <w:rFonts w:ascii="Arial" w:hAnsi="Arial" w:cs="Arial"/>
          <w:bCs/>
          <w:lang w:val="en-GB"/>
        </w:rPr>
        <w:t xml:space="preserve">is also shown in figure M2, which visualizes </w:t>
      </w:r>
      <w:r w:rsidR="00180F01">
        <w:rPr>
          <w:rFonts w:ascii="Arial" w:hAnsi="Arial" w:cs="Arial"/>
          <w:bCs/>
          <w:lang w:val="en-GB"/>
        </w:rPr>
        <w:t>the</w:t>
      </w:r>
      <w:r w:rsidR="00BF2154">
        <w:rPr>
          <w:rFonts w:ascii="Arial" w:hAnsi="Arial" w:cs="Arial"/>
          <w:bCs/>
          <w:lang w:val="en-GB"/>
        </w:rPr>
        <w:t xml:space="preserve"> status </w:t>
      </w:r>
      <w:r w:rsidR="003635D9">
        <w:rPr>
          <w:rFonts w:ascii="Arial" w:hAnsi="Arial" w:cs="Arial"/>
          <w:bCs/>
          <w:lang w:val="en-GB"/>
        </w:rPr>
        <w:t>timeline</w:t>
      </w:r>
      <w:r w:rsidR="00BF2154">
        <w:rPr>
          <w:rFonts w:ascii="Arial" w:hAnsi="Arial" w:cs="Arial"/>
          <w:bCs/>
          <w:lang w:val="en-GB"/>
        </w:rPr>
        <w:t xml:space="preserve"> </w:t>
      </w:r>
      <w:r w:rsidR="00272117">
        <w:rPr>
          <w:rFonts w:ascii="Arial" w:hAnsi="Arial" w:cs="Arial"/>
          <w:bCs/>
          <w:lang w:val="en-GB"/>
        </w:rPr>
        <w:t xml:space="preserve">from 14 days before the event </w:t>
      </w:r>
      <w:r w:rsidR="003635D9">
        <w:rPr>
          <w:rFonts w:ascii="Arial" w:hAnsi="Arial" w:cs="Arial"/>
          <w:bCs/>
          <w:lang w:val="en-GB"/>
        </w:rPr>
        <w:t>until</w:t>
      </w:r>
      <w:r w:rsidR="00272117">
        <w:rPr>
          <w:rFonts w:ascii="Arial" w:hAnsi="Arial" w:cs="Arial"/>
          <w:bCs/>
          <w:lang w:val="en-GB"/>
        </w:rPr>
        <w:t xml:space="preserve"> the event</w:t>
      </w:r>
      <w:r w:rsidR="00DF7C5D">
        <w:rPr>
          <w:rFonts w:ascii="Arial" w:hAnsi="Arial" w:cs="Arial"/>
          <w:bCs/>
          <w:lang w:val="en-GB"/>
        </w:rPr>
        <w:t>’s</w:t>
      </w:r>
      <w:r w:rsidR="00272117">
        <w:rPr>
          <w:rFonts w:ascii="Arial" w:hAnsi="Arial" w:cs="Arial"/>
          <w:bCs/>
          <w:lang w:val="en-GB"/>
        </w:rPr>
        <w:t xml:space="preserve"> end, </w:t>
      </w:r>
      <w:r w:rsidR="003635D9">
        <w:rPr>
          <w:rFonts w:ascii="Arial" w:hAnsi="Arial" w:cs="Arial"/>
          <w:bCs/>
          <w:lang w:val="en-GB"/>
        </w:rPr>
        <w:t>alongside</w:t>
      </w:r>
      <w:r w:rsidR="00362514">
        <w:rPr>
          <w:rFonts w:ascii="Arial" w:hAnsi="Arial" w:cs="Arial"/>
          <w:bCs/>
          <w:lang w:val="en-GB"/>
        </w:rPr>
        <w:t xml:space="preserve"> a normal</w:t>
      </w:r>
      <w:r w:rsidR="00A6754D">
        <w:rPr>
          <w:rFonts w:ascii="Arial" w:hAnsi="Arial" w:cs="Arial"/>
          <w:bCs/>
          <w:lang w:val="en-GB"/>
        </w:rPr>
        <w:t>-condition</w:t>
      </w:r>
      <w:r w:rsidR="00362514">
        <w:rPr>
          <w:rFonts w:ascii="Arial" w:hAnsi="Arial" w:cs="Arial"/>
          <w:bCs/>
          <w:lang w:val="en-GB"/>
        </w:rPr>
        <w:t xml:space="preserve"> reference </w:t>
      </w:r>
      <w:r w:rsidR="00A6754D">
        <w:rPr>
          <w:rFonts w:ascii="Arial" w:hAnsi="Arial" w:cs="Arial"/>
          <w:bCs/>
          <w:lang w:val="en-GB"/>
        </w:rPr>
        <w:t>for the same turbine</w:t>
      </w:r>
      <w:r w:rsidR="00362514">
        <w:rPr>
          <w:rFonts w:ascii="Arial" w:hAnsi="Arial" w:cs="Arial"/>
          <w:bCs/>
          <w:lang w:val="en-GB"/>
        </w:rPr>
        <w:t>.</w:t>
      </w:r>
      <w:r w:rsidR="005A48B0">
        <w:rPr>
          <w:rFonts w:ascii="Arial" w:hAnsi="Arial" w:cs="Arial"/>
          <w:bCs/>
          <w:lang w:val="en-GB"/>
        </w:rPr>
        <w:t xml:space="preserve"> </w:t>
      </w:r>
    </w:p>
    <w:p w14:paraId="32E083F5" w14:textId="77777777" w:rsidR="00725751" w:rsidRDefault="00725751" w:rsidP="00725751">
      <w:pPr>
        <w:pStyle w:val="StandardWeb"/>
        <w:keepNext/>
        <w:spacing w:after="0" w:afterAutospacing="0"/>
      </w:pPr>
      <w:r>
        <w:rPr>
          <w:noProof/>
        </w:rPr>
        <w:drawing>
          <wp:inline distT="0" distB="0" distL="0" distR="0" wp14:anchorId="7009C3FE" wp14:editId="126C0D07">
            <wp:extent cx="5399405" cy="2174875"/>
            <wp:effectExtent l="0" t="0" r="0" b="0"/>
            <wp:docPr id="4583336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223"/>
                    <a:stretch>
                      <a:fillRect/>
                    </a:stretch>
                  </pic:blipFill>
                  <pic:spPr bwMode="auto">
                    <a:xfrm>
                      <a:off x="0" y="0"/>
                      <a:ext cx="5399405" cy="2174875"/>
                    </a:xfrm>
                    <a:prstGeom prst="rect">
                      <a:avLst/>
                    </a:prstGeom>
                    <a:noFill/>
                    <a:ln>
                      <a:noFill/>
                    </a:ln>
                    <a:extLst>
                      <a:ext uri="{53640926-AAD7-44D8-BBD7-CCE9431645EC}">
                        <a14:shadowObscured xmlns:a14="http://schemas.microsoft.com/office/drawing/2010/main"/>
                      </a:ext>
                    </a:extLst>
                  </pic:spPr>
                </pic:pic>
              </a:graphicData>
            </a:graphic>
          </wp:inline>
        </w:drawing>
      </w:r>
    </w:p>
    <w:p w14:paraId="41B0CA8E" w14:textId="0F1EB2B4" w:rsidR="00725751" w:rsidRPr="00725751" w:rsidRDefault="00725751" w:rsidP="00725751">
      <w:pPr>
        <w:pStyle w:val="Beschriftung"/>
        <w:rPr>
          <w:lang w:val="en-GB"/>
        </w:rPr>
      </w:pPr>
      <w:r w:rsidRPr="00725751">
        <w:rPr>
          <w:lang w:val="en-GB"/>
        </w:rPr>
        <w:t xml:space="preserve">Figure </w:t>
      </w:r>
      <w:r w:rsidR="00DE5758">
        <w:rPr>
          <w:lang w:val="en-GB"/>
        </w:rPr>
        <w:t>M</w:t>
      </w:r>
      <w:r>
        <w:fldChar w:fldCharType="begin"/>
      </w:r>
      <w:r w:rsidRPr="00725751">
        <w:rPr>
          <w:lang w:val="en-GB"/>
        </w:rPr>
        <w:instrText xml:space="preserve"> SEQ Figure \* ARABIC </w:instrText>
      </w:r>
      <w:r>
        <w:fldChar w:fldCharType="separate"/>
      </w:r>
      <w:r w:rsidR="004F63A0">
        <w:rPr>
          <w:noProof/>
          <w:lang w:val="en-GB"/>
        </w:rPr>
        <w:t>2</w:t>
      </w:r>
      <w:r>
        <w:fldChar w:fldCharType="end"/>
      </w:r>
      <w:r w:rsidRPr="00725751">
        <w:rPr>
          <w:lang w:val="en-GB"/>
        </w:rPr>
        <w:t>: Status timeline overview for turbine 13</w:t>
      </w:r>
    </w:p>
    <w:p w14:paraId="1C216027" w14:textId="2474728D" w:rsidR="00EB28ED" w:rsidRPr="00507AF2" w:rsidRDefault="00533E09" w:rsidP="00157DD9">
      <w:pPr>
        <w:pStyle w:val="StandardWeb"/>
        <w:spacing w:before="0" w:beforeAutospacing="0" w:after="0" w:afterAutospacing="0" w:line="360" w:lineRule="auto"/>
        <w:jc w:val="both"/>
        <w:rPr>
          <w:rFonts w:ascii="Arial" w:hAnsi="Arial" w:cs="Arial"/>
          <w:b/>
          <w:bCs/>
          <w:sz w:val="22"/>
          <w:szCs w:val="22"/>
        </w:rPr>
      </w:pPr>
      <w:r w:rsidRPr="00507AF2">
        <w:rPr>
          <w:rFonts w:ascii="Arial" w:hAnsi="Arial" w:cs="Arial"/>
          <w:b/>
          <w:bCs/>
          <w:sz w:val="22"/>
          <w:szCs w:val="22"/>
        </w:rPr>
        <w:t>Finding 2: High frequenc</w:t>
      </w:r>
      <w:r w:rsidR="00AF5E60">
        <w:rPr>
          <w:rFonts w:ascii="Arial" w:hAnsi="Arial" w:cs="Arial"/>
          <w:b/>
          <w:bCs/>
          <w:sz w:val="22"/>
          <w:szCs w:val="22"/>
        </w:rPr>
        <w:t>y</w:t>
      </w:r>
      <w:r w:rsidRPr="00507AF2">
        <w:rPr>
          <w:rFonts w:ascii="Arial" w:hAnsi="Arial" w:cs="Arial"/>
          <w:b/>
          <w:bCs/>
          <w:sz w:val="22"/>
          <w:szCs w:val="22"/>
        </w:rPr>
        <w:t xml:space="preserve"> </w:t>
      </w:r>
      <w:r w:rsidR="00DA7814" w:rsidRPr="00507AF2">
        <w:rPr>
          <w:rFonts w:ascii="Arial" w:hAnsi="Arial" w:cs="Arial"/>
          <w:b/>
          <w:bCs/>
          <w:sz w:val="22"/>
          <w:szCs w:val="22"/>
        </w:rPr>
        <w:t xml:space="preserve">of status </w:t>
      </w:r>
      <w:r w:rsidR="00927F8E" w:rsidRPr="00507AF2">
        <w:rPr>
          <w:rFonts w:ascii="Arial" w:hAnsi="Arial" w:cs="Arial"/>
          <w:b/>
          <w:bCs/>
          <w:sz w:val="22"/>
          <w:szCs w:val="22"/>
        </w:rPr>
        <w:t xml:space="preserve">5 pre-event and </w:t>
      </w:r>
      <w:r w:rsidR="00507AF2" w:rsidRPr="00507AF2">
        <w:rPr>
          <w:rFonts w:ascii="Arial" w:hAnsi="Arial" w:cs="Arial"/>
          <w:b/>
          <w:bCs/>
          <w:sz w:val="22"/>
          <w:szCs w:val="22"/>
        </w:rPr>
        <w:t>disappearance of status 5 at event onset</w:t>
      </w:r>
      <w:r w:rsidR="003A2478">
        <w:rPr>
          <w:rFonts w:ascii="Arial" w:hAnsi="Arial" w:cs="Arial"/>
          <w:b/>
          <w:bCs/>
          <w:sz w:val="22"/>
          <w:szCs w:val="22"/>
        </w:rPr>
        <w:t xml:space="preserve"> (turbine 0, </w:t>
      </w:r>
      <w:r w:rsidR="006A7468">
        <w:rPr>
          <w:rFonts w:ascii="Arial" w:hAnsi="Arial" w:cs="Arial"/>
          <w:b/>
          <w:bCs/>
          <w:sz w:val="22"/>
          <w:szCs w:val="22"/>
        </w:rPr>
        <w:t>turbine 11)</w:t>
      </w:r>
    </w:p>
    <w:p w14:paraId="26865B35" w14:textId="67896AE5" w:rsidR="008422FE" w:rsidRPr="00A20470" w:rsidRDefault="000900AC" w:rsidP="00157DD9">
      <w:pPr>
        <w:pStyle w:val="StandardWeb"/>
        <w:spacing w:before="0" w:beforeAutospacing="0" w:after="0" w:afterAutospacing="0" w:line="360" w:lineRule="auto"/>
        <w:jc w:val="both"/>
        <w:rPr>
          <w:rFonts w:ascii="Arial" w:hAnsi="Arial" w:cs="Arial"/>
          <w:sz w:val="22"/>
          <w:szCs w:val="22"/>
        </w:rPr>
      </w:pPr>
      <w:r w:rsidRPr="00A20470">
        <w:rPr>
          <w:rFonts w:ascii="Arial" w:hAnsi="Arial" w:cs="Arial"/>
          <w:sz w:val="22"/>
          <w:szCs w:val="22"/>
        </w:rPr>
        <w:t xml:space="preserve">For events </w:t>
      </w:r>
      <w:r w:rsidR="00052CDE" w:rsidRPr="00A20470">
        <w:rPr>
          <w:rFonts w:ascii="Arial" w:hAnsi="Arial" w:cs="Arial"/>
          <w:sz w:val="22"/>
          <w:szCs w:val="22"/>
        </w:rPr>
        <w:t>0 and 68, status 5 occurred more frequentl</w:t>
      </w:r>
      <w:r w:rsidR="000926FC" w:rsidRPr="00A20470">
        <w:rPr>
          <w:rFonts w:ascii="Arial" w:hAnsi="Arial" w:cs="Arial"/>
          <w:sz w:val="22"/>
          <w:szCs w:val="22"/>
        </w:rPr>
        <w:t xml:space="preserve">y in the pre-event window than in the normal baseline (Table M3). </w:t>
      </w:r>
      <w:r w:rsidR="006D4BA8" w:rsidRPr="00A20470">
        <w:rPr>
          <w:rFonts w:ascii="Arial" w:hAnsi="Arial" w:cs="Arial"/>
          <w:sz w:val="22"/>
          <w:szCs w:val="22"/>
        </w:rPr>
        <w:t>A</w:t>
      </w:r>
      <w:r w:rsidR="00037C56" w:rsidRPr="00A20470">
        <w:rPr>
          <w:rFonts w:ascii="Arial" w:hAnsi="Arial" w:cs="Arial"/>
          <w:sz w:val="22"/>
          <w:szCs w:val="22"/>
        </w:rPr>
        <w:t>t the 7-day window, the share rose from 20.4% to 39</w:t>
      </w:r>
      <w:r w:rsidR="00206D3B" w:rsidRPr="00A20470">
        <w:rPr>
          <w:rFonts w:ascii="Arial" w:hAnsi="Arial" w:cs="Arial"/>
          <w:sz w:val="22"/>
          <w:szCs w:val="22"/>
        </w:rPr>
        <w:t>.1%</w:t>
      </w:r>
      <w:r w:rsidR="0000693A" w:rsidRPr="00A20470">
        <w:rPr>
          <w:rFonts w:ascii="Arial" w:hAnsi="Arial" w:cs="Arial"/>
          <w:sz w:val="22"/>
          <w:szCs w:val="22"/>
        </w:rPr>
        <w:t xml:space="preserve"> for event 0, and from 22.4% to 41.2% for event 68. In both cases</w:t>
      </w:r>
      <w:r w:rsidR="00D662B5" w:rsidRPr="00A20470">
        <w:rPr>
          <w:rFonts w:ascii="Arial" w:hAnsi="Arial" w:cs="Arial"/>
          <w:sz w:val="22"/>
          <w:szCs w:val="22"/>
        </w:rPr>
        <w:t xml:space="preserve">, the share of status 5 dropped to 0% during the event </w:t>
      </w:r>
      <w:r w:rsidR="00D31AAE" w:rsidRPr="00A20470">
        <w:rPr>
          <w:rFonts w:ascii="Arial" w:hAnsi="Arial" w:cs="Arial"/>
          <w:sz w:val="22"/>
          <w:szCs w:val="22"/>
        </w:rPr>
        <w:t>period itself (Table M3). This suggests that status 5 ma</w:t>
      </w:r>
      <w:r w:rsidR="0006482D" w:rsidRPr="00A20470">
        <w:rPr>
          <w:rFonts w:ascii="Arial" w:hAnsi="Arial" w:cs="Arial"/>
          <w:sz w:val="22"/>
          <w:szCs w:val="22"/>
        </w:rPr>
        <w:t>y function as a short-term warning indicator that ends once the event</w:t>
      </w:r>
      <w:r w:rsidR="00113D5F" w:rsidRPr="00A20470">
        <w:rPr>
          <w:rFonts w:ascii="Arial" w:hAnsi="Arial" w:cs="Arial"/>
          <w:sz w:val="22"/>
          <w:szCs w:val="22"/>
        </w:rPr>
        <w:t xml:space="preserve"> actively begins. </w:t>
      </w:r>
      <w:r w:rsidR="00787F9B" w:rsidRPr="00A20470">
        <w:rPr>
          <w:rFonts w:ascii="Arial" w:hAnsi="Arial" w:cs="Arial"/>
          <w:sz w:val="22"/>
          <w:szCs w:val="22"/>
        </w:rPr>
        <w:t>The differen</w:t>
      </w:r>
      <w:r w:rsidR="0073666F">
        <w:rPr>
          <w:rFonts w:ascii="Arial" w:hAnsi="Arial" w:cs="Arial"/>
          <w:sz w:val="22"/>
          <w:szCs w:val="22"/>
        </w:rPr>
        <w:t>ces between the pre-event</w:t>
      </w:r>
      <w:r w:rsidR="0042397D">
        <w:rPr>
          <w:rFonts w:ascii="Arial" w:hAnsi="Arial" w:cs="Arial"/>
          <w:sz w:val="22"/>
          <w:szCs w:val="22"/>
        </w:rPr>
        <w:t xml:space="preserve"> and event shares for event 0, compared to normal </w:t>
      </w:r>
      <w:r w:rsidR="00BA42DA">
        <w:rPr>
          <w:rFonts w:ascii="Arial" w:hAnsi="Arial" w:cs="Arial"/>
          <w:sz w:val="22"/>
          <w:szCs w:val="22"/>
        </w:rPr>
        <w:t>operation, are also shown in figure M3</w:t>
      </w:r>
      <w:r w:rsidR="00A20470" w:rsidRPr="00A20470">
        <w:rPr>
          <w:rFonts w:ascii="Arial" w:hAnsi="Arial" w:cs="Arial"/>
          <w:sz w:val="22"/>
          <w:szCs w:val="22"/>
        </w:rPr>
        <w:t>.</w:t>
      </w:r>
      <w:r w:rsidR="00060009">
        <w:rPr>
          <w:rFonts w:ascii="Arial" w:hAnsi="Arial" w:cs="Arial"/>
          <w:sz w:val="22"/>
          <w:szCs w:val="22"/>
        </w:rPr>
        <w:t xml:space="preserve"> Event </w:t>
      </w:r>
      <w:r w:rsidR="008677AB">
        <w:rPr>
          <w:rFonts w:ascii="Arial" w:hAnsi="Arial" w:cs="Arial"/>
          <w:sz w:val="22"/>
          <w:szCs w:val="22"/>
        </w:rPr>
        <w:t xml:space="preserve">0 is also visualized in the status timeline overview of turbine </w:t>
      </w:r>
      <w:r w:rsidR="0085243F">
        <w:rPr>
          <w:rFonts w:ascii="Arial" w:hAnsi="Arial" w:cs="Arial"/>
          <w:sz w:val="22"/>
          <w:szCs w:val="22"/>
        </w:rPr>
        <w:t xml:space="preserve">0 (Figure M4), showing </w:t>
      </w:r>
      <w:r w:rsidR="00C3518E">
        <w:rPr>
          <w:rFonts w:ascii="Arial" w:hAnsi="Arial" w:cs="Arial"/>
          <w:sz w:val="22"/>
          <w:szCs w:val="22"/>
        </w:rPr>
        <w:t xml:space="preserve">a sudden change </w:t>
      </w:r>
      <w:r w:rsidR="001502CD">
        <w:rPr>
          <w:rFonts w:ascii="Arial" w:hAnsi="Arial" w:cs="Arial"/>
          <w:sz w:val="22"/>
          <w:szCs w:val="22"/>
        </w:rPr>
        <w:t>from status 5 to status 0 as soon as the event began.</w:t>
      </w:r>
    </w:p>
    <w:p w14:paraId="07CEA30E" w14:textId="77777777" w:rsidR="009224F0" w:rsidRDefault="00A54C50" w:rsidP="009224F0">
      <w:pPr>
        <w:pStyle w:val="StandardWeb"/>
        <w:keepNext/>
        <w:spacing w:after="0" w:afterAutospacing="0"/>
      </w:pPr>
      <w:r>
        <w:rPr>
          <w:noProof/>
        </w:rPr>
        <w:lastRenderedPageBreak/>
        <w:drawing>
          <wp:inline distT="0" distB="0" distL="0" distR="0" wp14:anchorId="5F38E6FA" wp14:editId="6333AC69">
            <wp:extent cx="5399405" cy="1417320"/>
            <wp:effectExtent l="0" t="0" r="0" b="0"/>
            <wp:docPr id="181124413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7384" b="65685"/>
                    <a:stretch>
                      <a:fillRect/>
                    </a:stretch>
                  </pic:blipFill>
                  <pic:spPr bwMode="auto">
                    <a:xfrm>
                      <a:off x="0" y="0"/>
                      <a:ext cx="5399405" cy="1417320"/>
                    </a:xfrm>
                    <a:prstGeom prst="rect">
                      <a:avLst/>
                    </a:prstGeom>
                    <a:noFill/>
                    <a:ln>
                      <a:noFill/>
                    </a:ln>
                    <a:extLst>
                      <a:ext uri="{53640926-AAD7-44D8-BBD7-CCE9431645EC}">
                        <a14:shadowObscured xmlns:a14="http://schemas.microsoft.com/office/drawing/2010/main"/>
                      </a:ext>
                    </a:extLst>
                  </pic:spPr>
                </pic:pic>
              </a:graphicData>
            </a:graphic>
          </wp:inline>
        </w:drawing>
      </w:r>
    </w:p>
    <w:p w14:paraId="64793575" w14:textId="651C2184" w:rsidR="00A24742" w:rsidRDefault="009224F0" w:rsidP="00A24742">
      <w:pPr>
        <w:pStyle w:val="Beschriftung"/>
        <w:rPr>
          <w:lang w:val="en-GB"/>
        </w:rPr>
      </w:pPr>
      <w:r w:rsidRPr="009224F0">
        <w:rPr>
          <w:lang w:val="en-GB"/>
        </w:rPr>
        <w:t xml:space="preserve">Figure </w:t>
      </w:r>
      <w:r w:rsidR="004C5A5E">
        <w:rPr>
          <w:lang w:val="en-GB"/>
        </w:rPr>
        <w:t>M</w:t>
      </w:r>
      <w:r>
        <w:fldChar w:fldCharType="begin"/>
      </w:r>
      <w:r w:rsidRPr="009224F0">
        <w:rPr>
          <w:lang w:val="en-GB"/>
        </w:rPr>
        <w:instrText xml:space="preserve"> SEQ Figure \* ARABIC </w:instrText>
      </w:r>
      <w:r>
        <w:fldChar w:fldCharType="separate"/>
      </w:r>
      <w:r w:rsidR="004F63A0">
        <w:rPr>
          <w:noProof/>
          <w:lang w:val="en-GB"/>
        </w:rPr>
        <w:t>3</w:t>
      </w:r>
      <w:r>
        <w:fldChar w:fldCharType="end"/>
      </w:r>
      <w:r w:rsidRPr="009224F0">
        <w:rPr>
          <w:lang w:val="en-GB"/>
        </w:rPr>
        <w:t xml:space="preserve">: </w:t>
      </w:r>
      <w:r w:rsidR="004B5E2D">
        <w:rPr>
          <w:lang w:val="en-GB"/>
        </w:rPr>
        <w:t>S</w:t>
      </w:r>
      <w:r w:rsidRPr="009224F0">
        <w:rPr>
          <w:lang w:val="en-GB"/>
        </w:rPr>
        <w:t>tatus shares for event 0 (normal vs. pre-event vs. event), 7-day window</w:t>
      </w:r>
    </w:p>
    <w:p w14:paraId="1C4C48C5" w14:textId="06FAF442" w:rsidR="004F63A0" w:rsidRPr="00A24742" w:rsidRDefault="00D43DF4" w:rsidP="00A24742">
      <w:pPr>
        <w:pStyle w:val="Beschriftung"/>
        <w:rPr>
          <w:lang w:val="en-GB"/>
        </w:rPr>
      </w:pPr>
      <w:r>
        <w:rPr>
          <w:noProof/>
        </w:rPr>
        <w:drawing>
          <wp:inline distT="0" distB="0" distL="0" distR="0" wp14:anchorId="58D1FA68" wp14:editId="6A6D6DF8">
            <wp:extent cx="5399405" cy="2946400"/>
            <wp:effectExtent l="0" t="0" r="0" b="6350"/>
            <wp:docPr id="82308400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7643"/>
                    <a:stretch>
                      <a:fillRect/>
                    </a:stretch>
                  </pic:blipFill>
                  <pic:spPr bwMode="auto">
                    <a:xfrm>
                      <a:off x="0" y="0"/>
                      <a:ext cx="5399405" cy="2946400"/>
                    </a:xfrm>
                    <a:prstGeom prst="rect">
                      <a:avLst/>
                    </a:prstGeom>
                    <a:noFill/>
                    <a:ln>
                      <a:noFill/>
                    </a:ln>
                    <a:extLst>
                      <a:ext uri="{53640926-AAD7-44D8-BBD7-CCE9431645EC}">
                        <a14:shadowObscured xmlns:a14="http://schemas.microsoft.com/office/drawing/2010/main"/>
                      </a:ext>
                    </a:extLst>
                  </pic:spPr>
                </pic:pic>
              </a:graphicData>
            </a:graphic>
          </wp:inline>
        </w:drawing>
      </w:r>
    </w:p>
    <w:p w14:paraId="0A805BA0" w14:textId="421536C8" w:rsidR="00D43DF4" w:rsidRPr="00787F9B" w:rsidRDefault="004F63A0" w:rsidP="004F63A0">
      <w:pPr>
        <w:pStyle w:val="Beschriftung"/>
        <w:rPr>
          <w:lang w:val="en-GB"/>
        </w:rPr>
      </w:pPr>
      <w:r w:rsidRPr="00787F9B">
        <w:rPr>
          <w:lang w:val="en-GB"/>
        </w:rPr>
        <w:t xml:space="preserve">Figure </w:t>
      </w:r>
      <w:r w:rsidR="00BA42DA">
        <w:rPr>
          <w:lang w:val="en-GB"/>
        </w:rPr>
        <w:t>M</w:t>
      </w:r>
      <w:r>
        <w:fldChar w:fldCharType="begin"/>
      </w:r>
      <w:r w:rsidRPr="00787F9B">
        <w:rPr>
          <w:lang w:val="en-GB"/>
        </w:rPr>
        <w:instrText xml:space="preserve"> SEQ Figure \* ARABIC </w:instrText>
      </w:r>
      <w:r>
        <w:fldChar w:fldCharType="separate"/>
      </w:r>
      <w:r w:rsidRPr="00787F9B">
        <w:rPr>
          <w:noProof/>
          <w:lang w:val="en-GB"/>
        </w:rPr>
        <w:t>4</w:t>
      </w:r>
      <w:r>
        <w:fldChar w:fldCharType="end"/>
      </w:r>
      <w:r w:rsidRPr="00787F9B">
        <w:rPr>
          <w:lang w:val="en-GB"/>
        </w:rPr>
        <w:t>: Status timeline overview for turbine 0</w:t>
      </w:r>
    </w:p>
    <w:p w14:paraId="0C733E91" w14:textId="77777777" w:rsidR="003A2478" w:rsidRPr="003A2478" w:rsidRDefault="00157DD9" w:rsidP="00A021B6">
      <w:pPr>
        <w:spacing w:line="360" w:lineRule="auto"/>
        <w:jc w:val="both"/>
        <w:rPr>
          <w:rFonts w:ascii="Arial" w:hAnsi="Arial" w:cs="Arial"/>
          <w:b/>
          <w:lang w:val="en-GB"/>
        </w:rPr>
      </w:pPr>
      <w:r w:rsidRPr="003A2478">
        <w:rPr>
          <w:rFonts w:ascii="Arial" w:hAnsi="Arial" w:cs="Arial"/>
          <w:b/>
          <w:lang w:val="en-GB"/>
        </w:rPr>
        <w:t>Finding 3: Overrepresent</w:t>
      </w:r>
      <w:r w:rsidR="00534BE7" w:rsidRPr="003A2478">
        <w:rPr>
          <w:rFonts w:ascii="Arial" w:hAnsi="Arial" w:cs="Arial"/>
          <w:b/>
          <w:lang w:val="en-GB"/>
        </w:rPr>
        <w:t xml:space="preserve">ation of status 0 before events (turbine 0, turbine </w:t>
      </w:r>
      <w:r w:rsidR="003A2478" w:rsidRPr="003A2478">
        <w:rPr>
          <w:rFonts w:ascii="Arial" w:hAnsi="Arial" w:cs="Arial"/>
          <w:b/>
          <w:lang w:val="en-GB"/>
        </w:rPr>
        <w:t>10)</w:t>
      </w:r>
    </w:p>
    <w:p w14:paraId="3878717F" w14:textId="2A014FE2" w:rsidR="00A54C50" w:rsidRDefault="00A824D4" w:rsidP="00A021B6">
      <w:pPr>
        <w:spacing w:line="360" w:lineRule="auto"/>
        <w:jc w:val="both"/>
        <w:rPr>
          <w:rFonts w:ascii="Arial" w:hAnsi="Arial" w:cs="Arial"/>
          <w:bCs/>
          <w:lang w:val="en-GB"/>
        </w:rPr>
      </w:pPr>
      <w:r>
        <w:rPr>
          <w:rFonts w:ascii="Arial" w:hAnsi="Arial" w:cs="Arial"/>
          <w:bCs/>
          <w:lang w:val="en-GB"/>
        </w:rPr>
        <w:t>For event</w:t>
      </w:r>
      <w:r w:rsidR="002E3604">
        <w:rPr>
          <w:rFonts w:ascii="Arial" w:hAnsi="Arial" w:cs="Arial"/>
          <w:bCs/>
          <w:lang w:val="en-GB"/>
        </w:rPr>
        <w:t>s</w:t>
      </w:r>
      <w:r>
        <w:rPr>
          <w:rFonts w:ascii="Arial" w:hAnsi="Arial" w:cs="Arial"/>
          <w:bCs/>
          <w:lang w:val="en-GB"/>
        </w:rPr>
        <w:t xml:space="preserve"> 42</w:t>
      </w:r>
      <w:r w:rsidR="002E3604">
        <w:rPr>
          <w:rFonts w:ascii="Arial" w:hAnsi="Arial" w:cs="Arial"/>
          <w:bCs/>
          <w:lang w:val="en-GB"/>
        </w:rPr>
        <w:t>,</w:t>
      </w:r>
      <w:r>
        <w:rPr>
          <w:rFonts w:ascii="Arial" w:hAnsi="Arial" w:cs="Arial"/>
          <w:bCs/>
          <w:lang w:val="en-GB"/>
        </w:rPr>
        <w:t xml:space="preserve"> 73</w:t>
      </w:r>
      <w:r w:rsidR="00080572">
        <w:rPr>
          <w:rFonts w:ascii="Arial" w:hAnsi="Arial" w:cs="Arial"/>
          <w:bCs/>
          <w:lang w:val="en-GB"/>
        </w:rPr>
        <w:t>,</w:t>
      </w:r>
      <w:r w:rsidR="001E7EF9">
        <w:rPr>
          <w:rFonts w:ascii="Arial" w:hAnsi="Arial" w:cs="Arial"/>
          <w:bCs/>
          <w:lang w:val="en-GB"/>
        </w:rPr>
        <w:t xml:space="preserve"> and 26</w:t>
      </w:r>
      <w:r w:rsidR="003248A4">
        <w:rPr>
          <w:rFonts w:ascii="Arial" w:hAnsi="Arial" w:cs="Arial"/>
          <w:bCs/>
          <w:lang w:val="en-GB"/>
        </w:rPr>
        <w:t xml:space="preserve">, </w:t>
      </w:r>
      <w:r w:rsidR="00E046E0">
        <w:rPr>
          <w:rFonts w:ascii="Arial" w:hAnsi="Arial" w:cs="Arial"/>
          <w:bCs/>
          <w:lang w:val="en-GB"/>
        </w:rPr>
        <w:t>status 0 was overrepresented in the pre-event window compared to the normal</w:t>
      </w:r>
      <w:r w:rsidR="0076315C">
        <w:rPr>
          <w:rFonts w:ascii="Arial" w:hAnsi="Arial" w:cs="Arial"/>
          <w:bCs/>
          <w:lang w:val="en-GB"/>
        </w:rPr>
        <w:t xml:space="preserve"> baseline, reaching 100% at both the 2-day and 7-day window </w:t>
      </w:r>
      <w:r w:rsidR="00080572">
        <w:rPr>
          <w:rFonts w:ascii="Arial" w:hAnsi="Arial" w:cs="Arial"/>
          <w:bCs/>
          <w:lang w:val="en-GB"/>
        </w:rPr>
        <w:t xml:space="preserve">for events 42 and 73 </w:t>
      </w:r>
      <w:r w:rsidR="0076315C">
        <w:rPr>
          <w:rFonts w:ascii="Arial" w:hAnsi="Arial" w:cs="Arial"/>
          <w:bCs/>
          <w:lang w:val="en-GB"/>
        </w:rPr>
        <w:t>(Table M3, Table M4)</w:t>
      </w:r>
      <w:r w:rsidR="00080572">
        <w:rPr>
          <w:rFonts w:ascii="Arial" w:hAnsi="Arial" w:cs="Arial"/>
          <w:bCs/>
          <w:lang w:val="en-GB"/>
        </w:rPr>
        <w:t xml:space="preserve">; </w:t>
      </w:r>
      <w:r w:rsidR="009C3EB8">
        <w:rPr>
          <w:rFonts w:ascii="Arial" w:hAnsi="Arial" w:cs="Arial"/>
          <w:bCs/>
          <w:lang w:val="en-GB"/>
        </w:rPr>
        <w:t>a similar effect was observed for event 26, which is not included in the tables</w:t>
      </w:r>
      <w:r w:rsidR="00CE1197">
        <w:rPr>
          <w:rFonts w:ascii="Arial" w:hAnsi="Arial" w:cs="Arial"/>
          <w:bCs/>
          <w:lang w:val="en-GB"/>
        </w:rPr>
        <w:t>. This pattern differs from the one observed for event 0 of the sa</w:t>
      </w:r>
      <w:r w:rsidR="00395633">
        <w:rPr>
          <w:rFonts w:ascii="Arial" w:hAnsi="Arial" w:cs="Arial"/>
          <w:bCs/>
          <w:lang w:val="en-GB"/>
        </w:rPr>
        <w:t>me turbine</w:t>
      </w:r>
      <w:r w:rsidR="00856786">
        <w:rPr>
          <w:rFonts w:ascii="Arial" w:hAnsi="Arial" w:cs="Arial"/>
          <w:bCs/>
          <w:lang w:val="en-GB"/>
        </w:rPr>
        <w:t>, indicating that individual event</w:t>
      </w:r>
      <w:r w:rsidR="00C616B7">
        <w:rPr>
          <w:rFonts w:ascii="Arial" w:hAnsi="Arial" w:cs="Arial"/>
          <w:bCs/>
          <w:lang w:val="en-GB"/>
        </w:rPr>
        <w:t>s of a turbine do not necessarily share the same pre</w:t>
      </w:r>
      <w:r w:rsidR="00AD232C">
        <w:rPr>
          <w:rFonts w:ascii="Arial" w:hAnsi="Arial" w:cs="Arial"/>
          <w:bCs/>
          <w:lang w:val="en-GB"/>
        </w:rPr>
        <w:t xml:space="preserve">cursor pattern. </w:t>
      </w:r>
      <w:r w:rsidR="00777883">
        <w:rPr>
          <w:rFonts w:ascii="Arial" w:hAnsi="Arial" w:cs="Arial"/>
          <w:bCs/>
          <w:lang w:val="en-GB"/>
        </w:rPr>
        <w:t>No</w:t>
      </w:r>
      <w:r w:rsidR="00F9428B">
        <w:rPr>
          <w:rFonts w:ascii="Arial" w:hAnsi="Arial" w:cs="Arial"/>
          <w:bCs/>
          <w:lang w:val="en-GB"/>
        </w:rPr>
        <w:t xml:space="preserve">tably, two of turbine 0’s three anomaly events </w:t>
      </w:r>
      <w:r w:rsidR="00576A1A">
        <w:rPr>
          <w:rFonts w:ascii="Arial" w:hAnsi="Arial" w:cs="Arial"/>
          <w:bCs/>
          <w:lang w:val="en-GB"/>
        </w:rPr>
        <w:t>(26 and 73) follow this pattern, while only event 0 shows the patter</w:t>
      </w:r>
      <w:r w:rsidR="008021C2">
        <w:rPr>
          <w:rFonts w:ascii="Arial" w:hAnsi="Arial" w:cs="Arial"/>
          <w:bCs/>
          <w:lang w:val="en-GB"/>
        </w:rPr>
        <w:t>n described in the previous section.</w:t>
      </w:r>
    </w:p>
    <w:p w14:paraId="31251DFF" w14:textId="77777777" w:rsidR="00D43DF4" w:rsidRDefault="00D43DF4" w:rsidP="00A021B6">
      <w:pPr>
        <w:spacing w:line="360" w:lineRule="auto"/>
        <w:jc w:val="both"/>
        <w:rPr>
          <w:rFonts w:ascii="Arial" w:hAnsi="Arial" w:cs="Arial"/>
          <w:bCs/>
          <w:lang w:val="en-GB"/>
        </w:rPr>
      </w:pPr>
    </w:p>
    <w:p w14:paraId="4BA653BB" w14:textId="77777777" w:rsidR="00806A4B" w:rsidRDefault="00806A4B" w:rsidP="00A021B6">
      <w:pPr>
        <w:spacing w:line="360" w:lineRule="auto"/>
        <w:jc w:val="both"/>
        <w:rPr>
          <w:rFonts w:ascii="Arial" w:hAnsi="Arial" w:cs="Arial"/>
          <w:bCs/>
          <w:lang w:val="en-GB"/>
        </w:rPr>
      </w:pPr>
    </w:p>
    <w:p w14:paraId="5FC84239" w14:textId="77777777" w:rsidR="006242E4" w:rsidRPr="00743DB6" w:rsidRDefault="006242E4" w:rsidP="00E7103D">
      <w:pPr>
        <w:rPr>
          <w:rFonts w:ascii="Arial" w:hAnsi="Arial" w:cs="Arial"/>
          <w:bCs/>
          <w:lang w:val="en-GB"/>
        </w:rPr>
      </w:pPr>
    </w:p>
    <w:p w14:paraId="1F99C798" w14:textId="6B2253F6" w:rsidR="00083DD9" w:rsidRPr="00180322" w:rsidRDefault="00B46C1E" w:rsidP="003D2CF9">
      <w:pPr>
        <w:pStyle w:val="Listenabsatz"/>
        <w:numPr>
          <w:ilvl w:val="1"/>
          <w:numId w:val="32"/>
        </w:numPr>
        <w:spacing w:after="240" w:line="360" w:lineRule="auto"/>
        <w:jc w:val="both"/>
        <w:outlineLvl w:val="0"/>
        <w:rPr>
          <w:rFonts w:ascii="Arial" w:hAnsi="Arial" w:cs="Arial"/>
          <w:b/>
          <w:lang w:val="en-GB"/>
        </w:rPr>
      </w:pPr>
      <w:bookmarkStart w:id="12" w:name="_Toc239803924"/>
      <w:r>
        <w:rPr>
          <w:rFonts w:ascii="Arial" w:hAnsi="Arial" w:cs="Arial"/>
          <w:b/>
          <w:lang w:val="en-GB"/>
        </w:rPr>
        <w:t>Machine learning</w:t>
      </w:r>
      <w:bookmarkEnd w:id="12"/>
    </w:p>
    <w:p w14:paraId="014FFC9E" w14:textId="66CE35BA" w:rsidR="009C79B6" w:rsidRDefault="009C79B6" w:rsidP="00B6335F">
      <w:pPr>
        <w:spacing w:line="360" w:lineRule="auto"/>
        <w:jc w:val="both"/>
        <w:rPr>
          <w:rFonts w:ascii="Arial" w:hAnsi="Arial" w:cs="Arial"/>
          <w:bCs/>
          <w:lang w:val="en-GB"/>
        </w:rPr>
      </w:pPr>
    </w:p>
    <w:p w14:paraId="13D5C562" w14:textId="77777777" w:rsidR="00B6335F" w:rsidRPr="00565CCA" w:rsidRDefault="00B6335F" w:rsidP="00B6335F">
      <w:pPr>
        <w:spacing w:line="360" w:lineRule="auto"/>
        <w:jc w:val="both"/>
        <w:rPr>
          <w:rFonts w:ascii="Arial" w:hAnsi="Arial" w:cs="Arial"/>
          <w:bCs/>
          <w:lang w:val="en-GB"/>
        </w:rPr>
      </w:pPr>
    </w:p>
    <w:p w14:paraId="75618BD9" w14:textId="2A27C8BB" w:rsidR="009C79B6" w:rsidRPr="00772956" w:rsidRDefault="00E15F4E" w:rsidP="00961F34">
      <w:pPr>
        <w:pStyle w:val="Listenabsatz"/>
        <w:numPr>
          <w:ilvl w:val="0"/>
          <w:numId w:val="37"/>
        </w:numPr>
        <w:spacing w:after="240" w:line="360" w:lineRule="auto"/>
        <w:jc w:val="both"/>
        <w:outlineLvl w:val="0"/>
        <w:rPr>
          <w:rFonts w:ascii="Arial" w:hAnsi="Arial" w:cs="Arial"/>
          <w:b/>
          <w:lang w:val="en-GB"/>
        </w:rPr>
      </w:pPr>
      <w:bookmarkStart w:id="13" w:name="_Toc239803925"/>
      <w:r w:rsidRPr="00772956">
        <w:rPr>
          <w:rFonts w:ascii="Arial" w:hAnsi="Arial" w:cs="Arial"/>
          <w:b/>
          <w:lang w:val="en-GB"/>
        </w:rPr>
        <w:t>Discussion</w:t>
      </w:r>
      <w:bookmarkEnd w:id="13"/>
    </w:p>
    <w:p w14:paraId="6C7A7AF9" w14:textId="7B9D0B8E" w:rsidR="004F289F" w:rsidRDefault="00D70E43" w:rsidP="005C7056">
      <w:pPr>
        <w:spacing w:line="360" w:lineRule="auto"/>
        <w:jc w:val="both"/>
        <w:rPr>
          <w:rFonts w:ascii="Arial" w:hAnsi="Arial" w:cs="Arial"/>
          <w:bCs/>
          <w:lang w:val="en-GB"/>
        </w:rPr>
      </w:pPr>
      <w:r>
        <w:rPr>
          <w:rFonts w:ascii="Arial" w:hAnsi="Arial" w:cs="Arial"/>
          <w:bCs/>
          <w:lang w:val="en-GB"/>
        </w:rPr>
        <w:lastRenderedPageBreak/>
        <w:t xml:space="preserve">During the procedure, </w:t>
      </w:r>
      <w:r w:rsidR="00D04BC9">
        <w:rPr>
          <w:rFonts w:ascii="Arial" w:hAnsi="Arial" w:cs="Arial"/>
          <w:bCs/>
          <w:lang w:val="en-GB"/>
        </w:rPr>
        <w:t xml:space="preserve">different limitations and </w:t>
      </w:r>
      <w:r w:rsidR="00F2329A">
        <w:rPr>
          <w:rFonts w:ascii="Arial" w:hAnsi="Arial" w:cs="Arial"/>
          <w:bCs/>
          <w:lang w:val="en-GB"/>
        </w:rPr>
        <w:t xml:space="preserve">information were found, which led to the </w:t>
      </w:r>
      <w:proofErr w:type="gramStart"/>
      <w:r w:rsidR="00F2329A">
        <w:rPr>
          <w:rFonts w:ascii="Arial" w:hAnsi="Arial" w:cs="Arial"/>
          <w:bCs/>
          <w:lang w:val="en-GB"/>
        </w:rPr>
        <w:t>final results</w:t>
      </w:r>
      <w:proofErr w:type="gramEnd"/>
      <w:r w:rsidR="00F2329A">
        <w:rPr>
          <w:rFonts w:ascii="Arial" w:hAnsi="Arial" w:cs="Arial"/>
          <w:bCs/>
          <w:lang w:val="en-GB"/>
        </w:rPr>
        <w:t xml:space="preserve">. </w:t>
      </w:r>
      <w:r w:rsidR="00AA1E44">
        <w:rPr>
          <w:rFonts w:ascii="Arial" w:hAnsi="Arial" w:cs="Arial"/>
          <w:bCs/>
          <w:lang w:val="en-GB"/>
        </w:rPr>
        <w:t xml:space="preserve">The overlapping time periods identified during dataset combination made </w:t>
      </w:r>
      <w:r w:rsidR="00751089">
        <w:rPr>
          <w:rFonts w:ascii="Arial" w:hAnsi="Arial" w:cs="Arial"/>
          <w:bCs/>
          <w:lang w:val="en-GB"/>
        </w:rPr>
        <w:t xml:space="preserve">merged files </w:t>
      </w:r>
      <w:r w:rsidR="0028605A">
        <w:rPr>
          <w:rFonts w:ascii="Arial" w:hAnsi="Arial" w:cs="Arial"/>
          <w:bCs/>
          <w:lang w:val="en-GB"/>
        </w:rPr>
        <w:t>unsuitable for further</w:t>
      </w:r>
      <w:r w:rsidR="006621F5">
        <w:rPr>
          <w:rFonts w:ascii="Arial" w:hAnsi="Arial" w:cs="Arial"/>
          <w:bCs/>
          <w:lang w:val="en-GB"/>
        </w:rPr>
        <w:t xml:space="preserve"> analysis, as rows from different event files could represent </w:t>
      </w:r>
      <w:r w:rsidR="00FD5CC2">
        <w:rPr>
          <w:rFonts w:ascii="Arial" w:hAnsi="Arial" w:cs="Arial"/>
          <w:bCs/>
          <w:lang w:val="en-GB"/>
        </w:rPr>
        <w:t>t</w:t>
      </w:r>
      <w:r w:rsidR="00CF7884">
        <w:rPr>
          <w:rFonts w:ascii="Arial" w:hAnsi="Arial" w:cs="Arial"/>
          <w:bCs/>
          <w:lang w:val="en-GB"/>
        </w:rPr>
        <w:t xml:space="preserve">he same timestamp with different values. This </w:t>
      </w:r>
      <w:r w:rsidR="00F6407D">
        <w:rPr>
          <w:rFonts w:ascii="Arial" w:hAnsi="Arial" w:cs="Arial"/>
          <w:bCs/>
          <w:lang w:val="en-GB"/>
        </w:rPr>
        <w:t xml:space="preserve">is likely caused by the anonymization procedure of the </w:t>
      </w:r>
      <w:r w:rsidR="0018784A">
        <w:rPr>
          <w:rFonts w:ascii="Arial" w:hAnsi="Arial" w:cs="Arial"/>
          <w:bCs/>
          <w:lang w:val="en-GB"/>
        </w:rPr>
        <w:t xml:space="preserve">dataset, which shifted timestamps by a random number of years </w:t>
      </w:r>
      <w:r w:rsidR="000C68A1">
        <w:rPr>
          <w:rFonts w:ascii="Arial" w:hAnsi="Arial" w:cs="Arial"/>
          <w:bCs/>
          <w:lang w:val="en-GB"/>
        </w:rPr>
        <w:t>per sub-dataset</w:t>
      </w:r>
      <w:r w:rsidR="00FA4003">
        <w:rPr>
          <w:rFonts w:ascii="Arial" w:hAnsi="Arial" w:cs="Arial"/>
          <w:bCs/>
          <w:lang w:val="en-GB"/>
        </w:rPr>
        <w:t xml:space="preserve"> </w:t>
      </w:r>
      <w:r w:rsidR="00F56E36">
        <w:rPr>
          <w:rFonts w:ascii="Arial" w:hAnsi="Arial" w:cs="Arial"/>
          <w:bCs/>
          <w:lang w:val="en-GB"/>
        </w:rPr>
        <w:fldChar w:fldCharType="begin"/>
      </w:r>
      <w:r w:rsidR="00F56E36">
        <w:rPr>
          <w:rFonts w:ascii="Arial" w:hAnsi="Arial" w:cs="Arial"/>
          <w:bCs/>
          <w:lang w:val="en-GB"/>
        </w:rPr>
        <w:instrText xml:space="preserve"> ADDIN ZOTERO_ITEM CSL_CITATION {"citationID":"VWZY9TIP","properties":{"unsorted":false,"formattedCitation":"[7]","plainCitation":"[7]","noteIndex":0},"citationItems":[{"id":500,"uris":["http://zotero.org/groups/6662475/items/RIADIWWY"],"itemData":{"id":500,"type":"document","DOI":"10.3390/data9120138","language":"en","note":"issue: 12\nvolume: 9","title":"CARE to Compare: A Real-World Benchmark Dataset for Early Fault Detection in Wind Turbine Data","URL":"https://doi.org/10.24406/publica-3858","author":[{"family":"Gück","given":"Christian"},{"family":"Roelofs","given":"Cyriana Maria Antonia"},{"family":"Faulstich","given":"Stefan"}],"issued":{"date-parts":[["2024",11]]}}}],"schema":"https://github.com/citation-style-language/schema/raw/master/csl-citation.json"} </w:instrText>
      </w:r>
      <w:r w:rsidR="00F56E36">
        <w:rPr>
          <w:rFonts w:ascii="Arial" w:hAnsi="Arial" w:cs="Arial"/>
          <w:bCs/>
          <w:lang w:val="en-GB"/>
        </w:rPr>
        <w:fldChar w:fldCharType="separate"/>
      </w:r>
      <w:r w:rsidR="00F56E36" w:rsidRPr="00F56E36">
        <w:rPr>
          <w:rFonts w:ascii="Arial" w:hAnsi="Arial" w:cs="Arial"/>
          <w:lang w:val="en-GB"/>
        </w:rPr>
        <w:t>[7]</w:t>
      </w:r>
      <w:r w:rsidR="00F56E36">
        <w:rPr>
          <w:rFonts w:ascii="Arial" w:hAnsi="Arial" w:cs="Arial"/>
          <w:bCs/>
          <w:lang w:val="en-GB"/>
        </w:rPr>
        <w:fldChar w:fldCharType="end"/>
      </w:r>
      <w:r w:rsidR="00FE622E">
        <w:rPr>
          <w:rFonts w:ascii="Arial" w:hAnsi="Arial" w:cs="Arial"/>
          <w:bCs/>
          <w:lang w:val="en-GB"/>
        </w:rPr>
        <w:t xml:space="preserve">. </w:t>
      </w:r>
      <w:r w:rsidR="000135AD">
        <w:rPr>
          <w:rFonts w:ascii="Arial" w:hAnsi="Arial" w:cs="Arial"/>
          <w:bCs/>
          <w:lang w:val="en-GB"/>
        </w:rPr>
        <w:t>This finding</w:t>
      </w:r>
      <w:r w:rsidR="00B43975">
        <w:rPr>
          <w:rFonts w:ascii="Arial" w:hAnsi="Arial" w:cs="Arial"/>
          <w:bCs/>
          <w:lang w:val="en-GB"/>
        </w:rPr>
        <w:t xml:space="preserve"> led to the decision to pro</w:t>
      </w:r>
      <w:r w:rsidR="00FD5CC2">
        <w:rPr>
          <w:rFonts w:ascii="Arial" w:hAnsi="Arial" w:cs="Arial"/>
          <w:bCs/>
          <w:lang w:val="en-GB"/>
        </w:rPr>
        <w:t>cess</w:t>
      </w:r>
      <w:r w:rsidR="00B7287E">
        <w:rPr>
          <w:rFonts w:ascii="Arial" w:hAnsi="Arial" w:cs="Arial"/>
          <w:bCs/>
          <w:lang w:val="en-GB"/>
        </w:rPr>
        <w:t xml:space="preserve"> individual clea</w:t>
      </w:r>
      <w:r w:rsidR="005B3BFA">
        <w:rPr>
          <w:rFonts w:ascii="Arial" w:hAnsi="Arial" w:cs="Arial"/>
          <w:bCs/>
          <w:lang w:val="en-GB"/>
        </w:rPr>
        <w:t xml:space="preserve">ned </w:t>
      </w:r>
      <w:r w:rsidR="00410030">
        <w:rPr>
          <w:rFonts w:ascii="Arial" w:hAnsi="Arial" w:cs="Arial"/>
          <w:bCs/>
          <w:lang w:val="en-GB"/>
        </w:rPr>
        <w:t>file</w:t>
      </w:r>
      <w:r w:rsidR="00253B55">
        <w:rPr>
          <w:rFonts w:ascii="Arial" w:hAnsi="Arial" w:cs="Arial"/>
          <w:bCs/>
          <w:lang w:val="en-GB"/>
        </w:rPr>
        <w:t>s</w:t>
      </w:r>
      <w:r w:rsidR="00371AEC">
        <w:rPr>
          <w:rFonts w:ascii="Arial" w:hAnsi="Arial" w:cs="Arial"/>
          <w:bCs/>
          <w:lang w:val="en-GB"/>
        </w:rPr>
        <w:t>, rather tha</w:t>
      </w:r>
      <w:r w:rsidR="00063E61">
        <w:rPr>
          <w:rFonts w:ascii="Arial" w:hAnsi="Arial" w:cs="Arial"/>
          <w:bCs/>
          <w:lang w:val="en-GB"/>
        </w:rPr>
        <w:t xml:space="preserve">n </w:t>
      </w:r>
      <w:r w:rsidR="00FA57CB">
        <w:rPr>
          <w:rFonts w:ascii="Arial" w:hAnsi="Arial" w:cs="Arial"/>
          <w:bCs/>
          <w:lang w:val="en-GB"/>
        </w:rPr>
        <w:t>relying on the pre-merged dataset</w:t>
      </w:r>
      <w:r w:rsidR="00360F55">
        <w:rPr>
          <w:rFonts w:ascii="Arial" w:hAnsi="Arial" w:cs="Arial"/>
          <w:bCs/>
          <w:lang w:val="en-GB"/>
        </w:rPr>
        <w:t>s</w:t>
      </w:r>
      <w:r w:rsidR="00CD0EC4">
        <w:rPr>
          <w:rFonts w:ascii="Arial" w:hAnsi="Arial" w:cs="Arial"/>
          <w:bCs/>
          <w:lang w:val="en-GB"/>
        </w:rPr>
        <w:t>.</w:t>
      </w:r>
    </w:p>
    <w:p w14:paraId="32692175" w14:textId="77777777" w:rsidR="002836D5" w:rsidRDefault="002836D5" w:rsidP="005C7056">
      <w:pPr>
        <w:spacing w:line="360" w:lineRule="auto"/>
        <w:jc w:val="both"/>
        <w:rPr>
          <w:rFonts w:ascii="Arial" w:hAnsi="Arial" w:cs="Arial"/>
          <w:bCs/>
          <w:lang w:val="en-GB"/>
        </w:rPr>
      </w:pPr>
    </w:p>
    <w:p w14:paraId="797917D4" w14:textId="566E6208" w:rsidR="00CD0EC4" w:rsidRDefault="002A2681" w:rsidP="005C7056">
      <w:pPr>
        <w:spacing w:line="360" w:lineRule="auto"/>
        <w:jc w:val="both"/>
        <w:rPr>
          <w:rFonts w:ascii="Arial" w:hAnsi="Arial" w:cs="Arial"/>
          <w:bCs/>
          <w:lang w:val="en-GB"/>
        </w:rPr>
      </w:pPr>
      <w:r>
        <w:rPr>
          <w:rFonts w:ascii="Arial" w:hAnsi="Arial" w:cs="Arial"/>
          <w:bCs/>
          <w:lang w:val="en-GB"/>
        </w:rPr>
        <w:t xml:space="preserve">During </w:t>
      </w:r>
      <w:r w:rsidR="0013244C">
        <w:rPr>
          <w:rFonts w:ascii="Arial" w:hAnsi="Arial" w:cs="Arial"/>
          <w:bCs/>
          <w:lang w:val="en-GB"/>
        </w:rPr>
        <w:t>the cleaning process of the data</w:t>
      </w:r>
      <w:r w:rsidR="0062491F">
        <w:rPr>
          <w:rFonts w:ascii="Arial" w:hAnsi="Arial" w:cs="Arial"/>
          <w:bCs/>
          <w:lang w:val="en-GB"/>
        </w:rPr>
        <w:t xml:space="preserve">, the </w:t>
      </w:r>
      <w:r w:rsidR="00A73E1F">
        <w:rPr>
          <w:rFonts w:ascii="Arial" w:hAnsi="Arial" w:cs="Arial"/>
          <w:bCs/>
          <w:lang w:val="en-GB"/>
        </w:rPr>
        <w:t xml:space="preserve">plausibility check </w:t>
      </w:r>
      <w:r w:rsidR="00155F11">
        <w:rPr>
          <w:rFonts w:ascii="Arial" w:hAnsi="Arial" w:cs="Arial"/>
          <w:bCs/>
          <w:lang w:val="en-GB"/>
        </w:rPr>
        <w:t xml:space="preserve">of min. max. and avg. values </w:t>
      </w:r>
      <w:r w:rsidR="00D7525A">
        <w:rPr>
          <w:rFonts w:ascii="Arial" w:hAnsi="Arial" w:cs="Arial"/>
          <w:bCs/>
          <w:lang w:val="en-GB"/>
        </w:rPr>
        <w:t>succ</w:t>
      </w:r>
      <w:r w:rsidR="000B05E4">
        <w:rPr>
          <w:rFonts w:ascii="Arial" w:hAnsi="Arial" w:cs="Arial"/>
          <w:bCs/>
          <w:lang w:val="en-GB"/>
        </w:rPr>
        <w:t xml:space="preserve">essfully </w:t>
      </w:r>
      <w:r w:rsidR="00BD3A98">
        <w:rPr>
          <w:rFonts w:ascii="Arial" w:hAnsi="Arial" w:cs="Arial"/>
          <w:bCs/>
          <w:lang w:val="en-GB"/>
        </w:rPr>
        <w:t>identified sensor 31</w:t>
      </w:r>
      <w:r w:rsidR="00342734">
        <w:rPr>
          <w:rFonts w:ascii="Arial" w:hAnsi="Arial" w:cs="Arial"/>
          <w:bCs/>
          <w:lang w:val="en-GB"/>
        </w:rPr>
        <w:t xml:space="preserve">, suggesting </w:t>
      </w:r>
      <w:r w:rsidR="003942C3">
        <w:rPr>
          <w:rFonts w:ascii="Arial" w:hAnsi="Arial" w:cs="Arial"/>
          <w:bCs/>
          <w:lang w:val="en-GB"/>
        </w:rPr>
        <w:t>that the method was effective</w:t>
      </w:r>
      <w:r w:rsidR="00054010">
        <w:rPr>
          <w:rFonts w:ascii="Arial" w:hAnsi="Arial" w:cs="Arial"/>
          <w:bCs/>
          <w:lang w:val="en-GB"/>
        </w:rPr>
        <w:t xml:space="preserve"> </w:t>
      </w:r>
      <w:r w:rsidR="00500B07">
        <w:rPr>
          <w:rFonts w:ascii="Arial" w:hAnsi="Arial" w:cs="Arial"/>
          <w:bCs/>
          <w:lang w:val="en-GB"/>
        </w:rPr>
        <w:t>at identif</w:t>
      </w:r>
      <w:r w:rsidR="00A6571C">
        <w:rPr>
          <w:rFonts w:ascii="Arial" w:hAnsi="Arial" w:cs="Arial"/>
          <w:bCs/>
          <w:lang w:val="en-GB"/>
        </w:rPr>
        <w:t xml:space="preserve">ying </w:t>
      </w:r>
      <w:proofErr w:type="spellStart"/>
      <w:r w:rsidR="008D1AC2">
        <w:rPr>
          <w:rFonts w:ascii="Arial" w:hAnsi="Arial" w:cs="Arial"/>
          <w:bCs/>
          <w:lang w:val="en-GB"/>
        </w:rPr>
        <w:t>implausibilit</w:t>
      </w:r>
      <w:r w:rsidR="00915A38">
        <w:rPr>
          <w:rFonts w:ascii="Arial" w:hAnsi="Arial" w:cs="Arial"/>
          <w:bCs/>
          <w:lang w:val="en-GB"/>
        </w:rPr>
        <w:t>ies</w:t>
      </w:r>
      <w:proofErr w:type="spellEnd"/>
      <w:r w:rsidR="00211A52">
        <w:rPr>
          <w:rFonts w:ascii="Arial" w:hAnsi="Arial" w:cs="Arial"/>
          <w:bCs/>
          <w:lang w:val="en-GB"/>
        </w:rPr>
        <w:t xml:space="preserve"> of that specific type</w:t>
      </w:r>
      <w:r w:rsidR="00816A64">
        <w:rPr>
          <w:rFonts w:ascii="Arial" w:hAnsi="Arial" w:cs="Arial"/>
          <w:bCs/>
          <w:lang w:val="en-GB"/>
        </w:rPr>
        <w:t xml:space="preserve">. </w:t>
      </w:r>
      <w:r w:rsidR="00A2113D">
        <w:rPr>
          <w:rFonts w:ascii="Arial" w:hAnsi="Arial" w:cs="Arial"/>
          <w:bCs/>
          <w:lang w:val="en-GB"/>
        </w:rPr>
        <w:t>No other sensor showed this issue</w:t>
      </w:r>
      <w:r w:rsidR="005C6B22">
        <w:rPr>
          <w:rFonts w:ascii="Arial" w:hAnsi="Arial" w:cs="Arial"/>
          <w:bCs/>
          <w:lang w:val="en-GB"/>
        </w:rPr>
        <w:t>, which</w:t>
      </w:r>
      <w:r w:rsidR="008E267C">
        <w:rPr>
          <w:rFonts w:ascii="Arial" w:hAnsi="Arial" w:cs="Arial"/>
          <w:bCs/>
          <w:lang w:val="en-GB"/>
        </w:rPr>
        <w:t xml:space="preserve"> was consistent with </w:t>
      </w:r>
      <w:r w:rsidR="0033327C">
        <w:rPr>
          <w:rFonts w:ascii="Arial" w:hAnsi="Arial" w:cs="Arial"/>
          <w:bCs/>
          <w:lang w:val="en-GB"/>
        </w:rPr>
        <w:t>Wind Farm A</w:t>
      </w:r>
      <w:r w:rsidR="00242E4F">
        <w:rPr>
          <w:rFonts w:ascii="Arial" w:hAnsi="Arial" w:cs="Arial"/>
          <w:bCs/>
          <w:lang w:val="en-GB"/>
        </w:rPr>
        <w:t xml:space="preserve"> bei</w:t>
      </w:r>
      <w:r w:rsidR="00DF0EF7">
        <w:rPr>
          <w:rFonts w:ascii="Arial" w:hAnsi="Arial" w:cs="Arial"/>
          <w:bCs/>
          <w:lang w:val="en-GB"/>
        </w:rPr>
        <w:t>ng documente</w:t>
      </w:r>
      <w:r w:rsidR="00CC6C49">
        <w:rPr>
          <w:rFonts w:ascii="Arial" w:hAnsi="Arial" w:cs="Arial"/>
          <w:bCs/>
          <w:lang w:val="en-GB"/>
        </w:rPr>
        <w:t xml:space="preserve">d as </w:t>
      </w:r>
      <w:r w:rsidR="001E16DE">
        <w:rPr>
          <w:rFonts w:ascii="Arial" w:hAnsi="Arial" w:cs="Arial"/>
          <w:bCs/>
          <w:lang w:val="en-GB"/>
        </w:rPr>
        <w:t>compar</w:t>
      </w:r>
      <w:r w:rsidR="005446EF">
        <w:rPr>
          <w:rFonts w:ascii="Arial" w:hAnsi="Arial" w:cs="Arial"/>
          <w:bCs/>
          <w:lang w:val="en-GB"/>
        </w:rPr>
        <w:t>a</w:t>
      </w:r>
      <w:r w:rsidR="00D81259">
        <w:rPr>
          <w:rFonts w:ascii="Arial" w:hAnsi="Arial" w:cs="Arial"/>
          <w:bCs/>
          <w:lang w:val="en-GB"/>
        </w:rPr>
        <w:t xml:space="preserve">tively less </w:t>
      </w:r>
      <w:r w:rsidR="00B55AFF">
        <w:rPr>
          <w:rFonts w:ascii="Arial" w:hAnsi="Arial" w:cs="Arial"/>
          <w:bCs/>
          <w:lang w:val="en-GB"/>
        </w:rPr>
        <w:t>af</w:t>
      </w:r>
      <w:r w:rsidR="00D81259">
        <w:rPr>
          <w:rFonts w:ascii="Arial" w:hAnsi="Arial" w:cs="Arial"/>
          <w:bCs/>
          <w:lang w:val="en-GB"/>
        </w:rPr>
        <w:t>fecte</w:t>
      </w:r>
      <w:r w:rsidR="002D74DD">
        <w:rPr>
          <w:rFonts w:ascii="Arial" w:hAnsi="Arial" w:cs="Arial"/>
          <w:bCs/>
          <w:lang w:val="en-GB"/>
        </w:rPr>
        <w:t xml:space="preserve">d </w:t>
      </w:r>
      <w:r w:rsidR="003A676F">
        <w:rPr>
          <w:rFonts w:ascii="Arial" w:hAnsi="Arial" w:cs="Arial"/>
          <w:bCs/>
          <w:lang w:val="en-GB"/>
        </w:rPr>
        <w:t>by data quality issue</w:t>
      </w:r>
      <w:r w:rsidR="0013499D">
        <w:rPr>
          <w:rFonts w:ascii="Arial" w:hAnsi="Arial" w:cs="Arial"/>
          <w:bCs/>
          <w:lang w:val="en-GB"/>
        </w:rPr>
        <w:t>s than Wind Farm B and C</w:t>
      </w:r>
      <w:r w:rsidR="003E0E11">
        <w:rPr>
          <w:rFonts w:ascii="Arial" w:hAnsi="Arial" w:cs="Arial"/>
          <w:bCs/>
          <w:lang w:val="en-GB"/>
        </w:rPr>
        <w:t xml:space="preserve"> </w:t>
      </w:r>
      <w:r w:rsidR="003E0E11">
        <w:rPr>
          <w:rFonts w:ascii="Arial" w:hAnsi="Arial" w:cs="Arial"/>
          <w:bCs/>
          <w:lang w:val="en-GB"/>
        </w:rPr>
        <w:fldChar w:fldCharType="begin"/>
      </w:r>
      <w:r w:rsidR="003E0E11">
        <w:rPr>
          <w:rFonts w:ascii="Arial" w:hAnsi="Arial" w:cs="Arial"/>
          <w:bCs/>
          <w:lang w:val="en-GB"/>
        </w:rPr>
        <w:instrText xml:space="preserve"> ADDIN ZOTERO_ITEM CSL_CITATION {"citationID":"bU9nT6Pz","properties":{"unsorted":false,"formattedCitation":"[7]","plainCitation":"[7]","noteIndex":0},"citationItems":[{"id":500,"uris":["http://zotero.org/groups/6662475/items/RIADIWWY"],"itemData":{"id":500,"type":"document","DOI":"10.3390/data9120138","language":"en","note":"issue: 12\nvolume: 9","title":"CARE to Compare: A Real-World Benchmark Dataset for Early Fault Detection in Wind Turbine Data","URL":"https://doi.org/10.24406/publica-3858","author":[{"family":"Gück","given":"Christian"},{"family":"Roelofs","given":"Cyriana Maria Antonia"},{"family":"Faulstich","given":"Stefan"}],"issued":{"date-parts":[["2024",11]]}}}],"schema":"https://github.com/citation-style-language/schema/raw/master/csl-citation.json"} </w:instrText>
      </w:r>
      <w:r w:rsidR="003E0E11">
        <w:rPr>
          <w:rFonts w:ascii="Arial" w:hAnsi="Arial" w:cs="Arial"/>
          <w:bCs/>
          <w:lang w:val="en-GB"/>
        </w:rPr>
        <w:fldChar w:fldCharType="separate"/>
      </w:r>
      <w:r w:rsidR="003E0E11" w:rsidRPr="003E0E11">
        <w:rPr>
          <w:rFonts w:ascii="Arial" w:hAnsi="Arial" w:cs="Arial"/>
          <w:lang w:val="en-GB"/>
        </w:rPr>
        <w:t>[7]</w:t>
      </w:r>
      <w:r w:rsidR="003E0E11">
        <w:rPr>
          <w:rFonts w:ascii="Arial" w:hAnsi="Arial" w:cs="Arial"/>
          <w:bCs/>
          <w:lang w:val="en-GB"/>
        </w:rPr>
        <w:fldChar w:fldCharType="end"/>
      </w:r>
      <w:r w:rsidR="000A492A">
        <w:rPr>
          <w:rFonts w:ascii="Arial" w:hAnsi="Arial" w:cs="Arial"/>
          <w:bCs/>
          <w:lang w:val="en-GB"/>
        </w:rPr>
        <w:t>.</w:t>
      </w:r>
    </w:p>
    <w:p w14:paraId="4ABDBD7D" w14:textId="4570A380" w:rsidR="00C72115" w:rsidRDefault="00E47833" w:rsidP="005C7056">
      <w:pPr>
        <w:spacing w:line="360" w:lineRule="auto"/>
        <w:jc w:val="both"/>
        <w:rPr>
          <w:rFonts w:ascii="Arial" w:hAnsi="Arial" w:cs="Arial"/>
          <w:bCs/>
          <w:lang w:val="en-GB"/>
        </w:rPr>
      </w:pPr>
      <w:r>
        <w:rPr>
          <w:rFonts w:ascii="Arial" w:hAnsi="Arial" w:cs="Arial"/>
          <w:bCs/>
          <w:lang w:val="en-GB"/>
        </w:rPr>
        <w:t xml:space="preserve">The cleaning approach </w:t>
      </w:r>
      <w:r w:rsidR="007A0ECC">
        <w:rPr>
          <w:rFonts w:ascii="Arial" w:hAnsi="Arial" w:cs="Arial"/>
          <w:bCs/>
          <w:lang w:val="en-GB"/>
        </w:rPr>
        <w:t>used here rel</w:t>
      </w:r>
      <w:r w:rsidR="00114970">
        <w:rPr>
          <w:rFonts w:ascii="Arial" w:hAnsi="Arial" w:cs="Arial"/>
          <w:bCs/>
          <w:lang w:val="en-GB"/>
        </w:rPr>
        <w:t>i</w:t>
      </w:r>
      <w:r w:rsidR="00027E8B">
        <w:rPr>
          <w:rFonts w:ascii="Arial" w:hAnsi="Arial" w:cs="Arial"/>
          <w:bCs/>
          <w:lang w:val="en-GB"/>
        </w:rPr>
        <w:t xml:space="preserve">es on </w:t>
      </w:r>
      <w:r w:rsidR="003F5A12">
        <w:rPr>
          <w:rFonts w:ascii="Arial" w:hAnsi="Arial" w:cs="Arial"/>
          <w:bCs/>
          <w:lang w:val="en-GB"/>
        </w:rPr>
        <w:t xml:space="preserve">simple physical </w:t>
      </w:r>
      <w:r w:rsidR="001B1BA6">
        <w:rPr>
          <w:rFonts w:ascii="Arial" w:hAnsi="Arial" w:cs="Arial"/>
          <w:bCs/>
          <w:lang w:val="en-GB"/>
        </w:rPr>
        <w:t>relationships</w:t>
      </w:r>
      <w:r w:rsidR="00866759">
        <w:rPr>
          <w:rFonts w:ascii="Arial" w:hAnsi="Arial" w:cs="Arial"/>
          <w:bCs/>
          <w:lang w:val="en-GB"/>
        </w:rPr>
        <w:t xml:space="preserve"> and do</w:t>
      </w:r>
      <w:r w:rsidR="000152F5">
        <w:rPr>
          <w:rFonts w:ascii="Arial" w:hAnsi="Arial" w:cs="Arial"/>
          <w:bCs/>
          <w:lang w:val="en-GB"/>
        </w:rPr>
        <w:t xml:space="preserve">es not </w:t>
      </w:r>
      <w:r w:rsidR="008C4065">
        <w:rPr>
          <w:rFonts w:ascii="Arial" w:hAnsi="Arial" w:cs="Arial"/>
          <w:bCs/>
          <w:lang w:val="en-GB"/>
        </w:rPr>
        <w:t xml:space="preserve">work for </w:t>
      </w:r>
      <w:r w:rsidR="00183DB3">
        <w:rPr>
          <w:rFonts w:ascii="Arial" w:hAnsi="Arial" w:cs="Arial"/>
          <w:bCs/>
          <w:lang w:val="en-GB"/>
        </w:rPr>
        <w:t xml:space="preserve">more subtle </w:t>
      </w:r>
      <w:r w:rsidR="00B1540C">
        <w:rPr>
          <w:rFonts w:ascii="Arial" w:hAnsi="Arial" w:cs="Arial"/>
          <w:bCs/>
          <w:lang w:val="en-GB"/>
        </w:rPr>
        <w:t xml:space="preserve">anomaly types. </w:t>
      </w:r>
      <w:r w:rsidR="00A215CF">
        <w:rPr>
          <w:rFonts w:ascii="Arial" w:hAnsi="Arial" w:cs="Arial"/>
          <w:bCs/>
          <w:lang w:val="en-GB"/>
        </w:rPr>
        <w:t xml:space="preserve">More advanced </w:t>
      </w:r>
      <w:r w:rsidR="00EA38FD">
        <w:rPr>
          <w:rFonts w:ascii="Arial" w:hAnsi="Arial" w:cs="Arial"/>
          <w:bCs/>
          <w:lang w:val="en-GB"/>
        </w:rPr>
        <w:t xml:space="preserve">cleaning </w:t>
      </w:r>
      <w:r w:rsidR="00B818A0">
        <w:rPr>
          <w:rFonts w:ascii="Arial" w:hAnsi="Arial" w:cs="Arial"/>
          <w:bCs/>
          <w:lang w:val="en-GB"/>
        </w:rPr>
        <w:t>frameworks with combined</w:t>
      </w:r>
      <w:r w:rsidR="00231119">
        <w:rPr>
          <w:rFonts w:ascii="Arial" w:hAnsi="Arial" w:cs="Arial"/>
          <w:bCs/>
          <w:lang w:val="en-GB"/>
        </w:rPr>
        <w:t xml:space="preserve"> machine-learning</w:t>
      </w:r>
      <w:r w:rsidR="00872EA2">
        <w:rPr>
          <w:rFonts w:ascii="Arial" w:hAnsi="Arial" w:cs="Arial"/>
          <w:bCs/>
          <w:lang w:val="en-GB"/>
        </w:rPr>
        <w:t xml:space="preserve">-bases detection </w:t>
      </w:r>
      <w:r w:rsidR="00C61F8E">
        <w:rPr>
          <w:rFonts w:ascii="Arial" w:hAnsi="Arial" w:cs="Arial"/>
          <w:bCs/>
          <w:lang w:val="en-GB"/>
        </w:rPr>
        <w:t xml:space="preserve">can catch such </w:t>
      </w:r>
      <w:r w:rsidR="00535400">
        <w:rPr>
          <w:rFonts w:ascii="Arial" w:hAnsi="Arial" w:cs="Arial"/>
          <w:bCs/>
          <w:lang w:val="en-GB"/>
        </w:rPr>
        <w:t xml:space="preserve">soft anomalies that </w:t>
      </w:r>
      <w:r w:rsidR="00285E20">
        <w:rPr>
          <w:rFonts w:ascii="Arial" w:hAnsi="Arial" w:cs="Arial"/>
          <w:bCs/>
          <w:lang w:val="en-GB"/>
        </w:rPr>
        <w:t>rule</w:t>
      </w:r>
      <w:r w:rsidR="00D84615">
        <w:rPr>
          <w:rFonts w:ascii="Arial" w:hAnsi="Arial" w:cs="Arial"/>
          <w:bCs/>
          <w:lang w:val="en-GB"/>
        </w:rPr>
        <w:t>-based checks</w:t>
      </w:r>
      <w:r w:rsidR="00C127E1">
        <w:rPr>
          <w:rFonts w:ascii="Arial" w:hAnsi="Arial" w:cs="Arial"/>
          <w:bCs/>
          <w:lang w:val="en-GB"/>
        </w:rPr>
        <w:t xml:space="preserve"> alone would miss </w:t>
      </w:r>
      <w:r w:rsidR="00C127E1">
        <w:rPr>
          <w:rFonts w:ascii="Arial" w:hAnsi="Arial" w:cs="Arial"/>
          <w:bCs/>
          <w:lang w:val="en-GB"/>
        </w:rPr>
        <w:fldChar w:fldCharType="begin"/>
      </w:r>
      <w:r w:rsidR="00C127E1">
        <w:rPr>
          <w:rFonts w:ascii="Arial" w:hAnsi="Arial" w:cs="Arial"/>
          <w:bCs/>
          <w:lang w:val="en-GB"/>
        </w:rPr>
        <w:instrText xml:space="preserve"> ADDIN ZOTERO_ITEM CSL_CITATION {"citationID":"4YqLiRTY","properties":{"unsorted":false,"formattedCitation":"[5]","plainCitation":"[5]","noteIndex":0},"citationItems":[{"id":499,"uris":["http://zotero.org/groups/6662475/items/63UYXMMP"],"itemData":{"id":499,"type":"paper-conference","container-title":"2026 5th International Conference on Electronic Information Engineering, Big Data and Computer Technology (EIBDCT)","DOI":"10.1109/EIBDCT69742.2026.11566712","event-title":"2026 5th International Conference on Electronic Information Engineering, Big Data and Computer Technology (EIBDCT)","ISBN":"979-8-3315-4625-0","license":"https://doi.org/10.15223/policy-029","page":"567-570","publisher":"IEEE","publisher-place":"Haikou, China","source":"DOI.org (Crossref)","title":"A Hybrid Data Cleaning Framework for Wind Turbine SCADA Data Integrating Physical Constraints and Statistical Features","URL":"https://ieeexplore.ieee.org/document/11566712/","author":[{"family":"Cheng","given":"Xiaozhan"}],"accessed":{"date-parts":[["2026",9,8]]},"issued":{"date-parts":[["2026",4,24]]}}}],"schema":"https://github.com/citation-style-language/schema/raw/master/csl-citation.json"} </w:instrText>
      </w:r>
      <w:r w:rsidR="00C127E1">
        <w:rPr>
          <w:rFonts w:ascii="Arial" w:hAnsi="Arial" w:cs="Arial"/>
          <w:bCs/>
          <w:lang w:val="en-GB"/>
        </w:rPr>
        <w:fldChar w:fldCharType="separate"/>
      </w:r>
      <w:r w:rsidR="00C127E1" w:rsidRPr="00C127E1">
        <w:rPr>
          <w:rFonts w:ascii="Arial" w:hAnsi="Arial" w:cs="Arial"/>
          <w:lang w:val="en-GB"/>
        </w:rPr>
        <w:t>[5]</w:t>
      </w:r>
      <w:r w:rsidR="00C127E1">
        <w:rPr>
          <w:rFonts w:ascii="Arial" w:hAnsi="Arial" w:cs="Arial"/>
          <w:bCs/>
          <w:lang w:val="en-GB"/>
        </w:rPr>
        <w:fldChar w:fldCharType="end"/>
      </w:r>
      <w:r w:rsidR="005719AB">
        <w:rPr>
          <w:rFonts w:ascii="Arial" w:hAnsi="Arial" w:cs="Arial"/>
          <w:bCs/>
          <w:lang w:val="en-GB"/>
        </w:rPr>
        <w:t xml:space="preserve">. </w:t>
      </w:r>
    </w:p>
    <w:p w14:paraId="142CF7D1" w14:textId="77777777" w:rsidR="006D64AF" w:rsidRDefault="006D64AF" w:rsidP="005C7056">
      <w:pPr>
        <w:spacing w:line="360" w:lineRule="auto"/>
        <w:jc w:val="both"/>
        <w:rPr>
          <w:rFonts w:ascii="Arial" w:hAnsi="Arial" w:cs="Arial"/>
          <w:bCs/>
          <w:lang w:val="en-GB"/>
        </w:rPr>
      </w:pPr>
    </w:p>
    <w:p w14:paraId="46AEE298" w14:textId="3D763E04" w:rsidR="003E38E6" w:rsidRDefault="004E7F9E" w:rsidP="005C7056">
      <w:pPr>
        <w:spacing w:line="360" w:lineRule="auto"/>
        <w:jc w:val="both"/>
        <w:rPr>
          <w:rFonts w:ascii="Arial" w:hAnsi="Arial" w:cs="Arial"/>
          <w:bCs/>
          <w:lang w:val="en-GB"/>
        </w:rPr>
      </w:pPr>
      <w:r>
        <w:rPr>
          <w:rFonts w:ascii="Arial" w:hAnsi="Arial" w:cs="Arial"/>
          <w:bCs/>
          <w:lang w:val="en-GB"/>
        </w:rPr>
        <w:t xml:space="preserve">With the status </w:t>
      </w:r>
      <w:r w:rsidR="00D7590C">
        <w:rPr>
          <w:rFonts w:ascii="Arial" w:hAnsi="Arial" w:cs="Arial"/>
          <w:bCs/>
          <w:lang w:val="en-GB"/>
        </w:rPr>
        <w:t xml:space="preserve">ID analysis, </w:t>
      </w:r>
      <w:r w:rsidR="00B71E0D">
        <w:rPr>
          <w:rFonts w:ascii="Arial" w:hAnsi="Arial" w:cs="Arial"/>
          <w:bCs/>
          <w:lang w:val="en-GB"/>
        </w:rPr>
        <w:t xml:space="preserve">three main patterns were </w:t>
      </w:r>
      <w:r w:rsidR="00174916">
        <w:rPr>
          <w:rFonts w:ascii="Arial" w:hAnsi="Arial" w:cs="Arial"/>
          <w:bCs/>
          <w:lang w:val="en-GB"/>
        </w:rPr>
        <w:t xml:space="preserve">identified. </w:t>
      </w:r>
      <w:r w:rsidR="009D389D">
        <w:rPr>
          <w:rFonts w:ascii="Arial" w:hAnsi="Arial" w:cs="Arial"/>
          <w:bCs/>
          <w:lang w:val="en-GB"/>
        </w:rPr>
        <w:t xml:space="preserve">Status 4 of turbine 13 </w:t>
      </w:r>
      <w:r w:rsidR="00BC043A">
        <w:rPr>
          <w:rFonts w:ascii="Arial" w:hAnsi="Arial" w:cs="Arial"/>
          <w:bCs/>
          <w:lang w:val="en-GB"/>
        </w:rPr>
        <w:t xml:space="preserve">represents the </w:t>
      </w:r>
      <w:r w:rsidR="00683C2A">
        <w:rPr>
          <w:rFonts w:ascii="Arial" w:hAnsi="Arial" w:cs="Arial"/>
          <w:bCs/>
          <w:lang w:val="en-GB"/>
        </w:rPr>
        <w:t>clearest,</w:t>
      </w:r>
      <w:r w:rsidR="00B365AF">
        <w:rPr>
          <w:rFonts w:ascii="Arial" w:hAnsi="Arial" w:cs="Arial"/>
          <w:bCs/>
          <w:lang w:val="en-GB"/>
        </w:rPr>
        <w:t xml:space="preserve"> most consist</w:t>
      </w:r>
      <w:r w:rsidR="0080018F">
        <w:rPr>
          <w:rFonts w:ascii="Arial" w:hAnsi="Arial" w:cs="Arial"/>
          <w:bCs/>
          <w:lang w:val="en-GB"/>
        </w:rPr>
        <w:t>ent short-ter</w:t>
      </w:r>
      <w:r w:rsidR="003A31F1">
        <w:rPr>
          <w:rFonts w:ascii="Arial" w:hAnsi="Arial" w:cs="Arial"/>
          <w:bCs/>
          <w:lang w:val="en-GB"/>
        </w:rPr>
        <w:t>m patterns in the dataset</w:t>
      </w:r>
      <w:r w:rsidR="00A13674">
        <w:rPr>
          <w:rFonts w:ascii="Arial" w:hAnsi="Arial" w:cs="Arial"/>
          <w:bCs/>
          <w:lang w:val="en-GB"/>
        </w:rPr>
        <w:t xml:space="preserve">, with a strong </w:t>
      </w:r>
      <w:r w:rsidR="004A4F87">
        <w:rPr>
          <w:rFonts w:ascii="Arial" w:hAnsi="Arial" w:cs="Arial"/>
          <w:bCs/>
          <w:lang w:val="en-GB"/>
        </w:rPr>
        <w:t>sig</w:t>
      </w:r>
      <w:r w:rsidR="00524477">
        <w:rPr>
          <w:rFonts w:ascii="Arial" w:hAnsi="Arial" w:cs="Arial"/>
          <w:bCs/>
          <w:lang w:val="en-GB"/>
        </w:rPr>
        <w:t xml:space="preserve">nal that fades as the </w:t>
      </w:r>
      <w:r w:rsidR="00887F43">
        <w:rPr>
          <w:rFonts w:ascii="Arial" w:hAnsi="Arial" w:cs="Arial"/>
          <w:bCs/>
          <w:lang w:val="en-GB"/>
        </w:rPr>
        <w:t>observation window widens</w:t>
      </w:r>
      <w:r w:rsidR="00BE3BAC">
        <w:rPr>
          <w:rFonts w:ascii="Arial" w:hAnsi="Arial" w:cs="Arial"/>
          <w:bCs/>
          <w:lang w:val="en-GB"/>
        </w:rPr>
        <w:t xml:space="preserve">. </w:t>
      </w:r>
      <w:r w:rsidR="00DD0B6A">
        <w:rPr>
          <w:rFonts w:ascii="Arial" w:hAnsi="Arial" w:cs="Arial"/>
          <w:bCs/>
          <w:lang w:val="en-GB"/>
        </w:rPr>
        <w:t xml:space="preserve">Status 0 </w:t>
      </w:r>
      <w:r w:rsidR="00707471">
        <w:rPr>
          <w:rFonts w:ascii="Arial" w:hAnsi="Arial" w:cs="Arial"/>
          <w:bCs/>
          <w:lang w:val="en-GB"/>
        </w:rPr>
        <w:t xml:space="preserve">being overrepresented before </w:t>
      </w:r>
      <w:r w:rsidR="00B04F4D">
        <w:rPr>
          <w:rFonts w:ascii="Arial" w:hAnsi="Arial" w:cs="Arial"/>
          <w:bCs/>
          <w:lang w:val="en-GB"/>
        </w:rPr>
        <w:t xml:space="preserve">several events across multiple </w:t>
      </w:r>
      <w:r w:rsidR="005C0E48">
        <w:rPr>
          <w:rFonts w:ascii="Arial" w:hAnsi="Arial" w:cs="Arial"/>
          <w:bCs/>
          <w:lang w:val="en-GB"/>
        </w:rPr>
        <w:t xml:space="preserve">turbines could reflect either </w:t>
      </w:r>
      <w:r w:rsidR="001D4A83">
        <w:rPr>
          <w:rFonts w:ascii="Arial" w:hAnsi="Arial" w:cs="Arial"/>
          <w:bCs/>
          <w:lang w:val="en-GB"/>
        </w:rPr>
        <w:t>an</w:t>
      </w:r>
      <w:r w:rsidR="00217C69">
        <w:rPr>
          <w:rFonts w:ascii="Arial" w:hAnsi="Arial" w:cs="Arial"/>
          <w:bCs/>
          <w:lang w:val="en-GB"/>
        </w:rPr>
        <w:t xml:space="preserve"> </w:t>
      </w:r>
      <w:r w:rsidR="00A40944">
        <w:rPr>
          <w:rFonts w:ascii="Arial" w:hAnsi="Arial" w:cs="Arial"/>
          <w:bCs/>
          <w:lang w:val="en-GB"/>
        </w:rPr>
        <w:t>operation</w:t>
      </w:r>
      <w:r w:rsidR="00C772C0">
        <w:rPr>
          <w:rFonts w:ascii="Arial" w:hAnsi="Arial" w:cs="Arial"/>
          <w:bCs/>
          <w:lang w:val="en-GB"/>
        </w:rPr>
        <w:t xml:space="preserve">al pattern, or simply reduced </w:t>
      </w:r>
      <w:r w:rsidR="008A4FDE">
        <w:rPr>
          <w:rFonts w:ascii="Arial" w:hAnsi="Arial" w:cs="Arial"/>
          <w:bCs/>
          <w:lang w:val="en-GB"/>
        </w:rPr>
        <w:t xml:space="preserve">variability shortly before a turbine enters </w:t>
      </w:r>
      <w:r w:rsidR="001D4010">
        <w:rPr>
          <w:rFonts w:ascii="Arial" w:hAnsi="Arial" w:cs="Arial"/>
          <w:bCs/>
          <w:lang w:val="en-GB"/>
        </w:rPr>
        <w:t xml:space="preserve">a fault state. </w:t>
      </w:r>
    </w:p>
    <w:p w14:paraId="597A934F" w14:textId="337FF479" w:rsidR="006D64AF" w:rsidRDefault="0015250D" w:rsidP="005C7056">
      <w:pPr>
        <w:spacing w:line="360" w:lineRule="auto"/>
        <w:jc w:val="both"/>
        <w:rPr>
          <w:rFonts w:ascii="Arial" w:hAnsi="Arial" w:cs="Arial"/>
          <w:bCs/>
          <w:lang w:val="en-GB"/>
        </w:rPr>
      </w:pPr>
      <w:r>
        <w:rPr>
          <w:rFonts w:ascii="Arial" w:hAnsi="Arial" w:cs="Arial"/>
          <w:bCs/>
          <w:lang w:val="en-GB"/>
        </w:rPr>
        <w:t>The status 5 pattern is the</w:t>
      </w:r>
      <w:r w:rsidR="005D1A39">
        <w:rPr>
          <w:rFonts w:ascii="Arial" w:hAnsi="Arial" w:cs="Arial"/>
          <w:bCs/>
          <w:lang w:val="en-GB"/>
        </w:rPr>
        <w:t xml:space="preserve"> least clear </w:t>
      </w:r>
      <w:r w:rsidR="0044120D">
        <w:rPr>
          <w:rFonts w:ascii="Arial" w:hAnsi="Arial" w:cs="Arial"/>
          <w:bCs/>
          <w:lang w:val="en-GB"/>
        </w:rPr>
        <w:t xml:space="preserve">and requires </w:t>
      </w:r>
      <w:proofErr w:type="gramStart"/>
      <w:r w:rsidR="0044120D">
        <w:rPr>
          <w:rFonts w:ascii="Arial" w:hAnsi="Arial" w:cs="Arial"/>
          <w:bCs/>
          <w:lang w:val="en-GB"/>
        </w:rPr>
        <w:t>particular scrutiny</w:t>
      </w:r>
      <w:proofErr w:type="gramEnd"/>
      <w:r w:rsidR="0044120D">
        <w:rPr>
          <w:rFonts w:ascii="Arial" w:hAnsi="Arial" w:cs="Arial"/>
          <w:bCs/>
          <w:lang w:val="en-GB"/>
        </w:rPr>
        <w:t xml:space="preserve">. </w:t>
      </w:r>
      <w:r w:rsidR="005575C8">
        <w:rPr>
          <w:rFonts w:ascii="Arial" w:hAnsi="Arial" w:cs="Arial"/>
          <w:bCs/>
          <w:lang w:val="en-GB"/>
        </w:rPr>
        <w:t xml:space="preserve">This pattern was observed in only 2 </w:t>
      </w:r>
      <w:r w:rsidR="00E25A08">
        <w:rPr>
          <w:rFonts w:ascii="Arial" w:hAnsi="Arial" w:cs="Arial"/>
          <w:bCs/>
          <w:lang w:val="en-GB"/>
        </w:rPr>
        <w:t xml:space="preserve">of the </w:t>
      </w:r>
      <w:proofErr w:type="spellStart"/>
      <w:r w:rsidR="00E25A08">
        <w:rPr>
          <w:rFonts w:ascii="Arial" w:hAnsi="Arial" w:cs="Arial"/>
          <w:bCs/>
          <w:lang w:val="en-GB"/>
        </w:rPr>
        <w:t>analyze</w:t>
      </w:r>
      <w:r w:rsidR="0031065D">
        <w:rPr>
          <w:rFonts w:ascii="Arial" w:hAnsi="Arial" w:cs="Arial"/>
          <w:bCs/>
          <w:lang w:val="en-GB"/>
        </w:rPr>
        <w:t>d</w:t>
      </w:r>
      <w:proofErr w:type="spellEnd"/>
      <w:r w:rsidR="0031065D">
        <w:rPr>
          <w:rFonts w:ascii="Arial" w:hAnsi="Arial" w:cs="Arial"/>
          <w:bCs/>
          <w:lang w:val="en-GB"/>
        </w:rPr>
        <w:t xml:space="preserve"> even</w:t>
      </w:r>
      <w:r w:rsidR="006F0D8A">
        <w:rPr>
          <w:rFonts w:ascii="Arial" w:hAnsi="Arial" w:cs="Arial"/>
          <w:bCs/>
          <w:lang w:val="en-GB"/>
        </w:rPr>
        <w:t xml:space="preserve">ts, so </w:t>
      </w:r>
      <w:r w:rsidR="00D578FE">
        <w:rPr>
          <w:rFonts w:ascii="Arial" w:hAnsi="Arial" w:cs="Arial"/>
          <w:bCs/>
          <w:lang w:val="en-GB"/>
        </w:rPr>
        <w:t>it</w:t>
      </w:r>
      <w:r w:rsidR="006F0D8A">
        <w:rPr>
          <w:rFonts w:ascii="Arial" w:hAnsi="Arial" w:cs="Arial"/>
          <w:bCs/>
          <w:lang w:val="en-GB"/>
        </w:rPr>
        <w:t xml:space="preserve"> remains unclear </w:t>
      </w:r>
      <w:r w:rsidR="002E7636">
        <w:rPr>
          <w:rFonts w:ascii="Arial" w:hAnsi="Arial" w:cs="Arial"/>
          <w:bCs/>
          <w:lang w:val="en-GB"/>
        </w:rPr>
        <w:t xml:space="preserve">whether it </w:t>
      </w:r>
      <w:r w:rsidR="00604BFC">
        <w:rPr>
          <w:rFonts w:ascii="Arial" w:hAnsi="Arial" w:cs="Arial"/>
          <w:bCs/>
          <w:lang w:val="en-GB"/>
        </w:rPr>
        <w:t>is a real early sign or just a random change</w:t>
      </w:r>
      <w:r w:rsidR="00722600">
        <w:rPr>
          <w:rFonts w:ascii="Arial" w:hAnsi="Arial" w:cs="Arial"/>
          <w:bCs/>
          <w:lang w:val="en-GB"/>
        </w:rPr>
        <w:t>.</w:t>
      </w:r>
      <w:r w:rsidR="003228BA">
        <w:rPr>
          <w:rFonts w:ascii="Arial" w:hAnsi="Arial" w:cs="Arial"/>
          <w:bCs/>
          <w:lang w:val="en-GB"/>
        </w:rPr>
        <w:t xml:space="preserve"> In addition, since status 5 disappeared exactly at the onset of the event </w:t>
      </w:r>
      <w:r w:rsidR="00866C77">
        <w:rPr>
          <w:rFonts w:ascii="Arial" w:hAnsi="Arial" w:cs="Arial"/>
          <w:bCs/>
          <w:lang w:val="en-GB"/>
        </w:rPr>
        <w:t>rather than</w:t>
      </w:r>
      <w:r w:rsidR="00211637">
        <w:rPr>
          <w:rFonts w:ascii="Arial" w:hAnsi="Arial" w:cs="Arial"/>
          <w:bCs/>
          <w:lang w:val="en-GB"/>
        </w:rPr>
        <w:t xml:space="preserve"> days beforehand, there would</w:t>
      </w:r>
      <w:r w:rsidR="00F171B0">
        <w:rPr>
          <w:rFonts w:ascii="Arial" w:hAnsi="Arial" w:cs="Arial"/>
          <w:bCs/>
          <w:lang w:val="en-GB"/>
        </w:rPr>
        <w:t xml:space="preserve"> be no lead time for protective actions</w:t>
      </w:r>
      <w:r w:rsidR="00EF3993">
        <w:rPr>
          <w:rFonts w:ascii="Arial" w:hAnsi="Arial" w:cs="Arial"/>
          <w:bCs/>
          <w:lang w:val="en-GB"/>
        </w:rPr>
        <w:t xml:space="preserve">. </w:t>
      </w:r>
      <w:r w:rsidR="00A21F3A">
        <w:rPr>
          <w:rFonts w:ascii="Arial" w:hAnsi="Arial" w:cs="Arial"/>
          <w:bCs/>
          <w:lang w:val="en-GB"/>
        </w:rPr>
        <w:t xml:space="preserve">But it could be useful as an indicator </w:t>
      </w:r>
      <w:r w:rsidR="00CE3532">
        <w:rPr>
          <w:rFonts w:ascii="Arial" w:hAnsi="Arial" w:cs="Arial"/>
          <w:bCs/>
          <w:lang w:val="en-GB"/>
        </w:rPr>
        <w:t>during</w:t>
      </w:r>
      <w:r w:rsidR="00A21F3A">
        <w:rPr>
          <w:rFonts w:ascii="Arial" w:hAnsi="Arial" w:cs="Arial"/>
          <w:bCs/>
          <w:lang w:val="en-GB"/>
        </w:rPr>
        <w:t xml:space="preserve"> </w:t>
      </w:r>
      <w:r w:rsidR="00B92E6C">
        <w:rPr>
          <w:rFonts w:ascii="Arial" w:hAnsi="Arial" w:cs="Arial"/>
          <w:bCs/>
          <w:lang w:val="en-GB"/>
        </w:rPr>
        <w:t>anomaly events.</w:t>
      </w:r>
    </w:p>
    <w:p w14:paraId="495406A4" w14:textId="2241AF6E" w:rsidR="00B92E6C" w:rsidRDefault="00507D46" w:rsidP="005C7056">
      <w:pPr>
        <w:spacing w:line="360" w:lineRule="auto"/>
        <w:jc w:val="both"/>
        <w:rPr>
          <w:rFonts w:ascii="Arial" w:hAnsi="Arial" w:cs="Arial"/>
          <w:bCs/>
          <w:lang w:val="en-GB"/>
        </w:rPr>
      </w:pPr>
      <w:r>
        <w:rPr>
          <w:rFonts w:ascii="Arial" w:hAnsi="Arial" w:cs="Arial"/>
          <w:bCs/>
          <w:lang w:val="en-GB"/>
        </w:rPr>
        <w:t>When looking at the window size</w:t>
      </w:r>
      <w:r w:rsidR="00306B5F">
        <w:rPr>
          <w:rFonts w:ascii="Arial" w:hAnsi="Arial" w:cs="Arial"/>
          <w:bCs/>
          <w:lang w:val="en-GB"/>
        </w:rPr>
        <w:t xml:space="preserve">, it’s notable that </w:t>
      </w:r>
      <w:r w:rsidR="00012A34">
        <w:rPr>
          <w:rFonts w:ascii="Arial" w:hAnsi="Arial" w:cs="Arial"/>
          <w:bCs/>
          <w:lang w:val="en-GB"/>
        </w:rPr>
        <w:t xml:space="preserve">most patterns weaken as the </w:t>
      </w:r>
      <w:r w:rsidR="00622C66">
        <w:rPr>
          <w:rFonts w:ascii="Arial" w:hAnsi="Arial" w:cs="Arial"/>
          <w:bCs/>
          <w:lang w:val="en-GB"/>
        </w:rPr>
        <w:t xml:space="preserve">window grows. This suggests that the </w:t>
      </w:r>
      <w:r w:rsidR="00397F50">
        <w:rPr>
          <w:rFonts w:ascii="Arial" w:hAnsi="Arial" w:cs="Arial"/>
          <w:bCs/>
          <w:lang w:val="en-GB"/>
        </w:rPr>
        <w:t>pre</w:t>
      </w:r>
      <w:r w:rsidR="00BE16B1">
        <w:rPr>
          <w:rFonts w:ascii="Arial" w:hAnsi="Arial" w:cs="Arial"/>
          <w:bCs/>
          <w:lang w:val="en-GB"/>
        </w:rPr>
        <w:t xml:space="preserve">cursor </w:t>
      </w:r>
      <w:r w:rsidR="001D5344">
        <w:rPr>
          <w:rFonts w:ascii="Arial" w:hAnsi="Arial" w:cs="Arial"/>
          <w:bCs/>
          <w:lang w:val="en-GB"/>
        </w:rPr>
        <w:t>signals are short-term phenomena</w:t>
      </w:r>
      <w:r w:rsidR="009B6AF9">
        <w:rPr>
          <w:rFonts w:ascii="Arial" w:hAnsi="Arial" w:cs="Arial"/>
          <w:bCs/>
          <w:lang w:val="en-GB"/>
        </w:rPr>
        <w:t xml:space="preserve">. </w:t>
      </w:r>
      <w:r w:rsidR="00125C0B">
        <w:rPr>
          <w:rFonts w:ascii="Arial" w:hAnsi="Arial" w:cs="Arial"/>
          <w:bCs/>
          <w:lang w:val="en-GB"/>
        </w:rPr>
        <w:t>This implies that, for practical monitoring purpose</w:t>
      </w:r>
      <w:r w:rsidR="00CE22BF">
        <w:rPr>
          <w:rFonts w:ascii="Arial" w:hAnsi="Arial" w:cs="Arial"/>
          <w:bCs/>
          <w:lang w:val="en-GB"/>
        </w:rPr>
        <w:t>s</w:t>
      </w:r>
      <w:r w:rsidR="0063368C">
        <w:rPr>
          <w:rFonts w:ascii="Arial" w:hAnsi="Arial" w:cs="Arial"/>
          <w:bCs/>
          <w:lang w:val="en-GB"/>
        </w:rPr>
        <w:t xml:space="preserve">, a short </w:t>
      </w:r>
      <w:r w:rsidR="00C27A9D">
        <w:rPr>
          <w:rFonts w:ascii="Arial" w:hAnsi="Arial" w:cs="Arial"/>
          <w:bCs/>
          <w:lang w:val="en-GB"/>
        </w:rPr>
        <w:t xml:space="preserve">observation window close to the event </w:t>
      </w:r>
      <w:r w:rsidR="008A0D73">
        <w:rPr>
          <w:rFonts w:ascii="Arial" w:hAnsi="Arial" w:cs="Arial"/>
          <w:bCs/>
          <w:lang w:val="en-GB"/>
        </w:rPr>
        <w:t xml:space="preserve">may be more informative </w:t>
      </w:r>
      <w:r w:rsidR="00F863A4">
        <w:rPr>
          <w:rFonts w:ascii="Arial" w:hAnsi="Arial" w:cs="Arial"/>
          <w:bCs/>
          <w:lang w:val="en-GB"/>
        </w:rPr>
        <w:t>than a long one.</w:t>
      </w:r>
    </w:p>
    <w:p w14:paraId="34C55E47" w14:textId="46A2E222" w:rsidR="00DF06B7" w:rsidRDefault="00DF06B7" w:rsidP="005C7056">
      <w:pPr>
        <w:spacing w:line="360" w:lineRule="auto"/>
        <w:jc w:val="both"/>
        <w:rPr>
          <w:rFonts w:ascii="Arial" w:hAnsi="Arial" w:cs="Arial"/>
          <w:bCs/>
          <w:lang w:val="en-GB"/>
        </w:rPr>
      </w:pPr>
      <w:r>
        <w:rPr>
          <w:rFonts w:ascii="Arial" w:hAnsi="Arial" w:cs="Arial"/>
          <w:bCs/>
          <w:lang w:val="en-GB"/>
        </w:rPr>
        <w:t>In general, none of the three patterns occurred consistently across all turbine</w:t>
      </w:r>
      <w:r w:rsidR="00FC1279">
        <w:rPr>
          <w:rFonts w:ascii="Arial" w:hAnsi="Arial" w:cs="Arial"/>
          <w:bCs/>
          <w:lang w:val="en-GB"/>
        </w:rPr>
        <w:t>s</w:t>
      </w:r>
      <w:r w:rsidR="00EF5626">
        <w:rPr>
          <w:rFonts w:ascii="Arial" w:hAnsi="Arial" w:cs="Arial"/>
          <w:bCs/>
          <w:lang w:val="en-GB"/>
        </w:rPr>
        <w:t xml:space="preserve">, raising the question </w:t>
      </w:r>
      <w:r w:rsidR="00855857">
        <w:rPr>
          <w:rFonts w:ascii="Arial" w:hAnsi="Arial" w:cs="Arial"/>
          <w:bCs/>
          <w:lang w:val="en-GB"/>
        </w:rPr>
        <w:t xml:space="preserve">if those indicators </w:t>
      </w:r>
      <w:r w:rsidR="00D9275F">
        <w:rPr>
          <w:rFonts w:ascii="Arial" w:hAnsi="Arial" w:cs="Arial"/>
          <w:bCs/>
          <w:lang w:val="en-GB"/>
        </w:rPr>
        <w:t>are</w:t>
      </w:r>
      <w:r w:rsidR="000B5900">
        <w:rPr>
          <w:rFonts w:ascii="Arial" w:hAnsi="Arial" w:cs="Arial"/>
          <w:bCs/>
          <w:lang w:val="en-GB"/>
        </w:rPr>
        <w:t xml:space="preserve"> </w:t>
      </w:r>
      <w:r w:rsidR="00034A37">
        <w:rPr>
          <w:rFonts w:ascii="Arial" w:hAnsi="Arial" w:cs="Arial"/>
          <w:bCs/>
          <w:lang w:val="en-GB"/>
        </w:rPr>
        <w:t>turbine-specific</w:t>
      </w:r>
      <w:r w:rsidR="00A86302">
        <w:rPr>
          <w:rFonts w:ascii="Arial" w:hAnsi="Arial" w:cs="Arial"/>
          <w:bCs/>
          <w:lang w:val="en-GB"/>
        </w:rPr>
        <w:t xml:space="preserve"> or rather</w:t>
      </w:r>
      <w:r w:rsidR="00D9275F">
        <w:rPr>
          <w:rFonts w:ascii="Arial" w:hAnsi="Arial" w:cs="Arial"/>
          <w:bCs/>
          <w:lang w:val="en-GB"/>
        </w:rPr>
        <w:t xml:space="preserve"> transferable </w:t>
      </w:r>
      <w:r w:rsidR="003D3EF3">
        <w:rPr>
          <w:rFonts w:ascii="Arial" w:hAnsi="Arial" w:cs="Arial"/>
          <w:bCs/>
          <w:lang w:val="en-GB"/>
        </w:rPr>
        <w:t>across an entire wind</w:t>
      </w:r>
      <w:r w:rsidR="00CE22BF">
        <w:rPr>
          <w:rFonts w:ascii="Arial" w:hAnsi="Arial" w:cs="Arial"/>
          <w:bCs/>
          <w:lang w:val="en-GB"/>
        </w:rPr>
        <w:t xml:space="preserve"> farm</w:t>
      </w:r>
      <w:r w:rsidR="00A86302">
        <w:rPr>
          <w:rFonts w:ascii="Arial" w:hAnsi="Arial" w:cs="Arial"/>
          <w:bCs/>
          <w:lang w:val="en-GB"/>
        </w:rPr>
        <w:t xml:space="preserve">. </w:t>
      </w:r>
      <w:r w:rsidR="00CB170F">
        <w:rPr>
          <w:rFonts w:ascii="Arial" w:hAnsi="Arial" w:cs="Arial"/>
          <w:bCs/>
          <w:lang w:val="en-GB"/>
        </w:rPr>
        <w:t xml:space="preserve">The analysis is also just based on 5 turbines </w:t>
      </w:r>
      <w:r w:rsidR="006357E8">
        <w:rPr>
          <w:rFonts w:ascii="Arial" w:hAnsi="Arial" w:cs="Arial"/>
          <w:bCs/>
          <w:lang w:val="en-GB"/>
        </w:rPr>
        <w:t>and 11</w:t>
      </w:r>
      <w:r w:rsidR="001064E2">
        <w:rPr>
          <w:rFonts w:ascii="Arial" w:hAnsi="Arial" w:cs="Arial"/>
          <w:bCs/>
          <w:lang w:val="en-GB"/>
        </w:rPr>
        <w:t xml:space="preserve"> anomaly events in total, which </w:t>
      </w:r>
      <w:r w:rsidR="000F60B3">
        <w:rPr>
          <w:rFonts w:ascii="Arial" w:hAnsi="Arial" w:cs="Arial"/>
          <w:bCs/>
          <w:lang w:val="en-GB"/>
        </w:rPr>
        <w:t xml:space="preserve">limits how </w:t>
      </w:r>
      <w:r w:rsidR="00F13EDA">
        <w:rPr>
          <w:rFonts w:ascii="Arial" w:hAnsi="Arial" w:cs="Arial"/>
          <w:bCs/>
          <w:lang w:val="en-GB"/>
        </w:rPr>
        <w:t xml:space="preserve">confidently these patterns can be generalized. </w:t>
      </w:r>
      <w:r w:rsidR="00BD2BA6">
        <w:rPr>
          <w:rFonts w:ascii="Arial" w:hAnsi="Arial" w:cs="Arial"/>
          <w:bCs/>
          <w:lang w:val="en-GB"/>
        </w:rPr>
        <w:t xml:space="preserve">This Status ID analysis also </w:t>
      </w:r>
      <w:r w:rsidR="0008657A">
        <w:rPr>
          <w:rFonts w:ascii="Arial" w:hAnsi="Arial" w:cs="Arial"/>
          <w:bCs/>
          <w:lang w:val="en-GB"/>
        </w:rPr>
        <w:t>considered only the status ID</w:t>
      </w:r>
      <w:r w:rsidR="00B85410">
        <w:rPr>
          <w:rFonts w:ascii="Arial" w:hAnsi="Arial" w:cs="Arial"/>
          <w:bCs/>
          <w:lang w:val="en-GB"/>
        </w:rPr>
        <w:t>s</w:t>
      </w:r>
      <w:r w:rsidR="0008657A">
        <w:rPr>
          <w:rFonts w:ascii="Arial" w:hAnsi="Arial" w:cs="Arial"/>
          <w:bCs/>
          <w:lang w:val="en-GB"/>
        </w:rPr>
        <w:t xml:space="preserve"> </w:t>
      </w:r>
      <w:r w:rsidR="00D90F4D">
        <w:rPr>
          <w:rFonts w:ascii="Arial" w:hAnsi="Arial" w:cs="Arial"/>
          <w:bCs/>
          <w:lang w:val="en-GB"/>
        </w:rPr>
        <w:t>in isolation</w:t>
      </w:r>
      <w:r w:rsidR="00B85410">
        <w:rPr>
          <w:rFonts w:ascii="Arial" w:hAnsi="Arial" w:cs="Arial"/>
          <w:bCs/>
          <w:lang w:val="en-GB"/>
        </w:rPr>
        <w:t>, without</w:t>
      </w:r>
      <w:r w:rsidR="008B2636">
        <w:rPr>
          <w:rFonts w:ascii="Arial" w:hAnsi="Arial" w:cs="Arial"/>
          <w:bCs/>
          <w:lang w:val="en-GB"/>
        </w:rPr>
        <w:t xml:space="preserve"> accounting for other SCADA </w:t>
      </w:r>
      <w:r w:rsidR="008B2636">
        <w:rPr>
          <w:rFonts w:ascii="Arial" w:hAnsi="Arial" w:cs="Arial"/>
          <w:bCs/>
          <w:lang w:val="en-GB"/>
        </w:rPr>
        <w:lastRenderedPageBreak/>
        <w:t xml:space="preserve">parameters that might provide additional </w:t>
      </w:r>
      <w:r w:rsidR="003026B2">
        <w:rPr>
          <w:rFonts w:ascii="Arial" w:hAnsi="Arial" w:cs="Arial"/>
          <w:bCs/>
          <w:lang w:val="en-GB"/>
        </w:rPr>
        <w:t>signals. Capturing such parameter</w:t>
      </w:r>
      <w:r w:rsidR="00744104">
        <w:rPr>
          <w:rFonts w:ascii="Arial" w:hAnsi="Arial" w:cs="Arial"/>
          <w:bCs/>
          <w:lang w:val="en-GB"/>
        </w:rPr>
        <w:t>s was the focus of the machine learning analysis.</w:t>
      </w:r>
    </w:p>
    <w:p w14:paraId="26B8D79F" w14:textId="77777777" w:rsidR="00C046ED" w:rsidRDefault="00C046ED" w:rsidP="00C83EE2">
      <w:pPr>
        <w:spacing w:line="360" w:lineRule="auto"/>
        <w:jc w:val="both"/>
        <w:rPr>
          <w:rFonts w:ascii="Arial" w:hAnsi="Arial" w:cs="Arial"/>
          <w:b/>
          <w:lang w:val="en-GB"/>
        </w:rPr>
      </w:pPr>
    </w:p>
    <w:p w14:paraId="31D02954" w14:textId="5C5BC944" w:rsidR="009C79B6" w:rsidRPr="00473C23" w:rsidRDefault="00E15F4E" w:rsidP="00961F34">
      <w:pPr>
        <w:pStyle w:val="Listenabsatz"/>
        <w:numPr>
          <w:ilvl w:val="0"/>
          <w:numId w:val="37"/>
        </w:numPr>
        <w:spacing w:after="240" w:line="360" w:lineRule="auto"/>
        <w:jc w:val="both"/>
        <w:outlineLvl w:val="0"/>
        <w:rPr>
          <w:rFonts w:ascii="Arial" w:hAnsi="Arial" w:cs="Arial"/>
          <w:b/>
          <w:lang w:val="en-GB"/>
        </w:rPr>
      </w:pPr>
      <w:bookmarkStart w:id="14" w:name="_Toc239803926"/>
      <w:r w:rsidRPr="00473C23">
        <w:rPr>
          <w:rFonts w:ascii="Arial" w:hAnsi="Arial" w:cs="Arial"/>
          <w:b/>
          <w:lang w:val="en-GB"/>
        </w:rPr>
        <w:t>Conclusion</w:t>
      </w:r>
      <w:bookmarkEnd w:id="14"/>
    </w:p>
    <w:p w14:paraId="64B7DE95" w14:textId="0CDCE61A" w:rsidR="00BA70A5" w:rsidRDefault="00BE0097" w:rsidP="00C83EE2">
      <w:pPr>
        <w:spacing w:after="240" w:line="360" w:lineRule="auto"/>
        <w:jc w:val="both"/>
        <w:rPr>
          <w:rFonts w:ascii="Arial" w:hAnsi="Arial" w:cs="Arial"/>
          <w:bCs/>
          <w:lang w:val="en-GB"/>
        </w:rPr>
      </w:pPr>
      <w:r>
        <w:rPr>
          <w:rFonts w:ascii="Arial" w:hAnsi="Arial" w:cs="Arial"/>
          <w:bCs/>
          <w:lang w:val="en-GB"/>
        </w:rPr>
        <w:t>T</w:t>
      </w:r>
      <w:r w:rsidR="004E2DB4">
        <w:rPr>
          <w:rFonts w:ascii="Arial" w:hAnsi="Arial" w:cs="Arial"/>
          <w:bCs/>
          <w:lang w:val="en-GB"/>
        </w:rPr>
        <w:t xml:space="preserve">his analysis looked at </w:t>
      </w:r>
      <w:r w:rsidR="004877C2">
        <w:rPr>
          <w:rFonts w:ascii="Arial" w:hAnsi="Arial" w:cs="Arial"/>
          <w:bCs/>
          <w:lang w:val="en-GB"/>
        </w:rPr>
        <w:t xml:space="preserve">how well SCADA data can show early warning signs </w:t>
      </w:r>
      <w:r w:rsidR="00EE33EB">
        <w:rPr>
          <w:rFonts w:ascii="Arial" w:hAnsi="Arial" w:cs="Arial"/>
          <w:bCs/>
          <w:lang w:val="en-GB"/>
        </w:rPr>
        <w:t xml:space="preserve">of turbine problems, and what limits their use in practice. </w:t>
      </w:r>
      <w:r w:rsidR="001B00E3">
        <w:rPr>
          <w:rFonts w:ascii="Arial" w:hAnsi="Arial" w:cs="Arial"/>
          <w:bCs/>
          <w:lang w:val="en-GB"/>
        </w:rPr>
        <w:t xml:space="preserve">Three different status patterns were found, and they differ in how </w:t>
      </w:r>
      <w:proofErr w:type="gramStart"/>
      <w:r w:rsidR="008F1395">
        <w:rPr>
          <w:rFonts w:ascii="Arial" w:hAnsi="Arial" w:cs="Arial"/>
          <w:bCs/>
          <w:lang w:val="en-GB"/>
        </w:rPr>
        <w:t>clearly</w:t>
      </w:r>
      <w:proofErr w:type="gramEnd"/>
      <w:r w:rsidR="008F1395">
        <w:rPr>
          <w:rFonts w:ascii="Arial" w:hAnsi="Arial" w:cs="Arial"/>
          <w:bCs/>
          <w:lang w:val="en-GB"/>
        </w:rPr>
        <w:t xml:space="preserve"> they appeared before an anomaly event</w:t>
      </w:r>
      <w:r w:rsidR="00460492">
        <w:rPr>
          <w:rFonts w:ascii="Arial" w:hAnsi="Arial" w:cs="Arial"/>
          <w:bCs/>
          <w:lang w:val="en-GB"/>
        </w:rPr>
        <w:t xml:space="preserve"> and how early they showed up. Overall</w:t>
      </w:r>
      <w:r w:rsidR="004F7042">
        <w:rPr>
          <w:rFonts w:ascii="Arial" w:hAnsi="Arial" w:cs="Arial"/>
          <w:bCs/>
          <w:lang w:val="en-GB"/>
        </w:rPr>
        <w:t>, these patterns were short-term and mostly specific to one turbine</w:t>
      </w:r>
      <w:r w:rsidR="00886385">
        <w:rPr>
          <w:rFonts w:ascii="Arial" w:hAnsi="Arial" w:cs="Arial"/>
          <w:bCs/>
          <w:lang w:val="en-GB"/>
        </w:rPr>
        <w:t xml:space="preserve">. This means that a real monitoring system </w:t>
      </w:r>
      <w:r w:rsidR="0021277A">
        <w:rPr>
          <w:rFonts w:ascii="Arial" w:hAnsi="Arial" w:cs="Arial"/>
          <w:bCs/>
          <w:lang w:val="en-GB"/>
        </w:rPr>
        <w:t>would likely need to look at each turbine on its own, instead of using a fixed tool for a</w:t>
      </w:r>
      <w:r w:rsidR="000728F2">
        <w:rPr>
          <w:rFonts w:ascii="Arial" w:hAnsi="Arial" w:cs="Arial"/>
          <w:bCs/>
          <w:lang w:val="en-GB"/>
        </w:rPr>
        <w:t xml:space="preserve">ll turbines. </w:t>
      </w:r>
      <w:r w:rsidR="000059EE">
        <w:rPr>
          <w:rFonts w:ascii="Arial" w:hAnsi="Arial" w:cs="Arial"/>
          <w:bCs/>
          <w:lang w:val="en-GB"/>
        </w:rPr>
        <w:t xml:space="preserve">These patterns </w:t>
      </w:r>
      <w:r w:rsidR="00DA45D5">
        <w:rPr>
          <w:rFonts w:ascii="Arial" w:hAnsi="Arial" w:cs="Arial"/>
          <w:bCs/>
          <w:lang w:val="en-GB"/>
        </w:rPr>
        <w:t>appeared mostly short before the event, leaving little time t</w:t>
      </w:r>
      <w:r w:rsidR="00165C54">
        <w:rPr>
          <w:rFonts w:ascii="Arial" w:hAnsi="Arial" w:cs="Arial"/>
          <w:bCs/>
          <w:lang w:val="en-GB"/>
        </w:rPr>
        <w:t>o act</w:t>
      </w:r>
      <w:r w:rsidR="00075DF6">
        <w:rPr>
          <w:rFonts w:ascii="Arial" w:hAnsi="Arial" w:cs="Arial"/>
          <w:bCs/>
          <w:lang w:val="en-GB"/>
        </w:rPr>
        <w:t xml:space="preserve"> before the event </w:t>
      </w:r>
      <w:proofErr w:type="spellStart"/>
      <w:r w:rsidR="00075DF6">
        <w:rPr>
          <w:rFonts w:ascii="Arial" w:hAnsi="Arial" w:cs="Arial"/>
          <w:bCs/>
          <w:lang w:val="en-GB"/>
        </w:rPr>
        <w:t>occured</w:t>
      </w:r>
      <w:proofErr w:type="spellEnd"/>
      <w:r w:rsidR="00165C54">
        <w:rPr>
          <w:rFonts w:ascii="Arial" w:hAnsi="Arial" w:cs="Arial"/>
          <w:bCs/>
          <w:lang w:val="en-GB"/>
        </w:rPr>
        <w:t xml:space="preserve">. Looking at status IDs alone </w:t>
      </w:r>
      <w:r w:rsidR="00BC17F0">
        <w:rPr>
          <w:rFonts w:ascii="Arial" w:hAnsi="Arial" w:cs="Arial"/>
          <w:bCs/>
          <w:lang w:val="en-GB"/>
        </w:rPr>
        <w:t xml:space="preserve">only gives part of the picture. The machine learning part of this </w:t>
      </w:r>
      <w:r w:rsidR="00974CC8">
        <w:rPr>
          <w:rFonts w:ascii="Arial" w:hAnsi="Arial" w:cs="Arial"/>
          <w:bCs/>
          <w:lang w:val="en-GB"/>
        </w:rPr>
        <w:t>project builds on this by including more SCADA parameter</w:t>
      </w:r>
      <w:r w:rsidR="00C31CE8">
        <w:rPr>
          <w:rFonts w:ascii="Arial" w:hAnsi="Arial" w:cs="Arial"/>
          <w:bCs/>
          <w:lang w:val="en-GB"/>
        </w:rPr>
        <w:t>s.</w:t>
      </w:r>
    </w:p>
    <w:p w14:paraId="654E4446" w14:textId="77777777" w:rsidR="005D6492" w:rsidRDefault="005D6492" w:rsidP="00C83EE2">
      <w:pPr>
        <w:spacing w:after="240" w:line="360" w:lineRule="auto"/>
        <w:jc w:val="both"/>
        <w:rPr>
          <w:rFonts w:ascii="Arial" w:hAnsi="Arial" w:cs="Arial"/>
          <w:bCs/>
          <w:lang w:val="en-GB"/>
        </w:rPr>
      </w:pPr>
    </w:p>
    <w:p w14:paraId="0CE931E0" w14:textId="77777777" w:rsidR="00BA70A5" w:rsidRPr="00565CCA" w:rsidRDefault="00BA70A5" w:rsidP="00C83EE2">
      <w:pPr>
        <w:spacing w:after="240" w:line="360" w:lineRule="auto"/>
        <w:jc w:val="both"/>
        <w:rPr>
          <w:rFonts w:ascii="Arial" w:hAnsi="Arial" w:cs="Arial"/>
          <w:bCs/>
          <w:lang w:val="en-GB"/>
        </w:rPr>
      </w:pPr>
    </w:p>
    <w:p w14:paraId="53BB09E0" w14:textId="77777777" w:rsidR="002047E4" w:rsidRDefault="002047E4" w:rsidP="00C83EE2">
      <w:pPr>
        <w:spacing w:line="360" w:lineRule="auto"/>
        <w:jc w:val="both"/>
        <w:rPr>
          <w:rFonts w:ascii="Arial" w:hAnsi="Arial" w:cs="Arial"/>
          <w:b/>
          <w:lang w:val="en-GB"/>
        </w:rPr>
      </w:pPr>
      <w:r>
        <w:rPr>
          <w:rFonts w:ascii="Arial" w:hAnsi="Arial" w:cs="Arial"/>
          <w:b/>
          <w:lang w:val="en-GB"/>
        </w:rPr>
        <w:br w:type="page"/>
      </w:r>
    </w:p>
    <w:p w14:paraId="50F752F9" w14:textId="6620D471" w:rsidR="00362CDA" w:rsidRPr="003A4B52" w:rsidRDefault="00F2183F" w:rsidP="00961F34">
      <w:pPr>
        <w:pStyle w:val="Listenabsatz"/>
        <w:numPr>
          <w:ilvl w:val="0"/>
          <w:numId w:val="37"/>
        </w:numPr>
        <w:spacing w:after="240"/>
        <w:outlineLvl w:val="0"/>
        <w:rPr>
          <w:rFonts w:ascii="Arial" w:hAnsi="Arial" w:cs="Arial"/>
          <w:b/>
          <w:lang w:val="en-GB"/>
        </w:rPr>
      </w:pPr>
      <w:bookmarkStart w:id="15" w:name="_Toc239803927"/>
      <w:r w:rsidRPr="00565CCA">
        <w:rPr>
          <w:rFonts w:ascii="Arial" w:hAnsi="Arial" w:cs="Arial"/>
          <w:b/>
          <w:lang w:val="en-GB"/>
        </w:rPr>
        <w:lastRenderedPageBreak/>
        <w:t>References</w:t>
      </w:r>
      <w:bookmarkEnd w:id="15"/>
    </w:p>
    <w:p w14:paraId="4D6C4551" w14:textId="77777777" w:rsidR="00C127E1" w:rsidRPr="00C127E1" w:rsidRDefault="00492E1F" w:rsidP="00C127E1">
      <w:pPr>
        <w:pStyle w:val="Literaturverzeichnis"/>
      </w:pPr>
      <w:r>
        <w:rPr>
          <w:bCs/>
          <w:lang w:val="en-GB"/>
        </w:rPr>
        <w:fldChar w:fldCharType="begin"/>
      </w:r>
      <w:r w:rsidRPr="00D571AE">
        <w:rPr>
          <w:bCs/>
        </w:rPr>
        <w:instrText xml:space="preserve"> ADDIN ZOTERO_BIBL {"uncited":[],"omitted":[],"custom":[]} CSL_BIBLIOGRAPHY </w:instrText>
      </w:r>
      <w:r>
        <w:rPr>
          <w:bCs/>
          <w:lang w:val="en-GB"/>
        </w:rPr>
        <w:fldChar w:fldCharType="separate"/>
      </w:r>
      <w:r w:rsidR="00C127E1" w:rsidRPr="00C127E1">
        <w:t>[1]</w:t>
      </w:r>
      <w:r w:rsidR="00C127E1" w:rsidRPr="00C127E1">
        <w:tab/>
        <w:t>Fraunhofer-Institut für Solare Energiesysteme ISE, ‘Öffentliche Stromerzeugung 2025: Wind und Solar erstmals als Doppelspitze’, Jan. 2026.</w:t>
      </w:r>
    </w:p>
    <w:p w14:paraId="4DAC07E5" w14:textId="77777777" w:rsidR="00C127E1" w:rsidRPr="00C127E1" w:rsidRDefault="00C127E1" w:rsidP="00C127E1">
      <w:pPr>
        <w:pStyle w:val="Literaturverzeichnis"/>
        <w:rPr>
          <w:lang w:val="en-GB"/>
        </w:rPr>
      </w:pPr>
      <w:r w:rsidRPr="00C127E1">
        <w:rPr>
          <w:lang w:val="en-GB"/>
        </w:rPr>
        <w:t>[2]</w:t>
      </w:r>
      <w:r w:rsidRPr="00C127E1">
        <w:rPr>
          <w:lang w:val="en-GB"/>
        </w:rPr>
        <w:tab/>
        <w:t xml:space="preserve">H.-A. Dang, D. D. Van, and D. M. Hai, ‘Wind Turbine Failure Prediction Using EDA and Multiple Classification Models’, in </w:t>
      </w:r>
      <w:r w:rsidRPr="00C127E1">
        <w:rPr>
          <w:i/>
          <w:iCs/>
          <w:lang w:val="en-GB"/>
        </w:rPr>
        <w:t>2025 Asia Meeting on Environment and Electrical Engineering (EEE-AM)</w:t>
      </w:r>
      <w:r w:rsidRPr="00C127E1">
        <w:rPr>
          <w:lang w:val="en-GB"/>
        </w:rPr>
        <w:t>, Hanoi, Vietnam: IEEE, Nov. 2025, pp. 1–6. doi: 10.1109/EEE-AM66675.2025.11473468.</w:t>
      </w:r>
    </w:p>
    <w:p w14:paraId="5BB7C35E" w14:textId="77777777" w:rsidR="00C127E1" w:rsidRPr="005719AB" w:rsidRDefault="00C127E1" w:rsidP="00C127E1">
      <w:pPr>
        <w:pStyle w:val="Literaturverzeichnis"/>
        <w:rPr>
          <w:lang w:val="en-GB"/>
        </w:rPr>
      </w:pPr>
      <w:r w:rsidRPr="005719AB">
        <w:rPr>
          <w:lang w:val="en-GB"/>
        </w:rPr>
        <w:t>[3]</w:t>
      </w:r>
      <w:r w:rsidRPr="005719AB">
        <w:rPr>
          <w:lang w:val="en-GB"/>
        </w:rPr>
        <w:tab/>
        <w:t xml:space="preserve">N. Madushele, O. O. Olatunji, and P. A. Adedeji, </w:t>
      </w:r>
      <w:r w:rsidRPr="005719AB">
        <w:rPr>
          <w:i/>
          <w:iCs/>
          <w:lang w:val="en-GB"/>
        </w:rPr>
        <w:t>Digital Twin Technology in Condition Monitoring of Wind Turbines</w:t>
      </w:r>
      <w:r w:rsidRPr="005719AB">
        <w:rPr>
          <w:lang w:val="en-GB"/>
        </w:rPr>
        <w:t>, 1st edn. Boca Raton: CRC Press, 2025. doi: 10.1201/9781003281184.</w:t>
      </w:r>
    </w:p>
    <w:p w14:paraId="33CECB8F" w14:textId="77777777" w:rsidR="00C127E1" w:rsidRPr="005719AB" w:rsidRDefault="00C127E1" w:rsidP="00C127E1">
      <w:pPr>
        <w:pStyle w:val="Literaturverzeichnis"/>
        <w:rPr>
          <w:lang w:val="en-GB"/>
        </w:rPr>
      </w:pPr>
      <w:r w:rsidRPr="005719AB">
        <w:rPr>
          <w:lang w:val="en-GB"/>
        </w:rPr>
        <w:t>[4]</w:t>
      </w:r>
      <w:r w:rsidRPr="005719AB">
        <w:rPr>
          <w:lang w:val="en-GB"/>
        </w:rPr>
        <w:tab/>
        <w:t xml:space="preserve">F. Anderson, R. Dawid, D. McMillan, and D. G. Cava, ‘On the Sensitivity of Wind Turbine Failure Rate Estimates to Failure Definitions’, </w:t>
      </w:r>
      <w:r w:rsidRPr="005719AB">
        <w:rPr>
          <w:i/>
          <w:iCs/>
          <w:lang w:val="en-GB"/>
        </w:rPr>
        <w:t>J. Phys. Conf. Ser.</w:t>
      </w:r>
      <w:r w:rsidRPr="005719AB">
        <w:rPr>
          <w:lang w:val="en-GB"/>
        </w:rPr>
        <w:t>, vol. 2626, no. 1, p. 012025, Oct. 2023, doi: 10.1088/1742-6596/2626/1/012025.</w:t>
      </w:r>
    </w:p>
    <w:p w14:paraId="1F6401B2" w14:textId="77777777" w:rsidR="00C127E1" w:rsidRPr="005719AB" w:rsidRDefault="00C127E1" w:rsidP="00C127E1">
      <w:pPr>
        <w:pStyle w:val="Literaturverzeichnis"/>
        <w:rPr>
          <w:lang w:val="en-GB"/>
        </w:rPr>
      </w:pPr>
      <w:r w:rsidRPr="005719AB">
        <w:rPr>
          <w:lang w:val="en-GB"/>
        </w:rPr>
        <w:t>[5]</w:t>
      </w:r>
      <w:r w:rsidRPr="005719AB">
        <w:rPr>
          <w:lang w:val="en-GB"/>
        </w:rPr>
        <w:tab/>
        <w:t xml:space="preserve">X. Cheng, ‘A Hybrid Data Cleaning Framework for Wind Turbine SCADA Data Integrating Physical Constraints and Statistical Features’, in </w:t>
      </w:r>
      <w:r w:rsidRPr="005719AB">
        <w:rPr>
          <w:i/>
          <w:iCs/>
          <w:lang w:val="en-GB"/>
        </w:rPr>
        <w:t>2026 5th International Conference on Electronic Information Engineering, Big Data and Computer Technology (EIBDCT)</w:t>
      </w:r>
      <w:r w:rsidRPr="005719AB">
        <w:rPr>
          <w:lang w:val="en-GB"/>
        </w:rPr>
        <w:t>, Haikou, China: IEEE, Apr. 2026, pp. 567–570. doi: 10.1109/EIBDCT69742.2026.11566712.</w:t>
      </w:r>
    </w:p>
    <w:p w14:paraId="5AA1CDD9" w14:textId="77777777" w:rsidR="00C127E1" w:rsidRPr="005719AB" w:rsidRDefault="00C127E1" w:rsidP="00C127E1">
      <w:pPr>
        <w:pStyle w:val="Literaturverzeichnis"/>
        <w:rPr>
          <w:lang w:val="en-GB"/>
        </w:rPr>
      </w:pPr>
      <w:r w:rsidRPr="005719AB">
        <w:rPr>
          <w:lang w:val="en-GB"/>
        </w:rPr>
        <w:t>[6]</w:t>
      </w:r>
      <w:r w:rsidRPr="005719AB">
        <w:rPr>
          <w:lang w:val="en-GB"/>
        </w:rPr>
        <w:tab/>
        <w:t>C. Gück and C. Roelofs, ‘Wind Turbine SCADA Data For Early Fault Detection’. Zenodo, Jul. 09, 2025. doi: 10.5281/ZENODO.10958774.</w:t>
      </w:r>
    </w:p>
    <w:p w14:paraId="0C62E2EA" w14:textId="77777777" w:rsidR="00C127E1" w:rsidRPr="00C127E1" w:rsidRDefault="00C127E1" w:rsidP="00C127E1">
      <w:pPr>
        <w:pStyle w:val="Literaturverzeichnis"/>
      </w:pPr>
      <w:r w:rsidRPr="005719AB">
        <w:rPr>
          <w:lang w:val="en-GB"/>
        </w:rPr>
        <w:t>[7]</w:t>
      </w:r>
      <w:r w:rsidRPr="005719AB">
        <w:rPr>
          <w:lang w:val="en-GB"/>
        </w:rPr>
        <w:tab/>
        <w:t xml:space="preserve">C. Gück, C. M. A. Roelofs, and S. Faulstich, ‘CARE to Compare: A Real-World Benchmark Dataset for Early Fault Detection in Wind Turbine Data’, vol. 9, no. 12. </w:t>
      </w:r>
      <w:r w:rsidRPr="00C127E1">
        <w:t>Nov. 2024. doi: 10.3390/data9120138.</w:t>
      </w:r>
    </w:p>
    <w:p w14:paraId="69F6D847" w14:textId="0E14D061" w:rsidR="002047E4" w:rsidRPr="001271C2" w:rsidRDefault="00492E1F" w:rsidP="00C07629">
      <w:pPr>
        <w:spacing w:after="240"/>
        <w:rPr>
          <w:rFonts w:ascii="Arial" w:hAnsi="Arial" w:cs="Arial"/>
          <w:bCs/>
          <w:lang w:val="en-GB"/>
        </w:rPr>
      </w:pPr>
      <w:r>
        <w:rPr>
          <w:rFonts w:ascii="Arial" w:hAnsi="Arial" w:cs="Arial"/>
          <w:bCs/>
          <w:lang w:val="en-GB"/>
        </w:rPr>
        <w:fldChar w:fldCharType="end"/>
      </w:r>
    </w:p>
    <w:sectPr w:rsidR="002047E4" w:rsidRPr="001271C2" w:rsidSect="003E2196">
      <w:footerReference w:type="default" r:id="rId16"/>
      <w:headerReference w:type="first" r:id="rId17"/>
      <w:pgSz w:w="11906" w:h="16838"/>
      <w:pgMar w:top="1418" w:right="1985"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81BC7" w14:textId="77777777" w:rsidR="00A74214" w:rsidRDefault="00A74214" w:rsidP="00016E32">
      <w:r>
        <w:separator/>
      </w:r>
    </w:p>
  </w:endnote>
  <w:endnote w:type="continuationSeparator" w:id="0">
    <w:p w14:paraId="0E6C58C5" w14:textId="77777777" w:rsidR="00A74214" w:rsidRDefault="00A74214" w:rsidP="00016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291318251"/>
      <w:docPartObj>
        <w:docPartGallery w:val="Page Numbers (Bottom of Page)"/>
        <w:docPartUnique/>
      </w:docPartObj>
    </w:sdtPr>
    <w:sdtContent>
      <w:p w14:paraId="1C3BEADB" w14:textId="77777777" w:rsidR="00CA7637" w:rsidRDefault="00CA7637" w:rsidP="00D767BA">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1AD8BE8" w14:textId="77777777" w:rsidR="00CA7637" w:rsidRDefault="00CA763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939010"/>
      <w:docPartObj>
        <w:docPartGallery w:val="Page Numbers (Bottom of Page)"/>
        <w:docPartUnique/>
      </w:docPartObj>
    </w:sdtPr>
    <w:sdtContent>
      <w:p w14:paraId="705D1AD5" w14:textId="77777777" w:rsidR="00CA7637" w:rsidRDefault="00CA7637">
        <w:pPr>
          <w:pStyle w:val="Fuzeile"/>
          <w:jc w:val="center"/>
        </w:pPr>
        <w:r>
          <w:fldChar w:fldCharType="begin"/>
        </w:r>
        <w:r>
          <w:instrText>PAGE   \* MERGEFORMAT</w:instrText>
        </w:r>
        <w:r>
          <w:fldChar w:fldCharType="separate"/>
        </w:r>
        <w:r w:rsidR="003D2ECC">
          <w:rPr>
            <w:noProof/>
          </w:rPr>
          <w:t>3</w:t>
        </w:r>
        <w:r>
          <w:fldChar w:fldCharType="end"/>
        </w:r>
      </w:p>
    </w:sdtContent>
  </w:sdt>
  <w:p w14:paraId="3EDB43F5" w14:textId="77777777" w:rsidR="00CA7637" w:rsidRDefault="00CA763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8894162"/>
      <w:docPartObj>
        <w:docPartGallery w:val="Page Numbers (Bottom of Page)"/>
        <w:docPartUnique/>
      </w:docPartObj>
    </w:sdtPr>
    <w:sdtContent>
      <w:p w14:paraId="0D447121" w14:textId="77777777" w:rsidR="00CA7637" w:rsidRDefault="00CA7637">
        <w:pPr>
          <w:pStyle w:val="Fuzeile"/>
          <w:jc w:val="center"/>
        </w:pPr>
        <w:r>
          <w:fldChar w:fldCharType="begin"/>
        </w:r>
        <w:r>
          <w:instrText>PAGE   \* MERGEFORMAT</w:instrText>
        </w:r>
        <w:r>
          <w:fldChar w:fldCharType="separate"/>
        </w:r>
        <w:r w:rsidR="006C6488">
          <w:rPr>
            <w:noProof/>
          </w:rPr>
          <w:t>13</w:t>
        </w:r>
        <w:r>
          <w:fldChar w:fldCharType="end"/>
        </w:r>
      </w:p>
    </w:sdtContent>
  </w:sdt>
  <w:p w14:paraId="15B4BC0F" w14:textId="77777777" w:rsidR="00CA7637" w:rsidRDefault="00CA763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84AFB" w14:textId="77777777" w:rsidR="00A74214" w:rsidRDefault="00A74214" w:rsidP="00016E32">
      <w:r>
        <w:separator/>
      </w:r>
    </w:p>
  </w:footnote>
  <w:footnote w:type="continuationSeparator" w:id="0">
    <w:p w14:paraId="1B9F40B3" w14:textId="77777777" w:rsidR="00A74214" w:rsidRDefault="00A74214" w:rsidP="00016E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4794F" w14:textId="6A6C4CB8" w:rsidR="00CA7637" w:rsidRDefault="00CA763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AD8"/>
    <w:multiLevelType w:val="multilevel"/>
    <w:tmpl w:val="EA3A6804"/>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 w15:restartNumberingAfterBreak="0">
    <w:nsid w:val="06AC1601"/>
    <w:multiLevelType w:val="hybridMultilevel"/>
    <w:tmpl w:val="8CEE2956"/>
    <w:lvl w:ilvl="0" w:tplc="FFFFFFFF">
      <w:start w:val="1"/>
      <w:numFmt w:val="bullet"/>
      <w:lvlText w:val="-"/>
      <w:lvlJc w:val="left"/>
      <w:pPr>
        <w:ind w:left="643" w:hanging="360"/>
      </w:pPr>
      <w:rPr>
        <w:rFonts w:ascii="Arial" w:eastAsiaTheme="minorEastAsia" w:hAnsi="Arial" w:cs="Arial" w:hint="default"/>
      </w:rPr>
    </w:lvl>
    <w:lvl w:ilvl="1" w:tplc="04070003" w:tentative="1">
      <w:start w:val="1"/>
      <w:numFmt w:val="bullet"/>
      <w:lvlText w:val="o"/>
      <w:lvlJc w:val="left"/>
      <w:pPr>
        <w:ind w:left="1363" w:hanging="360"/>
      </w:pPr>
      <w:rPr>
        <w:rFonts w:ascii="Courier New" w:hAnsi="Courier New" w:cs="Courier New" w:hint="default"/>
      </w:rPr>
    </w:lvl>
    <w:lvl w:ilvl="2" w:tplc="04070005" w:tentative="1">
      <w:start w:val="1"/>
      <w:numFmt w:val="bullet"/>
      <w:lvlText w:val=""/>
      <w:lvlJc w:val="left"/>
      <w:pPr>
        <w:ind w:left="2083" w:hanging="360"/>
      </w:pPr>
      <w:rPr>
        <w:rFonts w:ascii="Wingdings" w:hAnsi="Wingdings" w:hint="default"/>
      </w:rPr>
    </w:lvl>
    <w:lvl w:ilvl="3" w:tplc="04070001" w:tentative="1">
      <w:start w:val="1"/>
      <w:numFmt w:val="bullet"/>
      <w:lvlText w:val=""/>
      <w:lvlJc w:val="left"/>
      <w:pPr>
        <w:ind w:left="2803" w:hanging="360"/>
      </w:pPr>
      <w:rPr>
        <w:rFonts w:ascii="Symbol" w:hAnsi="Symbol" w:hint="default"/>
      </w:rPr>
    </w:lvl>
    <w:lvl w:ilvl="4" w:tplc="04070003" w:tentative="1">
      <w:start w:val="1"/>
      <w:numFmt w:val="bullet"/>
      <w:lvlText w:val="o"/>
      <w:lvlJc w:val="left"/>
      <w:pPr>
        <w:ind w:left="3523" w:hanging="360"/>
      </w:pPr>
      <w:rPr>
        <w:rFonts w:ascii="Courier New" w:hAnsi="Courier New" w:cs="Courier New" w:hint="default"/>
      </w:rPr>
    </w:lvl>
    <w:lvl w:ilvl="5" w:tplc="04070005" w:tentative="1">
      <w:start w:val="1"/>
      <w:numFmt w:val="bullet"/>
      <w:lvlText w:val=""/>
      <w:lvlJc w:val="left"/>
      <w:pPr>
        <w:ind w:left="4243" w:hanging="360"/>
      </w:pPr>
      <w:rPr>
        <w:rFonts w:ascii="Wingdings" w:hAnsi="Wingdings" w:hint="default"/>
      </w:rPr>
    </w:lvl>
    <w:lvl w:ilvl="6" w:tplc="04070001" w:tentative="1">
      <w:start w:val="1"/>
      <w:numFmt w:val="bullet"/>
      <w:lvlText w:val=""/>
      <w:lvlJc w:val="left"/>
      <w:pPr>
        <w:ind w:left="4963" w:hanging="360"/>
      </w:pPr>
      <w:rPr>
        <w:rFonts w:ascii="Symbol" w:hAnsi="Symbol" w:hint="default"/>
      </w:rPr>
    </w:lvl>
    <w:lvl w:ilvl="7" w:tplc="04070003" w:tentative="1">
      <w:start w:val="1"/>
      <w:numFmt w:val="bullet"/>
      <w:lvlText w:val="o"/>
      <w:lvlJc w:val="left"/>
      <w:pPr>
        <w:ind w:left="5683" w:hanging="360"/>
      </w:pPr>
      <w:rPr>
        <w:rFonts w:ascii="Courier New" w:hAnsi="Courier New" w:cs="Courier New" w:hint="default"/>
      </w:rPr>
    </w:lvl>
    <w:lvl w:ilvl="8" w:tplc="04070005" w:tentative="1">
      <w:start w:val="1"/>
      <w:numFmt w:val="bullet"/>
      <w:lvlText w:val=""/>
      <w:lvlJc w:val="left"/>
      <w:pPr>
        <w:ind w:left="6403" w:hanging="360"/>
      </w:pPr>
      <w:rPr>
        <w:rFonts w:ascii="Wingdings" w:hAnsi="Wingdings" w:hint="default"/>
      </w:rPr>
    </w:lvl>
  </w:abstractNum>
  <w:abstractNum w:abstractNumId="2" w15:restartNumberingAfterBreak="0">
    <w:nsid w:val="08CF2A42"/>
    <w:multiLevelType w:val="multilevel"/>
    <w:tmpl w:val="FFFFFFFF"/>
    <w:lvl w:ilvl="0">
      <w:start w:val="1"/>
      <w:numFmt w:val="decimal"/>
      <w:lvlText w:val="%1."/>
      <w:lvlJc w:val="left"/>
      <w:pPr>
        <w:ind w:left="380" w:hanging="38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 w15:restartNumberingAfterBreak="0">
    <w:nsid w:val="09AB0FBD"/>
    <w:multiLevelType w:val="hybridMultilevel"/>
    <w:tmpl w:val="C8AE5A32"/>
    <w:lvl w:ilvl="0" w:tplc="FFFFFFFF">
      <w:start w:val="1"/>
      <w:numFmt w:val="bullet"/>
      <w:lvlText w:val="-"/>
      <w:lvlJc w:val="left"/>
      <w:pPr>
        <w:ind w:left="720" w:hanging="360"/>
      </w:pPr>
      <w:rPr>
        <w:rFonts w:ascii="Arial" w:eastAsiaTheme="minorEastAsia"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363953"/>
    <w:multiLevelType w:val="hybridMultilevel"/>
    <w:tmpl w:val="A76E993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B43C9A"/>
    <w:multiLevelType w:val="hybridMultilevel"/>
    <w:tmpl w:val="33C228A0"/>
    <w:lvl w:ilvl="0" w:tplc="FFFFFFFF">
      <w:start w:val="1"/>
      <w:numFmt w:val="decimal"/>
      <w:lvlText w:val="%1."/>
      <w:lvlJc w:val="left"/>
      <w:pPr>
        <w:ind w:left="720" w:hanging="360"/>
      </w:pPr>
      <w:rPr>
        <w:rFonts w:eastAsiaTheme="minorEastAsia" w:cstheme="minorBidi"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D940F35"/>
    <w:multiLevelType w:val="hybridMultilevel"/>
    <w:tmpl w:val="0CD00D8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2D7030C"/>
    <w:multiLevelType w:val="hybridMultilevel"/>
    <w:tmpl w:val="FD8A1BFC"/>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6E63007"/>
    <w:multiLevelType w:val="multilevel"/>
    <w:tmpl w:val="FFFFFFFF"/>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9" w15:restartNumberingAfterBreak="0">
    <w:nsid w:val="18551FFF"/>
    <w:multiLevelType w:val="hybridMultilevel"/>
    <w:tmpl w:val="7F9AD6F6"/>
    <w:lvl w:ilvl="0" w:tplc="9DC4FBF4">
      <w:start w:val="215"/>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6339D2"/>
    <w:multiLevelType w:val="hybridMultilevel"/>
    <w:tmpl w:val="B52499F0"/>
    <w:lvl w:ilvl="0" w:tplc="FFFFFFFF">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1" w15:restartNumberingAfterBreak="0">
    <w:nsid w:val="1B60685C"/>
    <w:multiLevelType w:val="hybridMultilevel"/>
    <w:tmpl w:val="E0E672BE"/>
    <w:lvl w:ilvl="0" w:tplc="FFFFFFFF">
      <w:start w:val="1"/>
      <w:numFmt w:val="bullet"/>
      <w:lvlText w:val="-"/>
      <w:lvlJc w:val="left"/>
      <w:pPr>
        <w:ind w:left="720" w:hanging="360"/>
      </w:pPr>
      <w:rPr>
        <w:rFonts w:ascii="Arial" w:eastAsiaTheme="minorEastAsia"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0535A1E"/>
    <w:multiLevelType w:val="hybridMultilevel"/>
    <w:tmpl w:val="34B0B224"/>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0691196"/>
    <w:multiLevelType w:val="hybridMultilevel"/>
    <w:tmpl w:val="7EF28C30"/>
    <w:lvl w:ilvl="0" w:tplc="FFFFFFF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2D46313"/>
    <w:multiLevelType w:val="multilevel"/>
    <w:tmpl w:val="4C1E9A3E"/>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27BD464A"/>
    <w:multiLevelType w:val="multilevel"/>
    <w:tmpl w:val="8FF641C0"/>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2F854C0B"/>
    <w:multiLevelType w:val="multilevel"/>
    <w:tmpl w:val="DBF85DD6"/>
    <w:lvl w:ilvl="0">
      <w:start w:val="1"/>
      <w:numFmt w:val="decimal"/>
      <w:lvlText w:val="%1."/>
      <w:lvlJc w:val="left"/>
      <w:pPr>
        <w:ind w:left="360" w:hanging="360"/>
      </w:pPr>
      <w:rPr>
        <w:rFonts w:ascii="Arial" w:hAnsi="Arial" w:cs="Arial" w:hint="default"/>
      </w:rPr>
    </w:lvl>
    <w:lvl w:ilvl="1">
      <w:start w:val="1"/>
      <w:numFmt w:val="decimal"/>
      <w:lvlText w:val="%1.%2."/>
      <w:lvlJc w:val="left"/>
      <w:pPr>
        <w:ind w:left="71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FA33533"/>
    <w:multiLevelType w:val="multilevel"/>
    <w:tmpl w:val="56F08BE8"/>
    <w:lvl w:ilvl="0">
      <w:start w:val="2"/>
      <w:numFmt w:val="decimal"/>
      <w:lvlText w:val="%1."/>
      <w:lvlJc w:val="left"/>
      <w:pPr>
        <w:ind w:left="360" w:hanging="3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8" w15:restartNumberingAfterBreak="0">
    <w:nsid w:val="3287218D"/>
    <w:multiLevelType w:val="multilevel"/>
    <w:tmpl w:val="B88E903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9" w15:restartNumberingAfterBreak="0">
    <w:nsid w:val="33BF6E1C"/>
    <w:multiLevelType w:val="multilevel"/>
    <w:tmpl w:val="FFFFFFFF"/>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20" w15:restartNumberingAfterBreak="0">
    <w:nsid w:val="3689651E"/>
    <w:multiLevelType w:val="multilevel"/>
    <w:tmpl w:val="162C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7FD21B2"/>
    <w:multiLevelType w:val="multilevel"/>
    <w:tmpl w:val="AC14096C"/>
    <w:lvl w:ilvl="0">
      <w:start w:val="1"/>
      <w:numFmt w:val="decimal"/>
      <w:lvlText w:val="%1"/>
      <w:lvlJc w:val="left"/>
      <w:pPr>
        <w:ind w:left="360" w:hanging="360"/>
      </w:pPr>
      <w:rPr>
        <w:rFonts w:hint="default"/>
      </w:rPr>
    </w:lvl>
    <w:lvl w:ilvl="1">
      <w:start w:val="1"/>
      <w:numFmt w:val="decimal"/>
      <w:lvlText w:val="%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080" w:hanging="1440"/>
      </w:pPr>
      <w:rPr>
        <w:rFonts w:hint="default"/>
      </w:rPr>
    </w:lvl>
  </w:abstractNum>
  <w:abstractNum w:abstractNumId="22" w15:restartNumberingAfterBreak="0">
    <w:nsid w:val="38195D78"/>
    <w:multiLevelType w:val="hybridMultilevel"/>
    <w:tmpl w:val="2C52BC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9A7764F"/>
    <w:multiLevelType w:val="hybridMultilevel"/>
    <w:tmpl w:val="FC24934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39ED7F43"/>
    <w:multiLevelType w:val="hybridMultilevel"/>
    <w:tmpl w:val="11C65DF0"/>
    <w:lvl w:ilvl="0" w:tplc="4C80303A">
      <w:start w:val="1"/>
      <w:numFmt w:val="decimal"/>
      <w:lvlText w:val="%1)"/>
      <w:lvlJc w:val="left"/>
      <w:pPr>
        <w:ind w:left="1068" w:hanging="360"/>
      </w:pPr>
      <w:rPr>
        <w:rFonts w:asciiTheme="minorHAnsi" w:eastAsiaTheme="minorEastAsia" w:hAnsiTheme="minorHAnsi" w:cstheme="minorBidi"/>
      </w:r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25" w15:restartNumberingAfterBreak="0">
    <w:nsid w:val="3C6813A7"/>
    <w:multiLevelType w:val="hybridMultilevel"/>
    <w:tmpl w:val="4EB6F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D8C5AB3"/>
    <w:multiLevelType w:val="hybridMultilevel"/>
    <w:tmpl w:val="D22207FA"/>
    <w:lvl w:ilvl="0" w:tplc="04070011">
      <w:start w:val="1"/>
      <w:numFmt w:val="decimal"/>
      <w:lvlText w:val="%1)"/>
      <w:lvlJc w:val="left"/>
      <w:pPr>
        <w:ind w:left="720" w:hanging="360"/>
      </w:pPr>
      <w:rPr>
        <w:rFonts w:hint="default"/>
      </w:rPr>
    </w:lvl>
    <w:lvl w:ilvl="1" w:tplc="0407000F">
      <w:start w:val="1"/>
      <w:numFmt w:val="decimal"/>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4AA13F2C"/>
    <w:multiLevelType w:val="hybridMultilevel"/>
    <w:tmpl w:val="3294CD7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4AFE298D"/>
    <w:multiLevelType w:val="hybridMultilevel"/>
    <w:tmpl w:val="4EB6F1C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B7C1F8D"/>
    <w:multiLevelType w:val="hybridMultilevel"/>
    <w:tmpl w:val="1620065E"/>
    <w:lvl w:ilvl="0" w:tplc="FFFFFFFF">
      <w:start w:val="1"/>
      <w:numFmt w:val="decimal"/>
      <w:lvlText w:val="%1"/>
      <w:lvlJc w:val="left"/>
      <w:pPr>
        <w:ind w:left="720" w:hanging="360"/>
      </w:pPr>
      <w:rPr>
        <w:rFonts w:eastAsiaTheme="minorEastAsia" w:cstheme="minorBidi"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1D35D69"/>
    <w:multiLevelType w:val="hybridMultilevel"/>
    <w:tmpl w:val="F8684074"/>
    <w:lvl w:ilvl="0" w:tplc="0E1CBAFC">
      <w:numFmt w:val="bullet"/>
      <w:lvlText w:val="-"/>
      <w:lvlJc w:val="left"/>
      <w:pPr>
        <w:ind w:left="720" w:hanging="360"/>
      </w:pPr>
      <w:rPr>
        <w:rFonts w:ascii="Arial" w:eastAsiaTheme="minorEastAsia"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CA483E"/>
    <w:multiLevelType w:val="hybridMultilevel"/>
    <w:tmpl w:val="16F65970"/>
    <w:lvl w:ilvl="0" w:tplc="D9A65736">
      <w:start w:val="6"/>
      <w:numFmt w:val="bullet"/>
      <w:lvlText w:val="-"/>
      <w:lvlJc w:val="left"/>
      <w:pPr>
        <w:ind w:left="720" w:hanging="360"/>
      </w:pPr>
      <w:rPr>
        <w:rFonts w:ascii="Arial" w:eastAsiaTheme="minorEastAsia"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B6F04DB"/>
    <w:multiLevelType w:val="hybridMultilevel"/>
    <w:tmpl w:val="807A3EF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6063E80"/>
    <w:multiLevelType w:val="multilevel"/>
    <w:tmpl w:val="EA3A6804"/>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4" w15:restartNumberingAfterBreak="0">
    <w:nsid w:val="6E7C5C03"/>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2434D10"/>
    <w:multiLevelType w:val="hybridMultilevel"/>
    <w:tmpl w:val="4EB6F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88E3A0A"/>
    <w:multiLevelType w:val="hybridMultilevel"/>
    <w:tmpl w:val="4EB6F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EBA6E12"/>
    <w:multiLevelType w:val="hybridMultilevel"/>
    <w:tmpl w:val="8CDA28C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862092310">
    <w:abstractNumId w:val="24"/>
  </w:num>
  <w:num w:numId="2" w16cid:durableId="1239368899">
    <w:abstractNumId w:val="5"/>
  </w:num>
  <w:num w:numId="3" w16cid:durableId="464396724">
    <w:abstractNumId w:val="29"/>
  </w:num>
  <w:num w:numId="4" w16cid:durableId="50157486">
    <w:abstractNumId w:val="22"/>
  </w:num>
  <w:num w:numId="5" w16cid:durableId="1857231664">
    <w:abstractNumId w:val="26"/>
  </w:num>
  <w:num w:numId="6" w16cid:durableId="1832479498">
    <w:abstractNumId w:val="2"/>
  </w:num>
  <w:num w:numId="7" w16cid:durableId="670379589">
    <w:abstractNumId w:val="20"/>
  </w:num>
  <w:num w:numId="8" w16cid:durableId="1504860571">
    <w:abstractNumId w:val="4"/>
  </w:num>
  <w:num w:numId="9" w16cid:durableId="1889026938">
    <w:abstractNumId w:val="21"/>
  </w:num>
  <w:num w:numId="10" w16cid:durableId="1311405057">
    <w:abstractNumId w:val="8"/>
  </w:num>
  <w:num w:numId="11" w16cid:durableId="1093549403">
    <w:abstractNumId w:val="19"/>
  </w:num>
  <w:num w:numId="12" w16cid:durableId="486750079">
    <w:abstractNumId w:val="34"/>
  </w:num>
  <w:num w:numId="13" w16cid:durableId="1169521507">
    <w:abstractNumId w:val="16"/>
  </w:num>
  <w:num w:numId="14" w16cid:durableId="260454486">
    <w:abstractNumId w:val="7"/>
  </w:num>
  <w:num w:numId="15" w16cid:durableId="378743820">
    <w:abstractNumId w:val="23"/>
  </w:num>
  <w:num w:numId="16" w16cid:durableId="1845243581">
    <w:abstractNumId w:val="37"/>
  </w:num>
  <w:num w:numId="17" w16cid:durableId="1571886910">
    <w:abstractNumId w:val="10"/>
  </w:num>
  <w:num w:numId="18" w16cid:durableId="1910311730">
    <w:abstractNumId w:val="32"/>
  </w:num>
  <w:num w:numId="19" w16cid:durableId="323361880">
    <w:abstractNumId w:val="6"/>
  </w:num>
  <w:num w:numId="20" w16cid:durableId="810755531">
    <w:abstractNumId w:val="27"/>
  </w:num>
  <w:num w:numId="21" w16cid:durableId="1223835780">
    <w:abstractNumId w:val="13"/>
  </w:num>
  <w:num w:numId="22" w16cid:durableId="1649820769">
    <w:abstractNumId w:val="11"/>
  </w:num>
  <w:num w:numId="23" w16cid:durableId="1748306475">
    <w:abstractNumId w:val="1"/>
  </w:num>
  <w:num w:numId="24" w16cid:durableId="153422650">
    <w:abstractNumId w:val="3"/>
  </w:num>
  <w:num w:numId="25" w16cid:durableId="362830350">
    <w:abstractNumId w:val="28"/>
  </w:num>
  <w:num w:numId="26" w16cid:durableId="279915987">
    <w:abstractNumId w:val="25"/>
  </w:num>
  <w:num w:numId="27" w16cid:durableId="588079459">
    <w:abstractNumId w:val="35"/>
  </w:num>
  <w:num w:numId="28" w16cid:durableId="1582331816">
    <w:abstractNumId w:val="36"/>
  </w:num>
  <w:num w:numId="29" w16cid:durableId="2033920228">
    <w:abstractNumId w:val="31"/>
  </w:num>
  <w:num w:numId="30" w16cid:durableId="1790775727">
    <w:abstractNumId w:val="17"/>
  </w:num>
  <w:num w:numId="31" w16cid:durableId="2052218252">
    <w:abstractNumId w:val="33"/>
  </w:num>
  <w:num w:numId="32" w16cid:durableId="882331413">
    <w:abstractNumId w:val="18"/>
  </w:num>
  <w:num w:numId="33" w16cid:durableId="1093015114">
    <w:abstractNumId w:val="0"/>
  </w:num>
  <w:num w:numId="34" w16cid:durableId="930940082">
    <w:abstractNumId w:val="9"/>
  </w:num>
  <w:num w:numId="35" w16cid:durableId="291443008">
    <w:abstractNumId w:val="30"/>
  </w:num>
  <w:num w:numId="36" w16cid:durableId="1523736995">
    <w:abstractNumId w:val="15"/>
  </w:num>
  <w:num w:numId="37" w16cid:durableId="1480731297">
    <w:abstractNumId w:val="12"/>
  </w:num>
  <w:num w:numId="38" w16cid:durableId="16405260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BC8"/>
    <w:rsid w:val="00000202"/>
    <w:rsid w:val="000009A5"/>
    <w:rsid w:val="0000132A"/>
    <w:rsid w:val="0000135A"/>
    <w:rsid w:val="000035D3"/>
    <w:rsid w:val="000036F7"/>
    <w:rsid w:val="00004620"/>
    <w:rsid w:val="00004F19"/>
    <w:rsid w:val="000059EE"/>
    <w:rsid w:val="000062D5"/>
    <w:rsid w:val="000063FA"/>
    <w:rsid w:val="0000693A"/>
    <w:rsid w:val="000079DB"/>
    <w:rsid w:val="00007DCC"/>
    <w:rsid w:val="00010174"/>
    <w:rsid w:val="00010422"/>
    <w:rsid w:val="00011C2C"/>
    <w:rsid w:val="000125B3"/>
    <w:rsid w:val="00012A34"/>
    <w:rsid w:val="000135AD"/>
    <w:rsid w:val="000141BD"/>
    <w:rsid w:val="00014D78"/>
    <w:rsid w:val="00015048"/>
    <w:rsid w:val="000152F5"/>
    <w:rsid w:val="00015D8B"/>
    <w:rsid w:val="00016331"/>
    <w:rsid w:val="0001634C"/>
    <w:rsid w:val="000164B9"/>
    <w:rsid w:val="00016C97"/>
    <w:rsid w:val="00016E32"/>
    <w:rsid w:val="00020DBC"/>
    <w:rsid w:val="000224B0"/>
    <w:rsid w:val="0002286D"/>
    <w:rsid w:val="00022CD4"/>
    <w:rsid w:val="00023455"/>
    <w:rsid w:val="00023CD8"/>
    <w:rsid w:val="00024A2E"/>
    <w:rsid w:val="0002551B"/>
    <w:rsid w:val="00025773"/>
    <w:rsid w:val="00026000"/>
    <w:rsid w:val="00026C2B"/>
    <w:rsid w:val="00027098"/>
    <w:rsid w:val="00027C54"/>
    <w:rsid w:val="00027E8B"/>
    <w:rsid w:val="00031435"/>
    <w:rsid w:val="0003179F"/>
    <w:rsid w:val="0003282B"/>
    <w:rsid w:val="00032BE4"/>
    <w:rsid w:val="00033C53"/>
    <w:rsid w:val="00033D52"/>
    <w:rsid w:val="00034A37"/>
    <w:rsid w:val="000350A4"/>
    <w:rsid w:val="000366BB"/>
    <w:rsid w:val="00036FE7"/>
    <w:rsid w:val="00037093"/>
    <w:rsid w:val="000371B4"/>
    <w:rsid w:val="000372B9"/>
    <w:rsid w:val="0003766B"/>
    <w:rsid w:val="00037C56"/>
    <w:rsid w:val="00040116"/>
    <w:rsid w:val="00040E17"/>
    <w:rsid w:val="000413F5"/>
    <w:rsid w:val="000420F2"/>
    <w:rsid w:val="0004251D"/>
    <w:rsid w:val="0004254F"/>
    <w:rsid w:val="00042BD5"/>
    <w:rsid w:val="00042DB0"/>
    <w:rsid w:val="00043D26"/>
    <w:rsid w:val="0004449F"/>
    <w:rsid w:val="00044A13"/>
    <w:rsid w:val="00045484"/>
    <w:rsid w:val="0004649D"/>
    <w:rsid w:val="00046901"/>
    <w:rsid w:val="00046921"/>
    <w:rsid w:val="00047846"/>
    <w:rsid w:val="00050955"/>
    <w:rsid w:val="000517D1"/>
    <w:rsid w:val="00051AD7"/>
    <w:rsid w:val="00052CDE"/>
    <w:rsid w:val="00052F25"/>
    <w:rsid w:val="0005399E"/>
    <w:rsid w:val="00054010"/>
    <w:rsid w:val="00054230"/>
    <w:rsid w:val="00054A8C"/>
    <w:rsid w:val="00056AA0"/>
    <w:rsid w:val="00057429"/>
    <w:rsid w:val="00057769"/>
    <w:rsid w:val="00060009"/>
    <w:rsid w:val="00060EAD"/>
    <w:rsid w:val="00061337"/>
    <w:rsid w:val="000619C0"/>
    <w:rsid w:val="000628B4"/>
    <w:rsid w:val="00063E61"/>
    <w:rsid w:val="000641A5"/>
    <w:rsid w:val="00064213"/>
    <w:rsid w:val="0006482D"/>
    <w:rsid w:val="00064B3E"/>
    <w:rsid w:val="00067959"/>
    <w:rsid w:val="00067CF2"/>
    <w:rsid w:val="00067FE3"/>
    <w:rsid w:val="00072511"/>
    <w:rsid w:val="00072858"/>
    <w:rsid w:val="000728F2"/>
    <w:rsid w:val="000731FD"/>
    <w:rsid w:val="00073295"/>
    <w:rsid w:val="0007344B"/>
    <w:rsid w:val="00074092"/>
    <w:rsid w:val="0007486B"/>
    <w:rsid w:val="00074D2F"/>
    <w:rsid w:val="00075510"/>
    <w:rsid w:val="00075B1C"/>
    <w:rsid w:val="00075DF6"/>
    <w:rsid w:val="00076998"/>
    <w:rsid w:val="00076A5F"/>
    <w:rsid w:val="00080093"/>
    <w:rsid w:val="00080572"/>
    <w:rsid w:val="0008105E"/>
    <w:rsid w:val="000820CF"/>
    <w:rsid w:val="00083817"/>
    <w:rsid w:val="00083D67"/>
    <w:rsid w:val="00083DD9"/>
    <w:rsid w:val="00084E23"/>
    <w:rsid w:val="00085BFC"/>
    <w:rsid w:val="0008657A"/>
    <w:rsid w:val="00086F95"/>
    <w:rsid w:val="000871DE"/>
    <w:rsid w:val="000874EE"/>
    <w:rsid w:val="000900AC"/>
    <w:rsid w:val="000900ED"/>
    <w:rsid w:val="00090331"/>
    <w:rsid w:val="00090A00"/>
    <w:rsid w:val="00090CE8"/>
    <w:rsid w:val="00090D55"/>
    <w:rsid w:val="000911F1"/>
    <w:rsid w:val="00091583"/>
    <w:rsid w:val="000926FC"/>
    <w:rsid w:val="000929F5"/>
    <w:rsid w:val="00093291"/>
    <w:rsid w:val="0009333C"/>
    <w:rsid w:val="00095789"/>
    <w:rsid w:val="0009696E"/>
    <w:rsid w:val="000969B1"/>
    <w:rsid w:val="00097CE2"/>
    <w:rsid w:val="000A009D"/>
    <w:rsid w:val="000A00FC"/>
    <w:rsid w:val="000A0A57"/>
    <w:rsid w:val="000A0F8D"/>
    <w:rsid w:val="000A2A56"/>
    <w:rsid w:val="000A3C93"/>
    <w:rsid w:val="000A3E0B"/>
    <w:rsid w:val="000A492A"/>
    <w:rsid w:val="000A5978"/>
    <w:rsid w:val="000B05E4"/>
    <w:rsid w:val="000B07EF"/>
    <w:rsid w:val="000B08AA"/>
    <w:rsid w:val="000B0B39"/>
    <w:rsid w:val="000B1192"/>
    <w:rsid w:val="000B1E69"/>
    <w:rsid w:val="000B2C9E"/>
    <w:rsid w:val="000B32F2"/>
    <w:rsid w:val="000B34BD"/>
    <w:rsid w:val="000B3773"/>
    <w:rsid w:val="000B384E"/>
    <w:rsid w:val="000B3F37"/>
    <w:rsid w:val="000B4715"/>
    <w:rsid w:val="000B4D67"/>
    <w:rsid w:val="000B5900"/>
    <w:rsid w:val="000B67AC"/>
    <w:rsid w:val="000B6AB8"/>
    <w:rsid w:val="000B6C7A"/>
    <w:rsid w:val="000B75C1"/>
    <w:rsid w:val="000B7A12"/>
    <w:rsid w:val="000B7BC8"/>
    <w:rsid w:val="000B7D5C"/>
    <w:rsid w:val="000C02A2"/>
    <w:rsid w:val="000C18F5"/>
    <w:rsid w:val="000C27F5"/>
    <w:rsid w:val="000C289A"/>
    <w:rsid w:val="000C2A62"/>
    <w:rsid w:val="000C2D15"/>
    <w:rsid w:val="000C48A5"/>
    <w:rsid w:val="000C6453"/>
    <w:rsid w:val="000C68A1"/>
    <w:rsid w:val="000C697A"/>
    <w:rsid w:val="000C73AE"/>
    <w:rsid w:val="000C74A7"/>
    <w:rsid w:val="000C7A9E"/>
    <w:rsid w:val="000D0CB9"/>
    <w:rsid w:val="000D0F80"/>
    <w:rsid w:val="000D18EF"/>
    <w:rsid w:val="000D1927"/>
    <w:rsid w:val="000D1E0C"/>
    <w:rsid w:val="000D2178"/>
    <w:rsid w:val="000D23E8"/>
    <w:rsid w:val="000D38E3"/>
    <w:rsid w:val="000D3AA3"/>
    <w:rsid w:val="000D41AE"/>
    <w:rsid w:val="000D438B"/>
    <w:rsid w:val="000D4B47"/>
    <w:rsid w:val="000D5892"/>
    <w:rsid w:val="000D5A0F"/>
    <w:rsid w:val="000D68B9"/>
    <w:rsid w:val="000D763E"/>
    <w:rsid w:val="000D7975"/>
    <w:rsid w:val="000E0CB9"/>
    <w:rsid w:val="000E0D3B"/>
    <w:rsid w:val="000E13F4"/>
    <w:rsid w:val="000E1FF7"/>
    <w:rsid w:val="000E2457"/>
    <w:rsid w:val="000E2853"/>
    <w:rsid w:val="000E2E17"/>
    <w:rsid w:val="000E45EC"/>
    <w:rsid w:val="000E4F37"/>
    <w:rsid w:val="000E541F"/>
    <w:rsid w:val="000E782C"/>
    <w:rsid w:val="000E7BC0"/>
    <w:rsid w:val="000E7EDE"/>
    <w:rsid w:val="000F0AF8"/>
    <w:rsid w:val="000F1382"/>
    <w:rsid w:val="000F29D8"/>
    <w:rsid w:val="000F3108"/>
    <w:rsid w:val="000F31CD"/>
    <w:rsid w:val="000F3247"/>
    <w:rsid w:val="000F3A82"/>
    <w:rsid w:val="000F3FBD"/>
    <w:rsid w:val="000F4410"/>
    <w:rsid w:val="000F441E"/>
    <w:rsid w:val="000F507C"/>
    <w:rsid w:val="000F56E6"/>
    <w:rsid w:val="000F60B3"/>
    <w:rsid w:val="000F695C"/>
    <w:rsid w:val="000F755C"/>
    <w:rsid w:val="000F7B0C"/>
    <w:rsid w:val="0010081C"/>
    <w:rsid w:val="001015C9"/>
    <w:rsid w:val="00101DB5"/>
    <w:rsid w:val="001025BD"/>
    <w:rsid w:val="00103895"/>
    <w:rsid w:val="00103E0B"/>
    <w:rsid w:val="001044FF"/>
    <w:rsid w:val="001051EF"/>
    <w:rsid w:val="001064E2"/>
    <w:rsid w:val="00106B9E"/>
    <w:rsid w:val="00106F1D"/>
    <w:rsid w:val="0010748E"/>
    <w:rsid w:val="00107DDF"/>
    <w:rsid w:val="0011002C"/>
    <w:rsid w:val="00110CD9"/>
    <w:rsid w:val="00111A03"/>
    <w:rsid w:val="00111DEF"/>
    <w:rsid w:val="00112673"/>
    <w:rsid w:val="00112B2B"/>
    <w:rsid w:val="00113D5F"/>
    <w:rsid w:val="0011486E"/>
    <w:rsid w:val="00114970"/>
    <w:rsid w:val="00114A4F"/>
    <w:rsid w:val="00114CDF"/>
    <w:rsid w:val="00115016"/>
    <w:rsid w:val="00115CFA"/>
    <w:rsid w:val="00115F5E"/>
    <w:rsid w:val="0011614F"/>
    <w:rsid w:val="00116904"/>
    <w:rsid w:val="0011749B"/>
    <w:rsid w:val="00117508"/>
    <w:rsid w:val="00120DB9"/>
    <w:rsid w:val="00121AF2"/>
    <w:rsid w:val="0012247A"/>
    <w:rsid w:val="00122ECB"/>
    <w:rsid w:val="00123ACC"/>
    <w:rsid w:val="001250F0"/>
    <w:rsid w:val="00125A93"/>
    <w:rsid w:val="00125C0B"/>
    <w:rsid w:val="00126609"/>
    <w:rsid w:val="001269F0"/>
    <w:rsid w:val="00126EE4"/>
    <w:rsid w:val="001271C2"/>
    <w:rsid w:val="00131192"/>
    <w:rsid w:val="00131825"/>
    <w:rsid w:val="00131DF5"/>
    <w:rsid w:val="0013244C"/>
    <w:rsid w:val="00132E39"/>
    <w:rsid w:val="001338C4"/>
    <w:rsid w:val="00133C8D"/>
    <w:rsid w:val="0013460A"/>
    <w:rsid w:val="0013499D"/>
    <w:rsid w:val="00135473"/>
    <w:rsid w:val="00135BA5"/>
    <w:rsid w:val="00136FCB"/>
    <w:rsid w:val="0013726F"/>
    <w:rsid w:val="0013746B"/>
    <w:rsid w:val="00137E9B"/>
    <w:rsid w:val="001400C8"/>
    <w:rsid w:val="001402A0"/>
    <w:rsid w:val="001459DA"/>
    <w:rsid w:val="001461E9"/>
    <w:rsid w:val="00147DBF"/>
    <w:rsid w:val="00150030"/>
    <w:rsid w:val="0015016F"/>
    <w:rsid w:val="001501F6"/>
    <w:rsid w:val="001502CD"/>
    <w:rsid w:val="00150357"/>
    <w:rsid w:val="00150B86"/>
    <w:rsid w:val="001514A7"/>
    <w:rsid w:val="001517CE"/>
    <w:rsid w:val="0015250D"/>
    <w:rsid w:val="00153351"/>
    <w:rsid w:val="00154345"/>
    <w:rsid w:val="00154679"/>
    <w:rsid w:val="00154C2A"/>
    <w:rsid w:val="0015554D"/>
    <w:rsid w:val="00155F11"/>
    <w:rsid w:val="00157DD9"/>
    <w:rsid w:val="00157FBD"/>
    <w:rsid w:val="001607D2"/>
    <w:rsid w:val="00161067"/>
    <w:rsid w:val="0016266E"/>
    <w:rsid w:val="001629BE"/>
    <w:rsid w:val="00163984"/>
    <w:rsid w:val="00163CE3"/>
    <w:rsid w:val="00164DCA"/>
    <w:rsid w:val="0016534B"/>
    <w:rsid w:val="001655F3"/>
    <w:rsid w:val="00165B31"/>
    <w:rsid w:val="00165C54"/>
    <w:rsid w:val="0016670E"/>
    <w:rsid w:val="00166FCA"/>
    <w:rsid w:val="00171E97"/>
    <w:rsid w:val="00171EC7"/>
    <w:rsid w:val="00172557"/>
    <w:rsid w:val="00172FE6"/>
    <w:rsid w:val="001732B5"/>
    <w:rsid w:val="00173D9E"/>
    <w:rsid w:val="00174916"/>
    <w:rsid w:val="00175A6F"/>
    <w:rsid w:val="00176AD5"/>
    <w:rsid w:val="00177609"/>
    <w:rsid w:val="00180322"/>
    <w:rsid w:val="00180F01"/>
    <w:rsid w:val="00180F14"/>
    <w:rsid w:val="00181554"/>
    <w:rsid w:val="00181C74"/>
    <w:rsid w:val="00182D42"/>
    <w:rsid w:val="00182D44"/>
    <w:rsid w:val="0018370E"/>
    <w:rsid w:val="00183B74"/>
    <w:rsid w:val="00183DB3"/>
    <w:rsid w:val="00184653"/>
    <w:rsid w:val="0018499A"/>
    <w:rsid w:val="00186934"/>
    <w:rsid w:val="0018784A"/>
    <w:rsid w:val="00187B51"/>
    <w:rsid w:val="00190447"/>
    <w:rsid w:val="001908CB"/>
    <w:rsid w:val="0019142F"/>
    <w:rsid w:val="001915AC"/>
    <w:rsid w:val="00191600"/>
    <w:rsid w:val="00191EF9"/>
    <w:rsid w:val="00192110"/>
    <w:rsid w:val="0019288E"/>
    <w:rsid w:val="001937D4"/>
    <w:rsid w:val="001939E9"/>
    <w:rsid w:val="001949F1"/>
    <w:rsid w:val="00195CB7"/>
    <w:rsid w:val="00197543"/>
    <w:rsid w:val="00197B39"/>
    <w:rsid w:val="0019C110"/>
    <w:rsid w:val="001A0566"/>
    <w:rsid w:val="001A1364"/>
    <w:rsid w:val="001A1EA5"/>
    <w:rsid w:val="001A3915"/>
    <w:rsid w:val="001A40F3"/>
    <w:rsid w:val="001A53AA"/>
    <w:rsid w:val="001A5E86"/>
    <w:rsid w:val="001A5F6A"/>
    <w:rsid w:val="001A5FD8"/>
    <w:rsid w:val="001A6118"/>
    <w:rsid w:val="001A7674"/>
    <w:rsid w:val="001B00A7"/>
    <w:rsid w:val="001B00E3"/>
    <w:rsid w:val="001B0346"/>
    <w:rsid w:val="001B0926"/>
    <w:rsid w:val="001B0D16"/>
    <w:rsid w:val="001B1689"/>
    <w:rsid w:val="001B1BA6"/>
    <w:rsid w:val="001B1E9F"/>
    <w:rsid w:val="001B2837"/>
    <w:rsid w:val="001B3610"/>
    <w:rsid w:val="001B3C39"/>
    <w:rsid w:val="001B3FBA"/>
    <w:rsid w:val="001B40A5"/>
    <w:rsid w:val="001B40F9"/>
    <w:rsid w:val="001B4511"/>
    <w:rsid w:val="001B6FF9"/>
    <w:rsid w:val="001C12F3"/>
    <w:rsid w:val="001C1DEA"/>
    <w:rsid w:val="001C2FDE"/>
    <w:rsid w:val="001C357B"/>
    <w:rsid w:val="001C3D23"/>
    <w:rsid w:val="001C4359"/>
    <w:rsid w:val="001C4B1A"/>
    <w:rsid w:val="001C5693"/>
    <w:rsid w:val="001C5ECE"/>
    <w:rsid w:val="001C635E"/>
    <w:rsid w:val="001C7576"/>
    <w:rsid w:val="001D12F1"/>
    <w:rsid w:val="001D1703"/>
    <w:rsid w:val="001D1AD7"/>
    <w:rsid w:val="001D1DFA"/>
    <w:rsid w:val="001D2333"/>
    <w:rsid w:val="001D4010"/>
    <w:rsid w:val="001D42B3"/>
    <w:rsid w:val="001D4A83"/>
    <w:rsid w:val="001D4F28"/>
    <w:rsid w:val="001D5344"/>
    <w:rsid w:val="001D55AF"/>
    <w:rsid w:val="001D5D1D"/>
    <w:rsid w:val="001D5F81"/>
    <w:rsid w:val="001D65AC"/>
    <w:rsid w:val="001D6763"/>
    <w:rsid w:val="001E0C26"/>
    <w:rsid w:val="001E16DE"/>
    <w:rsid w:val="001E1871"/>
    <w:rsid w:val="001E1B22"/>
    <w:rsid w:val="001E2975"/>
    <w:rsid w:val="001E2C08"/>
    <w:rsid w:val="001E372D"/>
    <w:rsid w:val="001E40AC"/>
    <w:rsid w:val="001E4428"/>
    <w:rsid w:val="001E5EEF"/>
    <w:rsid w:val="001E6023"/>
    <w:rsid w:val="001E65E0"/>
    <w:rsid w:val="001E782E"/>
    <w:rsid w:val="001E7E41"/>
    <w:rsid w:val="001E7EF9"/>
    <w:rsid w:val="001F0B60"/>
    <w:rsid w:val="001F1E8D"/>
    <w:rsid w:val="001F1E9A"/>
    <w:rsid w:val="001F338D"/>
    <w:rsid w:val="001F4EEE"/>
    <w:rsid w:val="001F4FE9"/>
    <w:rsid w:val="001F5379"/>
    <w:rsid w:val="001F5A3D"/>
    <w:rsid w:val="001F6FA6"/>
    <w:rsid w:val="001F70CD"/>
    <w:rsid w:val="001F70D2"/>
    <w:rsid w:val="001F7A03"/>
    <w:rsid w:val="00200258"/>
    <w:rsid w:val="0020035A"/>
    <w:rsid w:val="00200514"/>
    <w:rsid w:val="002005A9"/>
    <w:rsid w:val="00200D35"/>
    <w:rsid w:val="00200EA1"/>
    <w:rsid w:val="00202DA1"/>
    <w:rsid w:val="00203CCB"/>
    <w:rsid w:val="002042EA"/>
    <w:rsid w:val="002043B8"/>
    <w:rsid w:val="002047E4"/>
    <w:rsid w:val="00204D12"/>
    <w:rsid w:val="0020554D"/>
    <w:rsid w:val="00205B1A"/>
    <w:rsid w:val="00206155"/>
    <w:rsid w:val="002065EB"/>
    <w:rsid w:val="0020680F"/>
    <w:rsid w:val="00206D3B"/>
    <w:rsid w:val="00211637"/>
    <w:rsid w:val="00211A52"/>
    <w:rsid w:val="00211B1F"/>
    <w:rsid w:val="002121CC"/>
    <w:rsid w:val="00212455"/>
    <w:rsid w:val="0021277A"/>
    <w:rsid w:val="00212B7F"/>
    <w:rsid w:val="002131B9"/>
    <w:rsid w:val="002133CB"/>
    <w:rsid w:val="002134BB"/>
    <w:rsid w:val="00214D60"/>
    <w:rsid w:val="0021577A"/>
    <w:rsid w:val="00215C8A"/>
    <w:rsid w:val="002164D5"/>
    <w:rsid w:val="00216AA9"/>
    <w:rsid w:val="00216C65"/>
    <w:rsid w:val="00216F38"/>
    <w:rsid w:val="00217092"/>
    <w:rsid w:val="00217BF8"/>
    <w:rsid w:val="00217C69"/>
    <w:rsid w:val="00220324"/>
    <w:rsid w:val="0022056C"/>
    <w:rsid w:val="00220BB9"/>
    <w:rsid w:val="00220F05"/>
    <w:rsid w:val="002213C6"/>
    <w:rsid w:val="00221825"/>
    <w:rsid w:val="00221E18"/>
    <w:rsid w:val="0022226E"/>
    <w:rsid w:val="002228AA"/>
    <w:rsid w:val="002240C2"/>
    <w:rsid w:val="00224FD1"/>
    <w:rsid w:val="00225152"/>
    <w:rsid w:val="0022550C"/>
    <w:rsid w:val="002256AD"/>
    <w:rsid w:val="002272A9"/>
    <w:rsid w:val="00227441"/>
    <w:rsid w:val="002279FE"/>
    <w:rsid w:val="00230965"/>
    <w:rsid w:val="00230A3F"/>
    <w:rsid w:val="00230D6D"/>
    <w:rsid w:val="00231119"/>
    <w:rsid w:val="00231139"/>
    <w:rsid w:val="00233EAE"/>
    <w:rsid w:val="002345A5"/>
    <w:rsid w:val="00234C54"/>
    <w:rsid w:val="002350D5"/>
    <w:rsid w:val="0023700D"/>
    <w:rsid w:val="00240220"/>
    <w:rsid w:val="0024154C"/>
    <w:rsid w:val="002421AA"/>
    <w:rsid w:val="00242E4F"/>
    <w:rsid w:val="00243264"/>
    <w:rsid w:val="0024427A"/>
    <w:rsid w:val="0024431A"/>
    <w:rsid w:val="00244AE9"/>
    <w:rsid w:val="002455A6"/>
    <w:rsid w:val="00246187"/>
    <w:rsid w:val="002467DD"/>
    <w:rsid w:val="00246851"/>
    <w:rsid w:val="002471BF"/>
    <w:rsid w:val="002473CB"/>
    <w:rsid w:val="0025055E"/>
    <w:rsid w:val="00250D4B"/>
    <w:rsid w:val="0025153C"/>
    <w:rsid w:val="00251A0D"/>
    <w:rsid w:val="0025206C"/>
    <w:rsid w:val="002530A6"/>
    <w:rsid w:val="00253B55"/>
    <w:rsid w:val="00253FE4"/>
    <w:rsid w:val="00254A74"/>
    <w:rsid w:val="00254D57"/>
    <w:rsid w:val="00254FB8"/>
    <w:rsid w:val="002552A5"/>
    <w:rsid w:val="00255EF0"/>
    <w:rsid w:val="002568DE"/>
    <w:rsid w:val="00256EB9"/>
    <w:rsid w:val="00257320"/>
    <w:rsid w:val="00257826"/>
    <w:rsid w:val="00257BA2"/>
    <w:rsid w:val="00257E66"/>
    <w:rsid w:val="00257F2E"/>
    <w:rsid w:val="0026000B"/>
    <w:rsid w:val="00261AAC"/>
    <w:rsid w:val="00263675"/>
    <w:rsid w:val="00265D7C"/>
    <w:rsid w:val="0026704F"/>
    <w:rsid w:val="002676EF"/>
    <w:rsid w:val="00267C4A"/>
    <w:rsid w:val="0027049B"/>
    <w:rsid w:val="00271032"/>
    <w:rsid w:val="002716F1"/>
    <w:rsid w:val="00271727"/>
    <w:rsid w:val="00271756"/>
    <w:rsid w:val="00271EB3"/>
    <w:rsid w:val="00271F8C"/>
    <w:rsid w:val="0027204C"/>
    <w:rsid w:val="00272117"/>
    <w:rsid w:val="0027368C"/>
    <w:rsid w:val="00274CE0"/>
    <w:rsid w:val="00275ECE"/>
    <w:rsid w:val="00277161"/>
    <w:rsid w:val="002778C5"/>
    <w:rsid w:val="00277FDE"/>
    <w:rsid w:val="002820D7"/>
    <w:rsid w:val="00283293"/>
    <w:rsid w:val="002836D5"/>
    <w:rsid w:val="0028459C"/>
    <w:rsid w:val="00284A1C"/>
    <w:rsid w:val="00285E20"/>
    <w:rsid w:val="00286049"/>
    <w:rsid w:val="0028605A"/>
    <w:rsid w:val="00286AE0"/>
    <w:rsid w:val="00286BEF"/>
    <w:rsid w:val="00292631"/>
    <w:rsid w:val="00293252"/>
    <w:rsid w:val="00293491"/>
    <w:rsid w:val="0029445C"/>
    <w:rsid w:val="0029470D"/>
    <w:rsid w:val="002958D0"/>
    <w:rsid w:val="002958F8"/>
    <w:rsid w:val="00295B64"/>
    <w:rsid w:val="00295BF6"/>
    <w:rsid w:val="002A0099"/>
    <w:rsid w:val="002A0AD8"/>
    <w:rsid w:val="002A2681"/>
    <w:rsid w:val="002A28B0"/>
    <w:rsid w:val="002A2AC2"/>
    <w:rsid w:val="002A37F2"/>
    <w:rsid w:val="002A4543"/>
    <w:rsid w:val="002A4D04"/>
    <w:rsid w:val="002A64FB"/>
    <w:rsid w:val="002A6BD0"/>
    <w:rsid w:val="002A747E"/>
    <w:rsid w:val="002A7586"/>
    <w:rsid w:val="002B0A75"/>
    <w:rsid w:val="002B1936"/>
    <w:rsid w:val="002B2386"/>
    <w:rsid w:val="002B2B8A"/>
    <w:rsid w:val="002B35EA"/>
    <w:rsid w:val="002B3C83"/>
    <w:rsid w:val="002B3F78"/>
    <w:rsid w:val="002B5700"/>
    <w:rsid w:val="002B5FB7"/>
    <w:rsid w:val="002B75A9"/>
    <w:rsid w:val="002C01EF"/>
    <w:rsid w:val="002C2A12"/>
    <w:rsid w:val="002C44CA"/>
    <w:rsid w:val="002C6442"/>
    <w:rsid w:val="002C6D63"/>
    <w:rsid w:val="002C6EA0"/>
    <w:rsid w:val="002C756B"/>
    <w:rsid w:val="002C7F69"/>
    <w:rsid w:val="002D3B37"/>
    <w:rsid w:val="002D3F2A"/>
    <w:rsid w:val="002D4904"/>
    <w:rsid w:val="002D6295"/>
    <w:rsid w:val="002D7327"/>
    <w:rsid w:val="002D74DD"/>
    <w:rsid w:val="002E0D57"/>
    <w:rsid w:val="002E2467"/>
    <w:rsid w:val="002E27D4"/>
    <w:rsid w:val="002E2812"/>
    <w:rsid w:val="002E2AE4"/>
    <w:rsid w:val="002E3604"/>
    <w:rsid w:val="002E37B1"/>
    <w:rsid w:val="002E3CF7"/>
    <w:rsid w:val="002E441A"/>
    <w:rsid w:val="002E53C0"/>
    <w:rsid w:val="002E5722"/>
    <w:rsid w:val="002E6158"/>
    <w:rsid w:val="002E7636"/>
    <w:rsid w:val="002E7C4A"/>
    <w:rsid w:val="002F0176"/>
    <w:rsid w:val="002F26C4"/>
    <w:rsid w:val="002F26E9"/>
    <w:rsid w:val="002F2716"/>
    <w:rsid w:val="002F2DA1"/>
    <w:rsid w:val="002F2DD5"/>
    <w:rsid w:val="002F63F6"/>
    <w:rsid w:val="002F6B2E"/>
    <w:rsid w:val="002F7502"/>
    <w:rsid w:val="002F7CE4"/>
    <w:rsid w:val="003007DD"/>
    <w:rsid w:val="003012CA"/>
    <w:rsid w:val="003017F0"/>
    <w:rsid w:val="003020AB"/>
    <w:rsid w:val="003026B2"/>
    <w:rsid w:val="003039F0"/>
    <w:rsid w:val="00303C94"/>
    <w:rsid w:val="003050D9"/>
    <w:rsid w:val="0030543B"/>
    <w:rsid w:val="00305FFB"/>
    <w:rsid w:val="003066B7"/>
    <w:rsid w:val="00306910"/>
    <w:rsid w:val="00306A4A"/>
    <w:rsid w:val="00306B5F"/>
    <w:rsid w:val="003072BC"/>
    <w:rsid w:val="00307B14"/>
    <w:rsid w:val="00310152"/>
    <w:rsid w:val="003103B8"/>
    <w:rsid w:val="0031065D"/>
    <w:rsid w:val="00310EF9"/>
    <w:rsid w:val="00311709"/>
    <w:rsid w:val="003125A0"/>
    <w:rsid w:val="00312A03"/>
    <w:rsid w:val="00312F27"/>
    <w:rsid w:val="0031397C"/>
    <w:rsid w:val="00314296"/>
    <w:rsid w:val="00314EAA"/>
    <w:rsid w:val="0031587B"/>
    <w:rsid w:val="00316742"/>
    <w:rsid w:val="00316B9A"/>
    <w:rsid w:val="00316D1C"/>
    <w:rsid w:val="00316E05"/>
    <w:rsid w:val="00317B31"/>
    <w:rsid w:val="00317D25"/>
    <w:rsid w:val="00321996"/>
    <w:rsid w:val="00321F4A"/>
    <w:rsid w:val="003228BA"/>
    <w:rsid w:val="00323F07"/>
    <w:rsid w:val="00324645"/>
    <w:rsid w:val="003248A4"/>
    <w:rsid w:val="00324ACF"/>
    <w:rsid w:val="00325942"/>
    <w:rsid w:val="00326A50"/>
    <w:rsid w:val="00327284"/>
    <w:rsid w:val="00327333"/>
    <w:rsid w:val="00327603"/>
    <w:rsid w:val="00327E0D"/>
    <w:rsid w:val="00330201"/>
    <w:rsid w:val="003302C3"/>
    <w:rsid w:val="003303A5"/>
    <w:rsid w:val="003304A0"/>
    <w:rsid w:val="003308F6"/>
    <w:rsid w:val="00331571"/>
    <w:rsid w:val="00331728"/>
    <w:rsid w:val="00332325"/>
    <w:rsid w:val="0033327C"/>
    <w:rsid w:val="003337CB"/>
    <w:rsid w:val="00334960"/>
    <w:rsid w:val="00334E77"/>
    <w:rsid w:val="003360B0"/>
    <w:rsid w:val="003366D4"/>
    <w:rsid w:val="00336EC2"/>
    <w:rsid w:val="003378A6"/>
    <w:rsid w:val="00337F0A"/>
    <w:rsid w:val="00340B17"/>
    <w:rsid w:val="00341485"/>
    <w:rsid w:val="003419DD"/>
    <w:rsid w:val="00342734"/>
    <w:rsid w:val="00342C4A"/>
    <w:rsid w:val="00343824"/>
    <w:rsid w:val="00344EE2"/>
    <w:rsid w:val="003450F7"/>
    <w:rsid w:val="00345847"/>
    <w:rsid w:val="0034799D"/>
    <w:rsid w:val="00351385"/>
    <w:rsid w:val="00351BA8"/>
    <w:rsid w:val="00352573"/>
    <w:rsid w:val="00352765"/>
    <w:rsid w:val="00353F62"/>
    <w:rsid w:val="00354A89"/>
    <w:rsid w:val="00355AA4"/>
    <w:rsid w:val="00355DEE"/>
    <w:rsid w:val="003560AF"/>
    <w:rsid w:val="00357428"/>
    <w:rsid w:val="003574D5"/>
    <w:rsid w:val="00357A21"/>
    <w:rsid w:val="0036015B"/>
    <w:rsid w:val="003607CC"/>
    <w:rsid w:val="00360DC7"/>
    <w:rsid w:val="00360F55"/>
    <w:rsid w:val="00361465"/>
    <w:rsid w:val="00362514"/>
    <w:rsid w:val="00362CDA"/>
    <w:rsid w:val="00362EB7"/>
    <w:rsid w:val="00363551"/>
    <w:rsid w:val="003635D9"/>
    <w:rsid w:val="003646BF"/>
    <w:rsid w:val="003649C5"/>
    <w:rsid w:val="00367520"/>
    <w:rsid w:val="0037082F"/>
    <w:rsid w:val="00371AEC"/>
    <w:rsid w:val="00371BF1"/>
    <w:rsid w:val="00372063"/>
    <w:rsid w:val="003721BE"/>
    <w:rsid w:val="003727C8"/>
    <w:rsid w:val="00372CDF"/>
    <w:rsid w:val="00372F90"/>
    <w:rsid w:val="003745ED"/>
    <w:rsid w:val="00375234"/>
    <w:rsid w:val="0037528A"/>
    <w:rsid w:val="003753C4"/>
    <w:rsid w:val="00375EB6"/>
    <w:rsid w:val="00376698"/>
    <w:rsid w:val="00381123"/>
    <w:rsid w:val="003812B2"/>
    <w:rsid w:val="00382FBE"/>
    <w:rsid w:val="003832AA"/>
    <w:rsid w:val="00384771"/>
    <w:rsid w:val="003861F8"/>
    <w:rsid w:val="0038639C"/>
    <w:rsid w:val="003871B2"/>
    <w:rsid w:val="0038755D"/>
    <w:rsid w:val="003908C7"/>
    <w:rsid w:val="00390C5E"/>
    <w:rsid w:val="00391C73"/>
    <w:rsid w:val="00393527"/>
    <w:rsid w:val="003935B8"/>
    <w:rsid w:val="00393E92"/>
    <w:rsid w:val="003942C3"/>
    <w:rsid w:val="00394414"/>
    <w:rsid w:val="0039487D"/>
    <w:rsid w:val="00395633"/>
    <w:rsid w:val="00397F50"/>
    <w:rsid w:val="003A0173"/>
    <w:rsid w:val="003A1527"/>
    <w:rsid w:val="003A2315"/>
    <w:rsid w:val="003A2478"/>
    <w:rsid w:val="003A26F0"/>
    <w:rsid w:val="003A31F1"/>
    <w:rsid w:val="003A3CEC"/>
    <w:rsid w:val="003A4B52"/>
    <w:rsid w:val="003A4E1F"/>
    <w:rsid w:val="003A5926"/>
    <w:rsid w:val="003A5C4E"/>
    <w:rsid w:val="003A6716"/>
    <w:rsid w:val="003A676F"/>
    <w:rsid w:val="003A7CA1"/>
    <w:rsid w:val="003B002C"/>
    <w:rsid w:val="003B0056"/>
    <w:rsid w:val="003B023C"/>
    <w:rsid w:val="003B034A"/>
    <w:rsid w:val="003B06AD"/>
    <w:rsid w:val="003B19A6"/>
    <w:rsid w:val="003B2882"/>
    <w:rsid w:val="003B290B"/>
    <w:rsid w:val="003B414F"/>
    <w:rsid w:val="003B4215"/>
    <w:rsid w:val="003B5410"/>
    <w:rsid w:val="003B59AC"/>
    <w:rsid w:val="003B5DAF"/>
    <w:rsid w:val="003B6033"/>
    <w:rsid w:val="003B6865"/>
    <w:rsid w:val="003B68EC"/>
    <w:rsid w:val="003B6CA7"/>
    <w:rsid w:val="003B6E69"/>
    <w:rsid w:val="003B7A28"/>
    <w:rsid w:val="003C0291"/>
    <w:rsid w:val="003C11C4"/>
    <w:rsid w:val="003C1A2A"/>
    <w:rsid w:val="003C2522"/>
    <w:rsid w:val="003C281B"/>
    <w:rsid w:val="003C33DB"/>
    <w:rsid w:val="003C3741"/>
    <w:rsid w:val="003C3B25"/>
    <w:rsid w:val="003C473F"/>
    <w:rsid w:val="003C5098"/>
    <w:rsid w:val="003C5152"/>
    <w:rsid w:val="003C771C"/>
    <w:rsid w:val="003C7AC2"/>
    <w:rsid w:val="003C7DDF"/>
    <w:rsid w:val="003C7E77"/>
    <w:rsid w:val="003D0FE3"/>
    <w:rsid w:val="003D131F"/>
    <w:rsid w:val="003D1384"/>
    <w:rsid w:val="003D1436"/>
    <w:rsid w:val="003D1B47"/>
    <w:rsid w:val="003D2192"/>
    <w:rsid w:val="003D2CF9"/>
    <w:rsid w:val="003D2ECC"/>
    <w:rsid w:val="003D2FD1"/>
    <w:rsid w:val="003D32D2"/>
    <w:rsid w:val="003D3EF3"/>
    <w:rsid w:val="003D44E0"/>
    <w:rsid w:val="003D7193"/>
    <w:rsid w:val="003D71B3"/>
    <w:rsid w:val="003D7370"/>
    <w:rsid w:val="003D7445"/>
    <w:rsid w:val="003D7E80"/>
    <w:rsid w:val="003E0E11"/>
    <w:rsid w:val="003E1503"/>
    <w:rsid w:val="003E1D9F"/>
    <w:rsid w:val="003E1FF7"/>
    <w:rsid w:val="003E2196"/>
    <w:rsid w:val="003E2756"/>
    <w:rsid w:val="003E29B6"/>
    <w:rsid w:val="003E3157"/>
    <w:rsid w:val="003E33EC"/>
    <w:rsid w:val="003E344C"/>
    <w:rsid w:val="003E38C1"/>
    <w:rsid w:val="003E38E6"/>
    <w:rsid w:val="003E3B5E"/>
    <w:rsid w:val="003E4E81"/>
    <w:rsid w:val="003E4EA8"/>
    <w:rsid w:val="003E4EE6"/>
    <w:rsid w:val="003E526D"/>
    <w:rsid w:val="003E5771"/>
    <w:rsid w:val="003E7051"/>
    <w:rsid w:val="003E7C88"/>
    <w:rsid w:val="003F08A3"/>
    <w:rsid w:val="003F08D5"/>
    <w:rsid w:val="003F1351"/>
    <w:rsid w:val="003F298D"/>
    <w:rsid w:val="003F2EE3"/>
    <w:rsid w:val="003F3515"/>
    <w:rsid w:val="003F40F9"/>
    <w:rsid w:val="003F4D44"/>
    <w:rsid w:val="003F554F"/>
    <w:rsid w:val="003F59EE"/>
    <w:rsid w:val="003F5A12"/>
    <w:rsid w:val="003F5C43"/>
    <w:rsid w:val="003F6133"/>
    <w:rsid w:val="003F6B9A"/>
    <w:rsid w:val="00400029"/>
    <w:rsid w:val="00400728"/>
    <w:rsid w:val="00400C9F"/>
    <w:rsid w:val="00402E8F"/>
    <w:rsid w:val="004039F0"/>
    <w:rsid w:val="00403DCB"/>
    <w:rsid w:val="00405600"/>
    <w:rsid w:val="004059CB"/>
    <w:rsid w:val="0040610F"/>
    <w:rsid w:val="00406FD0"/>
    <w:rsid w:val="00406FE1"/>
    <w:rsid w:val="004074C2"/>
    <w:rsid w:val="00410030"/>
    <w:rsid w:val="004107B7"/>
    <w:rsid w:val="00411653"/>
    <w:rsid w:val="00414406"/>
    <w:rsid w:val="004144A8"/>
    <w:rsid w:val="00414C0F"/>
    <w:rsid w:val="00415946"/>
    <w:rsid w:val="004159D3"/>
    <w:rsid w:val="0041651B"/>
    <w:rsid w:val="00417147"/>
    <w:rsid w:val="004177EE"/>
    <w:rsid w:val="00417E3D"/>
    <w:rsid w:val="00420253"/>
    <w:rsid w:val="0042032D"/>
    <w:rsid w:val="00420DF6"/>
    <w:rsid w:val="00421767"/>
    <w:rsid w:val="0042397D"/>
    <w:rsid w:val="00423F1F"/>
    <w:rsid w:val="0042422B"/>
    <w:rsid w:val="0042427B"/>
    <w:rsid w:val="0042503D"/>
    <w:rsid w:val="0042509E"/>
    <w:rsid w:val="0042646C"/>
    <w:rsid w:val="004309CE"/>
    <w:rsid w:val="00430CBE"/>
    <w:rsid w:val="004316D0"/>
    <w:rsid w:val="00432400"/>
    <w:rsid w:val="00433258"/>
    <w:rsid w:val="004338E7"/>
    <w:rsid w:val="00434290"/>
    <w:rsid w:val="004344D8"/>
    <w:rsid w:val="00434FB3"/>
    <w:rsid w:val="00436283"/>
    <w:rsid w:val="0043667A"/>
    <w:rsid w:val="00437DD4"/>
    <w:rsid w:val="00440D67"/>
    <w:rsid w:val="0044120D"/>
    <w:rsid w:val="00441530"/>
    <w:rsid w:val="00442013"/>
    <w:rsid w:val="004426E3"/>
    <w:rsid w:val="00442D80"/>
    <w:rsid w:val="00443597"/>
    <w:rsid w:val="00443803"/>
    <w:rsid w:val="00444835"/>
    <w:rsid w:val="00444A6A"/>
    <w:rsid w:val="004455B9"/>
    <w:rsid w:val="004455F8"/>
    <w:rsid w:val="00446D79"/>
    <w:rsid w:val="00446E6C"/>
    <w:rsid w:val="0045020F"/>
    <w:rsid w:val="004506B2"/>
    <w:rsid w:val="00450C58"/>
    <w:rsid w:val="00450EF3"/>
    <w:rsid w:val="0045114F"/>
    <w:rsid w:val="00451D94"/>
    <w:rsid w:val="00452002"/>
    <w:rsid w:val="00453FFB"/>
    <w:rsid w:val="00454395"/>
    <w:rsid w:val="0045448C"/>
    <w:rsid w:val="00455602"/>
    <w:rsid w:val="0045609A"/>
    <w:rsid w:val="004561FD"/>
    <w:rsid w:val="004563AB"/>
    <w:rsid w:val="00456846"/>
    <w:rsid w:val="00456A21"/>
    <w:rsid w:val="00456EC8"/>
    <w:rsid w:val="004571BF"/>
    <w:rsid w:val="004579E1"/>
    <w:rsid w:val="00460352"/>
    <w:rsid w:val="00460492"/>
    <w:rsid w:val="00460753"/>
    <w:rsid w:val="00460A05"/>
    <w:rsid w:val="004616D6"/>
    <w:rsid w:val="00462CC6"/>
    <w:rsid w:val="00463560"/>
    <w:rsid w:val="00464197"/>
    <w:rsid w:val="004645C2"/>
    <w:rsid w:val="00465D25"/>
    <w:rsid w:val="004664B4"/>
    <w:rsid w:val="00466FAD"/>
    <w:rsid w:val="00467D45"/>
    <w:rsid w:val="0047185C"/>
    <w:rsid w:val="00472FAD"/>
    <w:rsid w:val="004736BE"/>
    <w:rsid w:val="004739C2"/>
    <w:rsid w:val="00473C23"/>
    <w:rsid w:val="00473D4D"/>
    <w:rsid w:val="004744E5"/>
    <w:rsid w:val="004750B5"/>
    <w:rsid w:val="00476BA2"/>
    <w:rsid w:val="00477DC2"/>
    <w:rsid w:val="00480A59"/>
    <w:rsid w:val="00480D5B"/>
    <w:rsid w:val="00481D6D"/>
    <w:rsid w:val="00484681"/>
    <w:rsid w:val="00484EAB"/>
    <w:rsid w:val="004853BC"/>
    <w:rsid w:val="00485747"/>
    <w:rsid w:val="00486649"/>
    <w:rsid w:val="00486B5B"/>
    <w:rsid w:val="004877C2"/>
    <w:rsid w:val="00487B29"/>
    <w:rsid w:val="00487C65"/>
    <w:rsid w:val="00487E88"/>
    <w:rsid w:val="004900D7"/>
    <w:rsid w:val="00491BDC"/>
    <w:rsid w:val="004922AA"/>
    <w:rsid w:val="004926C3"/>
    <w:rsid w:val="004929EF"/>
    <w:rsid w:val="00492E1F"/>
    <w:rsid w:val="0049326A"/>
    <w:rsid w:val="00494537"/>
    <w:rsid w:val="00494C76"/>
    <w:rsid w:val="00495021"/>
    <w:rsid w:val="004953CE"/>
    <w:rsid w:val="00496C15"/>
    <w:rsid w:val="004976B6"/>
    <w:rsid w:val="004A0B47"/>
    <w:rsid w:val="004A0D63"/>
    <w:rsid w:val="004A10AC"/>
    <w:rsid w:val="004A1566"/>
    <w:rsid w:val="004A2641"/>
    <w:rsid w:val="004A2E0B"/>
    <w:rsid w:val="004A2E51"/>
    <w:rsid w:val="004A3115"/>
    <w:rsid w:val="004A3676"/>
    <w:rsid w:val="004A39B0"/>
    <w:rsid w:val="004A445D"/>
    <w:rsid w:val="004A486F"/>
    <w:rsid w:val="004A4CF1"/>
    <w:rsid w:val="004A4F87"/>
    <w:rsid w:val="004A5043"/>
    <w:rsid w:val="004A5048"/>
    <w:rsid w:val="004A506C"/>
    <w:rsid w:val="004A5192"/>
    <w:rsid w:val="004A5564"/>
    <w:rsid w:val="004A5DD6"/>
    <w:rsid w:val="004A6D74"/>
    <w:rsid w:val="004A7A72"/>
    <w:rsid w:val="004A7BBF"/>
    <w:rsid w:val="004B09C6"/>
    <w:rsid w:val="004B1312"/>
    <w:rsid w:val="004B1C23"/>
    <w:rsid w:val="004B2B8E"/>
    <w:rsid w:val="004B4278"/>
    <w:rsid w:val="004B46B2"/>
    <w:rsid w:val="004B4CD8"/>
    <w:rsid w:val="004B5029"/>
    <w:rsid w:val="004B55A8"/>
    <w:rsid w:val="004B5646"/>
    <w:rsid w:val="004B5E2D"/>
    <w:rsid w:val="004B62B7"/>
    <w:rsid w:val="004B63EE"/>
    <w:rsid w:val="004B6CBC"/>
    <w:rsid w:val="004C07A6"/>
    <w:rsid w:val="004C1000"/>
    <w:rsid w:val="004C4423"/>
    <w:rsid w:val="004C5150"/>
    <w:rsid w:val="004C5545"/>
    <w:rsid w:val="004C5958"/>
    <w:rsid w:val="004C5A5E"/>
    <w:rsid w:val="004C6516"/>
    <w:rsid w:val="004C7657"/>
    <w:rsid w:val="004C7C75"/>
    <w:rsid w:val="004C7D19"/>
    <w:rsid w:val="004D028A"/>
    <w:rsid w:val="004D0A0B"/>
    <w:rsid w:val="004D2805"/>
    <w:rsid w:val="004D305C"/>
    <w:rsid w:val="004D312A"/>
    <w:rsid w:val="004D353F"/>
    <w:rsid w:val="004D38C1"/>
    <w:rsid w:val="004D3C68"/>
    <w:rsid w:val="004D4933"/>
    <w:rsid w:val="004D52FF"/>
    <w:rsid w:val="004D5D96"/>
    <w:rsid w:val="004D6F21"/>
    <w:rsid w:val="004D7F12"/>
    <w:rsid w:val="004E047F"/>
    <w:rsid w:val="004E2DB4"/>
    <w:rsid w:val="004E321F"/>
    <w:rsid w:val="004E5D27"/>
    <w:rsid w:val="004E5F68"/>
    <w:rsid w:val="004E666E"/>
    <w:rsid w:val="004E6956"/>
    <w:rsid w:val="004E77CA"/>
    <w:rsid w:val="004E7BED"/>
    <w:rsid w:val="004E7F9E"/>
    <w:rsid w:val="004F0578"/>
    <w:rsid w:val="004F171D"/>
    <w:rsid w:val="004F18B3"/>
    <w:rsid w:val="004F1EE2"/>
    <w:rsid w:val="004F289F"/>
    <w:rsid w:val="004F33CF"/>
    <w:rsid w:val="004F3608"/>
    <w:rsid w:val="004F4844"/>
    <w:rsid w:val="004F63A0"/>
    <w:rsid w:val="004F7042"/>
    <w:rsid w:val="004F7321"/>
    <w:rsid w:val="004F7927"/>
    <w:rsid w:val="004F7BBB"/>
    <w:rsid w:val="004F7D5F"/>
    <w:rsid w:val="00500422"/>
    <w:rsid w:val="005004F2"/>
    <w:rsid w:val="005008F5"/>
    <w:rsid w:val="00500B07"/>
    <w:rsid w:val="0050206B"/>
    <w:rsid w:val="0050230A"/>
    <w:rsid w:val="00502FA5"/>
    <w:rsid w:val="00503437"/>
    <w:rsid w:val="005034F3"/>
    <w:rsid w:val="00503E79"/>
    <w:rsid w:val="0050400D"/>
    <w:rsid w:val="005042FA"/>
    <w:rsid w:val="00504307"/>
    <w:rsid w:val="00504325"/>
    <w:rsid w:val="00504CB9"/>
    <w:rsid w:val="005069A6"/>
    <w:rsid w:val="00507AF2"/>
    <w:rsid w:val="00507D46"/>
    <w:rsid w:val="00510859"/>
    <w:rsid w:val="00510A91"/>
    <w:rsid w:val="00510E9A"/>
    <w:rsid w:val="005117F1"/>
    <w:rsid w:val="00511D6F"/>
    <w:rsid w:val="005128F3"/>
    <w:rsid w:val="005145B2"/>
    <w:rsid w:val="005151AA"/>
    <w:rsid w:val="00515612"/>
    <w:rsid w:val="005164BA"/>
    <w:rsid w:val="005178B8"/>
    <w:rsid w:val="00517BA5"/>
    <w:rsid w:val="00520DB7"/>
    <w:rsid w:val="005213C2"/>
    <w:rsid w:val="00522110"/>
    <w:rsid w:val="00523166"/>
    <w:rsid w:val="005234FA"/>
    <w:rsid w:val="00523D21"/>
    <w:rsid w:val="00523D30"/>
    <w:rsid w:val="00523DCD"/>
    <w:rsid w:val="00524477"/>
    <w:rsid w:val="00526A2C"/>
    <w:rsid w:val="00527384"/>
    <w:rsid w:val="005306AE"/>
    <w:rsid w:val="0053181D"/>
    <w:rsid w:val="00532373"/>
    <w:rsid w:val="00532994"/>
    <w:rsid w:val="005331E0"/>
    <w:rsid w:val="00533E09"/>
    <w:rsid w:val="00534422"/>
    <w:rsid w:val="00534AB2"/>
    <w:rsid w:val="00534BE7"/>
    <w:rsid w:val="00534EE4"/>
    <w:rsid w:val="00535400"/>
    <w:rsid w:val="00535D2A"/>
    <w:rsid w:val="00537616"/>
    <w:rsid w:val="0054026E"/>
    <w:rsid w:val="00540ACE"/>
    <w:rsid w:val="00540C1C"/>
    <w:rsid w:val="00542412"/>
    <w:rsid w:val="00542D84"/>
    <w:rsid w:val="005437AF"/>
    <w:rsid w:val="005446EF"/>
    <w:rsid w:val="005450DD"/>
    <w:rsid w:val="0054554B"/>
    <w:rsid w:val="005458A5"/>
    <w:rsid w:val="00546174"/>
    <w:rsid w:val="005462FC"/>
    <w:rsid w:val="00546E29"/>
    <w:rsid w:val="005474EB"/>
    <w:rsid w:val="00547AF7"/>
    <w:rsid w:val="00547DEB"/>
    <w:rsid w:val="00550A1A"/>
    <w:rsid w:val="005510F8"/>
    <w:rsid w:val="005514A2"/>
    <w:rsid w:val="00551831"/>
    <w:rsid w:val="00551CE6"/>
    <w:rsid w:val="005521A7"/>
    <w:rsid w:val="0055347D"/>
    <w:rsid w:val="00553DC9"/>
    <w:rsid w:val="00554199"/>
    <w:rsid w:val="00557584"/>
    <w:rsid w:val="005575C8"/>
    <w:rsid w:val="00557F38"/>
    <w:rsid w:val="00560D4E"/>
    <w:rsid w:val="00560EF9"/>
    <w:rsid w:val="00561BA6"/>
    <w:rsid w:val="00561DFA"/>
    <w:rsid w:val="00562AD0"/>
    <w:rsid w:val="00564E4C"/>
    <w:rsid w:val="005657F2"/>
    <w:rsid w:val="00565CCA"/>
    <w:rsid w:val="00566287"/>
    <w:rsid w:val="00566EE3"/>
    <w:rsid w:val="00567762"/>
    <w:rsid w:val="005700B1"/>
    <w:rsid w:val="00570191"/>
    <w:rsid w:val="00571029"/>
    <w:rsid w:val="0057199D"/>
    <w:rsid w:val="005719AB"/>
    <w:rsid w:val="00571B5B"/>
    <w:rsid w:val="00572094"/>
    <w:rsid w:val="00572645"/>
    <w:rsid w:val="005726C4"/>
    <w:rsid w:val="00572F75"/>
    <w:rsid w:val="00573EFF"/>
    <w:rsid w:val="00574339"/>
    <w:rsid w:val="00575D2D"/>
    <w:rsid w:val="00576816"/>
    <w:rsid w:val="00576A1A"/>
    <w:rsid w:val="00576AF2"/>
    <w:rsid w:val="00576C2D"/>
    <w:rsid w:val="00576CC9"/>
    <w:rsid w:val="00576FCD"/>
    <w:rsid w:val="00577AFD"/>
    <w:rsid w:val="00577D1A"/>
    <w:rsid w:val="00580134"/>
    <w:rsid w:val="0058260F"/>
    <w:rsid w:val="00582A44"/>
    <w:rsid w:val="0058412F"/>
    <w:rsid w:val="00584B89"/>
    <w:rsid w:val="00585012"/>
    <w:rsid w:val="005853AF"/>
    <w:rsid w:val="00585F21"/>
    <w:rsid w:val="005873D9"/>
    <w:rsid w:val="005873FA"/>
    <w:rsid w:val="00590769"/>
    <w:rsid w:val="00591364"/>
    <w:rsid w:val="0059157F"/>
    <w:rsid w:val="00591B37"/>
    <w:rsid w:val="0059452F"/>
    <w:rsid w:val="00594BBA"/>
    <w:rsid w:val="00595590"/>
    <w:rsid w:val="00595745"/>
    <w:rsid w:val="00596FDE"/>
    <w:rsid w:val="00597188"/>
    <w:rsid w:val="0059793D"/>
    <w:rsid w:val="00597FF2"/>
    <w:rsid w:val="005A0248"/>
    <w:rsid w:val="005A158A"/>
    <w:rsid w:val="005A174D"/>
    <w:rsid w:val="005A1C71"/>
    <w:rsid w:val="005A2F63"/>
    <w:rsid w:val="005A3570"/>
    <w:rsid w:val="005A3875"/>
    <w:rsid w:val="005A3C2E"/>
    <w:rsid w:val="005A48B0"/>
    <w:rsid w:val="005A5A11"/>
    <w:rsid w:val="005A65A0"/>
    <w:rsid w:val="005A6745"/>
    <w:rsid w:val="005A67F0"/>
    <w:rsid w:val="005A7A16"/>
    <w:rsid w:val="005A7FEE"/>
    <w:rsid w:val="005B1397"/>
    <w:rsid w:val="005B141F"/>
    <w:rsid w:val="005B2354"/>
    <w:rsid w:val="005B3AB4"/>
    <w:rsid w:val="005B3BFA"/>
    <w:rsid w:val="005B4596"/>
    <w:rsid w:val="005B6595"/>
    <w:rsid w:val="005B7FDA"/>
    <w:rsid w:val="005C0E48"/>
    <w:rsid w:val="005C0F9D"/>
    <w:rsid w:val="005C0FBC"/>
    <w:rsid w:val="005C2663"/>
    <w:rsid w:val="005C29C2"/>
    <w:rsid w:val="005C353F"/>
    <w:rsid w:val="005C4761"/>
    <w:rsid w:val="005C4969"/>
    <w:rsid w:val="005C5B81"/>
    <w:rsid w:val="005C6B22"/>
    <w:rsid w:val="005C7056"/>
    <w:rsid w:val="005D07B1"/>
    <w:rsid w:val="005D1755"/>
    <w:rsid w:val="005D1A39"/>
    <w:rsid w:val="005D24DA"/>
    <w:rsid w:val="005D2C6A"/>
    <w:rsid w:val="005D33C9"/>
    <w:rsid w:val="005D381B"/>
    <w:rsid w:val="005D3DE7"/>
    <w:rsid w:val="005D3E0E"/>
    <w:rsid w:val="005D3E2E"/>
    <w:rsid w:val="005D440F"/>
    <w:rsid w:val="005D6492"/>
    <w:rsid w:val="005D6FB1"/>
    <w:rsid w:val="005D7722"/>
    <w:rsid w:val="005D79EB"/>
    <w:rsid w:val="005D7E41"/>
    <w:rsid w:val="005E0B7F"/>
    <w:rsid w:val="005E2745"/>
    <w:rsid w:val="005E360B"/>
    <w:rsid w:val="005E464C"/>
    <w:rsid w:val="005E4AF7"/>
    <w:rsid w:val="005E522B"/>
    <w:rsid w:val="005E5239"/>
    <w:rsid w:val="005E59AC"/>
    <w:rsid w:val="005E6F80"/>
    <w:rsid w:val="005E7A4F"/>
    <w:rsid w:val="005F06CD"/>
    <w:rsid w:val="005F0E1B"/>
    <w:rsid w:val="005F1939"/>
    <w:rsid w:val="005F2870"/>
    <w:rsid w:val="005F3318"/>
    <w:rsid w:val="005F33B8"/>
    <w:rsid w:val="005F45A3"/>
    <w:rsid w:val="005F538B"/>
    <w:rsid w:val="005F56B8"/>
    <w:rsid w:val="005F5F7F"/>
    <w:rsid w:val="005F6496"/>
    <w:rsid w:val="005F6521"/>
    <w:rsid w:val="005F6769"/>
    <w:rsid w:val="005F6E9A"/>
    <w:rsid w:val="005F76F4"/>
    <w:rsid w:val="00600341"/>
    <w:rsid w:val="0060172A"/>
    <w:rsid w:val="0060346B"/>
    <w:rsid w:val="0060380F"/>
    <w:rsid w:val="00604BFC"/>
    <w:rsid w:val="0060671F"/>
    <w:rsid w:val="00606A17"/>
    <w:rsid w:val="00606B83"/>
    <w:rsid w:val="00610769"/>
    <w:rsid w:val="00610AA3"/>
    <w:rsid w:val="006111CC"/>
    <w:rsid w:val="00611AAE"/>
    <w:rsid w:val="00611EDF"/>
    <w:rsid w:val="00613B45"/>
    <w:rsid w:val="00614AD9"/>
    <w:rsid w:val="00615885"/>
    <w:rsid w:val="00615C2B"/>
    <w:rsid w:val="00615C64"/>
    <w:rsid w:val="00616D3F"/>
    <w:rsid w:val="00616E3D"/>
    <w:rsid w:val="00617293"/>
    <w:rsid w:val="006173F4"/>
    <w:rsid w:val="006203A9"/>
    <w:rsid w:val="0062080B"/>
    <w:rsid w:val="00621D07"/>
    <w:rsid w:val="00622C66"/>
    <w:rsid w:val="00622F8E"/>
    <w:rsid w:val="0062303A"/>
    <w:rsid w:val="006239EC"/>
    <w:rsid w:val="006242E4"/>
    <w:rsid w:val="006245F2"/>
    <w:rsid w:val="0062491F"/>
    <w:rsid w:val="006252E7"/>
    <w:rsid w:val="00625327"/>
    <w:rsid w:val="00625423"/>
    <w:rsid w:val="00627475"/>
    <w:rsid w:val="00627C72"/>
    <w:rsid w:val="00631100"/>
    <w:rsid w:val="00631202"/>
    <w:rsid w:val="0063122F"/>
    <w:rsid w:val="00631CF5"/>
    <w:rsid w:val="006324A3"/>
    <w:rsid w:val="006324E4"/>
    <w:rsid w:val="00632F97"/>
    <w:rsid w:val="00633083"/>
    <w:rsid w:val="0063368C"/>
    <w:rsid w:val="00633E8F"/>
    <w:rsid w:val="00634255"/>
    <w:rsid w:val="006351EB"/>
    <w:rsid w:val="00635242"/>
    <w:rsid w:val="0063531B"/>
    <w:rsid w:val="006357E8"/>
    <w:rsid w:val="00637A2E"/>
    <w:rsid w:val="00640255"/>
    <w:rsid w:val="00640A94"/>
    <w:rsid w:val="00641501"/>
    <w:rsid w:val="006427A4"/>
    <w:rsid w:val="006427E2"/>
    <w:rsid w:val="00642C11"/>
    <w:rsid w:val="00643092"/>
    <w:rsid w:val="006433D8"/>
    <w:rsid w:val="00643BFD"/>
    <w:rsid w:val="00644799"/>
    <w:rsid w:val="00644F38"/>
    <w:rsid w:val="00645846"/>
    <w:rsid w:val="00645E27"/>
    <w:rsid w:val="00647605"/>
    <w:rsid w:val="00647625"/>
    <w:rsid w:val="00650554"/>
    <w:rsid w:val="006505E5"/>
    <w:rsid w:val="00650776"/>
    <w:rsid w:val="00650EFF"/>
    <w:rsid w:val="0065240F"/>
    <w:rsid w:val="00652449"/>
    <w:rsid w:val="006535B6"/>
    <w:rsid w:val="006536FC"/>
    <w:rsid w:val="0065382F"/>
    <w:rsid w:val="00654A9B"/>
    <w:rsid w:val="00655F05"/>
    <w:rsid w:val="00656962"/>
    <w:rsid w:val="00660960"/>
    <w:rsid w:val="00660D03"/>
    <w:rsid w:val="00661395"/>
    <w:rsid w:val="00661737"/>
    <w:rsid w:val="006621F5"/>
    <w:rsid w:val="00662BA9"/>
    <w:rsid w:val="00663716"/>
    <w:rsid w:val="006640F6"/>
    <w:rsid w:val="006643A1"/>
    <w:rsid w:val="006643BB"/>
    <w:rsid w:val="00664751"/>
    <w:rsid w:val="00665728"/>
    <w:rsid w:val="00665E6F"/>
    <w:rsid w:val="0066720D"/>
    <w:rsid w:val="00670EAD"/>
    <w:rsid w:val="0067449C"/>
    <w:rsid w:val="00674CEF"/>
    <w:rsid w:val="00674F14"/>
    <w:rsid w:val="006760C7"/>
    <w:rsid w:val="00676167"/>
    <w:rsid w:val="0067767E"/>
    <w:rsid w:val="006776AA"/>
    <w:rsid w:val="0068153B"/>
    <w:rsid w:val="00681B2D"/>
    <w:rsid w:val="00682745"/>
    <w:rsid w:val="00682DAD"/>
    <w:rsid w:val="00682F3C"/>
    <w:rsid w:val="00683A02"/>
    <w:rsid w:val="00683C2A"/>
    <w:rsid w:val="006850A5"/>
    <w:rsid w:val="00685984"/>
    <w:rsid w:val="00685D16"/>
    <w:rsid w:val="00685D95"/>
    <w:rsid w:val="00685F7C"/>
    <w:rsid w:val="00686FF4"/>
    <w:rsid w:val="00687456"/>
    <w:rsid w:val="00687739"/>
    <w:rsid w:val="00687A5E"/>
    <w:rsid w:val="00687CF8"/>
    <w:rsid w:val="00690995"/>
    <w:rsid w:val="00691288"/>
    <w:rsid w:val="0069181D"/>
    <w:rsid w:val="00691B17"/>
    <w:rsid w:val="0069213F"/>
    <w:rsid w:val="00692D86"/>
    <w:rsid w:val="00693968"/>
    <w:rsid w:val="0069432A"/>
    <w:rsid w:val="00694728"/>
    <w:rsid w:val="00696008"/>
    <w:rsid w:val="00696A00"/>
    <w:rsid w:val="00696DDF"/>
    <w:rsid w:val="006A1C93"/>
    <w:rsid w:val="006A24A6"/>
    <w:rsid w:val="006A32B7"/>
    <w:rsid w:val="006A335F"/>
    <w:rsid w:val="006A51DE"/>
    <w:rsid w:val="006A57B3"/>
    <w:rsid w:val="006A5A7E"/>
    <w:rsid w:val="006A639B"/>
    <w:rsid w:val="006A660C"/>
    <w:rsid w:val="006A6774"/>
    <w:rsid w:val="006A6AC5"/>
    <w:rsid w:val="006A6DD6"/>
    <w:rsid w:val="006A6F89"/>
    <w:rsid w:val="006A7468"/>
    <w:rsid w:val="006B044A"/>
    <w:rsid w:val="006B099B"/>
    <w:rsid w:val="006B2083"/>
    <w:rsid w:val="006B282E"/>
    <w:rsid w:val="006B35D7"/>
    <w:rsid w:val="006B372D"/>
    <w:rsid w:val="006B675D"/>
    <w:rsid w:val="006B6819"/>
    <w:rsid w:val="006B6941"/>
    <w:rsid w:val="006B7B27"/>
    <w:rsid w:val="006C0331"/>
    <w:rsid w:val="006C30A9"/>
    <w:rsid w:val="006C518A"/>
    <w:rsid w:val="006C54B2"/>
    <w:rsid w:val="006C552B"/>
    <w:rsid w:val="006C6287"/>
    <w:rsid w:val="006C6488"/>
    <w:rsid w:val="006C67B9"/>
    <w:rsid w:val="006C6DA6"/>
    <w:rsid w:val="006C7699"/>
    <w:rsid w:val="006C7958"/>
    <w:rsid w:val="006D0163"/>
    <w:rsid w:val="006D0CB7"/>
    <w:rsid w:val="006D2581"/>
    <w:rsid w:val="006D2E04"/>
    <w:rsid w:val="006D3879"/>
    <w:rsid w:val="006D3C1A"/>
    <w:rsid w:val="006D431D"/>
    <w:rsid w:val="006D4372"/>
    <w:rsid w:val="006D4BA8"/>
    <w:rsid w:val="006D4CB3"/>
    <w:rsid w:val="006D4D55"/>
    <w:rsid w:val="006D52F2"/>
    <w:rsid w:val="006D63C9"/>
    <w:rsid w:val="006D64AF"/>
    <w:rsid w:val="006D7ABF"/>
    <w:rsid w:val="006D7C3E"/>
    <w:rsid w:val="006D7FA9"/>
    <w:rsid w:val="006E0A8A"/>
    <w:rsid w:val="006E0DB7"/>
    <w:rsid w:val="006E1319"/>
    <w:rsid w:val="006E16A7"/>
    <w:rsid w:val="006E1BFC"/>
    <w:rsid w:val="006E2A65"/>
    <w:rsid w:val="006E2AA5"/>
    <w:rsid w:val="006E2F7A"/>
    <w:rsid w:val="006E3867"/>
    <w:rsid w:val="006E3954"/>
    <w:rsid w:val="006E4716"/>
    <w:rsid w:val="006E5A59"/>
    <w:rsid w:val="006E5B0D"/>
    <w:rsid w:val="006E61B7"/>
    <w:rsid w:val="006E6727"/>
    <w:rsid w:val="006E77A7"/>
    <w:rsid w:val="006F0D8A"/>
    <w:rsid w:val="006F0DAC"/>
    <w:rsid w:val="006F1ABA"/>
    <w:rsid w:val="006F1C01"/>
    <w:rsid w:val="006F2526"/>
    <w:rsid w:val="006F2F1C"/>
    <w:rsid w:val="006F3283"/>
    <w:rsid w:val="006F3324"/>
    <w:rsid w:val="006F627D"/>
    <w:rsid w:val="006F68EE"/>
    <w:rsid w:val="006F6A43"/>
    <w:rsid w:val="006F6A72"/>
    <w:rsid w:val="006F6DC8"/>
    <w:rsid w:val="00700070"/>
    <w:rsid w:val="0070056A"/>
    <w:rsid w:val="00700B64"/>
    <w:rsid w:val="007019EA"/>
    <w:rsid w:val="00701CB1"/>
    <w:rsid w:val="0070259A"/>
    <w:rsid w:val="0070306B"/>
    <w:rsid w:val="00703A08"/>
    <w:rsid w:val="0070407F"/>
    <w:rsid w:val="00705751"/>
    <w:rsid w:val="00705972"/>
    <w:rsid w:val="007068A5"/>
    <w:rsid w:val="007068F1"/>
    <w:rsid w:val="00706FC0"/>
    <w:rsid w:val="00707274"/>
    <w:rsid w:val="007072C6"/>
    <w:rsid w:val="00707471"/>
    <w:rsid w:val="00710935"/>
    <w:rsid w:val="007110C2"/>
    <w:rsid w:val="007114D7"/>
    <w:rsid w:val="0071196E"/>
    <w:rsid w:val="00711B06"/>
    <w:rsid w:val="00711F20"/>
    <w:rsid w:val="0071214E"/>
    <w:rsid w:val="007130C5"/>
    <w:rsid w:val="007163E2"/>
    <w:rsid w:val="00716937"/>
    <w:rsid w:val="007173FC"/>
    <w:rsid w:val="00717B09"/>
    <w:rsid w:val="00722595"/>
    <w:rsid w:val="00722600"/>
    <w:rsid w:val="0072284E"/>
    <w:rsid w:val="00722AAD"/>
    <w:rsid w:val="0072331C"/>
    <w:rsid w:val="0072418B"/>
    <w:rsid w:val="00724847"/>
    <w:rsid w:val="00724EA5"/>
    <w:rsid w:val="00725751"/>
    <w:rsid w:val="007274A8"/>
    <w:rsid w:val="00727E5F"/>
    <w:rsid w:val="00730490"/>
    <w:rsid w:val="007326AB"/>
    <w:rsid w:val="007326FD"/>
    <w:rsid w:val="007329EF"/>
    <w:rsid w:val="00733463"/>
    <w:rsid w:val="0073390F"/>
    <w:rsid w:val="00733914"/>
    <w:rsid w:val="00733B77"/>
    <w:rsid w:val="00733F18"/>
    <w:rsid w:val="00735CE3"/>
    <w:rsid w:val="0073646F"/>
    <w:rsid w:val="0073666F"/>
    <w:rsid w:val="0074208B"/>
    <w:rsid w:val="007420B2"/>
    <w:rsid w:val="00742C81"/>
    <w:rsid w:val="007431A8"/>
    <w:rsid w:val="00743DB6"/>
    <w:rsid w:val="00744104"/>
    <w:rsid w:val="00744A47"/>
    <w:rsid w:val="00744ED7"/>
    <w:rsid w:val="00745233"/>
    <w:rsid w:val="00745456"/>
    <w:rsid w:val="00745B21"/>
    <w:rsid w:val="0074750F"/>
    <w:rsid w:val="0074783B"/>
    <w:rsid w:val="00747C54"/>
    <w:rsid w:val="00751089"/>
    <w:rsid w:val="007516DE"/>
    <w:rsid w:val="007523D4"/>
    <w:rsid w:val="0075241C"/>
    <w:rsid w:val="00752798"/>
    <w:rsid w:val="00752A9C"/>
    <w:rsid w:val="00752B90"/>
    <w:rsid w:val="00753C3C"/>
    <w:rsid w:val="00755324"/>
    <w:rsid w:val="00755BB2"/>
    <w:rsid w:val="007560EF"/>
    <w:rsid w:val="00756402"/>
    <w:rsid w:val="00756A7D"/>
    <w:rsid w:val="00756F48"/>
    <w:rsid w:val="007576D3"/>
    <w:rsid w:val="00757B3C"/>
    <w:rsid w:val="00760938"/>
    <w:rsid w:val="00760B6B"/>
    <w:rsid w:val="00761A16"/>
    <w:rsid w:val="007628D4"/>
    <w:rsid w:val="0076315C"/>
    <w:rsid w:val="00763412"/>
    <w:rsid w:val="00763C3C"/>
    <w:rsid w:val="00763D9D"/>
    <w:rsid w:val="00764BCC"/>
    <w:rsid w:val="00764E75"/>
    <w:rsid w:val="00765ABB"/>
    <w:rsid w:val="00765ECE"/>
    <w:rsid w:val="00766BA8"/>
    <w:rsid w:val="00766D66"/>
    <w:rsid w:val="007673DF"/>
    <w:rsid w:val="00770045"/>
    <w:rsid w:val="007703FC"/>
    <w:rsid w:val="0077097E"/>
    <w:rsid w:val="00770B5A"/>
    <w:rsid w:val="007721D9"/>
    <w:rsid w:val="00772956"/>
    <w:rsid w:val="00772B38"/>
    <w:rsid w:val="00773050"/>
    <w:rsid w:val="007743F3"/>
    <w:rsid w:val="007744A5"/>
    <w:rsid w:val="00774A62"/>
    <w:rsid w:val="00775A06"/>
    <w:rsid w:val="00775A6A"/>
    <w:rsid w:val="007768BF"/>
    <w:rsid w:val="0077722A"/>
    <w:rsid w:val="00777883"/>
    <w:rsid w:val="00780D91"/>
    <w:rsid w:val="00780EEA"/>
    <w:rsid w:val="00781CB1"/>
    <w:rsid w:val="0078338E"/>
    <w:rsid w:val="00784F5F"/>
    <w:rsid w:val="00785D5A"/>
    <w:rsid w:val="00785DBC"/>
    <w:rsid w:val="00785F82"/>
    <w:rsid w:val="0078674B"/>
    <w:rsid w:val="00786D17"/>
    <w:rsid w:val="007874EC"/>
    <w:rsid w:val="00787F9B"/>
    <w:rsid w:val="0079348A"/>
    <w:rsid w:val="00793514"/>
    <w:rsid w:val="007944F3"/>
    <w:rsid w:val="0079477B"/>
    <w:rsid w:val="00795170"/>
    <w:rsid w:val="00795B8E"/>
    <w:rsid w:val="00796987"/>
    <w:rsid w:val="00796A1F"/>
    <w:rsid w:val="007976E3"/>
    <w:rsid w:val="00797AA6"/>
    <w:rsid w:val="007A07C2"/>
    <w:rsid w:val="007A0ECC"/>
    <w:rsid w:val="007A1FCE"/>
    <w:rsid w:val="007A375B"/>
    <w:rsid w:val="007A3811"/>
    <w:rsid w:val="007A4050"/>
    <w:rsid w:val="007A4146"/>
    <w:rsid w:val="007A459D"/>
    <w:rsid w:val="007A4C54"/>
    <w:rsid w:val="007A4DF5"/>
    <w:rsid w:val="007A56F9"/>
    <w:rsid w:val="007A5A48"/>
    <w:rsid w:val="007A60C4"/>
    <w:rsid w:val="007A6917"/>
    <w:rsid w:val="007B0336"/>
    <w:rsid w:val="007B07F2"/>
    <w:rsid w:val="007B1D5C"/>
    <w:rsid w:val="007B1E93"/>
    <w:rsid w:val="007B28D1"/>
    <w:rsid w:val="007B2F53"/>
    <w:rsid w:val="007B3905"/>
    <w:rsid w:val="007B56A5"/>
    <w:rsid w:val="007B57E4"/>
    <w:rsid w:val="007B6084"/>
    <w:rsid w:val="007B74A5"/>
    <w:rsid w:val="007B7EC3"/>
    <w:rsid w:val="007C033E"/>
    <w:rsid w:val="007C0C3E"/>
    <w:rsid w:val="007C0D2A"/>
    <w:rsid w:val="007C18D0"/>
    <w:rsid w:val="007C19D7"/>
    <w:rsid w:val="007C2BBB"/>
    <w:rsid w:val="007C2F8C"/>
    <w:rsid w:val="007C391F"/>
    <w:rsid w:val="007C3F93"/>
    <w:rsid w:val="007C48DF"/>
    <w:rsid w:val="007C4A81"/>
    <w:rsid w:val="007C52BF"/>
    <w:rsid w:val="007C5D3A"/>
    <w:rsid w:val="007C5DA0"/>
    <w:rsid w:val="007C62A9"/>
    <w:rsid w:val="007D05E2"/>
    <w:rsid w:val="007D1043"/>
    <w:rsid w:val="007D37E2"/>
    <w:rsid w:val="007D37FE"/>
    <w:rsid w:val="007D491F"/>
    <w:rsid w:val="007E05B9"/>
    <w:rsid w:val="007E091C"/>
    <w:rsid w:val="007E0AAB"/>
    <w:rsid w:val="007E11A2"/>
    <w:rsid w:val="007E1694"/>
    <w:rsid w:val="007E1741"/>
    <w:rsid w:val="007E176F"/>
    <w:rsid w:val="007E2393"/>
    <w:rsid w:val="007E2523"/>
    <w:rsid w:val="007E28A5"/>
    <w:rsid w:val="007E2BB6"/>
    <w:rsid w:val="007E3019"/>
    <w:rsid w:val="007E3825"/>
    <w:rsid w:val="007E390B"/>
    <w:rsid w:val="007E4018"/>
    <w:rsid w:val="007E4F0D"/>
    <w:rsid w:val="007E54E0"/>
    <w:rsid w:val="007E5A93"/>
    <w:rsid w:val="007E6090"/>
    <w:rsid w:val="007E621D"/>
    <w:rsid w:val="007E62B4"/>
    <w:rsid w:val="007E7475"/>
    <w:rsid w:val="007F0184"/>
    <w:rsid w:val="007F0B7F"/>
    <w:rsid w:val="007F20A0"/>
    <w:rsid w:val="007F2D57"/>
    <w:rsid w:val="007F38E9"/>
    <w:rsid w:val="007F391A"/>
    <w:rsid w:val="007F4275"/>
    <w:rsid w:val="007F47AE"/>
    <w:rsid w:val="007F5A97"/>
    <w:rsid w:val="007F5F80"/>
    <w:rsid w:val="007F5F88"/>
    <w:rsid w:val="007F5FB2"/>
    <w:rsid w:val="007F6899"/>
    <w:rsid w:val="007F7FB3"/>
    <w:rsid w:val="0080018F"/>
    <w:rsid w:val="00800E69"/>
    <w:rsid w:val="008018CB"/>
    <w:rsid w:val="0080198B"/>
    <w:rsid w:val="0080218E"/>
    <w:rsid w:val="008021C2"/>
    <w:rsid w:val="00802E48"/>
    <w:rsid w:val="00802E81"/>
    <w:rsid w:val="00803F75"/>
    <w:rsid w:val="00804321"/>
    <w:rsid w:val="00804648"/>
    <w:rsid w:val="00804902"/>
    <w:rsid w:val="00804B7B"/>
    <w:rsid w:val="00804D99"/>
    <w:rsid w:val="00806A4B"/>
    <w:rsid w:val="00810557"/>
    <w:rsid w:val="00810F3A"/>
    <w:rsid w:val="008111FD"/>
    <w:rsid w:val="0081181B"/>
    <w:rsid w:val="00811AF4"/>
    <w:rsid w:val="00811E66"/>
    <w:rsid w:val="00812875"/>
    <w:rsid w:val="00812B08"/>
    <w:rsid w:val="00813624"/>
    <w:rsid w:val="00813CF2"/>
    <w:rsid w:val="00814E0D"/>
    <w:rsid w:val="008159A0"/>
    <w:rsid w:val="00816A64"/>
    <w:rsid w:val="00816FAF"/>
    <w:rsid w:val="008173AF"/>
    <w:rsid w:val="008175FD"/>
    <w:rsid w:val="008178D1"/>
    <w:rsid w:val="00817BFC"/>
    <w:rsid w:val="00820AED"/>
    <w:rsid w:val="00821161"/>
    <w:rsid w:val="0082220D"/>
    <w:rsid w:val="00823A1A"/>
    <w:rsid w:val="008241DF"/>
    <w:rsid w:val="008255A0"/>
    <w:rsid w:val="00826A34"/>
    <w:rsid w:val="00826CBA"/>
    <w:rsid w:val="00827D66"/>
    <w:rsid w:val="00830D65"/>
    <w:rsid w:val="00831B30"/>
    <w:rsid w:val="00832677"/>
    <w:rsid w:val="00835654"/>
    <w:rsid w:val="008356D7"/>
    <w:rsid w:val="00835E8C"/>
    <w:rsid w:val="00836756"/>
    <w:rsid w:val="00836868"/>
    <w:rsid w:val="00836B48"/>
    <w:rsid w:val="00840004"/>
    <w:rsid w:val="00840AF0"/>
    <w:rsid w:val="008411B2"/>
    <w:rsid w:val="00841874"/>
    <w:rsid w:val="00841DDF"/>
    <w:rsid w:val="00842193"/>
    <w:rsid w:val="008422FE"/>
    <w:rsid w:val="008427CE"/>
    <w:rsid w:val="00843EED"/>
    <w:rsid w:val="00843F97"/>
    <w:rsid w:val="0084441B"/>
    <w:rsid w:val="00844A5A"/>
    <w:rsid w:val="00844FF4"/>
    <w:rsid w:val="00845B90"/>
    <w:rsid w:val="00845DF6"/>
    <w:rsid w:val="00845E92"/>
    <w:rsid w:val="0084630C"/>
    <w:rsid w:val="008468F3"/>
    <w:rsid w:val="00846FFB"/>
    <w:rsid w:val="00847AD0"/>
    <w:rsid w:val="00847F0F"/>
    <w:rsid w:val="00847F90"/>
    <w:rsid w:val="008505BF"/>
    <w:rsid w:val="0085243F"/>
    <w:rsid w:val="008526D9"/>
    <w:rsid w:val="008528F1"/>
    <w:rsid w:val="00853235"/>
    <w:rsid w:val="008545DC"/>
    <w:rsid w:val="00854E27"/>
    <w:rsid w:val="008554FE"/>
    <w:rsid w:val="00855857"/>
    <w:rsid w:val="00855EBA"/>
    <w:rsid w:val="00855FE0"/>
    <w:rsid w:val="00856786"/>
    <w:rsid w:val="00856945"/>
    <w:rsid w:val="00856D67"/>
    <w:rsid w:val="00857FDE"/>
    <w:rsid w:val="008601F9"/>
    <w:rsid w:val="0086067C"/>
    <w:rsid w:val="00860BB0"/>
    <w:rsid w:val="00861337"/>
    <w:rsid w:val="0086228D"/>
    <w:rsid w:val="008634F6"/>
    <w:rsid w:val="0086368B"/>
    <w:rsid w:val="00863C13"/>
    <w:rsid w:val="00864714"/>
    <w:rsid w:val="008654C1"/>
    <w:rsid w:val="00865863"/>
    <w:rsid w:val="00866759"/>
    <w:rsid w:val="00866813"/>
    <w:rsid w:val="00866C77"/>
    <w:rsid w:val="00866D69"/>
    <w:rsid w:val="00866E6E"/>
    <w:rsid w:val="008677AB"/>
    <w:rsid w:val="00871A6C"/>
    <w:rsid w:val="008725FB"/>
    <w:rsid w:val="00872EA2"/>
    <w:rsid w:val="008733FB"/>
    <w:rsid w:val="00873C98"/>
    <w:rsid w:val="00874270"/>
    <w:rsid w:val="00874E20"/>
    <w:rsid w:val="0087640D"/>
    <w:rsid w:val="0087651E"/>
    <w:rsid w:val="0088058B"/>
    <w:rsid w:val="00880DD2"/>
    <w:rsid w:val="008825DC"/>
    <w:rsid w:val="008826C3"/>
    <w:rsid w:val="0088396D"/>
    <w:rsid w:val="008847E7"/>
    <w:rsid w:val="00885D8C"/>
    <w:rsid w:val="00886385"/>
    <w:rsid w:val="008864C5"/>
    <w:rsid w:val="00886FDF"/>
    <w:rsid w:val="00887457"/>
    <w:rsid w:val="00887F43"/>
    <w:rsid w:val="00890F26"/>
    <w:rsid w:val="0089150E"/>
    <w:rsid w:val="0089167D"/>
    <w:rsid w:val="00891E61"/>
    <w:rsid w:val="00891F56"/>
    <w:rsid w:val="00892074"/>
    <w:rsid w:val="008922B8"/>
    <w:rsid w:val="00892AEF"/>
    <w:rsid w:val="00893D9A"/>
    <w:rsid w:val="00894A64"/>
    <w:rsid w:val="00896F6D"/>
    <w:rsid w:val="008970E8"/>
    <w:rsid w:val="00897584"/>
    <w:rsid w:val="00897994"/>
    <w:rsid w:val="00897D02"/>
    <w:rsid w:val="00897EA5"/>
    <w:rsid w:val="008A0D73"/>
    <w:rsid w:val="008A1136"/>
    <w:rsid w:val="008A1E4D"/>
    <w:rsid w:val="008A20AC"/>
    <w:rsid w:val="008A28BE"/>
    <w:rsid w:val="008A360A"/>
    <w:rsid w:val="008A4D33"/>
    <w:rsid w:val="008A4D81"/>
    <w:rsid w:val="008A4FDE"/>
    <w:rsid w:val="008A6264"/>
    <w:rsid w:val="008A71AC"/>
    <w:rsid w:val="008A7313"/>
    <w:rsid w:val="008A787C"/>
    <w:rsid w:val="008A7CDB"/>
    <w:rsid w:val="008A7E92"/>
    <w:rsid w:val="008B0623"/>
    <w:rsid w:val="008B2281"/>
    <w:rsid w:val="008B2636"/>
    <w:rsid w:val="008B2E30"/>
    <w:rsid w:val="008B41D8"/>
    <w:rsid w:val="008B4941"/>
    <w:rsid w:val="008B5359"/>
    <w:rsid w:val="008B5580"/>
    <w:rsid w:val="008B5BBA"/>
    <w:rsid w:val="008B5C61"/>
    <w:rsid w:val="008B6B34"/>
    <w:rsid w:val="008B7907"/>
    <w:rsid w:val="008C009C"/>
    <w:rsid w:val="008C0B87"/>
    <w:rsid w:val="008C0C05"/>
    <w:rsid w:val="008C12C9"/>
    <w:rsid w:val="008C25DF"/>
    <w:rsid w:val="008C3620"/>
    <w:rsid w:val="008C36EE"/>
    <w:rsid w:val="008C37DF"/>
    <w:rsid w:val="008C4065"/>
    <w:rsid w:val="008C5208"/>
    <w:rsid w:val="008C53BF"/>
    <w:rsid w:val="008C64BF"/>
    <w:rsid w:val="008C679C"/>
    <w:rsid w:val="008C6958"/>
    <w:rsid w:val="008C7501"/>
    <w:rsid w:val="008C768A"/>
    <w:rsid w:val="008D00C5"/>
    <w:rsid w:val="008D0377"/>
    <w:rsid w:val="008D06B0"/>
    <w:rsid w:val="008D0E97"/>
    <w:rsid w:val="008D1639"/>
    <w:rsid w:val="008D1AC2"/>
    <w:rsid w:val="008D1B9E"/>
    <w:rsid w:val="008D2042"/>
    <w:rsid w:val="008D2397"/>
    <w:rsid w:val="008D2409"/>
    <w:rsid w:val="008D2D14"/>
    <w:rsid w:val="008D5014"/>
    <w:rsid w:val="008D53F5"/>
    <w:rsid w:val="008D674A"/>
    <w:rsid w:val="008D70FD"/>
    <w:rsid w:val="008E0355"/>
    <w:rsid w:val="008E071C"/>
    <w:rsid w:val="008E0895"/>
    <w:rsid w:val="008E12AE"/>
    <w:rsid w:val="008E1E61"/>
    <w:rsid w:val="008E1F66"/>
    <w:rsid w:val="008E267C"/>
    <w:rsid w:val="008E2735"/>
    <w:rsid w:val="008E2981"/>
    <w:rsid w:val="008E3863"/>
    <w:rsid w:val="008E38D3"/>
    <w:rsid w:val="008E5280"/>
    <w:rsid w:val="008E5287"/>
    <w:rsid w:val="008E60EA"/>
    <w:rsid w:val="008E626A"/>
    <w:rsid w:val="008E66EF"/>
    <w:rsid w:val="008E6B4C"/>
    <w:rsid w:val="008E79A8"/>
    <w:rsid w:val="008E7CB2"/>
    <w:rsid w:val="008F00F2"/>
    <w:rsid w:val="008F10A5"/>
    <w:rsid w:val="008F1395"/>
    <w:rsid w:val="008F205B"/>
    <w:rsid w:val="008F2666"/>
    <w:rsid w:val="008F2F73"/>
    <w:rsid w:val="008F4976"/>
    <w:rsid w:val="008F49D8"/>
    <w:rsid w:val="008F538E"/>
    <w:rsid w:val="008F5658"/>
    <w:rsid w:val="008F694A"/>
    <w:rsid w:val="008F7466"/>
    <w:rsid w:val="008F79EA"/>
    <w:rsid w:val="009002B6"/>
    <w:rsid w:val="00900641"/>
    <w:rsid w:val="00900E7D"/>
    <w:rsid w:val="00901025"/>
    <w:rsid w:val="0090121C"/>
    <w:rsid w:val="00903198"/>
    <w:rsid w:val="0090368A"/>
    <w:rsid w:val="00903B56"/>
    <w:rsid w:val="00904BA8"/>
    <w:rsid w:val="0090503F"/>
    <w:rsid w:val="0090515C"/>
    <w:rsid w:val="0090520C"/>
    <w:rsid w:val="00906073"/>
    <w:rsid w:val="00906452"/>
    <w:rsid w:val="00906FB7"/>
    <w:rsid w:val="009117B8"/>
    <w:rsid w:val="009128E8"/>
    <w:rsid w:val="00912F3D"/>
    <w:rsid w:val="00913294"/>
    <w:rsid w:val="00913B91"/>
    <w:rsid w:val="00914274"/>
    <w:rsid w:val="009149CF"/>
    <w:rsid w:val="009153EF"/>
    <w:rsid w:val="00915A38"/>
    <w:rsid w:val="00915BA8"/>
    <w:rsid w:val="00915E81"/>
    <w:rsid w:val="009200E7"/>
    <w:rsid w:val="00920C65"/>
    <w:rsid w:val="00920E56"/>
    <w:rsid w:val="00921942"/>
    <w:rsid w:val="009224F0"/>
    <w:rsid w:val="0092271E"/>
    <w:rsid w:val="00922A3B"/>
    <w:rsid w:val="00922E10"/>
    <w:rsid w:val="009235AF"/>
    <w:rsid w:val="0092444A"/>
    <w:rsid w:val="0092467D"/>
    <w:rsid w:val="00924A58"/>
    <w:rsid w:val="00925B0C"/>
    <w:rsid w:val="00925DF6"/>
    <w:rsid w:val="00926458"/>
    <w:rsid w:val="00926FFE"/>
    <w:rsid w:val="00927F8E"/>
    <w:rsid w:val="009303B6"/>
    <w:rsid w:val="009304C6"/>
    <w:rsid w:val="00930F72"/>
    <w:rsid w:val="00931387"/>
    <w:rsid w:val="009313E7"/>
    <w:rsid w:val="009314D0"/>
    <w:rsid w:val="00931D57"/>
    <w:rsid w:val="00932F61"/>
    <w:rsid w:val="00933A56"/>
    <w:rsid w:val="00933C7C"/>
    <w:rsid w:val="00933FE3"/>
    <w:rsid w:val="00934757"/>
    <w:rsid w:val="0093477F"/>
    <w:rsid w:val="009357B1"/>
    <w:rsid w:val="00936454"/>
    <w:rsid w:val="00936D58"/>
    <w:rsid w:val="0093715C"/>
    <w:rsid w:val="00937A60"/>
    <w:rsid w:val="00937AF5"/>
    <w:rsid w:val="00937BA1"/>
    <w:rsid w:val="0094084C"/>
    <w:rsid w:val="00940CA5"/>
    <w:rsid w:val="00940E4E"/>
    <w:rsid w:val="00942337"/>
    <w:rsid w:val="00943038"/>
    <w:rsid w:val="009433B6"/>
    <w:rsid w:val="009437E2"/>
    <w:rsid w:val="00943ABB"/>
    <w:rsid w:val="00943AE7"/>
    <w:rsid w:val="00944130"/>
    <w:rsid w:val="00944AF6"/>
    <w:rsid w:val="00944F3C"/>
    <w:rsid w:val="0094537B"/>
    <w:rsid w:val="009459A0"/>
    <w:rsid w:val="00946501"/>
    <w:rsid w:val="009466D2"/>
    <w:rsid w:val="009467CD"/>
    <w:rsid w:val="00947089"/>
    <w:rsid w:val="009471AB"/>
    <w:rsid w:val="00947989"/>
    <w:rsid w:val="00950A08"/>
    <w:rsid w:val="00950C46"/>
    <w:rsid w:val="00951A7C"/>
    <w:rsid w:val="00951F1E"/>
    <w:rsid w:val="0095208D"/>
    <w:rsid w:val="00953D7B"/>
    <w:rsid w:val="0095479B"/>
    <w:rsid w:val="00954EB8"/>
    <w:rsid w:val="009553FE"/>
    <w:rsid w:val="00955A0C"/>
    <w:rsid w:val="00956974"/>
    <w:rsid w:val="009569AC"/>
    <w:rsid w:val="00957E53"/>
    <w:rsid w:val="009605AE"/>
    <w:rsid w:val="00960B54"/>
    <w:rsid w:val="00961F34"/>
    <w:rsid w:val="009624F0"/>
    <w:rsid w:val="00962891"/>
    <w:rsid w:val="00962C54"/>
    <w:rsid w:val="009638E1"/>
    <w:rsid w:val="00964DB2"/>
    <w:rsid w:val="00964E0E"/>
    <w:rsid w:val="00964EA6"/>
    <w:rsid w:val="009658C5"/>
    <w:rsid w:val="009675CB"/>
    <w:rsid w:val="009676E6"/>
    <w:rsid w:val="00970362"/>
    <w:rsid w:val="009709A5"/>
    <w:rsid w:val="00972014"/>
    <w:rsid w:val="00973140"/>
    <w:rsid w:val="00973B60"/>
    <w:rsid w:val="009744F1"/>
    <w:rsid w:val="00974874"/>
    <w:rsid w:val="00974CC8"/>
    <w:rsid w:val="00974D13"/>
    <w:rsid w:val="009751A1"/>
    <w:rsid w:val="0097527A"/>
    <w:rsid w:val="00975521"/>
    <w:rsid w:val="00976C79"/>
    <w:rsid w:val="00980016"/>
    <w:rsid w:val="009805DD"/>
    <w:rsid w:val="009808E4"/>
    <w:rsid w:val="00981A65"/>
    <w:rsid w:val="009820EA"/>
    <w:rsid w:val="009823DC"/>
    <w:rsid w:val="00982DFA"/>
    <w:rsid w:val="00983FEB"/>
    <w:rsid w:val="00985DD8"/>
    <w:rsid w:val="0099005A"/>
    <w:rsid w:val="00990AA4"/>
    <w:rsid w:val="00990B5F"/>
    <w:rsid w:val="00991548"/>
    <w:rsid w:val="0099171C"/>
    <w:rsid w:val="009917AA"/>
    <w:rsid w:val="00992E92"/>
    <w:rsid w:val="00993FA9"/>
    <w:rsid w:val="009950CF"/>
    <w:rsid w:val="00995214"/>
    <w:rsid w:val="0099562C"/>
    <w:rsid w:val="009A13EB"/>
    <w:rsid w:val="009A17BB"/>
    <w:rsid w:val="009A1D18"/>
    <w:rsid w:val="009A2159"/>
    <w:rsid w:val="009A2384"/>
    <w:rsid w:val="009A2393"/>
    <w:rsid w:val="009A3D4A"/>
    <w:rsid w:val="009A3E06"/>
    <w:rsid w:val="009A3E63"/>
    <w:rsid w:val="009A5013"/>
    <w:rsid w:val="009A54E2"/>
    <w:rsid w:val="009A5963"/>
    <w:rsid w:val="009A6079"/>
    <w:rsid w:val="009A6287"/>
    <w:rsid w:val="009A645A"/>
    <w:rsid w:val="009A65BD"/>
    <w:rsid w:val="009A6A6D"/>
    <w:rsid w:val="009A7061"/>
    <w:rsid w:val="009A7351"/>
    <w:rsid w:val="009A7481"/>
    <w:rsid w:val="009A7A47"/>
    <w:rsid w:val="009B0631"/>
    <w:rsid w:val="009B2AD2"/>
    <w:rsid w:val="009B4857"/>
    <w:rsid w:val="009B4F78"/>
    <w:rsid w:val="009B561C"/>
    <w:rsid w:val="009B5EA8"/>
    <w:rsid w:val="009B6320"/>
    <w:rsid w:val="009B6AF9"/>
    <w:rsid w:val="009B72C7"/>
    <w:rsid w:val="009C175B"/>
    <w:rsid w:val="009C20D8"/>
    <w:rsid w:val="009C322E"/>
    <w:rsid w:val="009C3EB8"/>
    <w:rsid w:val="009C41F4"/>
    <w:rsid w:val="009C50F2"/>
    <w:rsid w:val="009C554A"/>
    <w:rsid w:val="009C588A"/>
    <w:rsid w:val="009C62AF"/>
    <w:rsid w:val="009C79B6"/>
    <w:rsid w:val="009C7AD2"/>
    <w:rsid w:val="009D088B"/>
    <w:rsid w:val="009D0F16"/>
    <w:rsid w:val="009D119C"/>
    <w:rsid w:val="009D1613"/>
    <w:rsid w:val="009D215F"/>
    <w:rsid w:val="009D2BF7"/>
    <w:rsid w:val="009D2D38"/>
    <w:rsid w:val="009D3761"/>
    <w:rsid w:val="009D389D"/>
    <w:rsid w:val="009D38B4"/>
    <w:rsid w:val="009D3B57"/>
    <w:rsid w:val="009D432C"/>
    <w:rsid w:val="009D4A43"/>
    <w:rsid w:val="009D57AC"/>
    <w:rsid w:val="009D634D"/>
    <w:rsid w:val="009E0A80"/>
    <w:rsid w:val="009E13D9"/>
    <w:rsid w:val="009E2170"/>
    <w:rsid w:val="009E30E3"/>
    <w:rsid w:val="009E3C14"/>
    <w:rsid w:val="009E3C38"/>
    <w:rsid w:val="009E412C"/>
    <w:rsid w:val="009E4283"/>
    <w:rsid w:val="009E4A19"/>
    <w:rsid w:val="009E77E5"/>
    <w:rsid w:val="009E7832"/>
    <w:rsid w:val="009E7C5A"/>
    <w:rsid w:val="009F03DE"/>
    <w:rsid w:val="009F03EA"/>
    <w:rsid w:val="009F1EE6"/>
    <w:rsid w:val="009F204E"/>
    <w:rsid w:val="009F20D1"/>
    <w:rsid w:val="009F2590"/>
    <w:rsid w:val="009F4DC1"/>
    <w:rsid w:val="009F6A69"/>
    <w:rsid w:val="00A00151"/>
    <w:rsid w:val="00A00322"/>
    <w:rsid w:val="00A004AC"/>
    <w:rsid w:val="00A0065D"/>
    <w:rsid w:val="00A0066B"/>
    <w:rsid w:val="00A006FA"/>
    <w:rsid w:val="00A00732"/>
    <w:rsid w:val="00A01AA6"/>
    <w:rsid w:val="00A021B6"/>
    <w:rsid w:val="00A02A7A"/>
    <w:rsid w:val="00A03D5A"/>
    <w:rsid w:val="00A03F5B"/>
    <w:rsid w:val="00A04401"/>
    <w:rsid w:val="00A04DCC"/>
    <w:rsid w:val="00A05DB1"/>
    <w:rsid w:val="00A06787"/>
    <w:rsid w:val="00A07879"/>
    <w:rsid w:val="00A078EA"/>
    <w:rsid w:val="00A10143"/>
    <w:rsid w:val="00A103FB"/>
    <w:rsid w:val="00A10B3D"/>
    <w:rsid w:val="00A10BEE"/>
    <w:rsid w:val="00A112DC"/>
    <w:rsid w:val="00A113B8"/>
    <w:rsid w:val="00A11A72"/>
    <w:rsid w:val="00A1328C"/>
    <w:rsid w:val="00A13674"/>
    <w:rsid w:val="00A13F16"/>
    <w:rsid w:val="00A1438A"/>
    <w:rsid w:val="00A145B0"/>
    <w:rsid w:val="00A14D80"/>
    <w:rsid w:val="00A155F9"/>
    <w:rsid w:val="00A15E19"/>
    <w:rsid w:val="00A17839"/>
    <w:rsid w:val="00A20470"/>
    <w:rsid w:val="00A20860"/>
    <w:rsid w:val="00A2113D"/>
    <w:rsid w:val="00A214C3"/>
    <w:rsid w:val="00A215CF"/>
    <w:rsid w:val="00A21F3A"/>
    <w:rsid w:val="00A22922"/>
    <w:rsid w:val="00A22B18"/>
    <w:rsid w:val="00A22DBF"/>
    <w:rsid w:val="00A24047"/>
    <w:rsid w:val="00A2437C"/>
    <w:rsid w:val="00A2447C"/>
    <w:rsid w:val="00A24742"/>
    <w:rsid w:val="00A24A60"/>
    <w:rsid w:val="00A25E9F"/>
    <w:rsid w:val="00A27338"/>
    <w:rsid w:val="00A31A86"/>
    <w:rsid w:val="00A31C2F"/>
    <w:rsid w:val="00A32145"/>
    <w:rsid w:val="00A3400A"/>
    <w:rsid w:val="00A343F2"/>
    <w:rsid w:val="00A353E5"/>
    <w:rsid w:val="00A3565B"/>
    <w:rsid w:val="00A35F7D"/>
    <w:rsid w:val="00A36403"/>
    <w:rsid w:val="00A37070"/>
    <w:rsid w:val="00A3786E"/>
    <w:rsid w:val="00A37902"/>
    <w:rsid w:val="00A37926"/>
    <w:rsid w:val="00A37D70"/>
    <w:rsid w:val="00A4000B"/>
    <w:rsid w:val="00A40944"/>
    <w:rsid w:val="00A418D1"/>
    <w:rsid w:val="00A41DA7"/>
    <w:rsid w:val="00A427CE"/>
    <w:rsid w:val="00A42973"/>
    <w:rsid w:val="00A429E6"/>
    <w:rsid w:val="00A4320C"/>
    <w:rsid w:val="00A43A74"/>
    <w:rsid w:val="00A43DC9"/>
    <w:rsid w:val="00A44B7D"/>
    <w:rsid w:val="00A451A8"/>
    <w:rsid w:val="00A45615"/>
    <w:rsid w:val="00A45642"/>
    <w:rsid w:val="00A469AD"/>
    <w:rsid w:val="00A47B64"/>
    <w:rsid w:val="00A47E8A"/>
    <w:rsid w:val="00A507A1"/>
    <w:rsid w:val="00A513DE"/>
    <w:rsid w:val="00A51494"/>
    <w:rsid w:val="00A53CCA"/>
    <w:rsid w:val="00A54186"/>
    <w:rsid w:val="00A54C50"/>
    <w:rsid w:val="00A5501F"/>
    <w:rsid w:val="00A56362"/>
    <w:rsid w:val="00A56CE2"/>
    <w:rsid w:val="00A570BF"/>
    <w:rsid w:val="00A57540"/>
    <w:rsid w:val="00A5786C"/>
    <w:rsid w:val="00A60479"/>
    <w:rsid w:val="00A61377"/>
    <w:rsid w:val="00A618AF"/>
    <w:rsid w:val="00A62C8B"/>
    <w:rsid w:val="00A62D91"/>
    <w:rsid w:val="00A6346E"/>
    <w:rsid w:val="00A63704"/>
    <w:rsid w:val="00A642A5"/>
    <w:rsid w:val="00A65318"/>
    <w:rsid w:val="00A65633"/>
    <w:rsid w:val="00A6571C"/>
    <w:rsid w:val="00A65C3E"/>
    <w:rsid w:val="00A65D32"/>
    <w:rsid w:val="00A66B8E"/>
    <w:rsid w:val="00A66C74"/>
    <w:rsid w:val="00A6754D"/>
    <w:rsid w:val="00A70D04"/>
    <w:rsid w:val="00A7357F"/>
    <w:rsid w:val="00A73E1F"/>
    <w:rsid w:val="00A73FB8"/>
    <w:rsid w:val="00A74063"/>
    <w:rsid w:val="00A741E5"/>
    <w:rsid w:val="00A74214"/>
    <w:rsid w:val="00A75B18"/>
    <w:rsid w:val="00A75C13"/>
    <w:rsid w:val="00A76308"/>
    <w:rsid w:val="00A7631B"/>
    <w:rsid w:val="00A76BD6"/>
    <w:rsid w:val="00A77258"/>
    <w:rsid w:val="00A77523"/>
    <w:rsid w:val="00A77D55"/>
    <w:rsid w:val="00A80451"/>
    <w:rsid w:val="00A8085A"/>
    <w:rsid w:val="00A80AF3"/>
    <w:rsid w:val="00A80CF5"/>
    <w:rsid w:val="00A82229"/>
    <w:rsid w:val="00A824D4"/>
    <w:rsid w:val="00A82862"/>
    <w:rsid w:val="00A83463"/>
    <w:rsid w:val="00A8393B"/>
    <w:rsid w:val="00A84502"/>
    <w:rsid w:val="00A84FF5"/>
    <w:rsid w:val="00A8627A"/>
    <w:rsid w:val="00A86302"/>
    <w:rsid w:val="00A8665F"/>
    <w:rsid w:val="00A86D86"/>
    <w:rsid w:val="00A879A4"/>
    <w:rsid w:val="00A90842"/>
    <w:rsid w:val="00A90AD2"/>
    <w:rsid w:val="00A921FB"/>
    <w:rsid w:val="00A92336"/>
    <w:rsid w:val="00A92904"/>
    <w:rsid w:val="00A9339C"/>
    <w:rsid w:val="00A93FC0"/>
    <w:rsid w:val="00A94895"/>
    <w:rsid w:val="00A961A5"/>
    <w:rsid w:val="00A96377"/>
    <w:rsid w:val="00A96454"/>
    <w:rsid w:val="00A96477"/>
    <w:rsid w:val="00A96644"/>
    <w:rsid w:val="00A96941"/>
    <w:rsid w:val="00A96A44"/>
    <w:rsid w:val="00A96EB1"/>
    <w:rsid w:val="00AA0666"/>
    <w:rsid w:val="00AA07F1"/>
    <w:rsid w:val="00AA181F"/>
    <w:rsid w:val="00AA1E44"/>
    <w:rsid w:val="00AA27A3"/>
    <w:rsid w:val="00AA29FE"/>
    <w:rsid w:val="00AA3A33"/>
    <w:rsid w:val="00AA502A"/>
    <w:rsid w:val="00AA5C21"/>
    <w:rsid w:val="00AA62DA"/>
    <w:rsid w:val="00AB1AF9"/>
    <w:rsid w:val="00AB2EBC"/>
    <w:rsid w:val="00AB31BF"/>
    <w:rsid w:val="00AB3EE4"/>
    <w:rsid w:val="00AB5428"/>
    <w:rsid w:val="00AB690D"/>
    <w:rsid w:val="00AB757E"/>
    <w:rsid w:val="00AB7C20"/>
    <w:rsid w:val="00AC00E3"/>
    <w:rsid w:val="00AC0872"/>
    <w:rsid w:val="00AC0908"/>
    <w:rsid w:val="00AC120A"/>
    <w:rsid w:val="00AC1369"/>
    <w:rsid w:val="00AC144B"/>
    <w:rsid w:val="00AC1E2C"/>
    <w:rsid w:val="00AC2AD4"/>
    <w:rsid w:val="00AC34E9"/>
    <w:rsid w:val="00AC3AEB"/>
    <w:rsid w:val="00AC3C01"/>
    <w:rsid w:val="00AC441F"/>
    <w:rsid w:val="00AC4822"/>
    <w:rsid w:val="00AC5E98"/>
    <w:rsid w:val="00AC6B9B"/>
    <w:rsid w:val="00AC6E38"/>
    <w:rsid w:val="00AC6F04"/>
    <w:rsid w:val="00AD093D"/>
    <w:rsid w:val="00AD1383"/>
    <w:rsid w:val="00AD219A"/>
    <w:rsid w:val="00AD21BF"/>
    <w:rsid w:val="00AD21D5"/>
    <w:rsid w:val="00AD232C"/>
    <w:rsid w:val="00AD272C"/>
    <w:rsid w:val="00AD2F0E"/>
    <w:rsid w:val="00AD336B"/>
    <w:rsid w:val="00AD3D0F"/>
    <w:rsid w:val="00AD401F"/>
    <w:rsid w:val="00AD4B73"/>
    <w:rsid w:val="00AD50FD"/>
    <w:rsid w:val="00AD7ECD"/>
    <w:rsid w:val="00AE0126"/>
    <w:rsid w:val="00AE048A"/>
    <w:rsid w:val="00AE0D8B"/>
    <w:rsid w:val="00AE1FBC"/>
    <w:rsid w:val="00AE28B9"/>
    <w:rsid w:val="00AE367F"/>
    <w:rsid w:val="00AE3F3A"/>
    <w:rsid w:val="00AE436B"/>
    <w:rsid w:val="00AE5742"/>
    <w:rsid w:val="00AE61B5"/>
    <w:rsid w:val="00AE667E"/>
    <w:rsid w:val="00AE7133"/>
    <w:rsid w:val="00AE7631"/>
    <w:rsid w:val="00AE7760"/>
    <w:rsid w:val="00AE7A69"/>
    <w:rsid w:val="00AE7B66"/>
    <w:rsid w:val="00AE7C65"/>
    <w:rsid w:val="00AF10A2"/>
    <w:rsid w:val="00AF1176"/>
    <w:rsid w:val="00AF24F9"/>
    <w:rsid w:val="00AF27D7"/>
    <w:rsid w:val="00AF2864"/>
    <w:rsid w:val="00AF3107"/>
    <w:rsid w:val="00AF3231"/>
    <w:rsid w:val="00AF3D31"/>
    <w:rsid w:val="00AF3FDF"/>
    <w:rsid w:val="00AF4A96"/>
    <w:rsid w:val="00AF5E60"/>
    <w:rsid w:val="00AF7DA4"/>
    <w:rsid w:val="00B00234"/>
    <w:rsid w:val="00B01254"/>
    <w:rsid w:val="00B01B09"/>
    <w:rsid w:val="00B01B24"/>
    <w:rsid w:val="00B02716"/>
    <w:rsid w:val="00B030E5"/>
    <w:rsid w:val="00B0339B"/>
    <w:rsid w:val="00B0372E"/>
    <w:rsid w:val="00B044A9"/>
    <w:rsid w:val="00B04F4D"/>
    <w:rsid w:val="00B051F2"/>
    <w:rsid w:val="00B06AAE"/>
    <w:rsid w:val="00B075A5"/>
    <w:rsid w:val="00B1042E"/>
    <w:rsid w:val="00B11BBA"/>
    <w:rsid w:val="00B124B4"/>
    <w:rsid w:val="00B134F2"/>
    <w:rsid w:val="00B13993"/>
    <w:rsid w:val="00B13D26"/>
    <w:rsid w:val="00B15371"/>
    <w:rsid w:val="00B1540C"/>
    <w:rsid w:val="00B159B6"/>
    <w:rsid w:val="00B202FC"/>
    <w:rsid w:val="00B20D54"/>
    <w:rsid w:val="00B217E0"/>
    <w:rsid w:val="00B22A46"/>
    <w:rsid w:val="00B23F7B"/>
    <w:rsid w:val="00B2426F"/>
    <w:rsid w:val="00B24431"/>
    <w:rsid w:val="00B2487D"/>
    <w:rsid w:val="00B249A9"/>
    <w:rsid w:val="00B2522D"/>
    <w:rsid w:val="00B26059"/>
    <w:rsid w:val="00B2715D"/>
    <w:rsid w:val="00B30555"/>
    <w:rsid w:val="00B309F2"/>
    <w:rsid w:val="00B30D6F"/>
    <w:rsid w:val="00B30F1E"/>
    <w:rsid w:val="00B310B0"/>
    <w:rsid w:val="00B32929"/>
    <w:rsid w:val="00B330DE"/>
    <w:rsid w:val="00B33720"/>
    <w:rsid w:val="00B33A34"/>
    <w:rsid w:val="00B347CA"/>
    <w:rsid w:val="00B34FC8"/>
    <w:rsid w:val="00B365AF"/>
    <w:rsid w:val="00B37638"/>
    <w:rsid w:val="00B37684"/>
    <w:rsid w:val="00B37765"/>
    <w:rsid w:val="00B37FAC"/>
    <w:rsid w:val="00B40264"/>
    <w:rsid w:val="00B40318"/>
    <w:rsid w:val="00B4181C"/>
    <w:rsid w:val="00B42745"/>
    <w:rsid w:val="00B43276"/>
    <w:rsid w:val="00B4352F"/>
    <w:rsid w:val="00B438A2"/>
    <w:rsid w:val="00B43975"/>
    <w:rsid w:val="00B43D6C"/>
    <w:rsid w:val="00B445FC"/>
    <w:rsid w:val="00B4656F"/>
    <w:rsid w:val="00B46A3C"/>
    <w:rsid w:val="00B46C1E"/>
    <w:rsid w:val="00B46EFF"/>
    <w:rsid w:val="00B4703B"/>
    <w:rsid w:val="00B47F21"/>
    <w:rsid w:val="00B50B3D"/>
    <w:rsid w:val="00B50B70"/>
    <w:rsid w:val="00B51728"/>
    <w:rsid w:val="00B51E49"/>
    <w:rsid w:val="00B52108"/>
    <w:rsid w:val="00B524C9"/>
    <w:rsid w:val="00B529E5"/>
    <w:rsid w:val="00B53F04"/>
    <w:rsid w:val="00B555E6"/>
    <w:rsid w:val="00B55AFF"/>
    <w:rsid w:val="00B56821"/>
    <w:rsid w:val="00B60084"/>
    <w:rsid w:val="00B609D3"/>
    <w:rsid w:val="00B61D07"/>
    <w:rsid w:val="00B61F58"/>
    <w:rsid w:val="00B62067"/>
    <w:rsid w:val="00B6335F"/>
    <w:rsid w:val="00B63BDF"/>
    <w:rsid w:val="00B673AF"/>
    <w:rsid w:val="00B67529"/>
    <w:rsid w:val="00B7068D"/>
    <w:rsid w:val="00B706F7"/>
    <w:rsid w:val="00B70844"/>
    <w:rsid w:val="00B70DF1"/>
    <w:rsid w:val="00B712F1"/>
    <w:rsid w:val="00B7183F"/>
    <w:rsid w:val="00B71E0D"/>
    <w:rsid w:val="00B7287E"/>
    <w:rsid w:val="00B7328A"/>
    <w:rsid w:val="00B73D0B"/>
    <w:rsid w:val="00B75224"/>
    <w:rsid w:val="00B7584B"/>
    <w:rsid w:val="00B7780E"/>
    <w:rsid w:val="00B801A0"/>
    <w:rsid w:val="00B812B6"/>
    <w:rsid w:val="00B818A0"/>
    <w:rsid w:val="00B83245"/>
    <w:rsid w:val="00B83CF7"/>
    <w:rsid w:val="00B84459"/>
    <w:rsid w:val="00B85410"/>
    <w:rsid w:val="00B8579D"/>
    <w:rsid w:val="00B86528"/>
    <w:rsid w:val="00B87A30"/>
    <w:rsid w:val="00B87DFB"/>
    <w:rsid w:val="00B90529"/>
    <w:rsid w:val="00B91292"/>
    <w:rsid w:val="00B9215D"/>
    <w:rsid w:val="00B92471"/>
    <w:rsid w:val="00B9272D"/>
    <w:rsid w:val="00B927F7"/>
    <w:rsid w:val="00B92E6C"/>
    <w:rsid w:val="00B957E5"/>
    <w:rsid w:val="00B96631"/>
    <w:rsid w:val="00B966B6"/>
    <w:rsid w:val="00B96DC9"/>
    <w:rsid w:val="00BA003A"/>
    <w:rsid w:val="00BA06D3"/>
    <w:rsid w:val="00BA1379"/>
    <w:rsid w:val="00BA193A"/>
    <w:rsid w:val="00BA1F0A"/>
    <w:rsid w:val="00BA21E8"/>
    <w:rsid w:val="00BA2277"/>
    <w:rsid w:val="00BA3793"/>
    <w:rsid w:val="00BA3EAA"/>
    <w:rsid w:val="00BA42DA"/>
    <w:rsid w:val="00BA42EA"/>
    <w:rsid w:val="00BA455C"/>
    <w:rsid w:val="00BA4763"/>
    <w:rsid w:val="00BA4A39"/>
    <w:rsid w:val="00BA560B"/>
    <w:rsid w:val="00BA61E5"/>
    <w:rsid w:val="00BA70A5"/>
    <w:rsid w:val="00BB0054"/>
    <w:rsid w:val="00BB02AB"/>
    <w:rsid w:val="00BB0624"/>
    <w:rsid w:val="00BB0F13"/>
    <w:rsid w:val="00BB1D58"/>
    <w:rsid w:val="00BB43BB"/>
    <w:rsid w:val="00BB46C1"/>
    <w:rsid w:val="00BB4B17"/>
    <w:rsid w:val="00BB4BA6"/>
    <w:rsid w:val="00BB76F9"/>
    <w:rsid w:val="00BB7AF9"/>
    <w:rsid w:val="00BB7DE9"/>
    <w:rsid w:val="00BC043A"/>
    <w:rsid w:val="00BC17F0"/>
    <w:rsid w:val="00BC2CB7"/>
    <w:rsid w:val="00BC2F1F"/>
    <w:rsid w:val="00BC3FAE"/>
    <w:rsid w:val="00BC3FE0"/>
    <w:rsid w:val="00BC4F58"/>
    <w:rsid w:val="00BC558D"/>
    <w:rsid w:val="00BC5AFE"/>
    <w:rsid w:val="00BC73E8"/>
    <w:rsid w:val="00BC7BBE"/>
    <w:rsid w:val="00BD0399"/>
    <w:rsid w:val="00BD05F5"/>
    <w:rsid w:val="00BD0D1B"/>
    <w:rsid w:val="00BD1223"/>
    <w:rsid w:val="00BD1833"/>
    <w:rsid w:val="00BD1B58"/>
    <w:rsid w:val="00BD2BA6"/>
    <w:rsid w:val="00BD3239"/>
    <w:rsid w:val="00BD3443"/>
    <w:rsid w:val="00BD3491"/>
    <w:rsid w:val="00BD3A98"/>
    <w:rsid w:val="00BD3C9F"/>
    <w:rsid w:val="00BD4200"/>
    <w:rsid w:val="00BD494A"/>
    <w:rsid w:val="00BD70CD"/>
    <w:rsid w:val="00BD72A7"/>
    <w:rsid w:val="00BD7A6B"/>
    <w:rsid w:val="00BD7ECD"/>
    <w:rsid w:val="00BE0097"/>
    <w:rsid w:val="00BE1336"/>
    <w:rsid w:val="00BE16B1"/>
    <w:rsid w:val="00BE23DE"/>
    <w:rsid w:val="00BE252C"/>
    <w:rsid w:val="00BE25BC"/>
    <w:rsid w:val="00BE34EA"/>
    <w:rsid w:val="00BE390E"/>
    <w:rsid w:val="00BE3BAC"/>
    <w:rsid w:val="00BE4DA5"/>
    <w:rsid w:val="00BE526C"/>
    <w:rsid w:val="00BE7B32"/>
    <w:rsid w:val="00BE7BCE"/>
    <w:rsid w:val="00BF1065"/>
    <w:rsid w:val="00BF16C7"/>
    <w:rsid w:val="00BF2154"/>
    <w:rsid w:val="00BF2468"/>
    <w:rsid w:val="00BF2B8F"/>
    <w:rsid w:val="00BF3CD5"/>
    <w:rsid w:val="00BF421A"/>
    <w:rsid w:val="00BF4239"/>
    <w:rsid w:val="00BF615F"/>
    <w:rsid w:val="00BF7149"/>
    <w:rsid w:val="00C00617"/>
    <w:rsid w:val="00C00892"/>
    <w:rsid w:val="00C033FA"/>
    <w:rsid w:val="00C03D41"/>
    <w:rsid w:val="00C045DE"/>
    <w:rsid w:val="00C046ED"/>
    <w:rsid w:val="00C049B7"/>
    <w:rsid w:val="00C04C8B"/>
    <w:rsid w:val="00C05680"/>
    <w:rsid w:val="00C05BD9"/>
    <w:rsid w:val="00C07629"/>
    <w:rsid w:val="00C07BE5"/>
    <w:rsid w:val="00C10013"/>
    <w:rsid w:val="00C104BB"/>
    <w:rsid w:val="00C10664"/>
    <w:rsid w:val="00C1109E"/>
    <w:rsid w:val="00C11C1F"/>
    <w:rsid w:val="00C12700"/>
    <w:rsid w:val="00C127E1"/>
    <w:rsid w:val="00C1513C"/>
    <w:rsid w:val="00C15928"/>
    <w:rsid w:val="00C1609D"/>
    <w:rsid w:val="00C163F1"/>
    <w:rsid w:val="00C21372"/>
    <w:rsid w:val="00C21ACD"/>
    <w:rsid w:val="00C21C0B"/>
    <w:rsid w:val="00C22F01"/>
    <w:rsid w:val="00C238E5"/>
    <w:rsid w:val="00C247A5"/>
    <w:rsid w:val="00C26F0C"/>
    <w:rsid w:val="00C27A9D"/>
    <w:rsid w:val="00C31CE8"/>
    <w:rsid w:val="00C31F98"/>
    <w:rsid w:val="00C3236E"/>
    <w:rsid w:val="00C33400"/>
    <w:rsid w:val="00C3347B"/>
    <w:rsid w:val="00C334FE"/>
    <w:rsid w:val="00C3383E"/>
    <w:rsid w:val="00C34452"/>
    <w:rsid w:val="00C34B4D"/>
    <w:rsid w:val="00C34DA5"/>
    <w:rsid w:val="00C34E75"/>
    <w:rsid w:val="00C3518E"/>
    <w:rsid w:val="00C35D8A"/>
    <w:rsid w:val="00C3620A"/>
    <w:rsid w:val="00C365EA"/>
    <w:rsid w:val="00C365FA"/>
    <w:rsid w:val="00C37094"/>
    <w:rsid w:val="00C37A6D"/>
    <w:rsid w:val="00C37AE2"/>
    <w:rsid w:val="00C407B1"/>
    <w:rsid w:val="00C40DDB"/>
    <w:rsid w:val="00C416E2"/>
    <w:rsid w:val="00C41C77"/>
    <w:rsid w:val="00C4225B"/>
    <w:rsid w:val="00C4297A"/>
    <w:rsid w:val="00C43450"/>
    <w:rsid w:val="00C442FC"/>
    <w:rsid w:val="00C50305"/>
    <w:rsid w:val="00C503D5"/>
    <w:rsid w:val="00C522D4"/>
    <w:rsid w:val="00C52D4B"/>
    <w:rsid w:val="00C53155"/>
    <w:rsid w:val="00C53886"/>
    <w:rsid w:val="00C53C02"/>
    <w:rsid w:val="00C53DF2"/>
    <w:rsid w:val="00C53E46"/>
    <w:rsid w:val="00C54AD5"/>
    <w:rsid w:val="00C5560B"/>
    <w:rsid w:val="00C57542"/>
    <w:rsid w:val="00C57FE4"/>
    <w:rsid w:val="00C615F2"/>
    <w:rsid w:val="00C616B7"/>
    <w:rsid w:val="00C61DA8"/>
    <w:rsid w:val="00C61F8E"/>
    <w:rsid w:val="00C62782"/>
    <w:rsid w:val="00C627FF"/>
    <w:rsid w:val="00C6298D"/>
    <w:rsid w:val="00C633B6"/>
    <w:rsid w:val="00C6406D"/>
    <w:rsid w:val="00C665D2"/>
    <w:rsid w:val="00C66844"/>
    <w:rsid w:val="00C6719E"/>
    <w:rsid w:val="00C67627"/>
    <w:rsid w:val="00C70EAF"/>
    <w:rsid w:val="00C710F6"/>
    <w:rsid w:val="00C71293"/>
    <w:rsid w:val="00C71B3B"/>
    <w:rsid w:val="00C72036"/>
    <w:rsid w:val="00C72115"/>
    <w:rsid w:val="00C729E4"/>
    <w:rsid w:val="00C72C47"/>
    <w:rsid w:val="00C733DD"/>
    <w:rsid w:val="00C73A99"/>
    <w:rsid w:val="00C748DB"/>
    <w:rsid w:val="00C7556E"/>
    <w:rsid w:val="00C756AC"/>
    <w:rsid w:val="00C7606B"/>
    <w:rsid w:val="00C766F4"/>
    <w:rsid w:val="00C772C0"/>
    <w:rsid w:val="00C80E56"/>
    <w:rsid w:val="00C811BA"/>
    <w:rsid w:val="00C811DA"/>
    <w:rsid w:val="00C814CC"/>
    <w:rsid w:val="00C82B97"/>
    <w:rsid w:val="00C83EE2"/>
    <w:rsid w:val="00C844A4"/>
    <w:rsid w:val="00C8485A"/>
    <w:rsid w:val="00C8494A"/>
    <w:rsid w:val="00C84AB7"/>
    <w:rsid w:val="00C85673"/>
    <w:rsid w:val="00C8682A"/>
    <w:rsid w:val="00C8699B"/>
    <w:rsid w:val="00C86E86"/>
    <w:rsid w:val="00C91AA6"/>
    <w:rsid w:val="00C9340E"/>
    <w:rsid w:val="00C939B5"/>
    <w:rsid w:val="00C93B25"/>
    <w:rsid w:val="00C95090"/>
    <w:rsid w:val="00C952E0"/>
    <w:rsid w:val="00C9663A"/>
    <w:rsid w:val="00C96CEA"/>
    <w:rsid w:val="00C97651"/>
    <w:rsid w:val="00CA0374"/>
    <w:rsid w:val="00CA1B14"/>
    <w:rsid w:val="00CA357A"/>
    <w:rsid w:val="00CA4157"/>
    <w:rsid w:val="00CA45B4"/>
    <w:rsid w:val="00CA5868"/>
    <w:rsid w:val="00CA645A"/>
    <w:rsid w:val="00CA6DE8"/>
    <w:rsid w:val="00CA73DE"/>
    <w:rsid w:val="00CA754D"/>
    <w:rsid w:val="00CA7637"/>
    <w:rsid w:val="00CB11D4"/>
    <w:rsid w:val="00CB170F"/>
    <w:rsid w:val="00CB201E"/>
    <w:rsid w:val="00CB29D9"/>
    <w:rsid w:val="00CB3A93"/>
    <w:rsid w:val="00CB3E56"/>
    <w:rsid w:val="00CB4A46"/>
    <w:rsid w:val="00CB53D8"/>
    <w:rsid w:val="00CB588F"/>
    <w:rsid w:val="00CB7971"/>
    <w:rsid w:val="00CB7EEE"/>
    <w:rsid w:val="00CC07D2"/>
    <w:rsid w:val="00CC0ED3"/>
    <w:rsid w:val="00CC1AA1"/>
    <w:rsid w:val="00CC2BB3"/>
    <w:rsid w:val="00CC2BC1"/>
    <w:rsid w:val="00CC38B3"/>
    <w:rsid w:val="00CC3AF4"/>
    <w:rsid w:val="00CC3D18"/>
    <w:rsid w:val="00CC3D8E"/>
    <w:rsid w:val="00CC412C"/>
    <w:rsid w:val="00CC418E"/>
    <w:rsid w:val="00CC63E6"/>
    <w:rsid w:val="00CC6828"/>
    <w:rsid w:val="00CC6A8F"/>
    <w:rsid w:val="00CC6C49"/>
    <w:rsid w:val="00CC7385"/>
    <w:rsid w:val="00CC7B4F"/>
    <w:rsid w:val="00CD029E"/>
    <w:rsid w:val="00CD0A4D"/>
    <w:rsid w:val="00CD0D70"/>
    <w:rsid w:val="00CD0EC4"/>
    <w:rsid w:val="00CD11B7"/>
    <w:rsid w:val="00CD140D"/>
    <w:rsid w:val="00CD1FFE"/>
    <w:rsid w:val="00CD2102"/>
    <w:rsid w:val="00CD2302"/>
    <w:rsid w:val="00CD3D27"/>
    <w:rsid w:val="00CD44C5"/>
    <w:rsid w:val="00CD490D"/>
    <w:rsid w:val="00CD5176"/>
    <w:rsid w:val="00CD563D"/>
    <w:rsid w:val="00CD60EB"/>
    <w:rsid w:val="00CD7824"/>
    <w:rsid w:val="00CD7839"/>
    <w:rsid w:val="00CE04EB"/>
    <w:rsid w:val="00CE0750"/>
    <w:rsid w:val="00CE0FDC"/>
    <w:rsid w:val="00CE1197"/>
    <w:rsid w:val="00CE21C0"/>
    <w:rsid w:val="00CE22BF"/>
    <w:rsid w:val="00CE230C"/>
    <w:rsid w:val="00CE3018"/>
    <w:rsid w:val="00CE3532"/>
    <w:rsid w:val="00CE3C52"/>
    <w:rsid w:val="00CE3CF4"/>
    <w:rsid w:val="00CE3DE4"/>
    <w:rsid w:val="00CE4662"/>
    <w:rsid w:val="00CE51A2"/>
    <w:rsid w:val="00CE5BF4"/>
    <w:rsid w:val="00CE77E4"/>
    <w:rsid w:val="00CE7CD3"/>
    <w:rsid w:val="00CF0FFC"/>
    <w:rsid w:val="00CF37D4"/>
    <w:rsid w:val="00CF457B"/>
    <w:rsid w:val="00CF48AB"/>
    <w:rsid w:val="00CF4A1A"/>
    <w:rsid w:val="00CF4D49"/>
    <w:rsid w:val="00CF4EA2"/>
    <w:rsid w:val="00CF651C"/>
    <w:rsid w:val="00CF6C3F"/>
    <w:rsid w:val="00CF7562"/>
    <w:rsid w:val="00CF7884"/>
    <w:rsid w:val="00CF7ABC"/>
    <w:rsid w:val="00D00F4E"/>
    <w:rsid w:val="00D010D9"/>
    <w:rsid w:val="00D0149B"/>
    <w:rsid w:val="00D01C94"/>
    <w:rsid w:val="00D02976"/>
    <w:rsid w:val="00D029A9"/>
    <w:rsid w:val="00D02C7A"/>
    <w:rsid w:val="00D04BC5"/>
    <w:rsid w:val="00D04BC9"/>
    <w:rsid w:val="00D063AC"/>
    <w:rsid w:val="00D06B29"/>
    <w:rsid w:val="00D06D89"/>
    <w:rsid w:val="00D06E12"/>
    <w:rsid w:val="00D1005D"/>
    <w:rsid w:val="00D1042F"/>
    <w:rsid w:val="00D10C3C"/>
    <w:rsid w:val="00D10DD5"/>
    <w:rsid w:val="00D11D24"/>
    <w:rsid w:val="00D12926"/>
    <w:rsid w:val="00D12A49"/>
    <w:rsid w:val="00D12BAC"/>
    <w:rsid w:val="00D12BBB"/>
    <w:rsid w:val="00D134BC"/>
    <w:rsid w:val="00D13AEF"/>
    <w:rsid w:val="00D15C04"/>
    <w:rsid w:val="00D16384"/>
    <w:rsid w:val="00D163D4"/>
    <w:rsid w:val="00D16766"/>
    <w:rsid w:val="00D17D3F"/>
    <w:rsid w:val="00D2174C"/>
    <w:rsid w:val="00D22BEB"/>
    <w:rsid w:val="00D22D25"/>
    <w:rsid w:val="00D23997"/>
    <w:rsid w:val="00D23C4F"/>
    <w:rsid w:val="00D2403E"/>
    <w:rsid w:val="00D24CCB"/>
    <w:rsid w:val="00D2539F"/>
    <w:rsid w:val="00D25611"/>
    <w:rsid w:val="00D25842"/>
    <w:rsid w:val="00D26388"/>
    <w:rsid w:val="00D26814"/>
    <w:rsid w:val="00D269C1"/>
    <w:rsid w:val="00D27032"/>
    <w:rsid w:val="00D27142"/>
    <w:rsid w:val="00D2751A"/>
    <w:rsid w:val="00D27677"/>
    <w:rsid w:val="00D2783B"/>
    <w:rsid w:val="00D27E40"/>
    <w:rsid w:val="00D301EE"/>
    <w:rsid w:val="00D302EA"/>
    <w:rsid w:val="00D30371"/>
    <w:rsid w:val="00D303B7"/>
    <w:rsid w:val="00D31A52"/>
    <w:rsid w:val="00D31AAE"/>
    <w:rsid w:val="00D31B19"/>
    <w:rsid w:val="00D34469"/>
    <w:rsid w:val="00D35307"/>
    <w:rsid w:val="00D355A6"/>
    <w:rsid w:val="00D355D2"/>
    <w:rsid w:val="00D359DF"/>
    <w:rsid w:val="00D361BB"/>
    <w:rsid w:val="00D366FD"/>
    <w:rsid w:val="00D37206"/>
    <w:rsid w:val="00D3721E"/>
    <w:rsid w:val="00D37313"/>
    <w:rsid w:val="00D3796A"/>
    <w:rsid w:val="00D37A45"/>
    <w:rsid w:val="00D37E95"/>
    <w:rsid w:val="00D405F6"/>
    <w:rsid w:val="00D411B9"/>
    <w:rsid w:val="00D421A9"/>
    <w:rsid w:val="00D42F5F"/>
    <w:rsid w:val="00D43270"/>
    <w:rsid w:val="00D43578"/>
    <w:rsid w:val="00D43D73"/>
    <w:rsid w:val="00D43DF4"/>
    <w:rsid w:val="00D45925"/>
    <w:rsid w:val="00D4688D"/>
    <w:rsid w:val="00D469B3"/>
    <w:rsid w:val="00D506E0"/>
    <w:rsid w:val="00D519ED"/>
    <w:rsid w:val="00D53181"/>
    <w:rsid w:val="00D532AF"/>
    <w:rsid w:val="00D53A6B"/>
    <w:rsid w:val="00D53E3E"/>
    <w:rsid w:val="00D54798"/>
    <w:rsid w:val="00D54FC2"/>
    <w:rsid w:val="00D56B29"/>
    <w:rsid w:val="00D56DEE"/>
    <w:rsid w:val="00D571AE"/>
    <w:rsid w:val="00D578FE"/>
    <w:rsid w:val="00D60BF5"/>
    <w:rsid w:val="00D61E72"/>
    <w:rsid w:val="00D62247"/>
    <w:rsid w:val="00D63F44"/>
    <w:rsid w:val="00D6474D"/>
    <w:rsid w:val="00D6487B"/>
    <w:rsid w:val="00D6533D"/>
    <w:rsid w:val="00D65807"/>
    <w:rsid w:val="00D662B5"/>
    <w:rsid w:val="00D66620"/>
    <w:rsid w:val="00D670AC"/>
    <w:rsid w:val="00D67363"/>
    <w:rsid w:val="00D67387"/>
    <w:rsid w:val="00D70CFB"/>
    <w:rsid w:val="00D70E43"/>
    <w:rsid w:val="00D71E41"/>
    <w:rsid w:val="00D7348C"/>
    <w:rsid w:val="00D743DA"/>
    <w:rsid w:val="00D745DF"/>
    <w:rsid w:val="00D7497A"/>
    <w:rsid w:val="00D7525A"/>
    <w:rsid w:val="00D7590C"/>
    <w:rsid w:val="00D767BA"/>
    <w:rsid w:val="00D77214"/>
    <w:rsid w:val="00D77546"/>
    <w:rsid w:val="00D80BBE"/>
    <w:rsid w:val="00D81259"/>
    <w:rsid w:val="00D8225A"/>
    <w:rsid w:val="00D8235E"/>
    <w:rsid w:val="00D829E9"/>
    <w:rsid w:val="00D82D70"/>
    <w:rsid w:val="00D83B44"/>
    <w:rsid w:val="00D84615"/>
    <w:rsid w:val="00D846D8"/>
    <w:rsid w:val="00D846DC"/>
    <w:rsid w:val="00D86453"/>
    <w:rsid w:val="00D8683B"/>
    <w:rsid w:val="00D86A24"/>
    <w:rsid w:val="00D870FC"/>
    <w:rsid w:val="00D87EBE"/>
    <w:rsid w:val="00D905C1"/>
    <w:rsid w:val="00D90D3C"/>
    <w:rsid w:val="00D90D95"/>
    <w:rsid w:val="00D90F4D"/>
    <w:rsid w:val="00D91705"/>
    <w:rsid w:val="00D91B4B"/>
    <w:rsid w:val="00D920C5"/>
    <w:rsid w:val="00D9275F"/>
    <w:rsid w:val="00D92E26"/>
    <w:rsid w:val="00D92F36"/>
    <w:rsid w:val="00D92F5C"/>
    <w:rsid w:val="00D9332F"/>
    <w:rsid w:val="00D93775"/>
    <w:rsid w:val="00D942F1"/>
    <w:rsid w:val="00D944A6"/>
    <w:rsid w:val="00D94BEB"/>
    <w:rsid w:val="00D97757"/>
    <w:rsid w:val="00D9778D"/>
    <w:rsid w:val="00DA1190"/>
    <w:rsid w:val="00DA120F"/>
    <w:rsid w:val="00DA1603"/>
    <w:rsid w:val="00DA1A09"/>
    <w:rsid w:val="00DA25D8"/>
    <w:rsid w:val="00DA2A9B"/>
    <w:rsid w:val="00DA30CA"/>
    <w:rsid w:val="00DA3DE7"/>
    <w:rsid w:val="00DA45D5"/>
    <w:rsid w:val="00DA4AEB"/>
    <w:rsid w:val="00DA5FA2"/>
    <w:rsid w:val="00DA6427"/>
    <w:rsid w:val="00DA65CA"/>
    <w:rsid w:val="00DA6A09"/>
    <w:rsid w:val="00DA74C9"/>
    <w:rsid w:val="00DA75DB"/>
    <w:rsid w:val="00DA7718"/>
    <w:rsid w:val="00DA7814"/>
    <w:rsid w:val="00DA7B1F"/>
    <w:rsid w:val="00DB0CC6"/>
    <w:rsid w:val="00DB12C0"/>
    <w:rsid w:val="00DB187B"/>
    <w:rsid w:val="00DB1A19"/>
    <w:rsid w:val="00DB1FC1"/>
    <w:rsid w:val="00DB2032"/>
    <w:rsid w:val="00DB264F"/>
    <w:rsid w:val="00DB2926"/>
    <w:rsid w:val="00DB3C87"/>
    <w:rsid w:val="00DB4530"/>
    <w:rsid w:val="00DB47EF"/>
    <w:rsid w:val="00DB4CFC"/>
    <w:rsid w:val="00DB5FD6"/>
    <w:rsid w:val="00DB658B"/>
    <w:rsid w:val="00DB65A2"/>
    <w:rsid w:val="00DB6F94"/>
    <w:rsid w:val="00DB7435"/>
    <w:rsid w:val="00DB7716"/>
    <w:rsid w:val="00DB78D7"/>
    <w:rsid w:val="00DB7F1A"/>
    <w:rsid w:val="00DC0A89"/>
    <w:rsid w:val="00DC1FEE"/>
    <w:rsid w:val="00DC217A"/>
    <w:rsid w:val="00DC3636"/>
    <w:rsid w:val="00DC389F"/>
    <w:rsid w:val="00DC502B"/>
    <w:rsid w:val="00DC5E53"/>
    <w:rsid w:val="00DC64BD"/>
    <w:rsid w:val="00DC678E"/>
    <w:rsid w:val="00DC69DF"/>
    <w:rsid w:val="00DC70AF"/>
    <w:rsid w:val="00DC7415"/>
    <w:rsid w:val="00DC7A53"/>
    <w:rsid w:val="00DC7B88"/>
    <w:rsid w:val="00DD0079"/>
    <w:rsid w:val="00DD090D"/>
    <w:rsid w:val="00DD0B6A"/>
    <w:rsid w:val="00DD0E40"/>
    <w:rsid w:val="00DD1075"/>
    <w:rsid w:val="00DD1248"/>
    <w:rsid w:val="00DD2466"/>
    <w:rsid w:val="00DD3015"/>
    <w:rsid w:val="00DD3846"/>
    <w:rsid w:val="00DD3A97"/>
    <w:rsid w:val="00DD4008"/>
    <w:rsid w:val="00DD51ED"/>
    <w:rsid w:val="00DD56FF"/>
    <w:rsid w:val="00DD5895"/>
    <w:rsid w:val="00DD5B84"/>
    <w:rsid w:val="00DD5F7F"/>
    <w:rsid w:val="00DD60F5"/>
    <w:rsid w:val="00DD6257"/>
    <w:rsid w:val="00DD65DB"/>
    <w:rsid w:val="00DD772C"/>
    <w:rsid w:val="00DE0563"/>
    <w:rsid w:val="00DE0EDD"/>
    <w:rsid w:val="00DE19D9"/>
    <w:rsid w:val="00DE1ABE"/>
    <w:rsid w:val="00DE3D3F"/>
    <w:rsid w:val="00DE4962"/>
    <w:rsid w:val="00DE5758"/>
    <w:rsid w:val="00DE5A99"/>
    <w:rsid w:val="00DE5F5C"/>
    <w:rsid w:val="00DE60BC"/>
    <w:rsid w:val="00DE6FF5"/>
    <w:rsid w:val="00DE730F"/>
    <w:rsid w:val="00DE7F0C"/>
    <w:rsid w:val="00DF04D7"/>
    <w:rsid w:val="00DF06B7"/>
    <w:rsid w:val="00DF0EF7"/>
    <w:rsid w:val="00DF15BE"/>
    <w:rsid w:val="00DF2053"/>
    <w:rsid w:val="00DF205F"/>
    <w:rsid w:val="00DF2A68"/>
    <w:rsid w:val="00DF30B4"/>
    <w:rsid w:val="00DF37CE"/>
    <w:rsid w:val="00DF3907"/>
    <w:rsid w:val="00DF4488"/>
    <w:rsid w:val="00DF4B7D"/>
    <w:rsid w:val="00DF597E"/>
    <w:rsid w:val="00DF6D63"/>
    <w:rsid w:val="00DF7C5D"/>
    <w:rsid w:val="00E00D82"/>
    <w:rsid w:val="00E00F6B"/>
    <w:rsid w:val="00E0179C"/>
    <w:rsid w:val="00E021BE"/>
    <w:rsid w:val="00E027A8"/>
    <w:rsid w:val="00E02E39"/>
    <w:rsid w:val="00E03299"/>
    <w:rsid w:val="00E03437"/>
    <w:rsid w:val="00E046E0"/>
    <w:rsid w:val="00E05AFF"/>
    <w:rsid w:val="00E064D3"/>
    <w:rsid w:val="00E10569"/>
    <w:rsid w:val="00E1192A"/>
    <w:rsid w:val="00E137C1"/>
    <w:rsid w:val="00E14122"/>
    <w:rsid w:val="00E14A3C"/>
    <w:rsid w:val="00E15853"/>
    <w:rsid w:val="00E15EF3"/>
    <w:rsid w:val="00E15F4E"/>
    <w:rsid w:val="00E16F0A"/>
    <w:rsid w:val="00E1709B"/>
    <w:rsid w:val="00E171D9"/>
    <w:rsid w:val="00E215CF"/>
    <w:rsid w:val="00E21C9F"/>
    <w:rsid w:val="00E21EBA"/>
    <w:rsid w:val="00E22BB9"/>
    <w:rsid w:val="00E22D73"/>
    <w:rsid w:val="00E22DD4"/>
    <w:rsid w:val="00E238A3"/>
    <w:rsid w:val="00E244BA"/>
    <w:rsid w:val="00E254BC"/>
    <w:rsid w:val="00E25A08"/>
    <w:rsid w:val="00E268D9"/>
    <w:rsid w:val="00E26A1D"/>
    <w:rsid w:val="00E26E31"/>
    <w:rsid w:val="00E26F17"/>
    <w:rsid w:val="00E274AF"/>
    <w:rsid w:val="00E301C9"/>
    <w:rsid w:val="00E304AE"/>
    <w:rsid w:val="00E31E6D"/>
    <w:rsid w:val="00E3438D"/>
    <w:rsid w:val="00E343EF"/>
    <w:rsid w:val="00E34595"/>
    <w:rsid w:val="00E34972"/>
    <w:rsid w:val="00E34C97"/>
    <w:rsid w:val="00E3569C"/>
    <w:rsid w:val="00E35A55"/>
    <w:rsid w:val="00E35E00"/>
    <w:rsid w:val="00E36303"/>
    <w:rsid w:val="00E3707F"/>
    <w:rsid w:val="00E37840"/>
    <w:rsid w:val="00E40340"/>
    <w:rsid w:val="00E407BC"/>
    <w:rsid w:val="00E40E2F"/>
    <w:rsid w:val="00E419AD"/>
    <w:rsid w:val="00E41A1F"/>
    <w:rsid w:val="00E42580"/>
    <w:rsid w:val="00E4450F"/>
    <w:rsid w:val="00E44F84"/>
    <w:rsid w:val="00E455BE"/>
    <w:rsid w:val="00E45C85"/>
    <w:rsid w:val="00E46009"/>
    <w:rsid w:val="00E473B3"/>
    <w:rsid w:val="00E47833"/>
    <w:rsid w:val="00E512EA"/>
    <w:rsid w:val="00E52B97"/>
    <w:rsid w:val="00E52E3A"/>
    <w:rsid w:val="00E52F29"/>
    <w:rsid w:val="00E5303D"/>
    <w:rsid w:val="00E543E0"/>
    <w:rsid w:val="00E55736"/>
    <w:rsid w:val="00E56969"/>
    <w:rsid w:val="00E56B7D"/>
    <w:rsid w:val="00E56B9A"/>
    <w:rsid w:val="00E57EB4"/>
    <w:rsid w:val="00E60045"/>
    <w:rsid w:val="00E60504"/>
    <w:rsid w:val="00E60769"/>
    <w:rsid w:val="00E61B74"/>
    <w:rsid w:val="00E624B1"/>
    <w:rsid w:val="00E63035"/>
    <w:rsid w:val="00E656E9"/>
    <w:rsid w:val="00E65A6B"/>
    <w:rsid w:val="00E65E74"/>
    <w:rsid w:val="00E6601A"/>
    <w:rsid w:val="00E6696D"/>
    <w:rsid w:val="00E66A8B"/>
    <w:rsid w:val="00E67DF5"/>
    <w:rsid w:val="00E7098C"/>
    <w:rsid w:val="00E7103D"/>
    <w:rsid w:val="00E71A1E"/>
    <w:rsid w:val="00E7211B"/>
    <w:rsid w:val="00E72FE5"/>
    <w:rsid w:val="00E73239"/>
    <w:rsid w:val="00E73A39"/>
    <w:rsid w:val="00E73C63"/>
    <w:rsid w:val="00E73D95"/>
    <w:rsid w:val="00E742D7"/>
    <w:rsid w:val="00E74614"/>
    <w:rsid w:val="00E74F98"/>
    <w:rsid w:val="00E7593F"/>
    <w:rsid w:val="00E76AAF"/>
    <w:rsid w:val="00E7725F"/>
    <w:rsid w:val="00E77875"/>
    <w:rsid w:val="00E81558"/>
    <w:rsid w:val="00E825BF"/>
    <w:rsid w:val="00E83F9E"/>
    <w:rsid w:val="00E84B0A"/>
    <w:rsid w:val="00E85570"/>
    <w:rsid w:val="00E8663C"/>
    <w:rsid w:val="00E867E0"/>
    <w:rsid w:val="00E87192"/>
    <w:rsid w:val="00E878CF"/>
    <w:rsid w:val="00E90E97"/>
    <w:rsid w:val="00E90F91"/>
    <w:rsid w:val="00E91094"/>
    <w:rsid w:val="00E91E48"/>
    <w:rsid w:val="00E93EEF"/>
    <w:rsid w:val="00E94748"/>
    <w:rsid w:val="00E957BF"/>
    <w:rsid w:val="00E95A7A"/>
    <w:rsid w:val="00E96539"/>
    <w:rsid w:val="00E965E6"/>
    <w:rsid w:val="00E96614"/>
    <w:rsid w:val="00EA0777"/>
    <w:rsid w:val="00EA17DB"/>
    <w:rsid w:val="00EA1B6D"/>
    <w:rsid w:val="00EA1C40"/>
    <w:rsid w:val="00EA24EA"/>
    <w:rsid w:val="00EA3174"/>
    <w:rsid w:val="00EA38FD"/>
    <w:rsid w:val="00EA3F49"/>
    <w:rsid w:val="00EA48C0"/>
    <w:rsid w:val="00EA5E49"/>
    <w:rsid w:val="00EA69E4"/>
    <w:rsid w:val="00EA7817"/>
    <w:rsid w:val="00EA7EC7"/>
    <w:rsid w:val="00EB08F7"/>
    <w:rsid w:val="00EB0AFD"/>
    <w:rsid w:val="00EB0FB3"/>
    <w:rsid w:val="00EB1837"/>
    <w:rsid w:val="00EB238F"/>
    <w:rsid w:val="00EB28ED"/>
    <w:rsid w:val="00EB2A47"/>
    <w:rsid w:val="00EB3F67"/>
    <w:rsid w:val="00EB4477"/>
    <w:rsid w:val="00EB4F20"/>
    <w:rsid w:val="00EB599B"/>
    <w:rsid w:val="00EC1828"/>
    <w:rsid w:val="00EC1CBA"/>
    <w:rsid w:val="00EC270F"/>
    <w:rsid w:val="00EC2C51"/>
    <w:rsid w:val="00EC2C5A"/>
    <w:rsid w:val="00EC2CC9"/>
    <w:rsid w:val="00EC3382"/>
    <w:rsid w:val="00EC3A55"/>
    <w:rsid w:val="00EC3B01"/>
    <w:rsid w:val="00EC3B7A"/>
    <w:rsid w:val="00EC42B4"/>
    <w:rsid w:val="00EC712A"/>
    <w:rsid w:val="00EC7482"/>
    <w:rsid w:val="00EC75D5"/>
    <w:rsid w:val="00EC7C47"/>
    <w:rsid w:val="00ED12BE"/>
    <w:rsid w:val="00ED1F97"/>
    <w:rsid w:val="00ED22D3"/>
    <w:rsid w:val="00ED2741"/>
    <w:rsid w:val="00ED37B6"/>
    <w:rsid w:val="00ED3845"/>
    <w:rsid w:val="00ED4552"/>
    <w:rsid w:val="00ED5D03"/>
    <w:rsid w:val="00ED61F2"/>
    <w:rsid w:val="00EE012A"/>
    <w:rsid w:val="00EE0638"/>
    <w:rsid w:val="00EE0DD5"/>
    <w:rsid w:val="00EE14AB"/>
    <w:rsid w:val="00EE2196"/>
    <w:rsid w:val="00EE2ACE"/>
    <w:rsid w:val="00EE33EB"/>
    <w:rsid w:val="00EE3822"/>
    <w:rsid w:val="00EE3DFE"/>
    <w:rsid w:val="00EE4AE6"/>
    <w:rsid w:val="00EE6456"/>
    <w:rsid w:val="00EE65BF"/>
    <w:rsid w:val="00EE6F2E"/>
    <w:rsid w:val="00EE796D"/>
    <w:rsid w:val="00EE7E22"/>
    <w:rsid w:val="00EF0B7A"/>
    <w:rsid w:val="00EF14AF"/>
    <w:rsid w:val="00EF19C2"/>
    <w:rsid w:val="00EF1F54"/>
    <w:rsid w:val="00EF2195"/>
    <w:rsid w:val="00EF26C5"/>
    <w:rsid w:val="00EF378A"/>
    <w:rsid w:val="00EF3993"/>
    <w:rsid w:val="00EF46CD"/>
    <w:rsid w:val="00EF4815"/>
    <w:rsid w:val="00EF4CFA"/>
    <w:rsid w:val="00EF5584"/>
    <w:rsid w:val="00EF5626"/>
    <w:rsid w:val="00EF773C"/>
    <w:rsid w:val="00EF7B91"/>
    <w:rsid w:val="00EF7C32"/>
    <w:rsid w:val="00EF7CB4"/>
    <w:rsid w:val="00EF7D55"/>
    <w:rsid w:val="00F01976"/>
    <w:rsid w:val="00F02535"/>
    <w:rsid w:val="00F02698"/>
    <w:rsid w:val="00F036FC"/>
    <w:rsid w:val="00F03DFD"/>
    <w:rsid w:val="00F04184"/>
    <w:rsid w:val="00F0439C"/>
    <w:rsid w:val="00F04528"/>
    <w:rsid w:val="00F0504A"/>
    <w:rsid w:val="00F061BD"/>
    <w:rsid w:val="00F063A0"/>
    <w:rsid w:val="00F06823"/>
    <w:rsid w:val="00F1035B"/>
    <w:rsid w:val="00F105FC"/>
    <w:rsid w:val="00F116D0"/>
    <w:rsid w:val="00F12538"/>
    <w:rsid w:val="00F139AE"/>
    <w:rsid w:val="00F13EDA"/>
    <w:rsid w:val="00F14695"/>
    <w:rsid w:val="00F147A0"/>
    <w:rsid w:val="00F14AB0"/>
    <w:rsid w:val="00F16268"/>
    <w:rsid w:val="00F171B0"/>
    <w:rsid w:val="00F201EF"/>
    <w:rsid w:val="00F2041C"/>
    <w:rsid w:val="00F2076E"/>
    <w:rsid w:val="00F211ED"/>
    <w:rsid w:val="00F2183F"/>
    <w:rsid w:val="00F21B72"/>
    <w:rsid w:val="00F2329A"/>
    <w:rsid w:val="00F23459"/>
    <w:rsid w:val="00F23598"/>
    <w:rsid w:val="00F2402D"/>
    <w:rsid w:val="00F247DC"/>
    <w:rsid w:val="00F248C1"/>
    <w:rsid w:val="00F24E78"/>
    <w:rsid w:val="00F2557E"/>
    <w:rsid w:val="00F265BA"/>
    <w:rsid w:val="00F2696D"/>
    <w:rsid w:val="00F27167"/>
    <w:rsid w:val="00F278C4"/>
    <w:rsid w:val="00F30170"/>
    <w:rsid w:val="00F30ADB"/>
    <w:rsid w:val="00F311CF"/>
    <w:rsid w:val="00F312F2"/>
    <w:rsid w:val="00F31540"/>
    <w:rsid w:val="00F318AA"/>
    <w:rsid w:val="00F32F42"/>
    <w:rsid w:val="00F338FF"/>
    <w:rsid w:val="00F34037"/>
    <w:rsid w:val="00F3459D"/>
    <w:rsid w:val="00F34D3A"/>
    <w:rsid w:val="00F34D7D"/>
    <w:rsid w:val="00F35307"/>
    <w:rsid w:val="00F358A2"/>
    <w:rsid w:val="00F37114"/>
    <w:rsid w:val="00F377FC"/>
    <w:rsid w:val="00F37887"/>
    <w:rsid w:val="00F37D1F"/>
    <w:rsid w:val="00F40B18"/>
    <w:rsid w:val="00F40C3E"/>
    <w:rsid w:val="00F41E71"/>
    <w:rsid w:val="00F4219A"/>
    <w:rsid w:val="00F430A9"/>
    <w:rsid w:val="00F4360C"/>
    <w:rsid w:val="00F43AF5"/>
    <w:rsid w:val="00F43B20"/>
    <w:rsid w:val="00F45FBF"/>
    <w:rsid w:val="00F46459"/>
    <w:rsid w:val="00F47B31"/>
    <w:rsid w:val="00F50836"/>
    <w:rsid w:val="00F51780"/>
    <w:rsid w:val="00F52000"/>
    <w:rsid w:val="00F52DD7"/>
    <w:rsid w:val="00F538CC"/>
    <w:rsid w:val="00F53923"/>
    <w:rsid w:val="00F53C54"/>
    <w:rsid w:val="00F54190"/>
    <w:rsid w:val="00F5472A"/>
    <w:rsid w:val="00F548B2"/>
    <w:rsid w:val="00F5534D"/>
    <w:rsid w:val="00F55998"/>
    <w:rsid w:val="00F56B33"/>
    <w:rsid w:val="00F56E36"/>
    <w:rsid w:val="00F576AB"/>
    <w:rsid w:val="00F57E4F"/>
    <w:rsid w:val="00F60694"/>
    <w:rsid w:val="00F60B53"/>
    <w:rsid w:val="00F610FC"/>
    <w:rsid w:val="00F6222C"/>
    <w:rsid w:val="00F63A5D"/>
    <w:rsid w:val="00F6407D"/>
    <w:rsid w:val="00F642CC"/>
    <w:rsid w:val="00F658A2"/>
    <w:rsid w:val="00F65C54"/>
    <w:rsid w:val="00F66D90"/>
    <w:rsid w:val="00F66DD9"/>
    <w:rsid w:val="00F66E9A"/>
    <w:rsid w:val="00F66F5F"/>
    <w:rsid w:val="00F67B4A"/>
    <w:rsid w:val="00F718A9"/>
    <w:rsid w:val="00F72F74"/>
    <w:rsid w:val="00F74591"/>
    <w:rsid w:val="00F74C15"/>
    <w:rsid w:val="00F74F44"/>
    <w:rsid w:val="00F759CA"/>
    <w:rsid w:val="00F761AC"/>
    <w:rsid w:val="00F764B3"/>
    <w:rsid w:val="00F767E9"/>
    <w:rsid w:val="00F809BD"/>
    <w:rsid w:val="00F81FAA"/>
    <w:rsid w:val="00F82330"/>
    <w:rsid w:val="00F83C30"/>
    <w:rsid w:val="00F8417D"/>
    <w:rsid w:val="00F8485C"/>
    <w:rsid w:val="00F84F27"/>
    <w:rsid w:val="00F85452"/>
    <w:rsid w:val="00F85A74"/>
    <w:rsid w:val="00F86111"/>
    <w:rsid w:val="00F863A4"/>
    <w:rsid w:val="00F87084"/>
    <w:rsid w:val="00F87CF8"/>
    <w:rsid w:val="00F9000C"/>
    <w:rsid w:val="00F902F7"/>
    <w:rsid w:val="00F90BB9"/>
    <w:rsid w:val="00F910EC"/>
    <w:rsid w:val="00F92685"/>
    <w:rsid w:val="00F92A70"/>
    <w:rsid w:val="00F92AB9"/>
    <w:rsid w:val="00F92B5D"/>
    <w:rsid w:val="00F93B8F"/>
    <w:rsid w:val="00F9428B"/>
    <w:rsid w:val="00F94649"/>
    <w:rsid w:val="00F952D6"/>
    <w:rsid w:val="00F95B8E"/>
    <w:rsid w:val="00F95F66"/>
    <w:rsid w:val="00F96DC2"/>
    <w:rsid w:val="00F97D89"/>
    <w:rsid w:val="00FA1873"/>
    <w:rsid w:val="00FA1B5A"/>
    <w:rsid w:val="00FA2CB3"/>
    <w:rsid w:val="00FA3813"/>
    <w:rsid w:val="00FA4003"/>
    <w:rsid w:val="00FA57CB"/>
    <w:rsid w:val="00FA5E02"/>
    <w:rsid w:val="00FB0FE0"/>
    <w:rsid w:val="00FB20F0"/>
    <w:rsid w:val="00FB2B10"/>
    <w:rsid w:val="00FB3378"/>
    <w:rsid w:val="00FB49C6"/>
    <w:rsid w:val="00FB5215"/>
    <w:rsid w:val="00FB53E8"/>
    <w:rsid w:val="00FB55AD"/>
    <w:rsid w:val="00FB5664"/>
    <w:rsid w:val="00FB58B2"/>
    <w:rsid w:val="00FB58C0"/>
    <w:rsid w:val="00FB67D6"/>
    <w:rsid w:val="00FB6CCF"/>
    <w:rsid w:val="00FB78BE"/>
    <w:rsid w:val="00FC0085"/>
    <w:rsid w:val="00FC0090"/>
    <w:rsid w:val="00FC023E"/>
    <w:rsid w:val="00FC0695"/>
    <w:rsid w:val="00FC1279"/>
    <w:rsid w:val="00FC3AE4"/>
    <w:rsid w:val="00FC3CD7"/>
    <w:rsid w:val="00FC4A6E"/>
    <w:rsid w:val="00FC6379"/>
    <w:rsid w:val="00FC6761"/>
    <w:rsid w:val="00FC7BE1"/>
    <w:rsid w:val="00FC7E1E"/>
    <w:rsid w:val="00FD0313"/>
    <w:rsid w:val="00FD08EF"/>
    <w:rsid w:val="00FD0D14"/>
    <w:rsid w:val="00FD2014"/>
    <w:rsid w:val="00FD268E"/>
    <w:rsid w:val="00FD5849"/>
    <w:rsid w:val="00FD5CC2"/>
    <w:rsid w:val="00FD6544"/>
    <w:rsid w:val="00FD66B3"/>
    <w:rsid w:val="00FD7369"/>
    <w:rsid w:val="00FE030B"/>
    <w:rsid w:val="00FE0A06"/>
    <w:rsid w:val="00FE0F24"/>
    <w:rsid w:val="00FE1C7F"/>
    <w:rsid w:val="00FE1DE7"/>
    <w:rsid w:val="00FE28C0"/>
    <w:rsid w:val="00FE3D21"/>
    <w:rsid w:val="00FE4532"/>
    <w:rsid w:val="00FE4AD6"/>
    <w:rsid w:val="00FE5083"/>
    <w:rsid w:val="00FE54EF"/>
    <w:rsid w:val="00FE558E"/>
    <w:rsid w:val="00FE5920"/>
    <w:rsid w:val="00FE622E"/>
    <w:rsid w:val="00FE7411"/>
    <w:rsid w:val="00FE7EC4"/>
    <w:rsid w:val="00FF067D"/>
    <w:rsid w:val="00FF0EB1"/>
    <w:rsid w:val="00FF1404"/>
    <w:rsid w:val="00FF14C7"/>
    <w:rsid w:val="00FF1999"/>
    <w:rsid w:val="00FF3430"/>
    <w:rsid w:val="00FF374A"/>
    <w:rsid w:val="00FF42BB"/>
    <w:rsid w:val="00FF5C1A"/>
    <w:rsid w:val="00FF5E02"/>
    <w:rsid w:val="00FF6C48"/>
    <w:rsid w:val="00FF71B9"/>
    <w:rsid w:val="00FF7AA3"/>
    <w:rsid w:val="00FF7B3D"/>
    <w:rsid w:val="00FF7BC9"/>
    <w:rsid w:val="14B7E76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2284A"/>
  <w15:docId w15:val="{9ED23E20-39F0-40F9-BCB0-7FDB721DD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B40F9"/>
    <w:pPr>
      <w:keepNext/>
      <w:keepLines/>
      <w:spacing w:before="480"/>
      <w:outlineLvl w:val="0"/>
    </w:pPr>
    <w:rPr>
      <w:rFonts w:asciiTheme="majorHAnsi" w:eastAsiaTheme="majorEastAsia" w:hAnsiTheme="majorHAnsi" w:cstheme="majorBidi"/>
      <w:b/>
      <w:bCs/>
      <w:color w:val="2F5496" w:themeColor="accent1" w:themeShade="BF"/>
      <w:sz w:val="28"/>
      <w:szCs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91548"/>
    <w:pPr>
      <w:ind w:left="720"/>
      <w:contextualSpacing/>
    </w:pPr>
  </w:style>
  <w:style w:type="character" w:styleId="Hyperlink">
    <w:name w:val="Hyperlink"/>
    <w:basedOn w:val="Absatz-Standardschriftart"/>
    <w:uiPriority w:val="99"/>
    <w:unhideWhenUsed/>
    <w:rsid w:val="00476BA2"/>
    <w:rPr>
      <w:color w:val="0563C1" w:themeColor="hyperlink"/>
      <w:u w:val="single"/>
    </w:rPr>
  </w:style>
  <w:style w:type="character" w:customStyle="1" w:styleId="NichtaufgelsteErwhnung1">
    <w:name w:val="Nicht aufgelöste Erwähnung1"/>
    <w:basedOn w:val="Absatz-Standardschriftart"/>
    <w:uiPriority w:val="99"/>
    <w:semiHidden/>
    <w:unhideWhenUsed/>
    <w:rsid w:val="00476BA2"/>
    <w:rPr>
      <w:color w:val="605E5C"/>
      <w:shd w:val="clear" w:color="auto" w:fill="E1DFDD"/>
    </w:rPr>
  </w:style>
  <w:style w:type="table" w:styleId="Tabellenraster">
    <w:name w:val="Table Grid"/>
    <w:basedOn w:val="NormaleTabelle"/>
    <w:uiPriority w:val="39"/>
    <w:rsid w:val="00326A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itternetztabelle5dunkelAkzent31">
    <w:name w:val="Gitternetztabelle 5 dunkel  – Akzent 31"/>
    <w:basedOn w:val="NormaleTabelle"/>
    <w:uiPriority w:val="50"/>
    <w:rsid w:val="008E79A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BesuchterLink">
    <w:name w:val="FollowedHyperlink"/>
    <w:basedOn w:val="Absatz-Standardschriftart"/>
    <w:uiPriority w:val="99"/>
    <w:semiHidden/>
    <w:unhideWhenUsed/>
    <w:rsid w:val="00BB7DE9"/>
    <w:rPr>
      <w:color w:val="954F72" w:themeColor="followedHyperlink"/>
      <w:u w:val="single"/>
    </w:rPr>
  </w:style>
  <w:style w:type="paragraph" w:styleId="Kopfzeile">
    <w:name w:val="header"/>
    <w:basedOn w:val="Standard"/>
    <w:link w:val="KopfzeileZchn"/>
    <w:uiPriority w:val="99"/>
    <w:unhideWhenUsed/>
    <w:rsid w:val="00016E32"/>
    <w:pPr>
      <w:tabs>
        <w:tab w:val="center" w:pos="4536"/>
        <w:tab w:val="right" w:pos="9072"/>
      </w:tabs>
    </w:pPr>
  </w:style>
  <w:style w:type="character" w:customStyle="1" w:styleId="KopfzeileZchn">
    <w:name w:val="Kopfzeile Zchn"/>
    <w:basedOn w:val="Absatz-Standardschriftart"/>
    <w:link w:val="Kopfzeile"/>
    <w:uiPriority w:val="99"/>
    <w:rsid w:val="00016E32"/>
  </w:style>
  <w:style w:type="paragraph" w:styleId="Fuzeile">
    <w:name w:val="footer"/>
    <w:basedOn w:val="Standard"/>
    <w:link w:val="FuzeileZchn"/>
    <w:uiPriority w:val="99"/>
    <w:unhideWhenUsed/>
    <w:rsid w:val="00016E32"/>
    <w:pPr>
      <w:tabs>
        <w:tab w:val="center" w:pos="4536"/>
        <w:tab w:val="right" w:pos="9072"/>
      </w:tabs>
    </w:pPr>
  </w:style>
  <w:style w:type="character" w:customStyle="1" w:styleId="FuzeileZchn">
    <w:name w:val="Fußzeile Zchn"/>
    <w:basedOn w:val="Absatz-Standardschriftart"/>
    <w:link w:val="Fuzeile"/>
    <w:uiPriority w:val="99"/>
    <w:rsid w:val="00016E32"/>
  </w:style>
  <w:style w:type="character" w:styleId="Seitenzahl">
    <w:name w:val="page number"/>
    <w:basedOn w:val="Absatz-Standardschriftart"/>
    <w:uiPriority w:val="99"/>
    <w:semiHidden/>
    <w:unhideWhenUsed/>
    <w:rsid w:val="00016E32"/>
  </w:style>
  <w:style w:type="paragraph" w:styleId="KeinLeerraum">
    <w:name w:val="No Spacing"/>
    <w:link w:val="KeinLeerraumZchn"/>
    <w:uiPriority w:val="1"/>
    <w:qFormat/>
    <w:rsid w:val="008A4D33"/>
  </w:style>
  <w:style w:type="character" w:customStyle="1" w:styleId="KeinLeerraumZchn">
    <w:name w:val="Kein Leerraum Zchn"/>
    <w:basedOn w:val="Absatz-Standardschriftart"/>
    <w:link w:val="KeinLeerraum"/>
    <w:uiPriority w:val="1"/>
    <w:rsid w:val="008A4D33"/>
  </w:style>
  <w:style w:type="paragraph" w:styleId="Sprechblasentext">
    <w:name w:val="Balloon Text"/>
    <w:basedOn w:val="Standard"/>
    <w:link w:val="SprechblasentextZchn"/>
    <w:uiPriority w:val="99"/>
    <w:semiHidden/>
    <w:unhideWhenUsed/>
    <w:rsid w:val="008A4D33"/>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A4D33"/>
    <w:rPr>
      <w:rFonts w:ascii="Tahoma" w:hAnsi="Tahoma" w:cs="Tahoma"/>
      <w:sz w:val="16"/>
      <w:szCs w:val="16"/>
    </w:rPr>
  </w:style>
  <w:style w:type="character" w:customStyle="1" w:styleId="berschrift1Zchn">
    <w:name w:val="Überschrift 1 Zchn"/>
    <w:basedOn w:val="Absatz-Standardschriftart"/>
    <w:link w:val="berschrift1"/>
    <w:uiPriority w:val="9"/>
    <w:rsid w:val="001B40F9"/>
    <w:rPr>
      <w:rFonts w:asciiTheme="majorHAnsi" w:eastAsiaTheme="majorEastAsia" w:hAnsiTheme="majorHAnsi" w:cstheme="majorBidi"/>
      <w:b/>
      <w:bCs/>
      <w:color w:val="2F5496" w:themeColor="accent1" w:themeShade="BF"/>
      <w:sz w:val="28"/>
      <w:szCs w:val="28"/>
    </w:rPr>
  </w:style>
  <w:style w:type="paragraph" w:styleId="Inhaltsverzeichnisberschrift">
    <w:name w:val="TOC Heading"/>
    <w:basedOn w:val="berschrift1"/>
    <w:next w:val="Standard"/>
    <w:uiPriority w:val="39"/>
    <w:unhideWhenUsed/>
    <w:qFormat/>
    <w:rsid w:val="001B40F9"/>
    <w:pPr>
      <w:spacing w:line="276" w:lineRule="auto"/>
      <w:outlineLvl w:val="9"/>
    </w:pPr>
  </w:style>
  <w:style w:type="paragraph" w:styleId="Verzeichnis1">
    <w:name w:val="toc 1"/>
    <w:basedOn w:val="Standard"/>
    <w:next w:val="Standard"/>
    <w:autoRedefine/>
    <w:uiPriority w:val="39"/>
    <w:unhideWhenUsed/>
    <w:rsid w:val="001B40F9"/>
    <w:pPr>
      <w:spacing w:after="100"/>
    </w:pPr>
  </w:style>
  <w:style w:type="paragraph" w:styleId="Verzeichnis2">
    <w:name w:val="toc 2"/>
    <w:basedOn w:val="Standard"/>
    <w:next w:val="Standard"/>
    <w:autoRedefine/>
    <w:uiPriority w:val="39"/>
    <w:unhideWhenUsed/>
    <w:rsid w:val="001B40F9"/>
    <w:pPr>
      <w:spacing w:after="100"/>
      <w:ind w:left="220"/>
    </w:pPr>
  </w:style>
  <w:style w:type="paragraph" w:styleId="Verzeichnis3">
    <w:name w:val="toc 3"/>
    <w:basedOn w:val="Standard"/>
    <w:next w:val="Standard"/>
    <w:autoRedefine/>
    <w:uiPriority w:val="39"/>
    <w:unhideWhenUsed/>
    <w:rsid w:val="001B40F9"/>
    <w:pPr>
      <w:spacing w:after="100"/>
      <w:ind w:left="440"/>
    </w:pPr>
  </w:style>
  <w:style w:type="paragraph" w:styleId="Literaturverzeichnis">
    <w:name w:val="Bibliography"/>
    <w:basedOn w:val="Standard"/>
    <w:next w:val="Standard"/>
    <w:uiPriority w:val="37"/>
    <w:unhideWhenUsed/>
    <w:rsid w:val="000E541F"/>
    <w:pPr>
      <w:tabs>
        <w:tab w:val="left" w:pos="504"/>
      </w:tabs>
      <w:ind w:left="504" w:hanging="504"/>
    </w:pPr>
  </w:style>
  <w:style w:type="paragraph" w:styleId="Funotentext">
    <w:name w:val="footnote text"/>
    <w:basedOn w:val="Standard"/>
    <w:link w:val="FunotentextZchn"/>
    <w:uiPriority w:val="99"/>
    <w:semiHidden/>
    <w:unhideWhenUsed/>
    <w:rsid w:val="00257F2E"/>
    <w:rPr>
      <w:sz w:val="20"/>
      <w:szCs w:val="20"/>
    </w:rPr>
  </w:style>
  <w:style w:type="character" w:customStyle="1" w:styleId="FunotentextZchn">
    <w:name w:val="Fußnotentext Zchn"/>
    <w:basedOn w:val="Absatz-Standardschriftart"/>
    <w:link w:val="Funotentext"/>
    <w:uiPriority w:val="99"/>
    <w:semiHidden/>
    <w:rsid w:val="00257F2E"/>
    <w:rPr>
      <w:sz w:val="20"/>
      <w:szCs w:val="20"/>
    </w:rPr>
  </w:style>
  <w:style w:type="character" w:styleId="Funotenzeichen">
    <w:name w:val="footnote reference"/>
    <w:basedOn w:val="Absatz-Standardschriftart"/>
    <w:uiPriority w:val="99"/>
    <w:semiHidden/>
    <w:unhideWhenUsed/>
    <w:rsid w:val="00257F2E"/>
    <w:rPr>
      <w:vertAlign w:val="superscript"/>
    </w:rPr>
  </w:style>
  <w:style w:type="paragraph" w:customStyle="1" w:styleId="Default">
    <w:name w:val="Default"/>
    <w:rsid w:val="00CF6C3F"/>
    <w:pPr>
      <w:autoSpaceDE w:val="0"/>
      <w:autoSpaceDN w:val="0"/>
      <w:adjustRightInd w:val="0"/>
    </w:pPr>
    <w:rPr>
      <w:rFonts w:ascii="Arial" w:eastAsiaTheme="minorHAnsi" w:hAnsi="Arial" w:cs="Arial"/>
      <w:color w:val="000000"/>
      <w:sz w:val="24"/>
      <w:szCs w:val="24"/>
      <w:lang w:eastAsia="en-US"/>
    </w:rPr>
  </w:style>
  <w:style w:type="character" w:styleId="Platzhaltertext">
    <w:name w:val="Placeholder Text"/>
    <w:basedOn w:val="Absatz-Standardschriftart"/>
    <w:uiPriority w:val="99"/>
    <w:semiHidden/>
    <w:rsid w:val="0027049B"/>
    <w:rPr>
      <w:color w:val="666666"/>
    </w:rPr>
  </w:style>
  <w:style w:type="paragraph" w:styleId="Endnotentext">
    <w:name w:val="endnote text"/>
    <w:basedOn w:val="Standard"/>
    <w:link w:val="EndnotentextZchn"/>
    <w:uiPriority w:val="99"/>
    <w:semiHidden/>
    <w:unhideWhenUsed/>
    <w:rsid w:val="00AA502A"/>
    <w:rPr>
      <w:sz w:val="20"/>
      <w:szCs w:val="20"/>
    </w:rPr>
  </w:style>
  <w:style w:type="character" w:customStyle="1" w:styleId="EndnotentextZchn">
    <w:name w:val="Endnotentext Zchn"/>
    <w:basedOn w:val="Absatz-Standardschriftart"/>
    <w:link w:val="Endnotentext"/>
    <w:uiPriority w:val="99"/>
    <w:semiHidden/>
    <w:rsid w:val="00AA502A"/>
    <w:rPr>
      <w:sz w:val="20"/>
      <w:szCs w:val="20"/>
    </w:rPr>
  </w:style>
  <w:style w:type="character" w:styleId="Endnotenzeichen">
    <w:name w:val="endnote reference"/>
    <w:basedOn w:val="Absatz-Standardschriftart"/>
    <w:uiPriority w:val="99"/>
    <w:semiHidden/>
    <w:unhideWhenUsed/>
    <w:rsid w:val="00AA502A"/>
    <w:rPr>
      <w:vertAlign w:val="superscript"/>
    </w:rPr>
  </w:style>
  <w:style w:type="character" w:styleId="NichtaufgelsteErwhnung">
    <w:name w:val="Unresolved Mention"/>
    <w:basedOn w:val="Absatz-Standardschriftart"/>
    <w:uiPriority w:val="99"/>
    <w:semiHidden/>
    <w:unhideWhenUsed/>
    <w:rsid w:val="00EC1CBA"/>
    <w:rPr>
      <w:color w:val="605E5C"/>
      <w:shd w:val="clear" w:color="auto" w:fill="E1DFDD"/>
    </w:rPr>
  </w:style>
  <w:style w:type="table" w:customStyle="1" w:styleId="Tabellenraster1">
    <w:name w:val="Tabellenraster1"/>
    <w:basedOn w:val="NormaleTabelle"/>
    <w:next w:val="Tabellenraster"/>
    <w:uiPriority w:val="39"/>
    <w:rsid w:val="003E2196"/>
    <w:rPr>
      <w:rFonts w:eastAsia="Aptos"/>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484681"/>
    <w:pPr>
      <w:spacing w:after="200"/>
    </w:pPr>
    <w:rPr>
      <w:i/>
      <w:iCs/>
      <w:color w:val="44546A" w:themeColor="text2"/>
      <w:sz w:val="18"/>
      <w:szCs w:val="18"/>
    </w:rPr>
  </w:style>
  <w:style w:type="paragraph" w:styleId="Abbildungsverzeichnis">
    <w:name w:val="table of figures"/>
    <w:basedOn w:val="Standard"/>
    <w:next w:val="Standard"/>
    <w:uiPriority w:val="99"/>
    <w:unhideWhenUsed/>
    <w:rsid w:val="00484681"/>
  </w:style>
  <w:style w:type="paragraph" w:styleId="StandardWeb">
    <w:name w:val="Normal (Web)"/>
    <w:basedOn w:val="Standard"/>
    <w:uiPriority w:val="99"/>
    <w:semiHidden/>
    <w:unhideWhenUsed/>
    <w:rsid w:val="008422FE"/>
    <w:pPr>
      <w:spacing w:before="100" w:beforeAutospacing="1" w:after="100" w:afterAutospacing="1"/>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899095">
      <w:bodyDiv w:val="1"/>
      <w:marLeft w:val="0"/>
      <w:marRight w:val="0"/>
      <w:marTop w:val="0"/>
      <w:marBottom w:val="0"/>
      <w:divBdr>
        <w:top w:val="none" w:sz="0" w:space="0" w:color="auto"/>
        <w:left w:val="none" w:sz="0" w:space="0" w:color="auto"/>
        <w:bottom w:val="none" w:sz="0" w:space="0" w:color="auto"/>
        <w:right w:val="none" w:sz="0" w:space="0" w:color="auto"/>
      </w:divBdr>
    </w:div>
    <w:div w:id="219442078">
      <w:bodyDiv w:val="1"/>
      <w:marLeft w:val="0"/>
      <w:marRight w:val="0"/>
      <w:marTop w:val="0"/>
      <w:marBottom w:val="0"/>
      <w:divBdr>
        <w:top w:val="none" w:sz="0" w:space="0" w:color="auto"/>
        <w:left w:val="none" w:sz="0" w:space="0" w:color="auto"/>
        <w:bottom w:val="none" w:sz="0" w:space="0" w:color="auto"/>
        <w:right w:val="none" w:sz="0" w:space="0" w:color="auto"/>
      </w:divBdr>
    </w:div>
    <w:div w:id="223368885">
      <w:bodyDiv w:val="1"/>
      <w:marLeft w:val="0"/>
      <w:marRight w:val="0"/>
      <w:marTop w:val="0"/>
      <w:marBottom w:val="0"/>
      <w:divBdr>
        <w:top w:val="none" w:sz="0" w:space="0" w:color="auto"/>
        <w:left w:val="none" w:sz="0" w:space="0" w:color="auto"/>
        <w:bottom w:val="none" w:sz="0" w:space="0" w:color="auto"/>
        <w:right w:val="none" w:sz="0" w:space="0" w:color="auto"/>
      </w:divBdr>
    </w:div>
    <w:div w:id="285894463">
      <w:bodyDiv w:val="1"/>
      <w:marLeft w:val="0"/>
      <w:marRight w:val="0"/>
      <w:marTop w:val="0"/>
      <w:marBottom w:val="0"/>
      <w:divBdr>
        <w:top w:val="none" w:sz="0" w:space="0" w:color="auto"/>
        <w:left w:val="none" w:sz="0" w:space="0" w:color="auto"/>
        <w:bottom w:val="none" w:sz="0" w:space="0" w:color="auto"/>
        <w:right w:val="none" w:sz="0" w:space="0" w:color="auto"/>
      </w:divBdr>
    </w:div>
    <w:div w:id="296105543">
      <w:bodyDiv w:val="1"/>
      <w:marLeft w:val="0"/>
      <w:marRight w:val="0"/>
      <w:marTop w:val="0"/>
      <w:marBottom w:val="0"/>
      <w:divBdr>
        <w:top w:val="none" w:sz="0" w:space="0" w:color="auto"/>
        <w:left w:val="none" w:sz="0" w:space="0" w:color="auto"/>
        <w:bottom w:val="none" w:sz="0" w:space="0" w:color="auto"/>
        <w:right w:val="none" w:sz="0" w:space="0" w:color="auto"/>
      </w:divBdr>
    </w:div>
    <w:div w:id="771704470">
      <w:bodyDiv w:val="1"/>
      <w:marLeft w:val="0"/>
      <w:marRight w:val="0"/>
      <w:marTop w:val="0"/>
      <w:marBottom w:val="0"/>
      <w:divBdr>
        <w:top w:val="none" w:sz="0" w:space="0" w:color="auto"/>
        <w:left w:val="none" w:sz="0" w:space="0" w:color="auto"/>
        <w:bottom w:val="none" w:sz="0" w:space="0" w:color="auto"/>
        <w:right w:val="none" w:sz="0" w:space="0" w:color="auto"/>
      </w:divBdr>
    </w:div>
    <w:div w:id="846748477">
      <w:bodyDiv w:val="1"/>
      <w:marLeft w:val="0"/>
      <w:marRight w:val="0"/>
      <w:marTop w:val="0"/>
      <w:marBottom w:val="0"/>
      <w:divBdr>
        <w:top w:val="none" w:sz="0" w:space="0" w:color="auto"/>
        <w:left w:val="none" w:sz="0" w:space="0" w:color="auto"/>
        <w:bottom w:val="none" w:sz="0" w:space="0" w:color="auto"/>
        <w:right w:val="none" w:sz="0" w:space="0" w:color="auto"/>
      </w:divBdr>
    </w:div>
    <w:div w:id="988483210">
      <w:bodyDiv w:val="1"/>
      <w:marLeft w:val="0"/>
      <w:marRight w:val="0"/>
      <w:marTop w:val="0"/>
      <w:marBottom w:val="0"/>
      <w:divBdr>
        <w:top w:val="none" w:sz="0" w:space="0" w:color="auto"/>
        <w:left w:val="none" w:sz="0" w:space="0" w:color="auto"/>
        <w:bottom w:val="none" w:sz="0" w:space="0" w:color="auto"/>
        <w:right w:val="none" w:sz="0" w:space="0" w:color="auto"/>
      </w:divBdr>
    </w:div>
    <w:div w:id="1109158456">
      <w:bodyDiv w:val="1"/>
      <w:marLeft w:val="0"/>
      <w:marRight w:val="0"/>
      <w:marTop w:val="0"/>
      <w:marBottom w:val="0"/>
      <w:divBdr>
        <w:top w:val="none" w:sz="0" w:space="0" w:color="auto"/>
        <w:left w:val="none" w:sz="0" w:space="0" w:color="auto"/>
        <w:bottom w:val="none" w:sz="0" w:space="0" w:color="auto"/>
        <w:right w:val="none" w:sz="0" w:space="0" w:color="auto"/>
      </w:divBdr>
    </w:div>
    <w:div w:id="1111123274">
      <w:bodyDiv w:val="1"/>
      <w:marLeft w:val="0"/>
      <w:marRight w:val="0"/>
      <w:marTop w:val="0"/>
      <w:marBottom w:val="0"/>
      <w:divBdr>
        <w:top w:val="none" w:sz="0" w:space="0" w:color="auto"/>
        <w:left w:val="none" w:sz="0" w:space="0" w:color="auto"/>
        <w:bottom w:val="none" w:sz="0" w:space="0" w:color="auto"/>
        <w:right w:val="none" w:sz="0" w:space="0" w:color="auto"/>
      </w:divBdr>
    </w:div>
    <w:div w:id="1181817658">
      <w:bodyDiv w:val="1"/>
      <w:marLeft w:val="0"/>
      <w:marRight w:val="0"/>
      <w:marTop w:val="0"/>
      <w:marBottom w:val="0"/>
      <w:divBdr>
        <w:top w:val="none" w:sz="0" w:space="0" w:color="auto"/>
        <w:left w:val="none" w:sz="0" w:space="0" w:color="auto"/>
        <w:bottom w:val="none" w:sz="0" w:space="0" w:color="auto"/>
        <w:right w:val="none" w:sz="0" w:space="0" w:color="auto"/>
      </w:divBdr>
    </w:div>
    <w:div w:id="1292323840">
      <w:bodyDiv w:val="1"/>
      <w:marLeft w:val="0"/>
      <w:marRight w:val="0"/>
      <w:marTop w:val="0"/>
      <w:marBottom w:val="0"/>
      <w:divBdr>
        <w:top w:val="none" w:sz="0" w:space="0" w:color="auto"/>
        <w:left w:val="none" w:sz="0" w:space="0" w:color="auto"/>
        <w:bottom w:val="none" w:sz="0" w:space="0" w:color="auto"/>
        <w:right w:val="none" w:sz="0" w:space="0" w:color="auto"/>
      </w:divBdr>
    </w:div>
    <w:div w:id="1335500363">
      <w:bodyDiv w:val="1"/>
      <w:marLeft w:val="0"/>
      <w:marRight w:val="0"/>
      <w:marTop w:val="0"/>
      <w:marBottom w:val="0"/>
      <w:divBdr>
        <w:top w:val="none" w:sz="0" w:space="0" w:color="auto"/>
        <w:left w:val="none" w:sz="0" w:space="0" w:color="auto"/>
        <w:bottom w:val="none" w:sz="0" w:space="0" w:color="auto"/>
        <w:right w:val="none" w:sz="0" w:space="0" w:color="auto"/>
      </w:divBdr>
    </w:div>
    <w:div w:id="1544319570">
      <w:bodyDiv w:val="1"/>
      <w:marLeft w:val="0"/>
      <w:marRight w:val="0"/>
      <w:marTop w:val="0"/>
      <w:marBottom w:val="0"/>
      <w:divBdr>
        <w:top w:val="none" w:sz="0" w:space="0" w:color="auto"/>
        <w:left w:val="none" w:sz="0" w:space="0" w:color="auto"/>
        <w:bottom w:val="none" w:sz="0" w:space="0" w:color="auto"/>
        <w:right w:val="none" w:sz="0" w:space="0" w:color="auto"/>
      </w:divBdr>
    </w:div>
    <w:div w:id="1562670379">
      <w:bodyDiv w:val="1"/>
      <w:marLeft w:val="0"/>
      <w:marRight w:val="0"/>
      <w:marTop w:val="0"/>
      <w:marBottom w:val="0"/>
      <w:divBdr>
        <w:top w:val="none" w:sz="0" w:space="0" w:color="auto"/>
        <w:left w:val="none" w:sz="0" w:space="0" w:color="auto"/>
        <w:bottom w:val="none" w:sz="0" w:space="0" w:color="auto"/>
        <w:right w:val="none" w:sz="0" w:space="0" w:color="auto"/>
      </w:divBdr>
    </w:div>
    <w:div w:id="1586453639">
      <w:bodyDiv w:val="1"/>
      <w:marLeft w:val="0"/>
      <w:marRight w:val="0"/>
      <w:marTop w:val="0"/>
      <w:marBottom w:val="0"/>
      <w:divBdr>
        <w:top w:val="none" w:sz="0" w:space="0" w:color="auto"/>
        <w:left w:val="none" w:sz="0" w:space="0" w:color="auto"/>
        <w:bottom w:val="none" w:sz="0" w:space="0" w:color="auto"/>
        <w:right w:val="none" w:sz="0" w:space="0" w:color="auto"/>
      </w:divBdr>
    </w:div>
    <w:div w:id="1637223412">
      <w:bodyDiv w:val="1"/>
      <w:marLeft w:val="0"/>
      <w:marRight w:val="0"/>
      <w:marTop w:val="0"/>
      <w:marBottom w:val="0"/>
      <w:divBdr>
        <w:top w:val="none" w:sz="0" w:space="0" w:color="auto"/>
        <w:left w:val="none" w:sz="0" w:space="0" w:color="auto"/>
        <w:bottom w:val="none" w:sz="0" w:space="0" w:color="auto"/>
        <w:right w:val="none" w:sz="0" w:space="0" w:color="auto"/>
      </w:divBdr>
    </w:div>
    <w:div w:id="1723938994">
      <w:bodyDiv w:val="1"/>
      <w:marLeft w:val="0"/>
      <w:marRight w:val="0"/>
      <w:marTop w:val="0"/>
      <w:marBottom w:val="0"/>
      <w:divBdr>
        <w:top w:val="none" w:sz="0" w:space="0" w:color="auto"/>
        <w:left w:val="none" w:sz="0" w:space="0" w:color="auto"/>
        <w:bottom w:val="none" w:sz="0" w:space="0" w:color="auto"/>
        <w:right w:val="none" w:sz="0" w:space="0" w:color="auto"/>
      </w:divBdr>
    </w:div>
    <w:div w:id="2134981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pet20</b:Tag>
    <b:SourceType>Book</b:SourceType>
    <b:Guid>{C83F97BB-D00A-413A-B625-18BA2DA85026}</b:Guid>
    <b:Author>
      <b:Author>
        <b:NameList>
          <b:Person>
            <b:Last>peter</b:Last>
          </b:Person>
        </b:NameList>
      </b:Author>
    </b:Author>
    <b:Title>emobilität</b:Title>
    <b:Year>2020</b:Year>
    <b:City>berlin</b:City>
    <b:Publisher>westerman</b:Publisher>
    <b:RefOrder>1</b:RefOrder>
  </b:Source>
  <b:Source>
    <b:Tag>Ant21</b:Tag>
    <b:SourceType>Book</b:SourceType>
    <b:Guid>{26979DDC-91A3-4D5B-92EF-76C3AF99715D}</b:Guid>
    <b:Author>
      <b:Author>
        <b:NameList>
          <b:Person>
            <b:Last>Karle</b:Last>
            <b:First>Anton</b:First>
          </b:Person>
        </b:NameList>
      </b:Author>
    </b:Author>
    <b:Title>Elektromobilität Grundlagen und Praxis</b:Title>
    <b:Year>2021</b:Year>
    <b:City>München</b:City>
    <b:Publisher>Carl Hanser Verlag</b:Publisher>
    <b:RefOrder>2</b:RefOrder>
  </b:Source>
  <b:Source>
    <b:Tag>Wer16</b:Tag>
    <b:SourceType>Book</b:SourceType>
    <b:Guid>{186091D4-AD53-409E-82EC-3AB21C4F6D4E}</b:Guid>
    <b:Author>
      <b:Author>
        <b:NameList>
          <b:Person>
            <b:Last>Tober</b:Last>
            <b:First>Werner</b:First>
          </b:Person>
        </b:NameList>
      </b:Author>
    </b:Author>
    <b:Title>Praxisbericht Elektromobilität und Verbrennungsmotor: Analyse elektrifizierter Pkw-Antriebskonzepte</b:Title>
    <b:Year>2016</b:Year>
    <b:City>Wien</b:City>
    <b:Publisher>Springer Vieweg</b:Publisher>
    <b:RefOrder>3</b:RefOrder>
  </b:Source>
  <b:Source>
    <b:Tag>And19</b:Tag>
    <b:SourceType>Book</b:SourceType>
    <b:Guid>{8764ED2B-F515-4723-A722-BFC41125B962}</b:Guid>
    <b:Author>
      <b:Author>
        <b:NameList>
          <b:Person>
            <b:Last>Braun</b:Last>
            <b:First>Andreas</b:First>
          </b:Person>
        </b:NameList>
      </b:Author>
    </b:Author>
    <b:Title>Effiziente Elektrofahrzeuge: Fahrumgebung, Fahrmuster und Verbrauch batteriebetriebener Pkw unter Realbedingungen</b:Title>
    <b:Year>2019</b:Year>
    <b:City>Stuttgart</b:City>
    <b:Publisher>Springer Vieweg</b:Publisher>
    <b:RefOrder>4</b:RefOrder>
  </b:Source>
  <b:Source>
    <b:Tag>Rei17</b:Tag>
    <b:SourceType>Book</b:SourceType>
    <b:Guid>{3B70F90F-CF4E-4521-B987-E52D6126BAA9}</b:Guid>
    <b:Author>
      <b:Author>
        <b:NameList>
          <b:Person>
            <b:Last>Neugebauer</b:Last>
            <b:First>Reimund</b:First>
          </b:Person>
        </b:NameList>
      </b:Author>
    </b:Author>
    <b:Title>Ressourceneffizienz: Schlüsseltechnologien für Wirtschaft &amp; Gesellschaft</b:Title>
    <b:Year>2017</b:Year>
    <b:City>München</b:City>
    <b:Publisher>Springer Vieweg</b:Publisher>
    <b:RefOrder>5</b:RefOrder>
  </b:Source>
  <b:Source>
    <b:Tag>Jes19</b:Tag>
    <b:SourceType>Book</b:SourceType>
    <b:Guid>{B4137600-AD4A-42D1-B91B-E3FB36FBDBF9}</b:Guid>
    <b:Author>
      <b:Author>
        <b:NameList>
          <b:Person>
            <b:Last>Stock</b:Last>
            <b:First>Jessica</b:First>
          </b:Person>
        </b:NameList>
      </b:Author>
    </b:Author>
    <b:Title>Wenn die Innovation zur Ideologie wird: Zivile Innovationspraxis in der Elektromobilität</b:Title>
    <b:Year>2019</b:Year>
    <b:City>Baden-Baden</b:City>
    <b:Publisher>Nomos Verlagsgesellschaft</b:Publisher>
    <b:RefOrder>6</b:RefOrder>
  </b:Source>
  <b:Source>
    <b:Tag>Tor22</b:Tag>
    <b:SourceType>Interview</b:SourceType>
    <b:Guid>{F3CDACE4-8B15-45EE-8C74-42E5F6F13F2E}</b:Guid>
    <b:Year>2022</b:Year>
    <b:Author>
      <b:Interviewee>
        <b:NameList>
          <b:Person>
            <b:Last>Schneider</b:Last>
            <b:First>Torben</b:First>
          </b:Person>
        </b:NameList>
      </b:Interviewee>
      <b:Interviewer>
        <b:NameList>
          <b:Person>
            <b:Last>Wiemann</b:Last>
            <b:First>Max</b:First>
          </b:Person>
        </b:NameList>
      </b:Interviewer>
    </b:Author>
    <b:Month>Januar</b:Month>
    <b:Day>18</b:Day>
    <b:RefOrder>7</b:RefOrder>
  </b:Source>
  <b:Source>
    <b:Tag>KBA22</b:Tag>
    <b:SourceType>InternetSite</b:SourceType>
    <b:Guid>{A0682943-91E1-462F-99AE-90A07C9FE27E}</b:Guid>
    <b:Title>Jahresbilanz 2022</b:Title>
    <b:Year>2022</b:Year>
    <b:Month>Januar</b:Month>
    <b:Day>1</b:Day>
    <b:Author>
      <b:Author>
        <b:NameList>
          <b:Person>
            <b:Last>KBA</b:Last>
          </b:Person>
        </b:NameList>
      </b:Author>
    </b:Author>
    <b:YearAccessed>2022</b:YearAccessed>
    <b:MonthAccessed>März</b:MonthAccessed>
    <b:DayAccessed>9</b:DayAccessed>
    <b:URL>https://www.kba.de/DE/Statistik/Fahrzeuge/Bestand/Jahrebilanz_Bestand/fz_b_jahresbilanz_node.html?yearFilter=2022</b:URL>
    <b:RefOrder>8</b:RefOrder>
  </b:Source>
  <b:Source>
    <b:Tag>Bun22</b:Tag>
    <b:SourceType>InternetSite</b:SourceType>
    <b:Guid>{4A3E8BC2-D7DD-4E06-80A9-B6CCC2C959D7}</b:Guid>
    <b:Author>
      <b:Author>
        <b:NameList>
          <b:Person>
            <b:Last>Bundesnetzargentur</b:Last>
          </b:Person>
        </b:NameList>
      </b:Author>
    </b:Author>
    <b:Title>Ladesäulenkarte</b:Title>
    <b:Year>2022</b:Year>
    <b:Month>Februar</b:Month>
    <b:Day>1</b:Day>
    <b:YearAccessed>2022</b:YearAccessed>
    <b:MonthAccessed>März</b:MonthAccessed>
    <b:DayAccessed>10</b:DayAccessed>
    <b:URL>https://www.bundesnetzagentur.de/DE/Sachgebiete/ElektrizitaetundGas/Unternehmen_Institutionen/E-Mobilitaet/Ladesaeulenkarte/start.html</b:URL>
    <b:RefOrder>9</b:RefOrder>
  </b:Source>
  <b:Source>
    <b:Tag>Lan22</b:Tag>
    <b:SourceType>InternetSite</b:SourceType>
    <b:Guid>{55C777EA-CBAA-4C87-929B-F6CDBD2FCD2C}</b:Guid>
    <b:Author>
      <b:Author>
        <b:NameList>
          <b:Person>
            <b:Last>Wolfenbüttel</b:Last>
            <b:First>Landkreis</b:First>
          </b:Person>
        </b:NameList>
      </b:Author>
    </b:Author>
    <b:Title>Der Landkreis Wolfenbüttel im Porträt</b:Title>
    <b:YearAccessed>2022</b:YearAccessed>
    <b:MonthAccessed>März</b:MonthAccessed>
    <b:DayAccessed>10</b:DayAccessed>
    <b:URL>https://www.lkwf.de/Landkreis/Der-Landkreis-im-Portr%C3%A4t/</b:URL>
    <b:RefOrder>10</b:RefOrder>
  </b:Source>
  <b:Source>
    <b:Tag>Hen21</b:Tag>
    <b:SourceType>InternetSite</b:SourceType>
    <b:Guid>{FFEBA14C-7CD3-4F7A-AB73-166B47F63C78}</b:Guid>
    <b:Author>
      <b:Author>
        <b:NameList>
          <b:Person>
            <b:Last>Wolfenbüttel</b:Last>
            <b:First>Stadt</b:First>
          </b:Person>
        </b:NameList>
      </b:Author>
    </b:Author>
    <b:Title>Bevölkerungsstatistik</b:Title>
    <b:Year>2021</b:Year>
    <b:Month>September</b:Month>
    <b:Day>30</b:Day>
    <b:YearAccessed>2022</b:YearAccessed>
    <b:MonthAccessed>März</b:MonthAccessed>
    <b:DayAccessed>10</b:DayAccessed>
    <b:URL>https://www.wolfenbuettel.de/Stadtleben/Die-Stadt/Daten-und-Statistik/Bev%C3%B6lkerung/</b:URL>
    <b:RefOrder>11</b:RefOrder>
  </b:Source>
  <b:Source>
    <b:Tag>VW22</b:Tag>
    <b:SourceType>InternetSite</b:SourceType>
    <b:Guid>{D3335A43-840E-4DE6-8028-487612C35A9A}</b:Guid>
    <b:Author>
      <b:Author>
        <b:NameList>
          <b:Person>
            <b:Last>VW</b:Last>
          </b:Person>
        </b:NameList>
      </b:Author>
    </b:Author>
    <b:Title>Der vollelektrische ID.3</b:Title>
    <b:YearAccessed>2022</b:YearAccessed>
    <b:MonthAccessed>März</b:MonthAccessed>
    <b:DayAccessed>10</b:DayAccessed>
    <b:URL>https://www.volkswagen.de/de/modelle/id3.html</b:URL>
    <b:RefOrder>12</b:RefOrder>
  </b:Source>
  <b:Source>
    <b:Tag>VW221</b:Tag>
    <b:SourceType>InternetSite</b:SourceType>
    <b:Guid>{A8985B00-75F1-46AC-807A-4408F1D7E2BC}</b:Guid>
    <b:Author>
      <b:Author>
        <b:NameList>
          <b:Person>
            <b:Last>VW</b:Last>
          </b:Person>
        </b:NameList>
      </b:Author>
    </b:Author>
    <b:Title>Der Polo</b:Title>
    <b:YearAccessed>2022</b:YearAccessed>
    <b:MonthAccessed>März</b:MonthAccessed>
    <b:DayAccessed>10</b:DayAccessed>
    <b:URL>https://www.volkswagen.de/de/konfigurator.html/__app/der-neue-polo/der-neue-polo/life.app?category-app=private&amp;carlineId-app=30204&amp;exteriorId-app=F14+6U6U&amp;interiorId-app=F56+++++EL&amp;modelId-app=AE13LV%24GYORYOR&amp;modelVersion-app=3&amp;modelYear-app=2022&amp;salesGr</b:URL>
    <b:RefOrder>13</b:RefOrder>
  </b:Source>
  <b:Source>
    <b:Tag>Bru20</b:Tag>
    <b:SourceType>Book</b:SourceType>
    <b:Guid>{B933BD30-BD5C-4498-81E9-76D0C866812B}</b:Guid>
    <b:Author>
      <b:Author>
        <b:NameList>
          <b:Person>
            <b:Last>Brunnengräber</b:Last>
            <b:First>Achim</b:First>
          </b:Person>
          <b:Person>
            <b:Last>Haas</b:Last>
            <b:First>Tobias</b:First>
            <b:Middle>et al.</b:Middle>
          </b:Person>
        </b:NameList>
      </b:Author>
    </b:Author>
    <b:Title>Baustelle Elektromobilität: Sozialwissenschaftliche Perspektiven auf die Transformation der (Auto-)Mobilität</b:Title>
    <b:Year>2020</b:Year>
    <b:City>Bielefeld</b:City>
    <b:Publisher>transcript Verlag</b:Publisher>
    <b:RefOrder>14</b:RefOrder>
  </b:Source>
  <b:Source>
    <b:Tag>VW222</b:Tag>
    <b:SourceType>InternetSite</b:SourceType>
    <b:Guid>{D20130D5-73E9-45B2-8AB1-8D42C82535FC}</b:Guid>
    <b:Author>
      <b:Author>
        <b:NameList>
          <b:Person>
            <b:Last>VW</b:Last>
          </b:Person>
        </b:NameList>
      </b:Author>
    </b:Author>
    <b:Title>Akku-Recycling: Batterien sind kein altes Eisen</b:Title>
    <b:YearAccessed>2022</b:YearAccessed>
    <b:MonthAccessed>März</b:MonthAccessed>
    <b:DayAccessed>11</b:DayAccessed>
    <b:URL>https://www.volkswagen.de/de/elektrofahrzeuge/elektromobilitaet-erleben/elektroauto-technologie/akku-recycling-das-passiert-mit-dem-stromspeicher-vom-e-auto.html</b:URL>
    <b:RefOrder>15</b:RefOrder>
  </b:Source>
  <b:Source>
    <b:Tag>Mor13</b:Tag>
    <b:SourceType>InternetSite</b:SourceType>
    <b:Guid>{BB40E934-A8C2-4801-99BE-D3219FD961FD}</b:Guid>
    <b:Author>
      <b:Author>
        <b:NameList>
          <b:Person>
            <b:Last>Mottschall</b:Last>
            <b:First>Moritz</b:First>
          </b:Person>
          <b:Person>
            <b:Last>Bergmann</b:Last>
            <b:First>Thomas</b:First>
          </b:Person>
        </b:NameList>
      </b:Author>
    </b:Author>
    <b:Title>Treibhausgas-Emissionen durch Infrastruktur und Fahrzeuge des Straßen-, Schienen- und Luftverkehrs sowie der Binnenschifffahrt in Deutschland</b:Title>
    <b:Year>2013</b:Year>
    <b:Month>Mai</b:Month>
    <b:YearAccessed>2022</b:YearAccessed>
    <b:MonthAccessed>März</b:MonthAccessed>
    <b:DayAccessed>11</b:DayAccessed>
    <b:URL>https://www.google.com/url?sa=t&amp;rct=j&amp;q=&amp;esrc=s&amp;source=web&amp;cd=&amp;ved=2ahUKEwjwhuaPy772AhUfhv0HHcSoDTUQFnoECCAQAQ&amp;url=https%3A%2F%2Fwww.umweltbundesamt.de%2Fsites%2Fdefault%2Ffiles%2Fmedien%2F376%2Fpublikationen%2Ftexte_96_2013_treibhausgasemissionen_durch_i</b:URL>
    <b:RefOrder>16</b:RefOrder>
  </b:Source>
  <b:Source>
    <b:Tag>ava22</b:Tag>
    <b:SourceType>InternetSite</b:SourceType>
    <b:Guid>{F9003765-7775-4D08-B9A6-F125AA54A4E0}</b:Guid>
    <b:Author>
      <b:Author>
        <b:NameList>
          <b:Person>
            <b:Last>avacon</b:Last>
          </b:Person>
        </b:NameList>
      </b:Author>
    </b:Author>
    <b:Title>Mission Energiezukunft</b:Title>
    <b:YearAccessed>2022</b:YearAccessed>
    <b:MonthAccessed>März</b:MonthAccessed>
    <b:DayAccessed>11</b:DayAccessed>
    <b:URL>https://www.avacon.de/de/ueber-uns/newsroom/broschueren-sdg/ee-report.html</b:URL>
    <b:RefOrder>17</b:RefOrder>
  </b:Source>
</b:Sources>
</file>

<file path=customXml/itemProps1.xml><?xml version="1.0" encoding="utf-8"?>
<ds:datastoreItem xmlns:ds="http://schemas.openxmlformats.org/officeDocument/2006/customXml" ds:itemID="{22AFDCB4-D768-4320-A88B-751639E33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8463</Words>
  <Characters>48240</Characters>
  <Application>Microsoft Office Word</Application>
  <DocSecurity>0</DocSecurity>
  <Lines>402</Lines>
  <Paragraphs>113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Exposé</vt:lpstr>
      <vt:lpstr>Exposé</vt:lpstr>
    </vt:vector>
  </TitlesOfParts>
  <Company>Microsoft</Company>
  <LinksUpToDate>false</LinksUpToDate>
  <CharactersWithSpaces>56590</CharactersWithSpaces>
  <SharedDoc>false</SharedDoc>
  <HLinks>
    <vt:vector size="96" baseType="variant">
      <vt:variant>
        <vt:i4>1966130</vt:i4>
      </vt:variant>
      <vt:variant>
        <vt:i4>95</vt:i4>
      </vt:variant>
      <vt:variant>
        <vt:i4>0</vt:i4>
      </vt:variant>
      <vt:variant>
        <vt:i4>5</vt:i4>
      </vt:variant>
      <vt:variant>
        <vt:lpwstr/>
      </vt:variant>
      <vt:variant>
        <vt:lpwstr>_Toc239193089</vt:lpwstr>
      </vt:variant>
      <vt:variant>
        <vt:i4>1900594</vt:i4>
      </vt:variant>
      <vt:variant>
        <vt:i4>86</vt:i4>
      </vt:variant>
      <vt:variant>
        <vt:i4>0</vt:i4>
      </vt:variant>
      <vt:variant>
        <vt:i4>5</vt:i4>
      </vt:variant>
      <vt:variant>
        <vt:lpwstr/>
      </vt:variant>
      <vt:variant>
        <vt:lpwstr>_Toc239803927</vt:lpwstr>
      </vt:variant>
      <vt:variant>
        <vt:i4>1900594</vt:i4>
      </vt:variant>
      <vt:variant>
        <vt:i4>80</vt:i4>
      </vt:variant>
      <vt:variant>
        <vt:i4>0</vt:i4>
      </vt:variant>
      <vt:variant>
        <vt:i4>5</vt:i4>
      </vt:variant>
      <vt:variant>
        <vt:lpwstr/>
      </vt:variant>
      <vt:variant>
        <vt:lpwstr>_Toc239803926</vt:lpwstr>
      </vt:variant>
      <vt:variant>
        <vt:i4>1900594</vt:i4>
      </vt:variant>
      <vt:variant>
        <vt:i4>74</vt:i4>
      </vt:variant>
      <vt:variant>
        <vt:i4>0</vt:i4>
      </vt:variant>
      <vt:variant>
        <vt:i4>5</vt:i4>
      </vt:variant>
      <vt:variant>
        <vt:lpwstr/>
      </vt:variant>
      <vt:variant>
        <vt:lpwstr>_Toc239803925</vt:lpwstr>
      </vt:variant>
      <vt:variant>
        <vt:i4>1900594</vt:i4>
      </vt:variant>
      <vt:variant>
        <vt:i4>68</vt:i4>
      </vt:variant>
      <vt:variant>
        <vt:i4>0</vt:i4>
      </vt:variant>
      <vt:variant>
        <vt:i4>5</vt:i4>
      </vt:variant>
      <vt:variant>
        <vt:lpwstr/>
      </vt:variant>
      <vt:variant>
        <vt:lpwstr>_Toc239803924</vt:lpwstr>
      </vt:variant>
      <vt:variant>
        <vt:i4>1900594</vt:i4>
      </vt:variant>
      <vt:variant>
        <vt:i4>62</vt:i4>
      </vt:variant>
      <vt:variant>
        <vt:i4>0</vt:i4>
      </vt:variant>
      <vt:variant>
        <vt:i4>5</vt:i4>
      </vt:variant>
      <vt:variant>
        <vt:lpwstr/>
      </vt:variant>
      <vt:variant>
        <vt:lpwstr>_Toc239803923</vt:lpwstr>
      </vt:variant>
      <vt:variant>
        <vt:i4>1900594</vt:i4>
      </vt:variant>
      <vt:variant>
        <vt:i4>56</vt:i4>
      </vt:variant>
      <vt:variant>
        <vt:i4>0</vt:i4>
      </vt:variant>
      <vt:variant>
        <vt:i4>5</vt:i4>
      </vt:variant>
      <vt:variant>
        <vt:lpwstr/>
      </vt:variant>
      <vt:variant>
        <vt:lpwstr>_Toc239803922</vt:lpwstr>
      </vt:variant>
      <vt:variant>
        <vt:i4>1900594</vt:i4>
      </vt:variant>
      <vt:variant>
        <vt:i4>50</vt:i4>
      </vt:variant>
      <vt:variant>
        <vt:i4>0</vt:i4>
      </vt:variant>
      <vt:variant>
        <vt:i4>5</vt:i4>
      </vt:variant>
      <vt:variant>
        <vt:lpwstr/>
      </vt:variant>
      <vt:variant>
        <vt:lpwstr>_Toc239803921</vt:lpwstr>
      </vt:variant>
      <vt:variant>
        <vt:i4>1900594</vt:i4>
      </vt:variant>
      <vt:variant>
        <vt:i4>44</vt:i4>
      </vt:variant>
      <vt:variant>
        <vt:i4>0</vt:i4>
      </vt:variant>
      <vt:variant>
        <vt:i4>5</vt:i4>
      </vt:variant>
      <vt:variant>
        <vt:lpwstr/>
      </vt:variant>
      <vt:variant>
        <vt:lpwstr>_Toc239803920</vt:lpwstr>
      </vt:variant>
      <vt:variant>
        <vt:i4>1966130</vt:i4>
      </vt:variant>
      <vt:variant>
        <vt:i4>38</vt:i4>
      </vt:variant>
      <vt:variant>
        <vt:i4>0</vt:i4>
      </vt:variant>
      <vt:variant>
        <vt:i4>5</vt:i4>
      </vt:variant>
      <vt:variant>
        <vt:lpwstr/>
      </vt:variant>
      <vt:variant>
        <vt:lpwstr>_Toc239803919</vt:lpwstr>
      </vt:variant>
      <vt:variant>
        <vt:i4>1966130</vt:i4>
      </vt:variant>
      <vt:variant>
        <vt:i4>32</vt:i4>
      </vt:variant>
      <vt:variant>
        <vt:i4>0</vt:i4>
      </vt:variant>
      <vt:variant>
        <vt:i4>5</vt:i4>
      </vt:variant>
      <vt:variant>
        <vt:lpwstr/>
      </vt:variant>
      <vt:variant>
        <vt:lpwstr>_Toc239803918</vt:lpwstr>
      </vt:variant>
      <vt:variant>
        <vt:i4>1966130</vt:i4>
      </vt:variant>
      <vt:variant>
        <vt:i4>26</vt:i4>
      </vt:variant>
      <vt:variant>
        <vt:i4>0</vt:i4>
      </vt:variant>
      <vt:variant>
        <vt:i4>5</vt:i4>
      </vt:variant>
      <vt:variant>
        <vt:lpwstr/>
      </vt:variant>
      <vt:variant>
        <vt:lpwstr>_Toc239803917</vt:lpwstr>
      </vt:variant>
      <vt:variant>
        <vt:i4>1966130</vt:i4>
      </vt:variant>
      <vt:variant>
        <vt:i4>20</vt:i4>
      </vt:variant>
      <vt:variant>
        <vt:i4>0</vt:i4>
      </vt:variant>
      <vt:variant>
        <vt:i4>5</vt:i4>
      </vt:variant>
      <vt:variant>
        <vt:lpwstr/>
      </vt:variant>
      <vt:variant>
        <vt:lpwstr>_Toc239803916</vt:lpwstr>
      </vt:variant>
      <vt:variant>
        <vt:i4>1966130</vt:i4>
      </vt:variant>
      <vt:variant>
        <vt:i4>14</vt:i4>
      </vt:variant>
      <vt:variant>
        <vt:i4>0</vt:i4>
      </vt:variant>
      <vt:variant>
        <vt:i4>5</vt:i4>
      </vt:variant>
      <vt:variant>
        <vt:lpwstr/>
      </vt:variant>
      <vt:variant>
        <vt:lpwstr>_Toc239803915</vt:lpwstr>
      </vt:variant>
      <vt:variant>
        <vt:i4>1966130</vt:i4>
      </vt:variant>
      <vt:variant>
        <vt:i4>8</vt:i4>
      </vt:variant>
      <vt:variant>
        <vt:i4>0</vt:i4>
      </vt:variant>
      <vt:variant>
        <vt:i4>5</vt:i4>
      </vt:variant>
      <vt:variant>
        <vt:lpwstr/>
      </vt:variant>
      <vt:variant>
        <vt:lpwstr>_Toc239803914</vt:lpwstr>
      </vt:variant>
      <vt:variant>
        <vt:i4>1966130</vt:i4>
      </vt:variant>
      <vt:variant>
        <vt:i4>2</vt:i4>
      </vt:variant>
      <vt:variant>
        <vt:i4>0</vt:i4>
      </vt:variant>
      <vt:variant>
        <vt:i4>5</vt:i4>
      </vt:variant>
      <vt:variant>
        <vt:lpwstr/>
      </vt:variant>
      <vt:variant>
        <vt:lpwstr>_Toc239803913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Exposé</dc:title>
  <dc:subject/>
  <dc:creator>Max W.</dc:creator>
  <cp:keywords/>
  <cp:lastModifiedBy>Max Wiemann</cp:lastModifiedBy>
  <cp:revision>1230</cp:revision>
  <dcterms:created xsi:type="dcterms:W3CDTF">2026-08-17T19:59:00Z</dcterms:created>
  <dcterms:modified xsi:type="dcterms:W3CDTF">2026-09-09T22:32:00Z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id="I9WldtCi"/&gt;&lt;style id="http://www.zotero.org/styles/ieee" locale="en-GB"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