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EE27E" w14:textId="11705918" w:rsidR="00A249F5" w:rsidRDefault="005F29FC" w:rsidP="00A249F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F29FC">
        <w:rPr>
          <w:rFonts w:ascii="Arial" w:hAnsi="Arial" w:cs="Arial"/>
          <w:b/>
          <w:bCs/>
        </w:rPr>
        <w:t>Governança sociotécnica da automação: a Indústria 5.0 como política psicossocial de preservação da participação humana em sistemas produtivos</w:t>
      </w:r>
    </w:p>
    <w:p w14:paraId="65F0844C" w14:textId="77777777" w:rsidR="005F29FC" w:rsidRPr="00440599" w:rsidRDefault="005F29FC" w:rsidP="00A249F5">
      <w:pPr>
        <w:spacing w:after="0" w:line="360" w:lineRule="auto"/>
        <w:jc w:val="both"/>
        <w:rPr>
          <w:rFonts w:ascii="Arial" w:hAnsi="Arial" w:cs="Arial"/>
          <w:b/>
          <w:bCs/>
        </w:rPr>
      </w:pPr>
    </w:p>
    <w:p w14:paraId="5857C304" w14:textId="72DAAC78" w:rsidR="00A249F5" w:rsidRPr="00440599" w:rsidRDefault="005F29FC" w:rsidP="00A249F5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Contexto da pesquisa</w:t>
      </w:r>
      <w:r w:rsidR="00A249F5" w:rsidRPr="00440599">
        <w:rPr>
          <w:rFonts w:ascii="Arial" w:hAnsi="Arial" w:cs="Arial"/>
          <w:b/>
          <w:bCs/>
        </w:rPr>
        <w:t>:</w:t>
      </w:r>
    </w:p>
    <w:p w14:paraId="73B2700D" w14:textId="77777777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Esta pesquisa é motivada por três debates contemporâneos:</w:t>
      </w:r>
    </w:p>
    <w:p w14:paraId="1F81A0E7" w14:textId="77777777" w:rsidR="005F29FC" w:rsidRPr="005F29FC" w:rsidRDefault="005F29FC" w:rsidP="005F29FC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 xml:space="preserve">Os avanços da </w:t>
      </w:r>
      <w:r w:rsidRPr="005F29FC">
        <w:rPr>
          <w:rFonts w:ascii="Arial" w:hAnsi="Arial" w:cs="Arial"/>
          <w:b/>
          <w:bCs/>
        </w:rPr>
        <w:t>Indústria 4.0</w:t>
      </w:r>
      <w:r w:rsidRPr="005F29FC">
        <w:rPr>
          <w:rFonts w:ascii="Arial" w:hAnsi="Arial" w:cs="Arial"/>
        </w:rPr>
        <w:t>, caracterizados pela expansão de tecnologias como automação avançada, inteligência artificial e Internet das Coisas, que ampliam a possibilidade de substituição do trabalho humano em sistemas produtivos.</w:t>
      </w:r>
    </w:p>
    <w:p w14:paraId="4B069343" w14:textId="77777777" w:rsidR="005F29FC" w:rsidRPr="005F29FC" w:rsidRDefault="005F29FC" w:rsidP="005F29FC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 xml:space="preserve">A crescente discussão sobre </w:t>
      </w:r>
      <w:r w:rsidRPr="005F29FC">
        <w:rPr>
          <w:rFonts w:ascii="Arial" w:hAnsi="Arial" w:cs="Arial"/>
          <w:b/>
          <w:bCs/>
        </w:rPr>
        <w:t>renda mínima universal</w:t>
      </w:r>
      <w:r w:rsidRPr="005F29FC">
        <w:rPr>
          <w:rFonts w:ascii="Arial" w:hAnsi="Arial" w:cs="Arial"/>
        </w:rPr>
        <w:t>, frequentemente apresentada como uma alternativa à necessidade de trabalho humano em sociedades altamente automatizadas.</w:t>
      </w:r>
    </w:p>
    <w:p w14:paraId="564C46E8" w14:textId="77777777" w:rsidR="005F29FC" w:rsidRPr="005F29FC" w:rsidRDefault="005F29FC" w:rsidP="005F29FC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 xml:space="preserve">As críticas acadêmicas à </w:t>
      </w:r>
      <w:r w:rsidRPr="005F29FC">
        <w:rPr>
          <w:rFonts w:ascii="Arial" w:hAnsi="Arial" w:cs="Arial"/>
          <w:b/>
          <w:bCs/>
        </w:rPr>
        <w:t>Indústria 5.0</w:t>
      </w:r>
      <w:r w:rsidRPr="005F29FC">
        <w:rPr>
          <w:rFonts w:ascii="Arial" w:hAnsi="Arial" w:cs="Arial"/>
        </w:rPr>
        <w:t>, especialmente aquelas que questionam sua legitimidade como nova revolução industrial devido à ausência de uma ruptura tecnológica significativa em relação à Indústria 4.0.</w:t>
      </w:r>
    </w:p>
    <w:p w14:paraId="47491CC1" w14:textId="77777777" w:rsid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Nesse contexto, torna-se relevante investigar se a Indústria 5.0 pode ser interpretada não como uma nova revolução tecnológica, mas como uma estratégia institucional de governança sociotécnica da automação.</w:t>
      </w:r>
    </w:p>
    <w:p w14:paraId="7E2863C9" w14:textId="77777777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</w:p>
    <w:p w14:paraId="7D24F828" w14:textId="01EF0393" w:rsidR="00511171" w:rsidRPr="00440599" w:rsidRDefault="00511171" w:rsidP="00A249F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440599">
        <w:rPr>
          <w:rFonts w:ascii="Arial" w:hAnsi="Arial" w:cs="Arial"/>
          <w:b/>
          <w:bCs/>
        </w:rPr>
        <w:t>Problema de pesquisa:</w:t>
      </w:r>
    </w:p>
    <w:p w14:paraId="0467BA3B" w14:textId="71F782B2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O avanço da automação e da inteligência artificial amplia a possibilidade de substituição do trabalho humano na produção de riqueza material. Entretanto, o trabalho desempenha funções psicológicas, sociais e organizacionais relevantes para indivíduos e sociedades.</w:t>
      </w:r>
    </w:p>
    <w:p w14:paraId="1BF57CBB" w14:textId="1A600DA0" w:rsid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Diante desse cenário, emerge o problema de compreender qual é o papel da participação humana em sistemas produtivos altamente automatizados e de que maneira paradigmas como a Indústria 5.0 e a abordagem sociotécnica podem orientar a governança da automação.</w:t>
      </w:r>
    </w:p>
    <w:p w14:paraId="0FDEEADD" w14:textId="77777777" w:rsidR="005F29FC" w:rsidRPr="00440599" w:rsidRDefault="005F29FC" w:rsidP="005F29FC">
      <w:pPr>
        <w:spacing w:after="0" w:line="360" w:lineRule="auto"/>
        <w:jc w:val="both"/>
        <w:rPr>
          <w:rFonts w:ascii="Arial" w:hAnsi="Arial" w:cs="Arial"/>
        </w:rPr>
      </w:pPr>
    </w:p>
    <w:p w14:paraId="764DFD63" w14:textId="77777777" w:rsidR="006709A0" w:rsidRPr="00440599" w:rsidRDefault="006709A0" w:rsidP="006709A0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440599">
        <w:rPr>
          <w:rFonts w:ascii="Arial" w:hAnsi="Arial" w:cs="Arial"/>
          <w:b/>
          <w:bCs/>
        </w:rPr>
        <w:t>Proposta conceitual:</w:t>
      </w:r>
    </w:p>
    <w:p w14:paraId="2186DC07" w14:textId="77777777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A pesquisa introduz o conceito de autossustentação material humana, definido como:</w:t>
      </w:r>
    </w:p>
    <w:p w14:paraId="4DB3AB6B" w14:textId="07789D21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lastRenderedPageBreak/>
        <w:t>“</w:t>
      </w:r>
      <w:r w:rsidRPr="005F29FC">
        <w:rPr>
          <w:rFonts w:ascii="Arial" w:hAnsi="Arial" w:cs="Arial"/>
          <w:i/>
          <w:iCs/>
        </w:rPr>
        <w:t>A necessidade de que indivíduos contribuam, direta ou indiretamente, para a produção de recursos necessários à sua sobrevivência material e à manutenção da sociedade.</w:t>
      </w:r>
      <w:r>
        <w:rPr>
          <w:rFonts w:ascii="Arial" w:hAnsi="Arial" w:cs="Arial"/>
          <w:i/>
          <w:iCs/>
        </w:rPr>
        <w:t>”</w:t>
      </w:r>
    </w:p>
    <w:p w14:paraId="00C40E87" w14:textId="77777777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Esse conceito é proposto como um princípio</w:t>
      </w:r>
      <w:r w:rsidRPr="005F29FC">
        <w:rPr>
          <w:rFonts w:ascii="Arial" w:hAnsi="Arial" w:cs="Arial"/>
          <w:b/>
          <w:bCs/>
        </w:rPr>
        <w:t xml:space="preserve"> </w:t>
      </w:r>
      <w:r w:rsidRPr="005F29FC">
        <w:rPr>
          <w:rFonts w:ascii="Arial" w:hAnsi="Arial" w:cs="Arial"/>
        </w:rPr>
        <w:t>civilizacional e organizacional, capaz de orientar a análise das relações entre tecnologia, trabalho humano e organização produtiva em contextos de automação avançada.</w:t>
      </w:r>
    </w:p>
    <w:p w14:paraId="69B8EDB0" w14:textId="77777777" w:rsidR="005F29FC" w:rsidRPr="006709A0" w:rsidRDefault="005F29FC" w:rsidP="00440599">
      <w:pPr>
        <w:spacing w:after="0" w:line="360" w:lineRule="auto"/>
        <w:jc w:val="both"/>
        <w:rPr>
          <w:rFonts w:ascii="Arial" w:hAnsi="Arial" w:cs="Arial"/>
        </w:rPr>
      </w:pPr>
    </w:p>
    <w:p w14:paraId="111B80FB" w14:textId="132F9BDF" w:rsidR="00440599" w:rsidRPr="00440599" w:rsidRDefault="00440599" w:rsidP="00440599">
      <w:pPr>
        <w:spacing w:after="0" w:line="360" w:lineRule="auto"/>
        <w:jc w:val="both"/>
        <w:rPr>
          <w:rFonts w:ascii="Arial" w:hAnsi="Arial" w:cs="Arial"/>
        </w:rPr>
      </w:pPr>
      <w:r w:rsidRPr="00440599">
        <w:rPr>
          <w:rFonts w:ascii="Arial" w:hAnsi="Arial" w:cs="Arial"/>
          <w:b/>
          <w:bCs/>
        </w:rPr>
        <w:t>Pergunta de pesquisa:</w:t>
      </w:r>
    </w:p>
    <w:p w14:paraId="1C3FF5CB" w14:textId="2C4A03FC" w:rsidR="005F29FC" w:rsidRDefault="005F29FC" w:rsidP="00A249F5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A Indústria 5.0 pode ser interpretada como uma estratégia sociotécnica de política pública destinada a preservar a autossustentação material humana em um contexto de automação crescente?</w:t>
      </w:r>
    </w:p>
    <w:p w14:paraId="263FD5BA" w14:textId="77777777" w:rsidR="005F29FC" w:rsidRPr="00440599" w:rsidRDefault="005F29FC" w:rsidP="00A249F5">
      <w:pPr>
        <w:spacing w:after="0" w:line="360" w:lineRule="auto"/>
        <w:jc w:val="both"/>
        <w:rPr>
          <w:rFonts w:ascii="Arial" w:hAnsi="Arial" w:cs="Arial"/>
        </w:rPr>
      </w:pPr>
    </w:p>
    <w:p w14:paraId="79C630B8" w14:textId="3CD4AD9A" w:rsidR="00440599" w:rsidRPr="00440599" w:rsidRDefault="00440599" w:rsidP="00A249F5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440599">
        <w:rPr>
          <w:rFonts w:ascii="Arial" w:hAnsi="Arial" w:cs="Arial"/>
          <w:b/>
          <w:bCs/>
        </w:rPr>
        <w:t>Hipótese de pesquisa:</w:t>
      </w:r>
    </w:p>
    <w:p w14:paraId="1419A9B9" w14:textId="018F4DF3" w:rsidR="005F29FC" w:rsidRDefault="005F29FC" w:rsidP="00A249F5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A substituição extensiva do trabalho humano por tecnologias automatizadas pode gerar efeitos psicológicos, sociais e organizacionais adversos; portanto, os princípios da Indústria 5.0 podem ser interpretados como uma estratégia sociotécnica de governança da automação voltada ao equilíbrio entre automação tecnológica e participação humana nos sistemas produtivos.</w:t>
      </w:r>
    </w:p>
    <w:p w14:paraId="73981AA7" w14:textId="77777777" w:rsidR="005F29FC" w:rsidRDefault="005F29FC" w:rsidP="00A249F5">
      <w:pPr>
        <w:spacing w:after="0" w:line="360" w:lineRule="auto"/>
        <w:jc w:val="both"/>
        <w:rPr>
          <w:rFonts w:ascii="Arial" w:hAnsi="Arial" w:cs="Arial"/>
        </w:rPr>
      </w:pPr>
    </w:p>
    <w:p w14:paraId="23CF6006" w14:textId="0F91F5B5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F29FC">
        <w:rPr>
          <w:rFonts w:ascii="Arial" w:hAnsi="Arial" w:cs="Arial"/>
          <w:b/>
          <w:bCs/>
        </w:rPr>
        <w:t>Objetivo geral</w:t>
      </w:r>
      <w:r w:rsidRPr="005F29FC">
        <w:rPr>
          <w:rFonts w:ascii="Arial" w:hAnsi="Arial" w:cs="Arial"/>
          <w:b/>
          <w:bCs/>
        </w:rPr>
        <w:t>:</w:t>
      </w:r>
    </w:p>
    <w:p w14:paraId="5289DF26" w14:textId="4BB5913F" w:rsidR="005F29FC" w:rsidRDefault="005F29FC" w:rsidP="005F29FC">
      <w:p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Analisar o papel da Indústria 5.0 e da abordagem sociotécnica como possíveis mecanismos de governança da automação, investigando sua relação com o conceito de autossustentação material humana.</w:t>
      </w:r>
    </w:p>
    <w:p w14:paraId="608884A4" w14:textId="77777777" w:rsidR="006D346A" w:rsidRDefault="006D346A" w:rsidP="005F29FC">
      <w:pPr>
        <w:spacing w:after="0" w:line="360" w:lineRule="auto"/>
        <w:jc w:val="both"/>
        <w:rPr>
          <w:rFonts w:ascii="Arial" w:hAnsi="Arial" w:cs="Arial"/>
        </w:rPr>
      </w:pPr>
    </w:p>
    <w:p w14:paraId="785DEF98" w14:textId="4051F7F5" w:rsidR="005F29FC" w:rsidRPr="005F29FC" w:rsidRDefault="005F29FC" w:rsidP="005F29FC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5F29FC">
        <w:rPr>
          <w:rFonts w:ascii="Arial" w:hAnsi="Arial" w:cs="Arial"/>
          <w:b/>
          <w:bCs/>
        </w:rPr>
        <w:t>Objetivos específicos</w:t>
      </w:r>
      <w:r w:rsidRPr="005F29FC">
        <w:rPr>
          <w:rFonts w:ascii="Arial" w:hAnsi="Arial" w:cs="Arial"/>
          <w:b/>
          <w:bCs/>
        </w:rPr>
        <w:t>:</w:t>
      </w:r>
    </w:p>
    <w:p w14:paraId="73D9C765" w14:textId="23A24B2C" w:rsidR="005F29FC" w:rsidRPr="005F29FC" w:rsidRDefault="005F29FC" w:rsidP="005F29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 xml:space="preserve">Realizar uma análise </w:t>
      </w:r>
      <w:proofErr w:type="spellStart"/>
      <w:r w:rsidRPr="005F29FC">
        <w:rPr>
          <w:rFonts w:ascii="Arial" w:hAnsi="Arial" w:cs="Arial"/>
        </w:rPr>
        <w:t>cienciométrica</w:t>
      </w:r>
      <w:proofErr w:type="spellEnd"/>
      <w:r w:rsidRPr="005F29FC">
        <w:rPr>
          <w:rFonts w:ascii="Arial" w:hAnsi="Arial" w:cs="Arial"/>
        </w:rPr>
        <w:t xml:space="preserve"> da literatura sobre Indústria 4.0, Indústria 5.0, automação e futuro do trabalho.</w:t>
      </w:r>
    </w:p>
    <w:p w14:paraId="551181E8" w14:textId="26E3C710" w:rsidR="005F29FC" w:rsidRPr="005F29FC" w:rsidRDefault="005F29FC" w:rsidP="005F29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Investigar os fundamentos epistemológicos das abordagens sociotécnicas e dos pa</w:t>
      </w:r>
      <w:r w:rsidRPr="005F29FC">
        <w:rPr>
          <w:rFonts w:ascii="Arial" w:hAnsi="Arial" w:cs="Arial"/>
        </w:rPr>
        <w:t>r</w:t>
      </w:r>
      <w:r w:rsidRPr="005F29FC">
        <w:rPr>
          <w:rFonts w:ascii="Arial" w:hAnsi="Arial" w:cs="Arial"/>
        </w:rPr>
        <w:t xml:space="preserve">adigmas </w:t>
      </w:r>
      <w:r w:rsidR="006D346A">
        <w:rPr>
          <w:rFonts w:ascii="Arial" w:hAnsi="Arial" w:cs="Arial"/>
        </w:rPr>
        <w:t>produtivos</w:t>
      </w:r>
      <w:r w:rsidRPr="005F29FC">
        <w:rPr>
          <w:rFonts w:ascii="Arial" w:hAnsi="Arial" w:cs="Arial"/>
        </w:rPr>
        <w:t xml:space="preserve"> contemporâneos.</w:t>
      </w:r>
    </w:p>
    <w:p w14:paraId="01CD5173" w14:textId="6FB08FB8" w:rsidR="005F29FC" w:rsidRPr="005F29FC" w:rsidRDefault="005F29FC" w:rsidP="005F29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Desenvolver um modelo conceitual que relacione automação tecnológica, participação humana e autossustentação material.</w:t>
      </w:r>
    </w:p>
    <w:p w14:paraId="51D9F929" w14:textId="638671D0" w:rsidR="005F29FC" w:rsidRPr="005F29FC" w:rsidRDefault="005F29FC" w:rsidP="005F29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Propor um framework sociotécnico de governança da automação, integrando os princípios da Indústria 5.0.</w:t>
      </w:r>
    </w:p>
    <w:p w14:paraId="3D0CEA54" w14:textId="37C92F06" w:rsidR="005F29FC" w:rsidRPr="005F29FC" w:rsidRDefault="005F29FC" w:rsidP="005F29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lastRenderedPageBreak/>
        <w:t>Desenvolver uma escala de autossustentação material humana, destinada a medir:</w:t>
      </w:r>
    </w:p>
    <w:p w14:paraId="470EE80B" w14:textId="3C1DD9B0" w:rsidR="005F29FC" w:rsidRPr="005F29FC" w:rsidRDefault="005F29FC" w:rsidP="005F29FC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capacidade de autossustentação material</w:t>
      </w:r>
    </w:p>
    <w:p w14:paraId="78AF00C6" w14:textId="60350CFA" w:rsidR="005F29FC" w:rsidRPr="005F29FC" w:rsidRDefault="005F29FC" w:rsidP="005F29FC">
      <w:pPr>
        <w:pStyle w:val="PargrafodaLista"/>
        <w:numPr>
          <w:ilvl w:val="1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impacto psicológico da participação produtiva</w:t>
      </w:r>
    </w:p>
    <w:p w14:paraId="27AD34DE" w14:textId="6CBDB56C" w:rsidR="005F29FC" w:rsidRDefault="005F29FC" w:rsidP="005F29FC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5F29FC">
        <w:rPr>
          <w:rFonts w:ascii="Arial" w:hAnsi="Arial" w:cs="Arial"/>
        </w:rPr>
        <w:t>Explorar a aplicação de modelagem bayesiana para analisar relações entre automação, participação humana e impactos psicossociais.</w:t>
      </w:r>
    </w:p>
    <w:p w14:paraId="5D70AC51" w14:textId="77777777" w:rsidR="006D346A" w:rsidRDefault="006D346A" w:rsidP="006D346A">
      <w:pPr>
        <w:spacing w:after="0" w:line="360" w:lineRule="auto"/>
        <w:jc w:val="both"/>
        <w:rPr>
          <w:rFonts w:ascii="Arial" w:hAnsi="Arial" w:cs="Arial"/>
        </w:rPr>
      </w:pPr>
    </w:p>
    <w:p w14:paraId="10F319A5" w14:textId="626FE2D0" w:rsidR="006D346A" w:rsidRPr="006D346A" w:rsidRDefault="006D346A" w:rsidP="006D346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D346A">
        <w:rPr>
          <w:rFonts w:ascii="Arial" w:hAnsi="Arial" w:cs="Arial"/>
          <w:b/>
          <w:bCs/>
        </w:rPr>
        <w:t>Contribuições esperadas</w:t>
      </w:r>
      <w:r w:rsidRPr="006D346A">
        <w:rPr>
          <w:rFonts w:ascii="Arial" w:hAnsi="Arial" w:cs="Arial"/>
          <w:b/>
          <w:bCs/>
        </w:rPr>
        <w:t>:</w:t>
      </w:r>
    </w:p>
    <w:p w14:paraId="75149618" w14:textId="795D2E62" w:rsidR="006D346A" w:rsidRPr="006D346A" w:rsidRDefault="006D346A" w:rsidP="006D346A">
      <w:p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A pesquisa pretende contribuir para três áreas principais:</w:t>
      </w:r>
    </w:p>
    <w:p w14:paraId="6C879D54" w14:textId="06C96A3A" w:rsidR="006D346A" w:rsidRPr="006D346A" w:rsidRDefault="006D346A" w:rsidP="006D346A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Contribuição teórica</w:t>
      </w:r>
    </w:p>
    <w:p w14:paraId="379F8D14" w14:textId="77FCFA06" w:rsidR="006D346A" w:rsidRPr="006D346A" w:rsidRDefault="006D346A" w:rsidP="006D346A">
      <w:pPr>
        <w:pStyle w:val="PargrafodaLista"/>
        <w:numPr>
          <w:ilvl w:val="1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introdução do conceito de autossustentação material humana</w:t>
      </w:r>
    </w:p>
    <w:p w14:paraId="7225A179" w14:textId="3F10B8E8" w:rsidR="006D346A" w:rsidRPr="006D346A" w:rsidRDefault="006D346A" w:rsidP="006D346A">
      <w:pPr>
        <w:pStyle w:val="PargrafodaLista"/>
        <w:numPr>
          <w:ilvl w:val="1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nova interpretação da Indústria 5.0 como política psicossocial de governança da automação</w:t>
      </w:r>
    </w:p>
    <w:p w14:paraId="186F9552" w14:textId="7F927884" w:rsidR="006D346A" w:rsidRPr="006D346A" w:rsidRDefault="006D346A" w:rsidP="006D346A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Contribuição metodológica</w:t>
      </w:r>
    </w:p>
    <w:p w14:paraId="653EBDE6" w14:textId="312650CC" w:rsidR="006D346A" w:rsidRPr="006D346A" w:rsidRDefault="006D346A" w:rsidP="006D346A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desenvolvimento de uma escala psicométrica</w:t>
      </w:r>
    </w:p>
    <w:p w14:paraId="55C4535A" w14:textId="25F66ADE" w:rsidR="006D346A" w:rsidRPr="006D346A" w:rsidRDefault="006D346A" w:rsidP="006D346A">
      <w:pPr>
        <w:pStyle w:val="PargrafodaLista"/>
        <w:numPr>
          <w:ilvl w:val="1"/>
          <w:numId w:val="7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aplicação de modelagem bayesiana em estudos sociotécnicos</w:t>
      </w:r>
    </w:p>
    <w:p w14:paraId="13051562" w14:textId="796E886F" w:rsidR="006D346A" w:rsidRPr="006D346A" w:rsidRDefault="006D346A" w:rsidP="006D346A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Contribuição prática</w:t>
      </w:r>
    </w:p>
    <w:p w14:paraId="01C145AA" w14:textId="45120966" w:rsidR="006D346A" w:rsidRPr="006D346A" w:rsidRDefault="006D346A" w:rsidP="006D346A">
      <w:pPr>
        <w:pStyle w:val="PargrafodaLista"/>
        <w:numPr>
          <w:ilvl w:val="1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6D346A">
        <w:rPr>
          <w:rFonts w:ascii="Arial" w:hAnsi="Arial" w:cs="Arial"/>
        </w:rPr>
        <w:t>proposição de um framework para orientar políticas públicas e decisões organizacionais sobre automação</w:t>
      </w:r>
    </w:p>
    <w:p w14:paraId="5EF72607" w14:textId="77777777" w:rsidR="00A249F5" w:rsidRDefault="00A249F5" w:rsidP="00A249F5">
      <w:pPr>
        <w:spacing w:after="0" w:line="360" w:lineRule="auto"/>
        <w:jc w:val="both"/>
      </w:pPr>
    </w:p>
    <w:sectPr w:rsidR="00A24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7590"/>
    <w:multiLevelType w:val="multilevel"/>
    <w:tmpl w:val="F386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F85D14"/>
    <w:multiLevelType w:val="hybridMultilevel"/>
    <w:tmpl w:val="72407A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850CD"/>
    <w:multiLevelType w:val="hybridMultilevel"/>
    <w:tmpl w:val="003095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667BF"/>
    <w:multiLevelType w:val="hybridMultilevel"/>
    <w:tmpl w:val="BB02DF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643BE8"/>
    <w:multiLevelType w:val="hybridMultilevel"/>
    <w:tmpl w:val="2124DA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E430F"/>
    <w:multiLevelType w:val="multilevel"/>
    <w:tmpl w:val="A76E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A0738"/>
    <w:multiLevelType w:val="hybridMultilevel"/>
    <w:tmpl w:val="96E67A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634C0"/>
    <w:multiLevelType w:val="hybridMultilevel"/>
    <w:tmpl w:val="C7F48C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496330">
    <w:abstractNumId w:val="5"/>
  </w:num>
  <w:num w:numId="2" w16cid:durableId="1570654693">
    <w:abstractNumId w:val="3"/>
  </w:num>
  <w:num w:numId="3" w16cid:durableId="1371683449">
    <w:abstractNumId w:val="0"/>
  </w:num>
  <w:num w:numId="4" w16cid:durableId="1624071584">
    <w:abstractNumId w:val="2"/>
  </w:num>
  <w:num w:numId="5" w16cid:durableId="1646931267">
    <w:abstractNumId w:val="4"/>
  </w:num>
  <w:num w:numId="6" w16cid:durableId="1888102558">
    <w:abstractNumId w:val="7"/>
  </w:num>
  <w:num w:numId="7" w16cid:durableId="505829586">
    <w:abstractNumId w:val="6"/>
  </w:num>
  <w:num w:numId="8" w16cid:durableId="491606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F5"/>
    <w:rsid w:val="00440599"/>
    <w:rsid w:val="00511171"/>
    <w:rsid w:val="005F29FC"/>
    <w:rsid w:val="00607877"/>
    <w:rsid w:val="006709A0"/>
    <w:rsid w:val="006D346A"/>
    <w:rsid w:val="00866DE7"/>
    <w:rsid w:val="00A2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64397"/>
  <w15:chartTrackingRefBased/>
  <w15:docId w15:val="{D29999BE-DBFE-422B-9BD2-C0B2DAAD6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4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4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4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4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4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4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4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4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4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4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4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4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49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49F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49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49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49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49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4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4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4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4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4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49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49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49F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4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49F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4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651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montques</dc:creator>
  <cp:keywords/>
  <dc:description/>
  <cp:lastModifiedBy>maxwell montques</cp:lastModifiedBy>
  <cp:revision>1</cp:revision>
  <dcterms:created xsi:type="dcterms:W3CDTF">2026-03-14T00:26:00Z</dcterms:created>
  <dcterms:modified xsi:type="dcterms:W3CDTF">2026-03-14T01:56:00Z</dcterms:modified>
</cp:coreProperties>
</file>