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1A347" w14:textId="77777777" w:rsidR="006727F6" w:rsidRPr="007F0270" w:rsidRDefault="006727F6" w:rsidP="006727F6">
      <w:pPr>
        <w:jc w:val="center"/>
        <w:rPr>
          <w:rFonts w:ascii="Times New Roman" w:hAnsi="Times New Roman"/>
          <w:b/>
          <w:bCs/>
          <w:noProof/>
          <w:sz w:val="32"/>
          <w:szCs w:val="32"/>
          <w:lang w:val="et-EE"/>
        </w:rPr>
      </w:pPr>
      <w:r w:rsidRPr="007F0270">
        <w:rPr>
          <w:rFonts w:ascii="Times New Roman" w:hAnsi="Times New Roman"/>
          <w:b/>
          <w:bCs/>
          <w:noProof/>
          <w:sz w:val="32"/>
          <w:szCs w:val="32"/>
          <w:lang w:val="et-EE"/>
        </w:rPr>
        <w:t>Missuguseid korpusetuupe on olemas?</w:t>
      </w:r>
    </w:p>
    <w:p w14:paraId="3551A4F9" w14:textId="77777777" w:rsidR="006727F6" w:rsidRPr="007F0270" w:rsidRDefault="006727F6" w:rsidP="006727F6">
      <w:pPr>
        <w:rPr>
          <w:rFonts w:ascii="Times New Roman" w:hAnsi="Times New Roman"/>
          <w:noProof/>
          <w:sz w:val="32"/>
          <w:szCs w:val="32"/>
          <w:lang w:val="et-EE"/>
        </w:rPr>
      </w:pPr>
    </w:p>
    <w:p w14:paraId="1832B78E" w14:textId="77777777" w:rsidR="006727F6" w:rsidRPr="007F0270" w:rsidRDefault="006727F6" w:rsidP="006727F6">
      <w:pPr>
        <w:numPr>
          <w:ilvl w:val="0"/>
          <w:numId w:val="1"/>
        </w:numPr>
        <w:rPr>
          <w:rFonts w:ascii="Times New Roman" w:hAnsi="Times New Roman"/>
          <w:noProof/>
          <w:sz w:val="24"/>
          <w:szCs w:val="24"/>
          <w:lang w:val="et-EE"/>
        </w:rPr>
      </w:pPr>
      <w:r w:rsidRPr="007F0270">
        <w:rPr>
          <w:rFonts w:ascii="Times New Roman" w:hAnsi="Times New Roman"/>
          <w:b/>
          <w:bCs/>
          <w:noProof/>
          <w:sz w:val="24"/>
          <w:szCs w:val="24"/>
          <w:lang w:val="et-EE"/>
        </w:rPr>
        <w:t xml:space="preserve">Slim </w:t>
      </w:r>
      <w:r w:rsidRPr="007F0270">
        <w:rPr>
          <w:rFonts w:ascii="Times New Roman" w:hAnsi="Times New Roman"/>
          <w:noProof/>
          <w:sz w:val="24"/>
          <w:szCs w:val="24"/>
          <w:lang w:val="et-EE"/>
        </w:rPr>
        <w:t>- väga väikeste mõõtmetega ümbrised, kokku pandud emaplaadi Flex-ATX baasil. Eelisest võime mainida, et need võtavad laual (või laua all) minimaalselt ruumi ja näevad välja väga originaalsed. Kuid neil on üsna palju puudusi: täiendamise ja täiendamise võimalus praktiliselt puudub, kuna kõik arvuti komponendid on üksteisele väga lähedal. Jahutus osutub samuti ebapiisavaks, mistõttu tekib sageli ülekuumenemine. Lisaks on sellised juhtumid palju kallimad kui nende täissuuruses kolleegid.</w:t>
      </w:r>
    </w:p>
    <w:p w14:paraId="6CB886EB" w14:textId="77777777" w:rsidR="006727F6" w:rsidRPr="007F0270" w:rsidRDefault="006727F6" w:rsidP="006727F6">
      <w:pPr>
        <w:numPr>
          <w:ilvl w:val="0"/>
          <w:numId w:val="1"/>
        </w:numPr>
        <w:rPr>
          <w:rFonts w:ascii="Times New Roman" w:hAnsi="Times New Roman"/>
          <w:noProof/>
          <w:sz w:val="24"/>
          <w:szCs w:val="24"/>
          <w:lang w:val="et-EE"/>
        </w:rPr>
      </w:pPr>
      <w:r w:rsidRPr="007F0270">
        <w:rPr>
          <w:rFonts w:ascii="Times New Roman" w:hAnsi="Times New Roman"/>
          <w:b/>
          <w:bCs/>
          <w:noProof/>
          <w:sz w:val="24"/>
          <w:szCs w:val="24"/>
          <w:lang w:val="et-EE"/>
        </w:rPr>
        <w:t>Mini-Tower</w:t>
      </w:r>
      <w:r w:rsidRPr="007F0270">
        <w:rPr>
          <w:rFonts w:ascii="Times New Roman" w:hAnsi="Times New Roman"/>
          <w:noProof/>
          <w:sz w:val="24"/>
          <w:szCs w:val="24"/>
          <w:lang w:val="et-EE"/>
        </w:rPr>
        <w:t xml:space="preserve"> - suhteliselt madal, mõeldud peamiselt lauale asetamiseks püstiasendis. Mitu aastat tagasi oli see süsteemiüksuse jaoks ilmselt kõige nõutum juhtum. Kuigi tänapäeval võib seda leida üsna sageli. Sees on 2 (vähemalt 3) kambrit 3,5-tolliste ja 5,25-tolliste seadmete ühendamiseks. Seda tüüpi kasutatakse peamiselt peamiselt kontoritööks mõeldud eelarveliste arvutite kokkupanekul. Või kodus surfamiseks.</w:t>
      </w:r>
    </w:p>
    <w:p w14:paraId="7E1CD862" w14:textId="77777777" w:rsidR="006727F6" w:rsidRPr="007F0270" w:rsidRDefault="006727F6" w:rsidP="006727F6">
      <w:pPr>
        <w:numPr>
          <w:ilvl w:val="0"/>
          <w:numId w:val="1"/>
        </w:numPr>
        <w:rPr>
          <w:rFonts w:ascii="Times New Roman" w:hAnsi="Times New Roman"/>
          <w:noProof/>
          <w:sz w:val="24"/>
          <w:szCs w:val="24"/>
          <w:lang w:val="et-EE"/>
        </w:rPr>
      </w:pPr>
      <w:r w:rsidRPr="007F0270">
        <w:rPr>
          <w:rFonts w:ascii="Times New Roman" w:hAnsi="Times New Roman"/>
          <w:b/>
          <w:bCs/>
          <w:noProof/>
          <w:sz w:val="24"/>
          <w:szCs w:val="24"/>
          <w:lang w:val="et-EE"/>
        </w:rPr>
        <w:t>Midi-Tower</w:t>
      </w:r>
      <w:r w:rsidRPr="007F0270">
        <w:rPr>
          <w:rFonts w:ascii="Times New Roman" w:hAnsi="Times New Roman"/>
          <w:noProof/>
          <w:sz w:val="24"/>
          <w:szCs w:val="24"/>
          <w:lang w:val="et-EE"/>
        </w:rPr>
        <w:t xml:space="preserve"> - on tänapäeval kõige tavalisem juhtumivorming. Seda kasutatakse tavaliselt võimsates mängukompuutrites või tööjaamades. See sobib hõlpsasti täissuuruses emaplaadile. Lisaks saate installida kaks või kolm videokaarti, mitu kõvaketast ja mitme tuumaga protsessorit. Sellise juhtumi põhjal saate hõlpsasti oma kodu jaoks võimsa arvuti kokku panna. See formaat on suur. Tänu sellele on süsteemiplokk hästi ventileeritud. Täiendavate ventilaatorite paigaldamiseks on maandumispadjad. Jahutussüsteemi korraldamisel ei tohiks probleeme tekkida.</w:t>
      </w:r>
    </w:p>
    <w:p w14:paraId="33A620E9" w14:textId="77777777" w:rsidR="006727F6" w:rsidRPr="007F0270" w:rsidRDefault="006727F6" w:rsidP="006727F6">
      <w:pPr>
        <w:numPr>
          <w:ilvl w:val="0"/>
          <w:numId w:val="1"/>
        </w:numPr>
        <w:rPr>
          <w:rFonts w:ascii="Times New Roman" w:hAnsi="Times New Roman"/>
          <w:noProof/>
          <w:sz w:val="24"/>
          <w:szCs w:val="24"/>
          <w:lang w:val="et-EE"/>
        </w:rPr>
      </w:pPr>
      <w:r w:rsidRPr="007F0270">
        <w:rPr>
          <w:rFonts w:ascii="Times New Roman" w:hAnsi="Times New Roman"/>
          <w:b/>
          <w:bCs/>
          <w:noProof/>
          <w:sz w:val="24"/>
          <w:szCs w:val="24"/>
          <w:lang w:val="et-EE"/>
        </w:rPr>
        <w:t>Full-Tower</w:t>
      </w:r>
      <w:r w:rsidRPr="007F0270">
        <w:rPr>
          <w:rFonts w:ascii="Times New Roman" w:hAnsi="Times New Roman"/>
          <w:noProof/>
          <w:sz w:val="24"/>
          <w:szCs w:val="24"/>
          <w:lang w:val="et-EE"/>
        </w:rPr>
        <w:t xml:space="preserve"> - on oma mõõtmete poolest kõige suurem juhtum ja võimaldab paigaldada absoluutselt igas suuruses emaplaate. Lisaks mahub neile kõige rohkem kõvakettaid ja 5,25-tolliseid seadmeid.</w:t>
      </w:r>
      <w:r w:rsidRPr="007F0270">
        <w:rPr>
          <w:noProof/>
          <w:lang w:val="et-EE"/>
        </w:rPr>
        <w:t xml:space="preserve"> </w:t>
      </w:r>
      <w:r w:rsidRPr="007F0270">
        <w:rPr>
          <w:rFonts w:ascii="Times New Roman" w:hAnsi="Times New Roman"/>
          <w:noProof/>
          <w:sz w:val="24"/>
          <w:szCs w:val="24"/>
          <w:lang w:val="et-EE"/>
        </w:rPr>
        <w:t>Ventilatsioon on väga hea, selle tagab hõlpsalt nii suur ventilaatorite arv kui ka korpuse õige kujundus. Arvuti ei kuumene kindlasti üle. Põhimõtteliselt kasutatakse selliseid juhtumeid kõige arenenumate kasutajate jaoks väikeste serverite või arvutitena.</w:t>
      </w:r>
    </w:p>
    <w:p w14:paraId="0749677C" w14:textId="77777777" w:rsidR="006727F6" w:rsidRPr="007F0270" w:rsidRDefault="006727F6" w:rsidP="006727F6">
      <w:pPr>
        <w:numPr>
          <w:ilvl w:val="0"/>
          <w:numId w:val="1"/>
        </w:numPr>
        <w:rPr>
          <w:rFonts w:ascii="Times New Roman" w:hAnsi="Times New Roman"/>
          <w:noProof/>
          <w:sz w:val="24"/>
          <w:szCs w:val="24"/>
          <w:lang w:val="et-EE"/>
        </w:rPr>
      </w:pPr>
      <w:r w:rsidRPr="007F0270">
        <w:rPr>
          <w:rFonts w:ascii="Times New Roman" w:hAnsi="Times New Roman"/>
          <w:b/>
          <w:bCs/>
          <w:noProof/>
          <w:sz w:val="24"/>
          <w:szCs w:val="24"/>
          <w:lang w:val="et-EE"/>
        </w:rPr>
        <w:t xml:space="preserve">File server </w:t>
      </w:r>
      <w:r w:rsidRPr="007F0270">
        <w:rPr>
          <w:rFonts w:ascii="Times New Roman" w:hAnsi="Times New Roman"/>
          <w:noProof/>
          <w:sz w:val="24"/>
          <w:szCs w:val="24"/>
          <w:lang w:val="et-EE"/>
        </w:rPr>
        <w:t>- kasutatakse serverite loomiseks. Sellise korpuse mõõtmed sõltuvad selle "siseküljest". Sellel on tavaliselt 8–10 pesa 3,5-tolliste seadmete jaoks ja mitu pesa 5,25-tolliste seadmete jaoks. Sellised korpused on sageli varustatud ratastega, millega saate seda hõlpsalt liigutada.</w:t>
      </w:r>
    </w:p>
    <w:p w14:paraId="2613B58C" w14:textId="77777777" w:rsidR="006727F6" w:rsidRPr="007F0270" w:rsidRDefault="006727F6" w:rsidP="006727F6">
      <w:pPr>
        <w:numPr>
          <w:ilvl w:val="0"/>
          <w:numId w:val="1"/>
        </w:numPr>
        <w:rPr>
          <w:rFonts w:ascii="Times New Roman" w:hAnsi="Times New Roman"/>
          <w:noProof/>
          <w:sz w:val="24"/>
          <w:szCs w:val="24"/>
          <w:lang w:val="et-EE"/>
        </w:rPr>
      </w:pPr>
      <w:r w:rsidRPr="007F0270">
        <w:rPr>
          <w:rFonts w:ascii="Times New Roman" w:hAnsi="Times New Roman"/>
          <w:b/>
          <w:bCs/>
          <w:noProof/>
          <w:sz w:val="24"/>
          <w:szCs w:val="24"/>
          <w:lang w:val="et-EE"/>
        </w:rPr>
        <w:t>Desktop -</w:t>
      </w:r>
      <w:r w:rsidRPr="007F0270">
        <w:rPr>
          <w:rFonts w:ascii="Times New Roman" w:hAnsi="Times New Roman"/>
          <w:noProof/>
          <w:sz w:val="24"/>
          <w:szCs w:val="24"/>
          <w:lang w:val="et-EE"/>
        </w:rPr>
        <w:t xml:space="preserve"> Keha horisontaalset kuju nimetatakse "töölauaks" (inglise keeles - desktop). Juba nimi "desktop" ütleb meile, et sellise kujuga ümbris on mõeldud töölauale installimiseks. See on tavaliselt väikese suurusega ja sobib horisontaalselt, nii et saate sellele monitori paigaldada.</w:t>
      </w:r>
    </w:p>
    <w:p w14:paraId="240AEA94" w14:textId="77777777" w:rsidR="00FA3476" w:rsidRPr="006727F6" w:rsidRDefault="00FA3476">
      <w:pPr>
        <w:rPr>
          <w:lang w:val="et-EE"/>
        </w:rPr>
      </w:pPr>
    </w:p>
    <w:sectPr w:rsidR="00FA3476" w:rsidRPr="006727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1295"/>
    <w:multiLevelType w:val="hybridMultilevel"/>
    <w:tmpl w:val="0E981D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46"/>
    <w:rsid w:val="006727F6"/>
    <w:rsid w:val="00D51A46"/>
    <w:rsid w:val="00FA3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C661-32ED-4ACC-B248-F10C6570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F6"/>
    <w:rPr>
      <w:rFonts w:eastAsiaTheme="minorEastAsia"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Tkatsenko</dc:creator>
  <cp:keywords/>
  <dc:description/>
  <cp:lastModifiedBy>Maksim Tkatsenko</cp:lastModifiedBy>
  <cp:revision>2</cp:revision>
  <dcterms:created xsi:type="dcterms:W3CDTF">2021-04-20T08:16:00Z</dcterms:created>
  <dcterms:modified xsi:type="dcterms:W3CDTF">2021-04-20T08:16:00Z</dcterms:modified>
</cp:coreProperties>
</file>