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Называние: </w:t>
      </w:r>
      <w:r>
        <w:rPr>
          <w:rFonts w:ascii="Helvetica Neue" w:hAnsi="Helvetica Neue" w:cs="Helvetica Neue"/>
          <w:color w:val="FFFFFF"/>
          <w:kern w:val="0"/>
          <w:sz w:val="26"/>
          <w:szCs w:val="26"/>
        </w:rPr>
        <w:t>"</w:t>
      </w:r>
      <w:r w:rsidRPr="0061186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Мозаика Осетии</w:t>
      </w:r>
    </w:p>
    <w:p w:rsid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611867" w:rsidRP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Авторы:</w:t>
      </w: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 </w:t>
      </w: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Лемешев Владимир и </w:t>
      </w:r>
      <w:proofErr w:type="spellStart"/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Габисов</w:t>
      </w:r>
      <w:proofErr w:type="spellEnd"/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Максим</w:t>
      </w: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br/>
      </w: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Цель проекта:</w:t>
      </w:r>
    </w:p>
    <w:p w:rsidR="00611867" w:rsidRP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611867" w:rsidRP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Создать интерактивное образовательное приложение, позволяющее пользователям узнать о городах и памятниках Северной Осетии в игровой форме, совмещая элементы аркадной игры, исторического экскурса и головоломки.</w:t>
      </w:r>
    </w:p>
    <w:p w:rsidR="00611867" w:rsidRP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611867" w:rsidRP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Функционал:</w:t>
      </w:r>
    </w:p>
    <w:p w:rsidR="00611867" w:rsidRP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1.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Игровая часть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Пользователь управляет автобусом, объезжающим препятствия.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По прибытии в город предоставляется историческая информация с помощью текста и озвучки (TTS или записанные аудио).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После рассказа об исторических памятниках пользователю предлагается собрать пазл, изображающий памятник.</w:t>
      </w: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2.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Обучающая часть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Подробные сведения о каждом городе (культура, история, традиции).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Информация о главных достопримечательностях региона.</w:t>
      </w: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3.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Интерактивность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Возможность выбора уровня сложности игры.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Награды (например, виртуальные коллекции памятников) за успешное прохождение.</w:t>
      </w: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4.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Визуализация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lastRenderedPageBreak/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 xml:space="preserve">Карта Осетии с отмеченными посещёнными и </w:t>
      </w:r>
      <w:proofErr w:type="spellStart"/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непосещёнными</w:t>
      </w:r>
      <w:proofErr w:type="spellEnd"/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городами.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Красочная графика (автобус, ландшафт, памятники).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Оформление в традиционном национальном стиле.</w:t>
      </w: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5.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proofErr w:type="spellStart"/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Аудиосопровождение</w:t>
      </w:r>
      <w:proofErr w:type="spellEnd"/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Музыкальное оформление с элементами осетинской культуры.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Голосовое сопровождение для каждой точки маршрута.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611867" w:rsidRP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Требования к технической реализации:</w:t>
      </w:r>
    </w:p>
    <w:p w:rsidR="00611867" w:rsidRP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1.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Языки разработки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: Python (</w:t>
      </w:r>
      <w:proofErr w:type="spellStart"/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Pygame</w:t>
      </w:r>
      <w:proofErr w:type="spellEnd"/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для игры), </w:t>
      </w:r>
      <w:proofErr w:type="spellStart"/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Unity</w:t>
      </w:r>
      <w:proofErr w:type="spellEnd"/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или </w:t>
      </w:r>
      <w:proofErr w:type="spellStart"/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Flutter</w:t>
      </w:r>
      <w:proofErr w:type="spellEnd"/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2.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Платформы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: Windows.</w:t>
      </w: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3.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Сетевые функции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Доступ к базе данных (описания городов, памятников).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Возможность оффлайн-режима.</w:t>
      </w: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4.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UI/UX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Удобный интерфейс.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 xml:space="preserve">Поддержка </w:t>
      </w:r>
      <w:proofErr w:type="spellStart"/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мультиязычности</w:t>
      </w:r>
      <w:proofErr w:type="spellEnd"/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(русский, осетинский).</w:t>
      </w:r>
    </w:p>
    <w:p w:rsidR="00611867" w:rsidRPr="00611867" w:rsidRDefault="00611867" w:rsidP="0061186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611867" w:rsidRP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Сценарий работы:</w:t>
      </w:r>
    </w:p>
    <w:p w:rsidR="00611867" w:rsidRP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1.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Начальный экран: карта Осетии → выбор города.</w:t>
      </w: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2.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Игровая аркада: управление автобусом.</w:t>
      </w: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lastRenderedPageBreak/>
        <w:tab/>
        <w:t>3.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Экран с информацией о городе.</w:t>
      </w:r>
    </w:p>
    <w:p w:rsid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4.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Головоломка-пазл памятника.</w:t>
      </w:r>
    </w:p>
    <w:p w:rsidR="00611867" w:rsidRP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:rsid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>5.</w:t>
      </w:r>
      <w:r w:rsidRPr="00611867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Переход к следующему городу.</w:t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br/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br/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br/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br/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Перспективы развития:</w:t>
      </w:r>
    </w:p>
    <w:p w:rsidR="00611867" w:rsidRDefault="00611867" w:rsidP="0061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Добавление новых городов и памятников.</w:t>
      </w:r>
    </w:p>
    <w:p w:rsid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Интеграция дополнительных мини-игр.</w:t>
      </w:r>
    </w:p>
    <w:p w:rsid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Возможность добавлять пользовательский контент.</w:t>
      </w:r>
    </w:p>
    <w:p w:rsidR="00611867" w:rsidRDefault="00611867" w:rsidP="00611867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Соревнования между игроками.</w:t>
      </w:r>
    </w:p>
    <w:p w:rsidR="00611867" w:rsidRDefault="00611867" w:rsidP="00611867">
      <w:pPr>
        <w:rPr>
          <w:rFonts w:ascii="System Font" w:hAnsi="System Font" w:cs="System Font"/>
          <w:b/>
          <w:bCs/>
          <w:color w:val="000000" w:themeColor="text1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Интерактивная карта с дополнительными задачами.</w:t>
      </w:r>
      <w:r w:rsidR="00485D45">
        <w:rPr>
          <w:rFonts w:ascii="System Font" w:hAnsi="System Font" w:cs="System Font"/>
          <w:color w:val="0E0E0E"/>
          <w:kern w:val="0"/>
          <w:sz w:val="28"/>
          <w:szCs w:val="28"/>
        </w:rPr>
        <w:br/>
      </w:r>
      <w:r w:rsidR="00485D45">
        <w:rPr>
          <w:rFonts w:ascii="System Font" w:hAnsi="System Font" w:cs="System Font"/>
          <w:color w:val="0E0E0E"/>
          <w:kern w:val="0"/>
          <w:sz w:val="28"/>
          <w:szCs w:val="28"/>
        </w:rPr>
        <w:br/>
      </w:r>
      <w:r w:rsidR="00485D45" w:rsidRPr="00485D45">
        <w:rPr>
          <w:rFonts w:ascii="System Font" w:hAnsi="System Font" w:cs="System Font"/>
          <w:b/>
          <w:bCs/>
          <w:color w:val="000000" w:themeColor="text1"/>
          <w:kern w:val="0"/>
          <w:sz w:val="28"/>
          <w:szCs w:val="28"/>
        </w:rPr>
        <w:t>Примерный дизайн проекта:</w:t>
      </w:r>
    </w:p>
    <w:p w:rsidR="00485D45" w:rsidRDefault="00485D45" w:rsidP="00611867">
      <w:pPr>
        <w:rPr>
          <w:rFonts w:ascii="System Font" w:hAnsi="System Font" w:cs="System Font"/>
          <w:b/>
          <w:bCs/>
          <w:color w:val="000000" w:themeColor="text1"/>
          <w:kern w:val="0"/>
          <w:sz w:val="28"/>
          <w:szCs w:val="28"/>
        </w:rPr>
      </w:pPr>
    </w:p>
    <w:p w:rsidR="00485D45" w:rsidRDefault="00485D45" w:rsidP="00611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6423" cy="3029547"/>
            <wp:effectExtent l="0" t="0" r="2540" b="6350"/>
            <wp:docPr id="43005049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50498" name="Рисунок 4300504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071" cy="30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45" w:rsidRPr="00611867" w:rsidRDefault="00485D45" w:rsidP="00611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F6F86A" wp14:editId="1EA4F7F1">
            <wp:extent cx="4885509" cy="2748001"/>
            <wp:effectExtent l="0" t="0" r="0" b="0"/>
            <wp:docPr id="5386308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30850" name="Рисунок 5386308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836" cy="27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3750" cy="2730137"/>
            <wp:effectExtent l="0" t="0" r="0" b="635"/>
            <wp:docPr id="199596850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8502" name="Рисунок 19959685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106" cy="27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D45" w:rsidRPr="0061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67"/>
    <w:rsid w:val="000702D2"/>
    <w:rsid w:val="00485D45"/>
    <w:rsid w:val="006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F4CE6C"/>
  <w15:chartTrackingRefBased/>
  <w15:docId w15:val="{C8F4B444-17C1-FB46-B91F-EEF91969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1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1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18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18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18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18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18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18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18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18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18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1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18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1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Лемешев</dc:creator>
  <cp:keywords/>
  <dc:description/>
  <cp:lastModifiedBy>Владимир Лемешев</cp:lastModifiedBy>
  <cp:revision>2</cp:revision>
  <dcterms:created xsi:type="dcterms:W3CDTF">2024-12-12T10:59:00Z</dcterms:created>
  <dcterms:modified xsi:type="dcterms:W3CDTF">2024-12-12T11:05:00Z</dcterms:modified>
</cp:coreProperties>
</file>