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648293"/>
        <w:docPartObj>
          <w:docPartGallery w:val="Table of Contents"/>
          <w:docPartUnique/>
        </w:docPartObj>
      </w:sdtPr>
      <w:sdtEndPr>
        <w:rPr>
          <w:rFonts w:asciiTheme="minorHAnsi" w:eastAsiaTheme="minorHAnsi" w:hAnsiTheme="minorHAnsi" w:cstheme="minorBidi"/>
          <w:b/>
          <w:bCs/>
          <w:color w:val="auto"/>
          <w:sz w:val="22"/>
          <w:szCs w:val="24"/>
          <w:lang w:eastAsia="en-US"/>
        </w:rPr>
      </w:sdtEndPr>
      <w:sdtContent>
        <w:p w:rsidR="0085059F" w:rsidRDefault="0085059F">
          <w:pPr>
            <w:pStyle w:val="En-ttedetabledesmatires"/>
          </w:pPr>
          <w:r>
            <w:t>Table des matières</w:t>
          </w:r>
        </w:p>
        <w:p w:rsidR="0085059F" w:rsidRDefault="0085059F">
          <w:pPr>
            <w:pStyle w:val="TM1"/>
            <w:tabs>
              <w:tab w:val="right" w:leader="dot" w:pos="8296"/>
            </w:tabs>
            <w:rPr>
              <w:rFonts w:eastAsiaTheme="minorEastAsia"/>
              <w:noProof/>
              <w:szCs w:val="22"/>
              <w:lang w:eastAsia="fr-FR"/>
            </w:rPr>
          </w:pPr>
          <w:r>
            <w:fldChar w:fldCharType="begin"/>
          </w:r>
          <w:r>
            <w:instrText xml:space="preserve"> TOC \o "1-3" \h \z \t "Titre;1" </w:instrText>
          </w:r>
          <w:r>
            <w:fldChar w:fldCharType="separate"/>
          </w:r>
          <w:hyperlink w:anchor="_Toc64400865" w:history="1">
            <w:r w:rsidRPr="000D050B">
              <w:rPr>
                <w:rStyle w:val="Lienhypertexte"/>
                <w:noProof/>
              </w:rPr>
              <w:t>Chapitre 1 : Alcane</w:t>
            </w:r>
            <w:r>
              <w:rPr>
                <w:noProof/>
                <w:webHidden/>
              </w:rPr>
              <w:tab/>
            </w:r>
            <w:r>
              <w:rPr>
                <w:noProof/>
                <w:webHidden/>
              </w:rPr>
              <w:fldChar w:fldCharType="begin"/>
            </w:r>
            <w:r>
              <w:rPr>
                <w:noProof/>
                <w:webHidden/>
              </w:rPr>
              <w:instrText xml:space="preserve"> PAGEREF _Toc64400865 \h </w:instrText>
            </w:r>
            <w:r>
              <w:rPr>
                <w:noProof/>
                <w:webHidden/>
              </w:rPr>
            </w:r>
            <w:r>
              <w:rPr>
                <w:noProof/>
                <w:webHidden/>
              </w:rPr>
              <w:fldChar w:fldCharType="separate"/>
            </w:r>
            <w:r>
              <w:rPr>
                <w:noProof/>
                <w:webHidden/>
              </w:rPr>
              <w:t>2</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66" w:history="1">
            <w:r w:rsidRPr="000D050B">
              <w:rPr>
                <w:rStyle w:val="Lienhypertexte"/>
                <w:noProof/>
              </w:rPr>
              <w:t>1</w:t>
            </w:r>
            <w:r>
              <w:rPr>
                <w:rFonts w:eastAsiaTheme="minorEastAsia"/>
                <w:noProof/>
                <w:szCs w:val="22"/>
                <w:lang w:eastAsia="fr-FR"/>
              </w:rPr>
              <w:tab/>
            </w:r>
            <w:r w:rsidRPr="000D050B">
              <w:rPr>
                <w:rStyle w:val="Lienhypertexte"/>
                <w:noProof/>
              </w:rPr>
              <w:t>Définitions</w:t>
            </w:r>
            <w:r>
              <w:rPr>
                <w:noProof/>
                <w:webHidden/>
              </w:rPr>
              <w:tab/>
            </w:r>
            <w:r>
              <w:rPr>
                <w:noProof/>
                <w:webHidden/>
              </w:rPr>
              <w:fldChar w:fldCharType="begin"/>
            </w:r>
            <w:r>
              <w:rPr>
                <w:noProof/>
                <w:webHidden/>
              </w:rPr>
              <w:instrText xml:space="preserve"> PAGEREF _Toc64400866 \h </w:instrText>
            </w:r>
            <w:r>
              <w:rPr>
                <w:noProof/>
                <w:webHidden/>
              </w:rPr>
            </w:r>
            <w:r>
              <w:rPr>
                <w:noProof/>
                <w:webHidden/>
              </w:rPr>
              <w:fldChar w:fldCharType="separate"/>
            </w:r>
            <w:r>
              <w:rPr>
                <w:noProof/>
                <w:webHidden/>
              </w:rPr>
              <w:t>2</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67" w:history="1">
            <w:r w:rsidRPr="000D050B">
              <w:rPr>
                <w:rStyle w:val="Lienhypertexte"/>
                <w:noProof/>
              </w:rPr>
              <w:t>2</w:t>
            </w:r>
            <w:r>
              <w:rPr>
                <w:rFonts w:eastAsiaTheme="minorEastAsia"/>
                <w:noProof/>
                <w:szCs w:val="22"/>
                <w:lang w:eastAsia="fr-FR"/>
              </w:rPr>
              <w:tab/>
            </w:r>
            <w:r w:rsidRPr="000D050B">
              <w:rPr>
                <w:rStyle w:val="Lienhypertexte"/>
                <w:noProof/>
              </w:rPr>
              <w:t>Nomenclature</w:t>
            </w:r>
            <w:r>
              <w:rPr>
                <w:noProof/>
                <w:webHidden/>
              </w:rPr>
              <w:tab/>
            </w:r>
            <w:r>
              <w:rPr>
                <w:noProof/>
                <w:webHidden/>
              </w:rPr>
              <w:fldChar w:fldCharType="begin"/>
            </w:r>
            <w:r>
              <w:rPr>
                <w:noProof/>
                <w:webHidden/>
              </w:rPr>
              <w:instrText xml:space="preserve"> PAGEREF _Toc64400867 \h </w:instrText>
            </w:r>
            <w:r>
              <w:rPr>
                <w:noProof/>
                <w:webHidden/>
              </w:rPr>
            </w:r>
            <w:r>
              <w:rPr>
                <w:noProof/>
                <w:webHidden/>
              </w:rPr>
              <w:fldChar w:fldCharType="separate"/>
            </w:r>
            <w:r>
              <w:rPr>
                <w:noProof/>
                <w:webHidden/>
              </w:rPr>
              <w:t>2</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68" w:history="1">
            <w:r w:rsidRPr="000D050B">
              <w:rPr>
                <w:rStyle w:val="Lienhypertexte"/>
                <w:noProof/>
              </w:rPr>
              <w:t>3</w:t>
            </w:r>
            <w:r>
              <w:rPr>
                <w:rFonts w:eastAsiaTheme="minorEastAsia"/>
                <w:noProof/>
                <w:szCs w:val="22"/>
                <w:lang w:eastAsia="fr-FR"/>
              </w:rPr>
              <w:tab/>
            </w:r>
            <w:r w:rsidRPr="000D050B">
              <w:rPr>
                <w:rStyle w:val="Lienhypertexte"/>
                <w:noProof/>
              </w:rPr>
              <w:t>Mode de préparation</w:t>
            </w:r>
            <w:r>
              <w:rPr>
                <w:noProof/>
                <w:webHidden/>
              </w:rPr>
              <w:tab/>
            </w:r>
            <w:r>
              <w:rPr>
                <w:noProof/>
                <w:webHidden/>
              </w:rPr>
              <w:fldChar w:fldCharType="begin"/>
            </w:r>
            <w:r>
              <w:rPr>
                <w:noProof/>
                <w:webHidden/>
              </w:rPr>
              <w:instrText xml:space="preserve"> PAGEREF _Toc64400868 \h </w:instrText>
            </w:r>
            <w:r>
              <w:rPr>
                <w:noProof/>
                <w:webHidden/>
              </w:rPr>
            </w:r>
            <w:r>
              <w:rPr>
                <w:noProof/>
                <w:webHidden/>
              </w:rPr>
              <w:fldChar w:fldCharType="separate"/>
            </w:r>
            <w:r>
              <w:rPr>
                <w:noProof/>
                <w:webHidden/>
              </w:rPr>
              <w:t>2</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69" w:history="1">
            <w:r w:rsidRPr="000D050B">
              <w:rPr>
                <w:rStyle w:val="Lienhypertexte"/>
                <w:noProof/>
              </w:rPr>
              <w:t>4</w:t>
            </w:r>
            <w:r>
              <w:rPr>
                <w:rFonts w:eastAsiaTheme="minorEastAsia"/>
                <w:noProof/>
                <w:szCs w:val="22"/>
                <w:lang w:eastAsia="fr-FR"/>
              </w:rPr>
              <w:tab/>
            </w:r>
            <w:r w:rsidRPr="000D050B">
              <w:rPr>
                <w:rStyle w:val="Lienhypertexte"/>
                <w:noProof/>
              </w:rPr>
              <w:t>Réactions chimiques des alcanes</w:t>
            </w:r>
            <w:r>
              <w:rPr>
                <w:noProof/>
                <w:webHidden/>
              </w:rPr>
              <w:tab/>
            </w:r>
            <w:r>
              <w:rPr>
                <w:noProof/>
                <w:webHidden/>
              </w:rPr>
              <w:fldChar w:fldCharType="begin"/>
            </w:r>
            <w:r>
              <w:rPr>
                <w:noProof/>
                <w:webHidden/>
              </w:rPr>
              <w:instrText xml:space="preserve"> PAGEREF _Toc64400869 \h </w:instrText>
            </w:r>
            <w:r>
              <w:rPr>
                <w:noProof/>
                <w:webHidden/>
              </w:rPr>
            </w:r>
            <w:r>
              <w:rPr>
                <w:noProof/>
                <w:webHidden/>
              </w:rPr>
              <w:fldChar w:fldCharType="separate"/>
            </w:r>
            <w:r>
              <w:rPr>
                <w:noProof/>
                <w:webHidden/>
              </w:rPr>
              <w:t>3</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70" w:history="1">
            <w:r w:rsidRPr="000D050B">
              <w:rPr>
                <w:rStyle w:val="Lienhypertexte"/>
                <w:noProof/>
              </w:rPr>
              <w:t>5</w:t>
            </w:r>
            <w:r>
              <w:rPr>
                <w:rFonts w:eastAsiaTheme="minorEastAsia"/>
                <w:noProof/>
                <w:szCs w:val="22"/>
                <w:lang w:eastAsia="fr-FR"/>
              </w:rPr>
              <w:tab/>
            </w:r>
            <w:r w:rsidRPr="000D050B">
              <w:rPr>
                <w:rStyle w:val="Lienhypertexte"/>
                <w:noProof/>
              </w:rPr>
              <w:t>Typologie</w:t>
            </w:r>
            <w:r>
              <w:rPr>
                <w:noProof/>
                <w:webHidden/>
              </w:rPr>
              <w:tab/>
            </w:r>
            <w:r>
              <w:rPr>
                <w:noProof/>
                <w:webHidden/>
              </w:rPr>
              <w:fldChar w:fldCharType="begin"/>
            </w:r>
            <w:r>
              <w:rPr>
                <w:noProof/>
                <w:webHidden/>
              </w:rPr>
              <w:instrText xml:space="preserve"> PAGEREF _Toc64400870 \h </w:instrText>
            </w:r>
            <w:r>
              <w:rPr>
                <w:noProof/>
                <w:webHidden/>
              </w:rPr>
            </w:r>
            <w:r>
              <w:rPr>
                <w:noProof/>
                <w:webHidden/>
              </w:rPr>
              <w:fldChar w:fldCharType="separate"/>
            </w:r>
            <w:r>
              <w:rPr>
                <w:noProof/>
                <w:webHidden/>
              </w:rPr>
              <w:t>4</w:t>
            </w:r>
            <w:r>
              <w:rPr>
                <w:noProof/>
                <w:webHidden/>
              </w:rPr>
              <w:fldChar w:fldCharType="end"/>
            </w:r>
          </w:hyperlink>
        </w:p>
        <w:p w:rsidR="0085059F" w:rsidRDefault="0085059F">
          <w:pPr>
            <w:pStyle w:val="TM2"/>
            <w:tabs>
              <w:tab w:val="left" w:pos="880"/>
              <w:tab w:val="right" w:leader="dot" w:pos="8296"/>
            </w:tabs>
            <w:rPr>
              <w:rFonts w:eastAsiaTheme="minorEastAsia"/>
              <w:noProof/>
              <w:szCs w:val="22"/>
              <w:lang w:eastAsia="fr-FR"/>
            </w:rPr>
          </w:pPr>
          <w:hyperlink w:anchor="_Toc64400871" w:history="1">
            <w:r w:rsidRPr="000D050B">
              <w:rPr>
                <w:rStyle w:val="Lienhypertexte"/>
                <w:noProof/>
              </w:rPr>
              <w:t>5.1</w:t>
            </w:r>
            <w:r>
              <w:rPr>
                <w:rFonts w:eastAsiaTheme="minorEastAsia"/>
                <w:noProof/>
                <w:szCs w:val="22"/>
                <w:lang w:eastAsia="fr-FR"/>
              </w:rPr>
              <w:tab/>
            </w:r>
            <w:r w:rsidRPr="000D050B">
              <w:rPr>
                <w:rStyle w:val="Lienhypertexte"/>
                <w:noProof/>
              </w:rPr>
              <w:t>Alcanes linéaires</w:t>
            </w:r>
            <w:r>
              <w:rPr>
                <w:noProof/>
                <w:webHidden/>
              </w:rPr>
              <w:tab/>
            </w:r>
            <w:r>
              <w:rPr>
                <w:noProof/>
                <w:webHidden/>
              </w:rPr>
              <w:fldChar w:fldCharType="begin"/>
            </w:r>
            <w:r>
              <w:rPr>
                <w:noProof/>
                <w:webHidden/>
              </w:rPr>
              <w:instrText xml:space="preserve"> PAGEREF _Toc64400871 \h </w:instrText>
            </w:r>
            <w:r>
              <w:rPr>
                <w:noProof/>
                <w:webHidden/>
              </w:rPr>
            </w:r>
            <w:r>
              <w:rPr>
                <w:noProof/>
                <w:webHidden/>
              </w:rPr>
              <w:fldChar w:fldCharType="separate"/>
            </w:r>
            <w:r>
              <w:rPr>
                <w:noProof/>
                <w:webHidden/>
              </w:rPr>
              <w:t>4</w:t>
            </w:r>
            <w:r>
              <w:rPr>
                <w:noProof/>
                <w:webHidden/>
              </w:rPr>
              <w:fldChar w:fldCharType="end"/>
            </w:r>
          </w:hyperlink>
        </w:p>
        <w:p w:rsidR="0085059F" w:rsidRDefault="0085059F">
          <w:pPr>
            <w:pStyle w:val="TM2"/>
            <w:tabs>
              <w:tab w:val="left" w:pos="880"/>
              <w:tab w:val="right" w:leader="dot" w:pos="8296"/>
            </w:tabs>
            <w:rPr>
              <w:rFonts w:eastAsiaTheme="minorEastAsia"/>
              <w:noProof/>
              <w:szCs w:val="22"/>
              <w:lang w:eastAsia="fr-FR"/>
            </w:rPr>
          </w:pPr>
          <w:hyperlink w:anchor="_Toc64400872" w:history="1">
            <w:r w:rsidRPr="000D050B">
              <w:rPr>
                <w:rStyle w:val="Lienhypertexte"/>
                <w:noProof/>
              </w:rPr>
              <w:t>5.2</w:t>
            </w:r>
            <w:r>
              <w:rPr>
                <w:rFonts w:eastAsiaTheme="minorEastAsia"/>
                <w:noProof/>
                <w:szCs w:val="22"/>
                <w:lang w:eastAsia="fr-FR"/>
              </w:rPr>
              <w:tab/>
            </w:r>
            <w:r w:rsidRPr="000D050B">
              <w:rPr>
                <w:rStyle w:val="Lienhypertexte"/>
                <w:noProof/>
              </w:rPr>
              <w:t>Alcanes ramifiés</w:t>
            </w:r>
            <w:r>
              <w:rPr>
                <w:noProof/>
                <w:webHidden/>
              </w:rPr>
              <w:tab/>
            </w:r>
            <w:r>
              <w:rPr>
                <w:noProof/>
                <w:webHidden/>
              </w:rPr>
              <w:fldChar w:fldCharType="begin"/>
            </w:r>
            <w:r>
              <w:rPr>
                <w:noProof/>
                <w:webHidden/>
              </w:rPr>
              <w:instrText xml:space="preserve"> PAGEREF _Toc64400872 \h </w:instrText>
            </w:r>
            <w:r>
              <w:rPr>
                <w:noProof/>
                <w:webHidden/>
              </w:rPr>
            </w:r>
            <w:r>
              <w:rPr>
                <w:noProof/>
                <w:webHidden/>
              </w:rPr>
              <w:fldChar w:fldCharType="separate"/>
            </w:r>
            <w:r>
              <w:rPr>
                <w:noProof/>
                <w:webHidden/>
              </w:rPr>
              <w:t>4</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3" w:history="1">
            <w:r w:rsidRPr="000D050B">
              <w:rPr>
                <w:rStyle w:val="Lienhypertexte"/>
                <w:noProof/>
              </w:rPr>
              <w:t>5.2.1</w:t>
            </w:r>
            <w:r>
              <w:rPr>
                <w:rFonts w:eastAsiaTheme="minorEastAsia"/>
                <w:noProof/>
                <w:szCs w:val="22"/>
                <w:lang w:eastAsia="fr-FR"/>
              </w:rPr>
              <w:tab/>
            </w:r>
            <w:r w:rsidRPr="000D050B">
              <w:rPr>
                <w:rStyle w:val="Lienhypertexte"/>
                <w:noProof/>
              </w:rPr>
              <w:t>Définition</w:t>
            </w:r>
            <w:r>
              <w:rPr>
                <w:noProof/>
                <w:webHidden/>
              </w:rPr>
              <w:tab/>
            </w:r>
            <w:r>
              <w:rPr>
                <w:noProof/>
                <w:webHidden/>
              </w:rPr>
              <w:fldChar w:fldCharType="begin"/>
            </w:r>
            <w:r>
              <w:rPr>
                <w:noProof/>
                <w:webHidden/>
              </w:rPr>
              <w:instrText xml:space="preserve"> PAGEREF _Toc64400873 \h </w:instrText>
            </w:r>
            <w:r>
              <w:rPr>
                <w:noProof/>
                <w:webHidden/>
              </w:rPr>
            </w:r>
            <w:r>
              <w:rPr>
                <w:noProof/>
                <w:webHidden/>
              </w:rPr>
              <w:fldChar w:fldCharType="separate"/>
            </w:r>
            <w:r>
              <w:rPr>
                <w:noProof/>
                <w:webHidden/>
              </w:rPr>
              <w:t>4</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4" w:history="1">
            <w:r w:rsidRPr="000D050B">
              <w:rPr>
                <w:rStyle w:val="Lienhypertexte"/>
                <w:noProof/>
              </w:rPr>
              <w:t>5.2.2</w:t>
            </w:r>
            <w:r>
              <w:rPr>
                <w:rFonts w:eastAsiaTheme="minorEastAsia"/>
                <w:noProof/>
                <w:szCs w:val="22"/>
                <w:lang w:eastAsia="fr-FR"/>
              </w:rPr>
              <w:tab/>
            </w:r>
            <w:r w:rsidRPr="000D050B">
              <w:rPr>
                <w:rStyle w:val="Lienhypertexte"/>
                <w:noProof/>
              </w:rPr>
              <w:t>Nomenclature</w:t>
            </w:r>
            <w:r>
              <w:rPr>
                <w:noProof/>
                <w:webHidden/>
              </w:rPr>
              <w:tab/>
            </w:r>
            <w:r>
              <w:rPr>
                <w:noProof/>
                <w:webHidden/>
              </w:rPr>
              <w:fldChar w:fldCharType="begin"/>
            </w:r>
            <w:r>
              <w:rPr>
                <w:noProof/>
                <w:webHidden/>
              </w:rPr>
              <w:instrText xml:space="preserve"> PAGEREF _Toc64400874 \h </w:instrText>
            </w:r>
            <w:r>
              <w:rPr>
                <w:noProof/>
                <w:webHidden/>
              </w:rPr>
            </w:r>
            <w:r>
              <w:rPr>
                <w:noProof/>
                <w:webHidden/>
              </w:rPr>
              <w:fldChar w:fldCharType="separate"/>
            </w:r>
            <w:r>
              <w:rPr>
                <w:noProof/>
                <w:webHidden/>
              </w:rPr>
              <w:t>4</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5" w:history="1">
            <w:r w:rsidRPr="000D050B">
              <w:rPr>
                <w:rStyle w:val="Lienhypertexte"/>
                <w:noProof/>
              </w:rPr>
              <w:t>5.2.3</w:t>
            </w:r>
            <w:r>
              <w:rPr>
                <w:rFonts w:eastAsiaTheme="minorEastAsia"/>
                <w:noProof/>
                <w:szCs w:val="22"/>
                <w:lang w:eastAsia="fr-FR"/>
              </w:rPr>
              <w:tab/>
            </w:r>
            <w:r w:rsidRPr="000D050B">
              <w:rPr>
                <w:rStyle w:val="Lienhypertexte"/>
                <w:noProof/>
              </w:rPr>
              <w:t>Remarques</w:t>
            </w:r>
            <w:r>
              <w:rPr>
                <w:noProof/>
                <w:webHidden/>
              </w:rPr>
              <w:tab/>
            </w:r>
            <w:r>
              <w:rPr>
                <w:noProof/>
                <w:webHidden/>
              </w:rPr>
              <w:fldChar w:fldCharType="begin"/>
            </w:r>
            <w:r>
              <w:rPr>
                <w:noProof/>
                <w:webHidden/>
              </w:rPr>
              <w:instrText xml:space="preserve"> PAGEREF _Toc64400875 \h </w:instrText>
            </w:r>
            <w:r>
              <w:rPr>
                <w:noProof/>
                <w:webHidden/>
              </w:rPr>
            </w:r>
            <w:r>
              <w:rPr>
                <w:noProof/>
                <w:webHidden/>
              </w:rPr>
              <w:fldChar w:fldCharType="separate"/>
            </w:r>
            <w:r>
              <w:rPr>
                <w:noProof/>
                <w:webHidden/>
              </w:rPr>
              <w:t>5</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6" w:history="1">
            <w:r w:rsidRPr="000D050B">
              <w:rPr>
                <w:rStyle w:val="Lienhypertexte"/>
                <w:noProof/>
              </w:rPr>
              <w:t>5.2.4</w:t>
            </w:r>
            <w:r>
              <w:rPr>
                <w:rFonts w:eastAsiaTheme="minorEastAsia"/>
                <w:noProof/>
                <w:szCs w:val="22"/>
                <w:lang w:eastAsia="fr-FR"/>
              </w:rPr>
              <w:tab/>
            </w:r>
            <w:r w:rsidRPr="000D050B">
              <w:rPr>
                <w:rStyle w:val="Lienhypertexte"/>
                <w:noProof/>
              </w:rPr>
              <w:t>Liste</w:t>
            </w:r>
            <w:r>
              <w:rPr>
                <w:noProof/>
                <w:webHidden/>
              </w:rPr>
              <w:tab/>
            </w:r>
            <w:r>
              <w:rPr>
                <w:noProof/>
                <w:webHidden/>
              </w:rPr>
              <w:fldChar w:fldCharType="begin"/>
            </w:r>
            <w:r>
              <w:rPr>
                <w:noProof/>
                <w:webHidden/>
              </w:rPr>
              <w:instrText xml:space="preserve"> PAGEREF _Toc64400876 \h </w:instrText>
            </w:r>
            <w:r>
              <w:rPr>
                <w:noProof/>
                <w:webHidden/>
              </w:rPr>
            </w:r>
            <w:r>
              <w:rPr>
                <w:noProof/>
                <w:webHidden/>
              </w:rPr>
              <w:fldChar w:fldCharType="separate"/>
            </w:r>
            <w:r>
              <w:rPr>
                <w:noProof/>
                <w:webHidden/>
              </w:rPr>
              <w:t>5</w:t>
            </w:r>
            <w:r>
              <w:rPr>
                <w:noProof/>
                <w:webHidden/>
              </w:rPr>
              <w:fldChar w:fldCharType="end"/>
            </w:r>
          </w:hyperlink>
        </w:p>
        <w:p w:rsidR="0085059F" w:rsidRDefault="0085059F">
          <w:pPr>
            <w:pStyle w:val="TM2"/>
            <w:tabs>
              <w:tab w:val="left" w:pos="880"/>
              <w:tab w:val="right" w:leader="dot" w:pos="8296"/>
            </w:tabs>
            <w:rPr>
              <w:rFonts w:eastAsiaTheme="minorEastAsia"/>
              <w:noProof/>
              <w:szCs w:val="22"/>
              <w:lang w:eastAsia="fr-FR"/>
            </w:rPr>
          </w:pPr>
          <w:hyperlink w:anchor="_Toc64400877" w:history="1">
            <w:r w:rsidRPr="000D050B">
              <w:rPr>
                <w:rStyle w:val="Lienhypertexte"/>
                <w:noProof/>
              </w:rPr>
              <w:t>5.3</w:t>
            </w:r>
            <w:r>
              <w:rPr>
                <w:rFonts w:eastAsiaTheme="minorEastAsia"/>
                <w:noProof/>
                <w:szCs w:val="22"/>
                <w:lang w:eastAsia="fr-FR"/>
              </w:rPr>
              <w:tab/>
            </w:r>
            <w:r w:rsidRPr="000D050B">
              <w:rPr>
                <w:rStyle w:val="Lienhypertexte"/>
                <w:noProof/>
              </w:rPr>
              <w:t>Alcanes cycliques</w:t>
            </w:r>
            <w:r>
              <w:rPr>
                <w:noProof/>
                <w:webHidden/>
              </w:rPr>
              <w:tab/>
            </w:r>
            <w:r>
              <w:rPr>
                <w:noProof/>
                <w:webHidden/>
              </w:rPr>
              <w:fldChar w:fldCharType="begin"/>
            </w:r>
            <w:r>
              <w:rPr>
                <w:noProof/>
                <w:webHidden/>
              </w:rPr>
              <w:instrText xml:space="preserve"> PAGEREF _Toc64400877 \h </w:instrText>
            </w:r>
            <w:r>
              <w:rPr>
                <w:noProof/>
                <w:webHidden/>
              </w:rPr>
            </w:r>
            <w:r>
              <w:rPr>
                <w:noProof/>
                <w:webHidden/>
              </w:rPr>
              <w:fldChar w:fldCharType="separate"/>
            </w:r>
            <w:r>
              <w:rPr>
                <w:noProof/>
                <w:webHidden/>
              </w:rPr>
              <w:t>5</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8" w:history="1">
            <w:r w:rsidRPr="000D050B">
              <w:rPr>
                <w:rStyle w:val="Lienhypertexte"/>
                <w:noProof/>
              </w:rPr>
              <w:t>5.3.1</w:t>
            </w:r>
            <w:r>
              <w:rPr>
                <w:rFonts w:eastAsiaTheme="minorEastAsia"/>
                <w:noProof/>
                <w:szCs w:val="22"/>
                <w:lang w:eastAsia="fr-FR"/>
              </w:rPr>
              <w:tab/>
            </w:r>
            <w:r w:rsidRPr="000D050B">
              <w:rPr>
                <w:rStyle w:val="Lienhypertexte"/>
                <w:noProof/>
              </w:rPr>
              <w:t>Définition</w:t>
            </w:r>
            <w:r>
              <w:rPr>
                <w:noProof/>
                <w:webHidden/>
              </w:rPr>
              <w:tab/>
            </w:r>
            <w:r>
              <w:rPr>
                <w:noProof/>
                <w:webHidden/>
              </w:rPr>
              <w:fldChar w:fldCharType="begin"/>
            </w:r>
            <w:r>
              <w:rPr>
                <w:noProof/>
                <w:webHidden/>
              </w:rPr>
              <w:instrText xml:space="preserve"> PAGEREF _Toc64400878 \h </w:instrText>
            </w:r>
            <w:r>
              <w:rPr>
                <w:noProof/>
                <w:webHidden/>
              </w:rPr>
            </w:r>
            <w:r>
              <w:rPr>
                <w:noProof/>
                <w:webHidden/>
              </w:rPr>
              <w:fldChar w:fldCharType="separate"/>
            </w:r>
            <w:r>
              <w:rPr>
                <w:noProof/>
                <w:webHidden/>
              </w:rPr>
              <w:t>5</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79" w:history="1">
            <w:r w:rsidRPr="000D050B">
              <w:rPr>
                <w:rStyle w:val="Lienhypertexte"/>
                <w:noProof/>
              </w:rPr>
              <w:t>5.3.3</w:t>
            </w:r>
            <w:r>
              <w:rPr>
                <w:rFonts w:eastAsiaTheme="minorEastAsia"/>
                <w:noProof/>
                <w:szCs w:val="22"/>
                <w:lang w:eastAsia="fr-FR"/>
              </w:rPr>
              <w:tab/>
            </w:r>
            <w:r w:rsidRPr="000D050B">
              <w:rPr>
                <w:rStyle w:val="Lienhypertexte"/>
                <w:noProof/>
              </w:rPr>
              <w:t>Représentation</w:t>
            </w:r>
            <w:r>
              <w:rPr>
                <w:noProof/>
                <w:webHidden/>
              </w:rPr>
              <w:tab/>
            </w:r>
            <w:r>
              <w:rPr>
                <w:noProof/>
                <w:webHidden/>
              </w:rPr>
              <w:fldChar w:fldCharType="begin"/>
            </w:r>
            <w:r>
              <w:rPr>
                <w:noProof/>
                <w:webHidden/>
              </w:rPr>
              <w:instrText xml:space="preserve"> PAGEREF _Toc64400879 \h </w:instrText>
            </w:r>
            <w:r>
              <w:rPr>
                <w:noProof/>
                <w:webHidden/>
              </w:rPr>
            </w:r>
            <w:r>
              <w:rPr>
                <w:noProof/>
                <w:webHidden/>
              </w:rPr>
              <w:fldChar w:fldCharType="separate"/>
            </w:r>
            <w:r>
              <w:rPr>
                <w:noProof/>
                <w:webHidden/>
              </w:rPr>
              <w:t>6</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80" w:history="1">
            <w:r w:rsidRPr="000D050B">
              <w:rPr>
                <w:rStyle w:val="Lienhypertexte"/>
                <w:noProof/>
              </w:rPr>
              <w:t>5.3.4</w:t>
            </w:r>
            <w:r>
              <w:rPr>
                <w:rFonts w:eastAsiaTheme="minorEastAsia"/>
                <w:noProof/>
                <w:szCs w:val="22"/>
                <w:lang w:eastAsia="fr-FR"/>
              </w:rPr>
              <w:tab/>
            </w:r>
            <w:r w:rsidRPr="000D050B">
              <w:rPr>
                <w:rStyle w:val="Lienhypertexte"/>
                <w:noProof/>
              </w:rPr>
              <w:t>Nomenclature</w:t>
            </w:r>
            <w:r>
              <w:rPr>
                <w:noProof/>
                <w:webHidden/>
              </w:rPr>
              <w:tab/>
            </w:r>
            <w:r>
              <w:rPr>
                <w:noProof/>
                <w:webHidden/>
              </w:rPr>
              <w:fldChar w:fldCharType="begin"/>
            </w:r>
            <w:r>
              <w:rPr>
                <w:noProof/>
                <w:webHidden/>
              </w:rPr>
              <w:instrText xml:space="preserve"> PAGEREF _Toc64400880 \h </w:instrText>
            </w:r>
            <w:r>
              <w:rPr>
                <w:noProof/>
                <w:webHidden/>
              </w:rPr>
            </w:r>
            <w:r>
              <w:rPr>
                <w:noProof/>
                <w:webHidden/>
              </w:rPr>
              <w:fldChar w:fldCharType="separate"/>
            </w:r>
            <w:r>
              <w:rPr>
                <w:noProof/>
                <w:webHidden/>
              </w:rPr>
              <w:t>6</w:t>
            </w:r>
            <w:r>
              <w:rPr>
                <w:noProof/>
                <w:webHidden/>
              </w:rPr>
              <w:fldChar w:fldCharType="end"/>
            </w:r>
          </w:hyperlink>
        </w:p>
        <w:p w:rsidR="0085059F" w:rsidRDefault="0085059F">
          <w:pPr>
            <w:pStyle w:val="TM1"/>
            <w:tabs>
              <w:tab w:val="right" w:leader="dot" w:pos="8296"/>
            </w:tabs>
            <w:rPr>
              <w:rFonts w:eastAsiaTheme="minorEastAsia"/>
              <w:noProof/>
              <w:szCs w:val="22"/>
              <w:lang w:eastAsia="fr-FR"/>
            </w:rPr>
          </w:pPr>
          <w:hyperlink w:anchor="_Toc64400881" w:history="1">
            <w:r w:rsidRPr="000D050B">
              <w:rPr>
                <w:rStyle w:val="Lienhypertexte"/>
                <w:noProof/>
              </w:rPr>
              <w:t>Chapitre 2 : Alcyne</w:t>
            </w:r>
            <w:r>
              <w:rPr>
                <w:noProof/>
                <w:webHidden/>
              </w:rPr>
              <w:tab/>
            </w:r>
            <w:r>
              <w:rPr>
                <w:noProof/>
                <w:webHidden/>
              </w:rPr>
              <w:fldChar w:fldCharType="begin"/>
            </w:r>
            <w:r>
              <w:rPr>
                <w:noProof/>
                <w:webHidden/>
              </w:rPr>
              <w:instrText xml:space="preserve"> PAGEREF _Toc64400881 \h </w:instrText>
            </w:r>
            <w:r>
              <w:rPr>
                <w:noProof/>
                <w:webHidden/>
              </w:rPr>
            </w:r>
            <w:r>
              <w:rPr>
                <w:noProof/>
                <w:webHidden/>
              </w:rPr>
              <w:fldChar w:fldCharType="separate"/>
            </w:r>
            <w:r>
              <w:rPr>
                <w:noProof/>
                <w:webHidden/>
              </w:rPr>
              <w:t>7</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82" w:history="1">
            <w:r w:rsidRPr="000D050B">
              <w:rPr>
                <w:rStyle w:val="Lienhypertexte"/>
                <w:noProof/>
              </w:rPr>
              <w:t>1</w:t>
            </w:r>
            <w:r>
              <w:rPr>
                <w:rFonts w:eastAsiaTheme="minorEastAsia"/>
                <w:noProof/>
                <w:szCs w:val="22"/>
                <w:lang w:eastAsia="fr-FR"/>
              </w:rPr>
              <w:tab/>
            </w:r>
            <w:r w:rsidRPr="000D050B">
              <w:rPr>
                <w:rStyle w:val="Lienhypertexte"/>
                <w:noProof/>
              </w:rPr>
              <w:t>Définitions</w:t>
            </w:r>
            <w:r>
              <w:rPr>
                <w:noProof/>
                <w:webHidden/>
              </w:rPr>
              <w:tab/>
            </w:r>
            <w:r>
              <w:rPr>
                <w:noProof/>
                <w:webHidden/>
              </w:rPr>
              <w:fldChar w:fldCharType="begin"/>
            </w:r>
            <w:r>
              <w:rPr>
                <w:noProof/>
                <w:webHidden/>
              </w:rPr>
              <w:instrText xml:space="preserve"> PAGEREF _Toc64400882 \h </w:instrText>
            </w:r>
            <w:r>
              <w:rPr>
                <w:noProof/>
                <w:webHidden/>
              </w:rPr>
            </w:r>
            <w:r>
              <w:rPr>
                <w:noProof/>
                <w:webHidden/>
              </w:rPr>
              <w:fldChar w:fldCharType="separate"/>
            </w:r>
            <w:r>
              <w:rPr>
                <w:noProof/>
                <w:webHidden/>
              </w:rPr>
              <w:t>7</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83" w:history="1">
            <w:r w:rsidRPr="000D050B">
              <w:rPr>
                <w:rStyle w:val="Lienhypertexte"/>
                <w:noProof/>
              </w:rPr>
              <w:t>2</w:t>
            </w:r>
            <w:r>
              <w:rPr>
                <w:rFonts w:eastAsiaTheme="minorEastAsia"/>
                <w:noProof/>
                <w:szCs w:val="22"/>
                <w:lang w:eastAsia="fr-FR"/>
              </w:rPr>
              <w:tab/>
            </w:r>
            <w:r w:rsidRPr="000D050B">
              <w:rPr>
                <w:rStyle w:val="Lienhypertexte"/>
                <w:noProof/>
              </w:rPr>
              <w:t>Nomenclature</w:t>
            </w:r>
            <w:r>
              <w:rPr>
                <w:noProof/>
                <w:webHidden/>
              </w:rPr>
              <w:tab/>
            </w:r>
            <w:r>
              <w:rPr>
                <w:noProof/>
                <w:webHidden/>
              </w:rPr>
              <w:fldChar w:fldCharType="begin"/>
            </w:r>
            <w:r>
              <w:rPr>
                <w:noProof/>
                <w:webHidden/>
              </w:rPr>
              <w:instrText xml:space="preserve"> PAGEREF _Toc64400883 \h </w:instrText>
            </w:r>
            <w:r>
              <w:rPr>
                <w:noProof/>
                <w:webHidden/>
              </w:rPr>
            </w:r>
            <w:r>
              <w:rPr>
                <w:noProof/>
                <w:webHidden/>
              </w:rPr>
              <w:fldChar w:fldCharType="separate"/>
            </w:r>
            <w:r>
              <w:rPr>
                <w:noProof/>
                <w:webHidden/>
              </w:rPr>
              <w:t>7</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84" w:history="1">
            <w:r w:rsidRPr="000D050B">
              <w:rPr>
                <w:rStyle w:val="Lienhypertexte"/>
                <w:noProof/>
              </w:rPr>
              <w:t>3</w:t>
            </w:r>
            <w:r>
              <w:rPr>
                <w:rFonts w:eastAsiaTheme="minorEastAsia"/>
                <w:noProof/>
                <w:szCs w:val="22"/>
                <w:lang w:eastAsia="fr-FR"/>
              </w:rPr>
              <w:tab/>
            </w:r>
            <w:r w:rsidRPr="000D050B">
              <w:rPr>
                <w:rStyle w:val="Lienhypertexte"/>
                <w:noProof/>
              </w:rPr>
              <w:t>Propriétés physiques</w:t>
            </w:r>
            <w:r>
              <w:rPr>
                <w:noProof/>
                <w:webHidden/>
              </w:rPr>
              <w:tab/>
            </w:r>
            <w:r>
              <w:rPr>
                <w:noProof/>
                <w:webHidden/>
              </w:rPr>
              <w:fldChar w:fldCharType="begin"/>
            </w:r>
            <w:r>
              <w:rPr>
                <w:noProof/>
                <w:webHidden/>
              </w:rPr>
              <w:instrText xml:space="preserve"> PAGEREF _Toc64400884 \h </w:instrText>
            </w:r>
            <w:r>
              <w:rPr>
                <w:noProof/>
                <w:webHidden/>
              </w:rPr>
            </w:r>
            <w:r>
              <w:rPr>
                <w:noProof/>
                <w:webHidden/>
              </w:rPr>
              <w:fldChar w:fldCharType="separate"/>
            </w:r>
            <w:r>
              <w:rPr>
                <w:noProof/>
                <w:webHidden/>
              </w:rPr>
              <w:t>7</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85" w:history="1">
            <w:r w:rsidRPr="000D050B">
              <w:rPr>
                <w:rStyle w:val="Lienhypertexte"/>
                <w:noProof/>
              </w:rPr>
              <w:t>4</w:t>
            </w:r>
            <w:r>
              <w:rPr>
                <w:rFonts w:eastAsiaTheme="minorEastAsia"/>
                <w:noProof/>
                <w:szCs w:val="22"/>
                <w:lang w:eastAsia="fr-FR"/>
              </w:rPr>
              <w:tab/>
            </w:r>
            <w:r w:rsidRPr="000D050B">
              <w:rPr>
                <w:rStyle w:val="Lienhypertexte"/>
                <w:noProof/>
              </w:rPr>
              <w:t>Propriétés chimiques</w:t>
            </w:r>
            <w:r>
              <w:rPr>
                <w:noProof/>
                <w:webHidden/>
              </w:rPr>
              <w:tab/>
            </w:r>
            <w:r>
              <w:rPr>
                <w:noProof/>
                <w:webHidden/>
              </w:rPr>
              <w:fldChar w:fldCharType="begin"/>
            </w:r>
            <w:r>
              <w:rPr>
                <w:noProof/>
                <w:webHidden/>
              </w:rPr>
              <w:instrText xml:space="preserve"> PAGEREF _Toc64400885 \h </w:instrText>
            </w:r>
            <w:r>
              <w:rPr>
                <w:noProof/>
                <w:webHidden/>
              </w:rPr>
            </w:r>
            <w:r>
              <w:rPr>
                <w:noProof/>
                <w:webHidden/>
              </w:rPr>
              <w:fldChar w:fldCharType="separate"/>
            </w:r>
            <w:r>
              <w:rPr>
                <w:noProof/>
                <w:webHidden/>
              </w:rPr>
              <w:t>7</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86" w:history="1">
            <w:r w:rsidRPr="000D050B">
              <w:rPr>
                <w:rStyle w:val="Lienhypertexte"/>
                <w:noProof/>
              </w:rPr>
              <w:t>5</w:t>
            </w:r>
            <w:r>
              <w:rPr>
                <w:rFonts w:eastAsiaTheme="minorEastAsia"/>
                <w:noProof/>
                <w:szCs w:val="22"/>
                <w:lang w:eastAsia="fr-FR"/>
              </w:rPr>
              <w:tab/>
            </w:r>
            <w:r w:rsidRPr="000D050B">
              <w:rPr>
                <w:rStyle w:val="Lienhypertexte"/>
                <w:noProof/>
              </w:rPr>
              <w:t>Réactivité</w:t>
            </w:r>
            <w:r>
              <w:rPr>
                <w:noProof/>
                <w:webHidden/>
              </w:rPr>
              <w:tab/>
            </w:r>
            <w:r>
              <w:rPr>
                <w:noProof/>
                <w:webHidden/>
              </w:rPr>
              <w:fldChar w:fldCharType="begin"/>
            </w:r>
            <w:r>
              <w:rPr>
                <w:noProof/>
                <w:webHidden/>
              </w:rPr>
              <w:instrText xml:space="preserve"> PAGEREF _Toc64400886 \h </w:instrText>
            </w:r>
            <w:r>
              <w:rPr>
                <w:noProof/>
                <w:webHidden/>
              </w:rPr>
            </w:r>
            <w:r>
              <w:rPr>
                <w:noProof/>
                <w:webHidden/>
              </w:rPr>
              <w:fldChar w:fldCharType="separate"/>
            </w:r>
            <w:r>
              <w:rPr>
                <w:noProof/>
                <w:webHidden/>
              </w:rPr>
              <w:t>8</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87" w:history="1">
            <w:r w:rsidRPr="000D050B">
              <w:rPr>
                <w:rStyle w:val="Lienhypertexte"/>
                <w:noProof/>
              </w:rPr>
              <w:t>5.1.1</w:t>
            </w:r>
            <w:r>
              <w:rPr>
                <w:rFonts w:eastAsiaTheme="minorEastAsia"/>
                <w:noProof/>
                <w:szCs w:val="22"/>
                <w:lang w:eastAsia="fr-FR"/>
              </w:rPr>
              <w:tab/>
            </w:r>
            <w:r w:rsidRPr="000D050B">
              <w:rPr>
                <w:rStyle w:val="Lienhypertexte"/>
                <w:noProof/>
              </w:rPr>
              <w:t>Réduction</w:t>
            </w:r>
            <w:r>
              <w:rPr>
                <w:noProof/>
                <w:webHidden/>
              </w:rPr>
              <w:tab/>
            </w:r>
            <w:r>
              <w:rPr>
                <w:noProof/>
                <w:webHidden/>
              </w:rPr>
              <w:fldChar w:fldCharType="begin"/>
            </w:r>
            <w:r>
              <w:rPr>
                <w:noProof/>
                <w:webHidden/>
              </w:rPr>
              <w:instrText xml:space="preserve"> PAGEREF _Toc64400887 \h </w:instrText>
            </w:r>
            <w:r>
              <w:rPr>
                <w:noProof/>
                <w:webHidden/>
              </w:rPr>
            </w:r>
            <w:r>
              <w:rPr>
                <w:noProof/>
                <w:webHidden/>
              </w:rPr>
              <w:fldChar w:fldCharType="separate"/>
            </w:r>
            <w:r>
              <w:rPr>
                <w:noProof/>
                <w:webHidden/>
              </w:rPr>
              <w:t>8</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88" w:history="1">
            <w:r w:rsidRPr="000D050B">
              <w:rPr>
                <w:rStyle w:val="Lienhypertexte"/>
                <w:noProof/>
              </w:rPr>
              <w:t>5.1.2</w:t>
            </w:r>
            <w:r>
              <w:rPr>
                <w:rFonts w:eastAsiaTheme="minorEastAsia"/>
                <w:noProof/>
                <w:szCs w:val="22"/>
                <w:lang w:eastAsia="fr-FR"/>
              </w:rPr>
              <w:tab/>
            </w:r>
            <w:r w:rsidRPr="000D050B">
              <w:rPr>
                <w:rStyle w:val="Lienhypertexte"/>
                <w:noProof/>
              </w:rPr>
              <w:t>Addition d'électrophile</w:t>
            </w:r>
            <w:r>
              <w:rPr>
                <w:noProof/>
                <w:webHidden/>
              </w:rPr>
              <w:tab/>
            </w:r>
            <w:r>
              <w:rPr>
                <w:noProof/>
                <w:webHidden/>
              </w:rPr>
              <w:fldChar w:fldCharType="begin"/>
            </w:r>
            <w:r>
              <w:rPr>
                <w:noProof/>
                <w:webHidden/>
              </w:rPr>
              <w:instrText xml:space="preserve"> PAGEREF _Toc64400888 \h </w:instrText>
            </w:r>
            <w:r>
              <w:rPr>
                <w:noProof/>
                <w:webHidden/>
              </w:rPr>
            </w:r>
            <w:r>
              <w:rPr>
                <w:noProof/>
                <w:webHidden/>
              </w:rPr>
              <w:fldChar w:fldCharType="separate"/>
            </w:r>
            <w:r>
              <w:rPr>
                <w:noProof/>
                <w:webHidden/>
              </w:rPr>
              <w:t>8</w:t>
            </w:r>
            <w:r>
              <w:rPr>
                <w:noProof/>
                <w:webHidden/>
              </w:rPr>
              <w:fldChar w:fldCharType="end"/>
            </w:r>
          </w:hyperlink>
        </w:p>
        <w:p w:rsidR="0085059F" w:rsidRDefault="0085059F">
          <w:pPr>
            <w:pStyle w:val="TM3"/>
            <w:tabs>
              <w:tab w:val="left" w:pos="1320"/>
              <w:tab w:val="right" w:leader="dot" w:pos="8296"/>
            </w:tabs>
            <w:rPr>
              <w:rFonts w:eastAsiaTheme="minorEastAsia"/>
              <w:noProof/>
              <w:szCs w:val="22"/>
              <w:lang w:eastAsia="fr-FR"/>
            </w:rPr>
          </w:pPr>
          <w:hyperlink w:anchor="_Toc64400889" w:history="1">
            <w:r w:rsidRPr="000D050B">
              <w:rPr>
                <w:rStyle w:val="Lienhypertexte"/>
                <w:noProof/>
              </w:rPr>
              <w:t>5.1.3</w:t>
            </w:r>
            <w:r>
              <w:rPr>
                <w:rFonts w:eastAsiaTheme="minorEastAsia"/>
                <w:noProof/>
                <w:szCs w:val="22"/>
                <w:lang w:eastAsia="fr-FR"/>
              </w:rPr>
              <w:tab/>
            </w:r>
            <w:r w:rsidRPr="000D050B">
              <w:rPr>
                <w:rStyle w:val="Lienhypertexte"/>
                <w:noProof/>
              </w:rPr>
              <w:t>Cycloaddition</w:t>
            </w:r>
            <w:r>
              <w:rPr>
                <w:noProof/>
                <w:webHidden/>
              </w:rPr>
              <w:tab/>
            </w:r>
            <w:r>
              <w:rPr>
                <w:noProof/>
                <w:webHidden/>
              </w:rPr>
              <w:fldChar w:fldCharType="begin"/>
            </w:r>
            <w:r>
              <w:rPr>
                <w:noProof/>
                <w:webHidden/>
              </w:rPr>
              <w:instrText xml:space="preserve"> PAGEREF _Toc64400889 \h </w:instrText>
            </w:r>
            <w:r>
              <w:rPr>
                <w:noProof/>
                <w:webHidden/>
              </w:rPr>
            </w:r>
            <w:r>
              <w:rPr>
                <w:noProof/>
                <w:webHidden/>
              </w:rPr>
              <w:fldChar w:fldCharType="separate"/>
            </w:r>
            <w:r>
              <w:rPr>
                <w:noProof/>
                <w:webHidden/>
              </w:rPr>
              <w:t>8</w:t>
            </w:r>
            <w:r>
              <w:rPr>
                <w:noProof/>
                <w:webHidden/>
              </w:rPr>
              <w:fldChar w:fldCharType="end"/>
            </w:r>
          </w:hyperlink>
        </w:p>
        <w:p w:rsidR="0085059F" w:rsidRDefault="0085059F">
          <w:pPr>
            <w:pStyle w:val="TM1"/>
            <w:tabs>
              <w:tab w:val="left" w:pos="440"/>
              <w:tab w:val="right" w:leader="dot" w:pos="8296"/>
            </w:tabs>
            <w:rPr>
              <w:rFonts w:eastAsiaTheme="minorEastAsia"/>
              <w:noProof/>
              <w:szCs w:val="22"/>
              <w:lang w:eastAsia="fr-FR"/>
            </w:rPr>
          </w:pPr>
          <w:hyperlink w:anchor="_Toc64400890" w:history="1">
            <w:r w:rsidRPr="000D050B">
              <w:rPr>
                <w:rStyle w:val="Lienhypertexte"/>
                <w:noProof/>
              </w:rPr>
              <w:t>6</w:t>
            </w:r>
            <w:r>
              <w:rPr>
                <w:rFonts w:eastAsiaTheme="minorEastAsia"/>
                <w:noProof/>
                <w:szCs w:val="22"/>
                <w:lang w:eastAsia="fr-FR"/>
              </w:rPr>
              <w:tab/>
            </w:r>
            <w:r w:rsidRPr="000D050B">
              <w:rPr>
                <w:rStyle w:val="Lienhypertexte"/>
                <w:noProof/>
              </w:rPr>
              <w:t>Acétylène</w:t>
            </w:r>
            <w:r>
              <w:rPr>
                <w:noProof/>
                <w:webHidden/>
              </w:rPr>
              <w:tab/>
            </w:r>
            <w:r>
              <w:rPr>
                <w:noProof/>
                <w:webHidden/>
              </w:rPr>
              <w:fldChar w:fldCharType="begin"/>
            </w:r>
            <w:r>
              <w:rPr>
                <w:noProof/>
                <w:webHidden/>
              </w:rPr>
              <w:instrText xml:space="preserve"> PAGEREF _Toc64400890 \h </w:instrText>
            </w:r>
            <w:r>
              <w:rPr>
                <w:noProof/>
                <w:webHidden/>
              </w:rPr>
            </w:r>
            <w:r>
              <w:rPr>
                <w:noProof/>
                <w:webHidden/>
              </w:rPr>
              <w:fldChar w:fldCharType="separate"/>
            </w:r>
            <w:r>
              <w:rPr>
                <w:noProof/>
                <w:webHidden/>
              </w:rPr>
              <w:t>8</w:t>
            </w:r>
            <w:r>
              <w:rPr>
                <w:noProof/>
                <w:webHidden/>
              </w:rPr>
              <w:fldChar w:fldCharType="end"/>
            </w:r>
          </w:hyperlink>
        </w:p>
        <w:p w:rsidR="0085059F" w:rsidRDefault="0085059F">
          <w:r>
            <w:fldChar w:fldCharType="end"/>
          </w:r>
        </w:p>
        <w:bookmarkStart w:id="0" w:name="_GoBack" w:displacedByCustomXml="next"/>
        <w:bookmarkEnd w:id="0" w:displacedByCustomXml="next"/>
      </w:sdtContent>
    </w:sdt>
    <w:p w:rsidR="0085059F" w:rsidRDefault="0085059F" w:rsidP="0014780C">
      <w:pPr>
        <w:pStyle w:val="Titre"/>
        <w:sectPr w:rsidR="0085059F">
          <w:pgSz w:w="11906" w:h="16838"/>
          <w:pgMar w:top="1440" w:right="1800" w:bottom="1440" w:left="1800" w:header="708" w:footer="708" w:gutter="0"/>
          <w:cols w:space="708"/>
          <w:docGrid w:linePitch="360"/>
        </w:sectPr>
      </w:pPr>
    </w:p>
    <w:p w:rsidR="001D2E5D" w:rsidRPr="001D2E5D" w:rsidRDefault="0014780C" w:rsidP="0014780C">
      <w:pPr>
        <w:pStyle w:val="Titre"/>
      </w:pPr>
      <w:bookmarkStart w:id="1" w:name="_Toc64400865"/>
      <w:r>
        <w:lastRenderedPageBreak/>
        <w:t>Chapitre 1 :</w:t>
      </w:r>
      <w:r w:rsidR="00E6681D">
        <w:t xml:space="preserve"> </w:t>
      </w:r>
      <w:r w:rsidR="001D2E5D" w:rsidRPr="001D2E5D">
        <w:t>Alcane</w:t>
      </w:r>
      <w:bookmarkEnd w:id="1"/>
    </w:p>
    <w:p w:rsidR="001D2E5D" w:rsidRPr="0095298B" w:rsidRDefault="001D2E5D" w:rsidP="0014780C">
      <w:pPr>
        <w:pStyle w:val="Titre1"/>
      </w:pPr>
      <w:bookmarkStart w:id="2" w:name="_Toc64400866"/>
      <w:r w:rsidRPr="0095298B">
        <w:t>Définitions</w:t>
      </w:r>
      <w:bookmarkEnd w:id="2"/>
    </w:p>
    <w:p w:rsidR="001D2E5D" w:rsidRPr="001D2E5D" w:rsidRDefault="001D2E5D" w:rsidP="001D2E5D">
      <w:r w:rsidRPr="001D2E5D">
        <w:t>Les alcanes sont des hydrocarbures saturés. Ils ne sont constitués que d'atomes de carbone (C) et d'hydrogène (H), liés entre eux par des liaisons simples, les atomes de carbone sont reliés à un nombre maximal d'atomes d'hydrogène — d'où le nom de « saturé ». Les alcanes non cycliques possèdent une formule brute de la forme CnH2n+2 où n est un entier naturel non nul.</w:t>
      </w:r>
    </w:p>
    <w:p w:rsidR="00A545ED" w:rsidRDefault="001D2E5D" w:rsidP="001D2E5D">
      <w:r w:rsidRPr="001D2E5D">
        <w:t>Inversement : les alcènes, les alcynes, et les composés aromatiques sont des hydrocarbures insaturés.</w:t>
      </w:r>
    </w:p>
    <w:p w:rsidR="001D2E5D" w:rsidRPr="0095298B" w:rsidRDefault="001D2E5D" w:rsidP="0014780C">
      <w:pPr>
        <w:pStyle w:val="Titre1"/>
      </w:pPr>
      <w:bookmarkStart w:id="3" w:name="_Toc64400867"/>
      <w:r w:rsidRPr="0095298B">
        <w:t>Nomenclature</w:t>
      </w:r>
      <w:bookmarkEnd w:id="3"/>
    </w:p>
    <w:p w:rsidR="001D2E5D" w:rsidRDefault="001D2E5D" w:rsidP="001D2E5D">
      <w:r>
        <w:t>Le nom est formé :</w:t>
      </w:r>
    </w:p>
    <w:p w:rsidR="001D2E5D" w:rsidRDefault="001D2E5D" w:rsidP="001D2E5D">
      <w:pPr>
        <w:pStyle w:val="Paragraphedeliste"/>
        <w:numPr>
          <w:ilvl w:val="0"/>
          <w:numId w:val="1"/>
        </w:numPr>
      </w:pPr>
      <w:r>
        <w:t>d'un radical indiquant le nombre d'atomes de carbone de la chaîne carbonée principale</w:t>
      </w:r>
    </w:p>
    <w:p w:rsidR="001D2E5D" w:rsidRPr="001D2E5D" w:rsidRDefault="001D2E5D" w:rsidP="001D2E5D">
      <w:pPr>
        <w:pStyle w:val="Paragraphedeliste"/>
        <w:numPr>
          <w:ilvl w:val="1"/>
          <w:numId w:val="2"/>
        </w:numPr>
        <w:rPr>
          <w:lang w:val="en-US"/>
        </w:rPr>
      </w:pPr>
      <w:proofErr w:type="spellStart"/>
      <w:r w:rsidRPr="001D2E5D">
        <w:rPr>
          <w:lang w:val="en-US"/>
        </w:rPr>
        <w:t>méth</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éth</w:t>
      </w:r>
      <w:proofErr w:type="spellEnd"/>
      <w:r w:rsidRPr="001D2E5D">
        <w:rPr>
          <w:lang w:val="en-US"/>
        </w:rPr>
        <w:t>-</w:t>
      </w:r>
    </w:p>
    <w:p w:rsidR="001D2E5D" w:rsidRPr="001D2E5D" w:rsidRDefault="001D2E5D" w:rsidP="001D2E5D">
      <w:pPr>
        <w:pStyle w:val="Paragraphedeliste"/>
        <w:numPr>
          <w:ilvl w:val="1"/>
          <w:numId w:val="2"/>
        </w:numPr>
        <w:rPr>
          <w:lang w:val="en-US"/>
        </w:rPr>
      </w:pPr>
      <w:r w:rsidRPr="001D2E5D">
        <w:rPr>
          <w:lang w:val="en-US"/>
        </w:rPr>
        <w:t>prop-</w:t>
      </w:r>
    </w:p>
    <w:p w:rsidR="001D2E5D" w:rsidRPr="001D2E5D" w:rsidRDefault="001D2E5D" w:rsidP="001D2E5D">
      <w:pPr>
        <w:pStyle w:val="Paragraphedeliste"/>
        <w:numPr>
          <w:ilvl w:val="1"/>
          <w:numId w:val="2"/>
        </w:numPr>
        <w:rPr>
          <w:lang w:val="en-US"/>
        </w:rPr>
      </w:pPr>
      <w:r w:rsidRPr="001D2E5D">
        <w:rPr>
          <w:lang w:val="en-US"/>
        </w:rPr>
        <w:t>but-</w:t>
      </w:r>
    </w:p>
    <w:p w:rsidR="001D2E5D" w:rsidRPr="001D2E5D" w:rsidRDefault="001D2E5D" w:rsidP="001D2E5D">
      <w:pPr>
        <w:pStyle w:val="Paragraphedeliste"/>
        <w:numPr>
          <w:ilvl w:val="1"/>
          <w:numId w:val="2"/>
        </w:numPr>
        <w:rPr>
          <w:lang w:val="en-US"/>
        </w:rPr>
      </w:pPr>
      <w:r w:rsidRPr="001D2E5D">
        <w:rPr>
          <w:lang w:val="en-US"/>
        </w:rPr>
        <w:t>pent-</w:t>
      </w:r>
    </w:p>
    <w:p w:rsidR="001D2E5D" w:rsidRPr="001D2E5D" w:rsidRDefault="001D2E5D" w:rsidP="001D2E5D">
      <w:pPr>
        <w:pStyle w:val="Paragraphedeliste"/>
        <w:numPr>
          <w:ilvl w:val="1"/>
          <w:numId w:val="2"/>
        </w:numPr>
        <w:rPr>
          <w:lang w:val="en-US"/>
        </w:rPr>
      </w:pPr>
      <w:r w:rsidRPr="001D2E5D">
        <w:rPr>
          <w:lang w:val="en-US"/>
        </w:rPr>
        <w:t>hex-</w:t>
      </w:r>
    </w:p>
    <w:p w:rsidR="001D2E5D" w:rsidRPr="001D2E5D" w:rsidRDefault="001D2E5D" w:rsidP="001D2E5D">
      <w:pPr>
        <w:pStyle w:val="Paragraphedeliste"/>
        <w:numPr>
          <w:ilvl w:val="1"/>
          <w:numId w:val="2"/>
        </w:numPr>
        <w:rPr>
          <w:lang w:val="en-US"/>
        </w:rPr>
      </w:pPr>
      <w:proofErr w:type="spellStart"/>
      <w:r w:rsidRPr="001D2E5D">
        <w:rPr>
          <w:lang w:val="en-US"/>
        </w:rPr>
        <w:t>hept</w:t>
      </w:r>
      <w:proofErr w:type="spellEnd"/>
      <w:r w:rsidRPr="001D2E5D">
        <w:rPr>
          <w:lang w:val="en-US"/>
        </w:rPr>
        <w:t>-</w:t>
      </w:r>
    </w:p>
    <w:p w:rsidR="001D2E5D" w:rsidRPr="001D2E5D" w:rsidRDefault="001D2E5D" w:rsidP="001D2E5D">
      <w:pPr>
        <w:pStyle w:val="Paragraphedeliste"/>
        <w:numPr>
          <w:ilvl w:val="1"/>
          <w:numId w:val="2"/>
        </w:numPr>
        <w:rPr>
          <w:lang w:val="en-US"/>
        </w:rPr>
      </w:pPr>
      <w:proofErr w:type="spellStart"/>
      <w:r w:rsidRPr="001D2E5D">
        <w:rPr>
          <w:lang w:val="en-US"/>
        </w:rPr>
        <w:t>oct</w:t>
      </w:r>
      <w:proofErr w:type="spellEnd"/>
      <w:r w:rsidRPr="001D2E5D">
        <w:rPr>
          <w:lang w:val="en-US"/>
        </w:rPr>
        <w:t>-</w:t>
      </w:r>
    </w:p>
    <w:p w:rsidR="001D2E5D" w:rsidRDefault="001D2E5D" w:rsidP="001D2E5D">
      <w:pPr>
        <w:pStyle w:val="Paragraphedeliste"/>
        <w:numPr>
          <w:ilvl w:val="1"/>
          <w:numId w:val="2"/>
        </w:numPr>
      </w:pPr>
      <w:r>
        <w:t>non-</w:t>
      </w:r>
    </w:p>
    <w:p w:rsidR="001D2E5D" w:rsidRDefault="001D2E5D" w:rsidP="001D2E5D">
      <w:pPr>
        <w:pStyle w:val="Paragraphedeliste"/>
        <w:numPr>
          <w:ilvl w:val="1"/>
          <w:numId w:val="2"/>
        </w:numPr>
      </w:pPr>
      <w:proofErr w:type="spellStart"/>
      <w:r>
        <w:t>dec</w:t>
      </w:r>
      <w:proofErr w:type="spellEnd"/>
      <w:r>
        <w:t>-</w:t>
      </w:r>
    </w:p>
    <w:p w:rsidR="001D2E5D" w:rsidRDefault="001D2E5D" w:rsidP="001D2E5D">
      <w:pPr>
        <w:pStyle w:val="Paragraphedeliste"/>
        <w:numPr>
          <w:ilvl w:val="1"/>
          <w:numId w:val="2"/>
        </w:numPr>
      </w:pPr>
      <w:r>
        <w:t>etc.</w:t>
      </w:r>
    </w:p>
    <w:p w:rsidR="001D2E5D" w:rsidRDefault="001D2E5D" w:rsidP="001D2E5D">
      <w:pPr>
        <w:pStyle w:val="Paragraphedeliste"/>
        <w:numPr>
          <w:ilvl w:val="0"/>
          <w:numId w:val="2"/>
        </w:numPr>
      </w:pPr>
      <w:r>
        <w:t>d'un suffixe -</w:t>
      </w:r>
      <w:proofErr w:type="spellStart"/>
      <w:r>
        <w:t>ane</w:t>
      </w:r>
      <w:proofErr w:type="spellEnd"/>
      <w:r>
        <w:t xml:space="preserve"> précisant le groupe fonctionnel (alcane).</w:t>
      </w:r>
    </w:p>
    <w:p w:rsidR="00C42856" w:rsidRDefault="001D2E5D" w:rsidP="00C42856">
      <w:r>
        <w:t>À partir du butane (n=4), il existe plus d'une formule développée. On parle alors d'isomères pour désigner les molécules ayant la même formule brute mais des formules développées différentes. Tout cela donne une grande possibilité de créations et les conventions de nommages en découlent. La nomenclature des alcanes est donc extrêmement logique.</w:t>
      </w:r>
    </w:p>
    <w:p w:rsidR="001D2E5D" w:rsidRDefault="001D2E5D" w:rsidP="00C42856">
      <w:r>
        <w:t>Par ailleurs, certains alcanes possèdent aussi une dénomination historique comme la famille des paraffines qui regroupe les alcanes avec un nombre d'atomes de carbone compris entre 20 et 40.</w:t>
      </w:r>
    </w:p>
    <w:p w:rsidR="00C42856" w:rsidRPr="0095298B" w:rsidRDefault="00C42856" w:rsidP="0014780C">
      <w:pPr>
        <w:pStyle w:val="Titre1"/>
      </w:pPr>
      <w:bookmarkStart w:id="4" w:name="_Toc64400868"/>
      <w:r w:rsidRPr="0095298B">
        <w:t>Mode de préparation</w:t>
      </w:r>
      <w:bookmarkEnd w:id="4"/>
    </w:p>
    <w:p w:rsidR="00C42856" w:rsidRDefault="00C42856" w:rsidP="00C42856">
      <w:r>
        <w:t xml:space="preserve">Il existe plusieurs manières d'obtenir un alcane. Chaque réaction possède une particularité. Certaines sont propres (pas de mélanges), certaines conservent la chaîne carbonée initiale, certaines encore utilisent des métaux toxiques (réduction de </w:t>
      </w:r>
      <w:proofErr w:type="spellStart"/>
      <w:r>
        <w:t>Clemmensen</w:t>
      </w:r>
      <w:proofErr w:type="spellEnd"/>
      <w:r>
        <w:t>) et sont donc délaissées au profit de réactions moins dangereuses, telles que la réduction de Wolff-</w:t>
      </w:r>
      <w:proofErr w:type="spellStart"/>
      <w:r>
        <w:t>Kishner</w:t>
      </w:r>
      <w:proofErr w:type="spellEnd"/>
      <w:r>
        <w:t>. Ainsi, le mode de préparation est choisi en fonction de l'alcane attendu et de la réaction (vitesse, dangerosité, etc.).</w:t>
      </w:r>
    </w:p>
    <w:p w:rsidR="00C42856" w:rsidRPr="007D30C2" w:rsidRDefault="00C42856" w:rsidP="00C42856">
      <w:pPr>
        <w:rPr>
          <w:b/>
          <w:bCs/>
        </w:rPr>
      </w:pPr>
      <w:r w:rsidRPr="007D30C2">
        <w:rPr>
          <w:b/>
          <w:bCs/>
        </w:rPr>
        <w:t>À partir d'halogénure d'alkyle</w:t>
      </w:r>
    </w:p>
    <w:p w:rsidR="00C42856" w:rsidRDefault="00C42856" w:rsidP="00C42856">
      <w:pPr>
        <w:pStyle w:val="Paragraphedeliste"/>
        <w:numPr>
          <w:ilvl w:val="0"/>
          <w:numId w:val="4"/>
        </w:numPr>
      </w:pPr>
      <w:r>
        <w:t>Hydrogénation catalytique</w:t>
      </w:r>
    </w:p>
    <w:p w:rsidR="00C42856" w:rsidRDefault="00C42856" w:rsidP="00C42856">
      <w:pPr>
        <w:pStyle w:val="Paragraphedeliste"/>
        <w:numPr>
          <w:ilvl w:val="0"/>
          <w:numId w:val="4"/>
        </w:numPr>
      </w:pPr>
      <w:r>
        <w:t>Hydrolyse d'organomagnésiens</w:t>
      </w:r>
    </w:p>
    <w:p w:rsidR="00C42856" w:rsidRDefault="00C42856" w:rsidP="00C42856">
      <w:pPr>
        <w:pStyle w:val="Paragraphedeliste"/>
        <w:numPr>
          <w:ilvl w:val="0"/>
          <w:numId w:val="4"/>
        </w:numPr>
      </w:pPr>
      <w:r>
        <w:t>Réaction de Wurtz</w:t>
      </w:r>
    </w:p>
    <w:p w:rsidR="00C42856" w:rsidRPr="007D30C2" w:rsidRDefault="00C42856" w:rsidP="00C42856">
      <w:pPr>
        <w:rPr>
          <w:b/>
          <w:bCs/>
        </w:rPr>
      </w:pPr>
      <w:r w:rsidRPr="007D30C2">
        <w:rPr>
          <w:b/>
          <w:bCs/>
        </w:rPr>
        <w:t>À partir de dérivés carbonylés</w:t>
      </w:r>
    </w:p>
    <w:p w:rsidR="00C42856" w:rsidRDefault="00C42856" w:rsidP="00C42856">
      <w:pPr>
        <w:pStyle w:val="Paragraphedeliste"/>
        <w:numPr>
          <w:ilvl w:val="0"/>
          <w:numId w:val="5"/>
        </w:numPr>
      </w:pPr>
      <w:r>
        <w:t xml:space="preserve">Réduction de </w:t>
      </w:r>
      <w:proofErr w:type="spellStart"/>
      <w:r>
        <w:t>Clemmensen</w:t>
      </w:r>
      <w:proofErr w:type="spellEnd"/>
    </w:p>
    <w:p w:rsidR="00C42856" w:rsidRDefault="00C42856" w:rsidP="00C42856">
      <w:pPr>
        <w:pStyle w:val="Paragraphedeliste"/>
        <w:numPr>
          <w:ilvl w:val="0"/>
          <w:numId w:val="5"/>
        </w:numPr>
      </w:pPr>
      <w:r>
        <w:t>Réduction de Wolff-</w:t>
      </w:r>
      <w:proofErr w:type="spellStart"/>
      <w:r>
        <w:t>Kishner</w:t>
      </w:r>
      <w:proofErr w:type="spellEnd"/>
    </w:p>
    <w:p w:rsidR="007D30C2" w:rsidRPr="0095298B" w:rsidRDefault="007D30C2" w:rsidP="0014780C">
      <w:pPr>
        <w:pStyle w:val="Titre1"/>
      </w:pPr>
      <w:bookmarkStart w:id="5" w:name="_Toc64400869"/>
      <w:r w:rsidRPr="0095298B">
        <w:t>Réactions chimiques des alcanes</w:t>
      </w:r>
      <w:bookmarkEnd w:id="5"/>
    </w:p>
    <w:p w:rsidR="007D30C2" w:rsidRDefault="007D30C2" w:rsidP="007D30C2">
      <w:r>
        <w:t>Les alcanes existent en grande quantité sous forme de gisements naturels de gaz ou de pétrole. L'origine de ces gisements est attribuée à la fermentation de la cellulose des végétaux des temps préhistoriques.</w:t>
      </w:r>
    </w:p>
    <w:p w:rsidR="007D30C2" w:rsidRDefault="007D30C2" w:rsidP="007D30C2">
      <w:r>
        <w:t>Le gaz naturel est essentiellement constitué de méthane et les pétroles contiennent un mélange d'hydrocarbures (dont des alcanes allant de CH4 à C40H82).</w:t>
      </w:r>
    </w:p>
    <w:p w:rsidR="007D30C2" w:rsidRDefault="007D30C2" w:rsidP="007D30C2">
      <w:r>
        <w:t>Le méthane, l'éthane, le propane et le butane (alcanes de C1 à C4) sont des gaz à température ambiante. À partir de C5, on rencontre des liquides, et à partir de C17, des solides.</w:t>
      </w:r>
    </w:p>
    <w:p w:rsidR="007D30C2" w:rsidRDefault="007D30C2" w:rsidP="007D30C2"/>
    <w:p w:rsidR="007D30C2" w:rsidRDefault="007D30C2" w:rsidP="007D30C2">
      <w:r>
        <w:t>Les alcanes liquides ou solides ont une densité assez faible (environ 0,7). Comme tous les hydrocarbures, ils sont insolubles dans l'eau ; par contre, ils sont miscibles avec la plupart des liquides organiques et sont eux-mêmes des solvants pour de nombreux composés organiques.</w:t>
      </w:r>
    </w:p>
    <w:p w:rsidR="007D30C2" w:rsidRDefault="007D30C2" w:rsidP="007D30C2">
      <w:r>
        <w:t>D'une façon générale, les alcanes sont assez peu réactifs, autrement dit stables. Ceci s'explique par le fait que les liaisons C-C et C-H sont assez fortes :</w:t>
      </w:r>
    </w:p>
    <w:p w:rsidR="007D30C2" w:rsidRPr="007D30C2" w:rsidRDefault="007D30C2" w:rsidP="007D30C2">
      <w:pPr>
        <w:rPr>
          <w:lang w:val="en-US"/>
        </w:rPr>
      </w:pPr>
      <w:r w:rsidRPr="007D30C2">
        <w:rPr>
          <w:lang w:val="en-US"/>
        </w:rPr>
        <w:t>C-C = 82</w:t>
      </w:r>
      <w:proofErr w:type="gramStart"/>
      <w:r w:rsidRPr="007D30C2">
        <w:rPr>
          <w:lang w:val="en-US"/>
        </w:rPr>
        <w:t>,6</w:t>
      </w:r>
      <w:proofErr w:type="gramEnd"/>
      <w:r w:rsidRPr="007D30C2">
        <w:rPr>
          <w:lang w:val="en-US"/>
        </w:rPr>
        <w:t xml:space="preserve"> kcal/</w:t>
      </w:r>
      <w:proofErr w:type="spellStart"/>
      <w:r w:rsidRPr="007D30C2">
        <w:rPr>
          <w:lang w:val="en-US"/>
        </w:rPr>
        <w:t>mol</w:t>
      </w:r>
      <w:proofErr w:type="spellEnd"/>
      <w:r w:rsidRPr="007D30C2">
        <w:rPr>
          <w:lang w:val="en-US"/>
        </w:rPr>
        <w:t xml:space="preserve"> ;</w:t>
      </w:r>
    </w:p>
    <w:p w:rsidR="007D30C2" w:rsidRPr="007D30C2" w:rsidRDefault="007D30C2" w:rsidP="007D30C2">
      <w:pPr>
        <w:rPr>
          <w:lang w:val="en-US"/>
        </w:rPr>
      </w:pPr>
      <w:r w:rsidRPr="007D30C2">
        <w:rPr>
          <w:lang w:val="en-US"/>
        </w:rPr>
        <w:t>C-H = 100 kcal/</w:t>
      </w:r>
      <w:proofErr w:type="spellStart"/>
      <w:proofErr w:type="gramStart"/>
      <w:r w:rsidRPr="007D30C2">
        <w:rPr>
          <w:lang w:val="en-US"/>
        </w:rPr>
        <w:t>mol</w:t>
      </w:r>
      <w:proofErr w:type="spellEnd"/>
      <w:r w:rsidRPr="007D30C2">
        <w:rPr>
          <w:lang w:val="en-US"/>
        </w:rPr>
        <w:t xml:space="preserve"> ;</w:t>
      </w:r>
      <w:proofErr w:type="gramEnd"/>
    </w:p>
    <w:p w:rsidR="007D30C2" w:rsidRDefault="007D30C2" w:rsidP="007D30C2">
      <w:r>
        <w:t>(1 cal = 4,18 J).</w:t>
      </w:r>
    </w:p>
    <w:p w:rsidR="007D30C2" w:rsidRDefault="007D30C2" w:rsidP="007D30C2">
      <w:r>
        <w:t>Les alcanes peuvent réagir dans plusieurs réactions :</w:t>
      </w:r>
    </w:p>
    <w:p w:rsidR="00C42856" w:rsidRDefault="007D30C2" w:rsidP="00DB21C7">
      <w:pPr>
        <w:pStyle w:val="Paragraphedeliste"/>
        <w:numPr>
          <w:ilvl w:val="0"/>
          <w:numId w:val="6"/>
        </w:numPr>
      </w:pPr>
      <w:r w:rsidRPr="00DB21C7">
        <w:rPr>
          <w:b/>
          <w:bCs/>
        </w:rPr>
        <w:t>Réaction de combustion</w:t>
      </w:r>
      <w:r>
        <w:t xml:space="preserve"> : on brise la liaison C-C (le squelette de la molécule). </w:t>
      </w:r>
    </w:p>
    <w:p w:rsidR="00DB21C7" w:rsidRDefault="00DB21C7" w:rsidP="00DB21C7">
      <w:pPr>
        <w:pStyle w:val="Paragraphedeliste"/>
        <w:numPr>
          <w:ilvl w:val="0"/>
          <w:numId w:val="6"/>
        </w:numPr>
      </w:pPr>
      <w:r w:rsidRPr="00DB21C7">
        <w:rPr>
          <w:b/>
          <w:bCs/>
        </w:rPr>
        <w:t>Réaction de substitution radicalaire</w:t>
      </w:r>
      <w:r w:rsidRPr="00DB21C7">
        <w:t xml:space="preserve"> : on brise la liaison C-H (on substitue H par un autre élément).</w:t>
      </w:r>
    </w:p>
    <w:p w:rsidR="00DB21C7" w:rsidRDefault="00DB21C7" w:rsidP="00DB21C7">
      <w:pPr>
        <w:pStyle w:val="Paragraphedeliste"/>
        <w:numPr>
          <w:ilvl w:val="0"/>
          <w:numId w:val="6"/>
        </w:numPr>
      </w:pPr>
      <w:r w:rsidRPr="00DB21C7">
        <w:rPr>
          <w:b/>
          <w:bCs/>
        </w:rPr>
        <w:t>Réaction de déshydrogénation</w:t>
      </w:r>
      <w:r w:rsidRPr="00DB21C7">
        <w:t xml:space="preserve"> : on crée une double liaison entre deux carbones (C=C) de la chaîne en brisant la liaison de 2 H. Le produit résultant est un alcène.</w:t>
      </w:r>
    </w:p>
    <w:p w:rsidR="00DB21C7" w:rsidRDefault="00DB21C7" w:rsidP="00DB21C7">
      <w:r w:rsidRPr="00DB21C7">
        <w:t>La réaction de combustion des alcanes n'a pas un grand intérêt au niveau chimique car la molécule est complètement détruite. Par contre cette combustion a un grand intérêt pratique puisque les alcanes peuvent être utilisés comme carburant ou combustible du fait que cette réaction est très exothermique (elle libère beaucoup de la chaleur).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2510"/>
      </w:tblGrid>
      <w:tr w:rsidR="00DB21C7" w:rsidTr="00836B7E">
        <w:trPr>
          <w:jc w:val="center"/>
        </w:trPr>
        <w:tc>
          <w:tcPr>
            <w:tcW w:w="4148" w:type="dxa"/>
            <w:vAlign w:val="center"/>
          </w:tcPr>
          <w:p w:rsidR="00DB21C7" w:rsidRDefault="00DB21C7" w:rsidP="00DB21C7">
            <w:pPr>
              <w:jc w:val="center"/>
            </w:pPr>
            <w:r w:rsidRPr="00DB21C7">
              <w:t>Formule développée de l'éthane :</w:t>
            </w:r>
          </w:p>
        </w:tc>
        <w:tc>
          <w:tcPr>
            <w:tcW w:w="2510" w:type="dxa"/>
            <w:vAlign w:val="center"/>
          </w:tcPr>
          <w:p w:rsidR="00DB21C7" w:rsidRDefault="00DB21C7" w:rsidP="00DB21C7">
            <w:pPr>
              <w:jc w:val="center"/>
            </w:pPr>
            <w:r>
              <w:rPr>
                <w:noProof/>
                <w:lang w:eastAsia="fr-FR"/>
              </w:rPr>
              <w:drawing>
                <wp:inline distT="0" distB="0" distL="0" distR="0" wp14:anchorId="7EFF6C4C" wp14:editId="27EA9AA5">
                  <wp:extent cx="1247775" cy="1200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200150"/>
                          </a:xfrm>
                          <a:prstGeom prst="rect">
                            <a:avLst/>
                          </a:prstGeom>
                        </pic:spPr>
                      </pic:pic>
                    </a:graphicData>
                  </a:graphic>
                </wp:inline>
              </w:drawing>
            </w:r>
          </w:p>
        </w:tc>
      </w:tr>
    </w:tbl>
    <w:p w:rsidR="00836B7E" w:rsidRPr="0095298B" w:rsidRDefault="00836B7E" w:rsidP="0014780C">
      <w:pPr>
        <w:pStyle w:val="Titre1"/>
      </w:pPr>
      <w:bookmarkStart w:id="6" w:name="_Toc64400870"/>
      <w:r w:rsidRPr="0095298B">
        <w:t>Typologie</w:t>
      </w:r>
      <w:bookmarkEnd w:id="6"/>
    </w:p>
    <w:p w:rsidR="00836B7E" w:rsidRPr="00836B7E" w:rsidRDefault="00836B7E" w:rsidP="0014780C">
      <w:pPr>
        <w:pStyle w:val="Titre2"/>
      </w:pPr>
      <w:bookmarkStart w:id="7" w:name="_Toc64400871"/>
      <w:r w:rsidRPr="00836B7E">
        <w:t>Alcanes linéaires</w:t>
      </w:r>
      <w:bookmarkEnd w:id="7"/>
    </w:p>
    <w:p w:rsidR="00836B7E" w:rsidRDefault="00836B7E" w:rsidP="00836B7E">
      <w:r>
        <w:t>Ce sont les alcanes de formule. Leur chaîne est dite aliphatique.</w:t>
      </w:r>
    </w:p>
    <w:p w:rsidR="00836B7E" w:rsidRPr="00836B7E" w:rsidRDefault="00836B7E" w:rsidP="0014780C">
      <w:pPr>
        <w:pStyle w:val="Titre2"/>
      </w:pPr>
      <w:bookmarkStart w:id="8" w:name="_Toc64400872"/>
      <w:r w:rsidRPr="00836B7E">
        <w:t>Alcanes ramifiés</w:t>
      </w:r>
      <w:bookmarkEnd w:id="8"/>
    </w:p>
    <w:p w:rsidR="00836B7E" w:rsidRDefault="00836B7E" w:rsidP="0014780C">
      <w:pPr>
        <w:pStyle w:val="Titre3"/>
      </w:pPr>
      <w:bookmarkStart w:id="9" w:name="_Toc64400873"/>
      <w:r w:rsidRPr="00836B7E">
        <w:t>Définition</w:t>
      </w:r>
      <w:bookmarkEnd w:id="9"/>
    </w:p>
    <w:p w:rsidR="00836B7E" w:rsidRDefault="00836B7E" w:rsidP="00836B7E">
      <w:r>
        <w:t>Ce sont des alcanes linéaires auxquels un H est remplacé par un groupe alkyle (ex. : le méthyle -CH3 ou l'éthyle -CH2-CH3).</w:t>
      </w:r>
    </w:p>
    <w:p w:rsidR="00836B7E" w:rsidRDefault="00836B7E" w:rsidP="0014780C">
      <w:pPr>
        <w:pStyle w:val="Titre3"/>
      </w:pPr>
      <w:bookmarkStart w:id="10" w:name="_Toc64400874"/>
      <w:r w:rsidRPr="00836B7E">
        <w:t>Nomenclature</w:t>
      </w:r>
      <w:bookmarkEnd w:id="10"/>
    </w:p>
    <w:p w:rsidR="00DB21C7" w:rsidRDefault="00836B7E" w:rsidP="00836B7E">
      <w:r>
        <w:t>Prenons l'exemple de cette molécule :</w:t>
      </w:r>
    </w:p>
    <w:p w:rsidR="00836B7E" w:rsidRDefault="00836B7E" w:rsidP="00836B7E">
      <w:pPr>
        <w:jc w:val="center"/>
      </w:pPr>
      <w:r>
        <w:rPr>
          <w:noProof/>
          <w:lang w:eastAsia="fr-FR"/>
        </w:rPr>
        <w:drawing>
          <wp:inline distT="0" distB="0" distL="0" distR="0" wp14:anchorId="6E3B694E" wp14:editId="7843CC78">
            <wp:extent cx="2838450" cy="17335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1733550"/>
                    </a:xfrm>
                    <a:prstGeom prst="rect">
                      <a:avLst/>
                    </a:prstGeom>
                  </pic:spPr>
                </pic:pic>
              </a:graphicData>
            </a:graphic>
          </wp:inline>
        </w:drawing>
      </w:r>
    </w:p>
    <w:p w:rsidR="00836B7E" w:rsidRDefault="00836B7E" w:rsidP="00836B7E">
      <w:r>
        <w:t>Au départ, il s’agissait d'une molécule de pentane à laquelle on a ajouté un groupe éthyle (en rouge) et un groupe méthyle (en bleu).</w:t>
      </w:r>
    </w:p>
    <w:p w:rsidR="00836B7E" w:rsidRDefault="00836B7E" w:rsidP="00836B7E">
      <w:r>
        <w:t>Pour nommer cette nouvelle molécule, il faut :</w:t>
      </w:r>
    </w:p>
    <w:p w:rsidR="00836B7E" w:rsidRDefault="00836B7E" w:rsidP="00836B7E">
      <w:pPr>
        <w:pStyle w:val="Paragraphedeliste"/>
        <w:numPr>
          <w:ilvl w:val="0"/>
          <w:numId w:val="7"/>
        </w:numPr>
      </w:pPr>
      <w:r>
        <w:t>commencer par trouver puis numéroter la plus longue chaîne de carbone (ici, les carbones de cette chaîne sont en gras) ;</w:t>
      </w:r>
    </w:p>
    <w:p w:rsidR="00836B7E" w:rsidRDefault="00836B7E" w:rsidP="00836B7E">
      <w:pPr>
        <w:pStyle w:val="Paragraphedeliste"/>
        <w:numPr>
          <w:ilvl w:val="0"/>
          <w:numId w:val="7"/>
        </w:numPr>
      </w:pPr>
      <w:r>
        <w:t>numéroter ses carbones (ici, les carbones sont numérotés en vert) ;</w:t>
      </w:r>
    </w:p>
    <w:p w:rsidR="00836B7E" w:rsidRDefault="00836B7E" w:rsidP="00836B7E">
      <w:pPr>
        <w:pStyle w:val="Paragraphedeliste"/>
        <w:numPr>
          <w:ilvl w:val="0"/>
          <w:numId w:val="7"/>
        </w:numPr>
      </w:pPr>
      <w:r>
        <w:t>puis on considère les groupes attachés à cette chaîne carbonée et les carbones de chaîne servant d'attache :</w:t>
      </w:r>
    </w:p>
    <w:p w:rsidR="00836B7E" w:rsidRDefault="00836B7E" w:rsidP="00836B7E">
      <w:pPr>
        <w:pStyle w:val="Paragraphedeliste"/>
        <w:numPr>
          <w:ilvl w:val="1"/>
          <w:numId w:val="7"/>
        </w:numPr>
      </w:pPr>
      <w:r>
        <w:t>un groupe méthyle -CH3 sur le carbone no 5 ;</w:t>
      </w:r>
    </w:p>
    <w:p w:rsidR="00836B7E" w:rsidRDefault="00836B7E" w:rsidP="00836B7E">
      <w:pPr>
        <w:pStyle w:val="Paragraphedeliste"/>
        <w:numPr>
          <w:ilvl w:val="1"/>
          <w:numId w:val="7"/>
        </w:numPr>
      </w:pPr>
      <w:r>
        <w:t>un autre groupe méthyle -CH3 sur le carbone no 3 ;</w:t>
      </w:r>
    </w:p>
    <w:p w:rsidR="00836B7E" w:rsidRDefault="00836B7E" w:rsidP="00836B7E">
      <w:pPr>
        <w:pStyle w:val="Paragraphedeliste"/>
        <w:numPr>
          <w:ilvl w:val="0"/>
          <w:numId w:val="7"/>
        </w:numPr>
      </w:pPr>
      <w:r>
        <w:t>on nomme la chaîne carbonée comme un alcane (ici il y a six carbones donc hexane) ;</w:t>
      </w:r>
    </w:p>
    <w:p w:rsidR="00836B7E" w:rsidRDefault="00836B7E" w:rsidP="00836B7E">
      <w:pPr>
        <w:pStyle w:val="Paragraphedeliste"/>
        <w:numPr>
          <w:ilvl w:val="0"/>
          <w:numId w:val="7"/>
        </w:numPr>
      </w:pPr>
      <w:r>
        <w:t>on assemble le tout, le nom de la molécule serait : 3,5-diméthylhexane (une virgule sépare les chiffres entre eux, un tiret sépare les chiffres des noms).</w:t>
      </w:r>
    </w:p>
    <w:p w:rsidR="00836B7E" w:rsidRDefault="00836B7E" w:rsidP="00836B7E">
      <w:r>
        <w:t>Mais il faut numéroter la chaîne dans l'autre sens car il faut toujours essayer d'avoir le chiffre le plus petit ;</w:t>
      </w:r>
    </w:p>
    <w:p w:rsidR="00836B7E" w:rsidRDefault="00836B7E" w:rsidP="00836B7E">
      <w:pPr>
        <w:jc w:val="center"/>
      </w:pPr>
      <w:r>
        <w:rPr>
          <w:noProof/>
          <w:lang w:eastAsia="fr-FR"/>
        </w:rPr>
        <w:drawing>
          <wp:inline distT="0" distB="0" distL="0" distR="0" wp14:anchorId="5C08109A" wp14:editId="3C71CB46">
            <wp:extent cx="2838450" cy="1685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1685925"/>
                    </a:xfrm>
                    <a:prstGeom prst="rect">
                      <a:avLst/>
                    </a:prstGeom>
                  </pic:spPr>
                </pic:pic>
              </a:graphicData>
            </a:graphic>
          </wp:inline>
        </w:drawing>
      </w:r>
    </w:p>
    <w:p w:rsidR="00836B7E" w:rsidRDefault="00836B7E" w:rsidP="00836B7E">
      <w:pPr>
        <w:pStyle w:val="Paragraphedeliste"/>
        <w:numPr>
          <w:ilvl w:val="0"/>
          <w:numId w:val="8"/>
        </w:numPr>
      </w:pPr>
      <w:r>
        <w:t>et dans ce cas, les deux groupes méthyle se retrouvent sur les carbones 2 et 4, le nom de la molécule serait donc : 2,4-diméthylhexane.</w:t>
      </w:r>
    </w:p>
    <w:p w:rsidR="00836B7E" w:rsidRDefault="00836B7E" w:rsidP="00836B7E">
      <w:r>
        <w:t>Pour choisir entre les deux noms, on considère les indices, et on choisit le nom dont le premier indice est le plus petit (donc ici, le 2,4-diméthylhexane).</w:t>
      </w:r>
    </w:p>
    <w:p w:rsidR="00836B7E" w:rsidRDefault="00836B7E" w:rsidP="0014780C">
      <w:pPr>
        <w:pStyle w:val="Titre3"/>
      </w:pPr>
      <w:bookmarkStart w:id="11" w:name="_Toc64400875"/>
      <w:r w:rsidRPr="00836B7E">
        <w:t>Remarques</w:t>
      </w:r>
      <w:bookmarkEnd w:id="11"/>
    </w:p>
    <w:p w:rsidR="00836B7E" w:rsidRDefault="00836B7E" w:rsidP="00836B7E">
      <w:r>
        <w:t xml:space="preserve">Pour indiquer qu'il y a deux groupes méthyle, on peut écrire </w:t>
      </w:r>
      <w:proofErr w:type="spellStart"/>
      <w:r>
        <w:t>diméthyl</w:t>
      </w:r>
      <w:proofErr w:type="spellEnd"/>
      <w:r>
        <w:t>.</w:t>
      </w:r>
    </w:p>
    <w:p w:rsidR="00836B7E" w:rsidRDefault="00836B7E" w:rsidP="00836B7E">
      <w:r>
        <w:t>Dans les noms de molécules, on enlève le e de méthyle, éthyle, etc.</w:t>
      </w:r>
    </w:p>
    <w:p w:rsidR="00836B7E" w:rsidRDefault="00836B7E" w:rsidP="00836B7E">
      <w:r>
        <w:t>Si deux groupes méthyle avaient été sur le carbone 2 (et aucun ailleurs), on aurait dû écrire 2,2 -</w:t>
      </w:r>
      <w:proofErr w:type="spellStart"/>
      <w:r>
        <w:t>diméthylhexane</w:t>
      </w:r>
      <w:proofErr w:type="spellEnd"/>
      <w:r>
        <w:t>.</w:t>
      </w:r>
    </w:p>
    <w:p w:rsidR="00836B7E" w:rsidRDefault="00836B7E" w:rsidP="00836B7E">
      <w:r>
        <w:t>S'il y avait eu un groupe éthyle sur le carbone 3 et un méthyle sur le carbone 2, le nom aurait été 3-éthyl-2-méthylhexane (on place l'</w:t>
      </w:r>
      <w:proofErr w:type="spellStart"/>
      <w:r>
        <w:t>éthyl</w:t>
      </w:r>
      <w:proofErr w:type="spellEnd"/>
      <w:r>
        <w:t xml:space="preserve"> avant le méthyl car on classe les groupes alkyles par ordre alphabétique). Pour choisir entre les deux noms, on considère les indices, et on choisit le nom dont la somme des indices est la plus petite.</w:t>
      </w:r>
    </w:p>
    <w:p w:rsidR="00836B7E" w:rsidRPr="00836B7E" w:rsidRDefault="00836B7E" w:rsidP="0014780C">
      <w:pPr>
        <w:pStyle w:val="Titre3"/>
      </w:pPr>
      <w:bookmarkStart w:id="12" w:name="_Toc64400876"/>
      <w:r w:rsidRPr="00836B7E">
        <w:t>Liste</w:t>
      </w:r>
      <w:bookmarkEnd w:id="12"/>
    </w:p>
    <w:p w:rsidR="00836B7E" w:rsidRDefault="00836B7E" w:rsidP="00836B7E">
      <w:r>
        <w:t>Les listes des alcanes peuvent être obtenues via leur formule brute :</w:t>
      </w:r>
    </w:p>
    <w:p w:rsidR="00836B7E" w:rsidRDefault="00836B7E" w:rsidP="00836B7E"/>
    <w:p w:rsidR="00836B7E" w:rsidRPr="00836B7E" w:rsidRDefault="00836B7E" w:rsidP="00836B7E">
      <w:pPr>
        <w:pStyle w:val="Paragraphedeliste"/>
        <w:numPr>
          <w:ilvl w:val="0"/>
          <w:numId w:val="8"/>
        </w:numPr>
        <w:rPr>
          <w:lang w:val="en-US"/>
        </w:rPr>
      </w:pPr>
      <w:r w:rsidRPr="00836B7E">
        <w:rPr>
          <w:lang w:val="en-US"/>
        </w:rPr>
        <w:t>C4H10 : butane ;</w:t>
      </w:r>
    </w:p>
    <w:p w:rsidR="00836B7E" w:rsidRPr="00836B7E" w:rsidRDefault="00836B7E" w:rsidP="00836B7E">
      <w:pPr>
        <w:pStyle w:val="Paragraphedeliste"/>
        <w:numPr>
          <w:ilvl w:val="0"/>
          <w:numId w:val="8"/>
        </w:numPr>
        <w:rPr>
          <w:lang w:val="en-US"/>
        </w:rPr>
      </w:pPr>
      <w:r w:rsidRPr="00836B7E">
        <w:rPr>
          <w:lang w:val="en-US"/>
        </w:rPr>
        <w:t>C5H12 : pentane ;</w:t>
      </w:r>
    </w:p>
    <w:p w:rsidR="00836B7E" w:rsidRPr="00836B7E" w:rsidRDefault="00836B7E" w:rsidP="00836B7E">
      <w:pPr>
        <w:pStyle w:val="Paragraphedeliste"/>
        <w:numPr>
          <w:ilvl w:val="0"/>
          <w:numId w:val="8"/>
        </w:numPr>
        <w:rPr>
          <w:lang w:val="en-US"/>
        </w:rPr>
      </w:pPr>
      <w:r w:rsidRPr="00836B7E">
        <w:rPr>
          <w:lang w:val="en-US"/>
        </w:rPr>
        <w:t>C6H14 : hexane ;</w:t>
      </w:r>
    </w:p>
    <w:p w:rsidR="00836B7E" w:rsidRDefault="00836B7E" w:rsidP="00836B7E">
      <w:pPr>
        <w:pStyle w:val="Paragraphedeliste"/>
        <w:numPr>
          <w:ilvl w:val="0"/>
          <w:numId w:val="8"/>
        </w:numPr>
      </w:pPr>
      <w:r>
        <w:t>C7H16 : heptane ;</w:t>
      </w:r>
    </w:p>
    <w:p w:rsidR="00836B7E" w:rsidRDefault="00836B7E" w:rsidP="00836B7E">
      <w:pPr>
        <w:pStyle w:val="Paragraphedeliste"/>
        <w:numPr>
          <w:ilvl w:val="0"/>
          <w:numId w:val="8"/>
        </w:numPr>
      </w:pPr>
      <w:r>
        <w:t>C8H18 : octane.</w:t>
      </w:r>
    </w:p>
    <w:p w:rsidR="00836B7E" w:rsidRDefault="00836B7E" w:rsidP="0014780C">
      <w:pPr>
        <w:pStyle w:val="Titre2"/>
      </w:pPr>
      <w:bookmarkStart w:id="13" w:name="_Toc64400877"/>
      <w:r w:rsidRPr="00836B7E">
        <w:t>Alcanes cycliques</w:t>
      </w:r>
      <w:bookmarkEnd w:id="13"/>
    </w:p>
    <w:p w:rsidR="00836B7E" w:rsidRPr="00836B7E" w:rsidRDefault="00836B7E" w:rsidP="0014780C">
      <w:pPr>
        <w:pStyle w:val="Titre3"/>
      </w:pPr>
      <w:bookmarkStart w:id="14" w:name="_Toc64400878"/>
      <w:r w:rsidRPr="00836B7E">
        <w:t>Définition</w:t>
      </w:r>
      <w:bookmarkEnd w:id="14"/>
    </w:p>
    <w:p w:rsidR="00836B7E" w:rsidRDefault="00836B7E" w:rsidP="00836B7E">
      <w:r w:rsidRPr="00836B7E">
        <w:t>Ce sont des alcanes sur lesquels les carbones sont liés par des liaisons simples de manière à former un cycle qui n'est pas plan. Ils ont pour formule générale C</w:t>
      </w:r>
      <w:r w:rsidRPr="00836B7E">
        <w:rPr>
          <w:vertAlign w:val="subscript"/>
        </w:rPr>
        <w:t>n</w:t>
      </w:r>
      <w:r w:rsidRPr="00836B7E">
        <w:t>H</w:t>
      </w:r>
      <w:r w:rsidRPr="00836B7E">
        <w:rPr>
          <w:vertAlign w:val="subscript"/>
        </w:rPr>
        <w:t>2n</w:t>
      </w:r>
      <w:r w:rsidRPr="00836B7E">
        <w:t>.</w:t>
      </w:r>
    </w:p>
    <w:p w:rsidR="0014780C" w:rsidRDefault="0014780C" w:rsidP="0014780C">
      <w:pPr>
        <w:pStyle w:val="Titre3"/>
      </w:pPr>
      <w:r>
        <w:br w:type="page"/>
      </w:r>
    </w:p>
    <w:p w:rsidR="00547EAE" w:rsidRDefault="00547EAE" w:rsidP="0014780C">
      <w:pPr>
        <w:pStyle w:val="Titre3"/>
      </w:pPr>
      <w:bookmarkStart w:id="15" w:name="_Toc64400879"/>
      <w:r w:rsidRPr="00547EAE">
        <w:t>Représentation</w:t>
      </w:r>
      <w:bookmarkEnd w:id="15"/>
    </w:p>
    <w:p w:rsidR="0014780C" w:rsidRPr="0014780C" w:rsidRDefault="0014780C" w:rsidP="0014780C"/>
    <w:p w:rsidR="00547EAE" w:rsidRDefault="00547EAE" w:rsidP="00547EAE">
      <w:pPr>
        <w:jc w:val="center"/>
      </w:pPr>
      <w:r>
        <w:rPr>
          <w:noProof/>
          <w:lang w:eastAsia="fr-FR"/>
        </w:rPr>
        <w:drawing>
          <wp:inline distT="0" distB="0" distL="0" distR="0" wp14:anchorId="74900269" wp14:editId="53B96902">
            <wp:extent cx="5274310" cy="228790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547EAE" w:rsidRPr="00547EAE" w:rsidRDefault="00547EAE" w:rsidP="0014780C">
      <w:pPr>
        <w:pStyle w:val="Titre3"/>
      </w:pPr>
      <w:bookmarkStart w:id="16" w:name="_Toc64400880"/>
      <w:r w:rsidRPr="00547EAE">
        <w:t>Nomenclature</w:t>
      </w:r>
      <w:bookmarkEnd w:id="16"/>
    </w:p>
    <w:p w:rsidR="00547EAE" w:rsidRDefault="00547EAE" w:rsidP="00547EAE">
      <w:r>
        <w:t xml:space="preserve">Pour nommer un </w:t>
      </w:r>
      <w:proofErr w:type="spellStart"/>
      <w:r>
        <w:t>cycloalcane</w:t>
      </w:r>
      <w:proofErr w:type="spellEnd"/>
      <w:r>
        <w:t>, il suffit de rajouter le préfixe cyclo- au nom de l'alcane linéaire ayant le même n, sachant qu'il ne peut y avoir de cycle qu'avec n supérieur à deux.</w:t>
      </w:r>
    </w:p>
    <w:p w:rsidR="00547EAE" w:rsidRDefault="00547EAE" w:rsidP="00547EAE">
      <w:r>
        <w:t>Exemples (C</w:t>
      </w:r>
      <w:r w:rsidRPr="00547EAE">
        <w:rPr>
          <w:vertAlign w:val="subscript"/>
        </w:rPr>
        <w:t>n</w:t>
      </w:r>
      <w:r>
        <w:t>H</w:t>
      </w:r>
      <w:r w:rsidRPr="00547EAE">
        <w:rPr>
          <w:vertAlign w:val="subscript"/>
        </w:rPr>
        <w:t>2n</w:t>
      </w:r>
      <w:r>
        <w:t>) :</w:t>
      </w:r>
    </w:p>
    <w:tbl>
      <w:tblPr>
        <w:tblStyle w:val="Grilledutableau"/>
        <w:tblW w:w="5000" w:type="pct"/>
        <w:jc w:val="center"/>
        <w:tblLook w:val="04A0" w:firstRow="1" w:lastRow="0" w:firstColumn="1" w:lastColumn="0" w:noHBand="0" w:noVBand="1"/>
      </w:tblPr>
      <w:tblGrid>
        <w:gridCol w:w="1082"/>
        <w:gridCol w:w="993"/>
        <w:gridCol w:w="1075"/>
        <w:gridCol w:w="1026"/>
        <w:gridCol w:w="1075"/>
        <w:gridCol w:w="985"/>
        <w:gridCol w:w="1034"/>
        <w:gridCol w:w="1026"/>
      </w:tblGrid>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cyclopropane</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cyclobutane</w:t>
            </w:r>
            <w:proofErr w:type="spellEnd"/>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cyclopentane</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cyclohexane</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cycloheptane</w:t>
            </w:r>
            <w:proofErr w:type="spellEnd"/>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cyclooctane</w:t>
            </w:r>
            <w:proofErr w:type="spellEnd"/>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cyclononane</w:t>
            </w:r>
            <w:proofErr w:type="spellEnd"/>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proofErr w:type="spellStart"/>
            <w:r w:rsidRPr="007840F0">
              <w:rPr>
                <w:rFonts w:ascii="Arial" w:eastAsia="Times New Roman" w:hAnsi="Arial" w:cs="Arial"/>
                <w:color w:val="000000"/>
                <w:szCs w:val="22"/>
                <w:lang w:eastAsia="fr-FR"/>
              </w:rPr>
              <w:t>cyclodécane</w:t>
            </w:r>
            <w:proofErr w:type="spellEnd"/>
          </w:p>
        </w:tc>
      </w:tr>
      <w:tr w:rsidR="007840F0" w:rsidRPr="007840F0" w:rsidTr="007840F0">
        <w:trPr>
          <w:trHeight w:val="300"/>
          <w:jc w:val="center"/>
        </w:trPr>
        <w:tc>
          <w:tcPr>
            <w:tcW w:w="656"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C3H6</w:t>
            </w:r>
          </w:p>
        </w:tc>
        <w:tc>
          <w:tcPr>
            <w:tcW w:w="595"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C4H8</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C5H10</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C6H12</w:t>
            </w:r>
          </w:p>
        </w:tc>
        <w:tc>
          <w:tcPr>
            <w:tcW w:w="651"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C7H14</w:t>
            </w:r>
          </w:p>
        </w:tc>
        <w:tc>
          <w:tcPr>
            <w:tcW w:w="590"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C8H16</w:t>
            </w:r>
          </w:p>
        </w:tc>
        <w:tc>
          <w:tcPr>
            <w:tcW w:w="623"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C9H18</w:t>
            </w:r>
          </w:p>
        </w:tc>
        <w:tc>
          <w:tcPr>
            <w:tcW w:w="617" w:type="pct"/>
            <w:noWrap/>
            <w:vAlign w:val="center"/>
            <w:hideMark/>
          </w:tcPr>
          <w:p w:rsidR="007840F0" w:rsidRPr="007840F0" w:rsidRDefault="007840F0" w:rsidP="007840F0">
            <w:pPr>
              <w:jc w:val="center"/>
              <w:rPr>
                <w:rFonts w:ascii="Arial" w:eastAsia="Times New Roman" w:hAnsi="Arial" w:cs="Arial"/>
                <w:color w:val="000000"/>
                <w:szCs w:val="22"/>
                <w:lang w:eastAsia="fr-FR"/>
              </w:rPr>
            </w:pPr>
            <w:r w:rsidRPr="007840F0">
              <w:rPr>
                <w:rFonts w:ascii="Arial" w:eastAsia="Times New Roman" w:hAnsi="Arial" w:cs="Arial"/>
                <w:color w:val="000000"/>
                <w:szCs w:val="22"/>
                <w:lang w:eastAsia="fr-FR"/>
              </w:rPr>
              <w:t>C10H20</w:t>
            </w:r>
          </w:p>
        </w:tc>
      </w:tr>
    </w:tbl>
    <w:p w:rsidR="007840F0" w:rsidRDefault="007840F0" w:rsidP="00547EAE"/>
    <w:p w:rsidR="007C0B3C" w:rsidRDefault="007C0B3C"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8C242B" w:rsidRDefault="008C242B" w:rsidP="00547EAE"/>
    <w:p w:rsidR="00BC6F1F" w:rsidRDefault="00BC6F1F" w:rsidP="00547EAE"/>
    <w:p w:rsidR="00BC6F1F" w:rsidRDefault="00BC6F1F" w:rsidP="00BC6F1F"/>
    <w:p w:rsidR="007C0B3C" w:rsidRPr="007C0B3C" w:rsidRDefault="0014780C" w:rsidP="0014780C">
      <w:pPr>
        <w:pStyle w:val="Titre"/>
      </w:pPr>
      <w:bookmarkStart w:id="17" w:name="_Toc64400881"/>
      <w:r>
        <w:t xml:space="preserve">Chapitre 2 : </w:t>
      </w:r>
      <w:r w:rsidR="007C0B3C" w:rsidRPr="007C0B3C">
        <w:t>Alcyne</w:t>
      </w:r>
      <w:bookmarkEnd w:id="17"/>
    </w:p>
    <w:p w:rsidR="007C0B3C" w:rsidRPr="0095298B" w:rsidRDefault="007C0B3C" w:rsidP="0014780C">
      <w:pPr>
        <w:pStyle w:val="Titre1"/>
        <w:numPr>
          <w:ilvl w:val="0"/>
          <w:numId w:val="11"/>
        </w:numPr>
      </w:pPr>
      <w:bookmarkStart w:id="18" w:name="_Toc64400882"/>
      <w:r w:rsidRPr="0095298B">
        <w:t>Définitions</w:t>
      </w:r>
      <w:bookmarkEnd w:id="18"/>
    </w:p>
    <w:p w:rsidR="007C0B3C" w:rsidRDefault="007C0B3C" w:rsidP="007C0B3C">
      <w:r>
        <w:t xml:space="preserve">Les alcynes sont des hydrocarbures possédant une </w:t>
      </w:r>
      <w:proofErr w:type="spellStart"/>
      <w:r>
        <w:t>insaturation</w:t>
      </w:r>
      <w:proofErr w:type="spellEnd"/>
      <w:r>
        <w:t xml:space="preserve"> caractérisée par la présence d’une triple liaison carbone-carbone. Les deux carbones sont hybridés </w:t>
      </w:r>
      <w:proofErr w:type="spellStart"/>
      <w:r>
        <w:t>sp</w:t>
      </w:r>
      <w:proofErr w:type="spellEnd"/>
      <w:r>
        <w:t>. La triple liaison est la combinaison de deux liaisons π et d’une liaison σ. La densité électronique de la molécule est répartie de façon cylindrique le long de la liaison C-C.</w:t>
      </w:r>
    </w:p>
    <w:p w:rsidR="007C0B3C" w:rsidRDefault="007C0B3C" w:rsidP="007C0B3C">
      <w:r>
        <w:t>On dit que l’on a affaire à un alcyne vrai ou à un alcyne terminal si R ou R' est un hydrogène.</w:t>
      </w:r>
    </w:p>
    <w:p w:rsidR="007C0B3C" w:rsidRDefault="007C0B3C" w:rsidP="007C0B3C">
      <w:r>
        <w:t>Les alcynes, ou hydrocarbures acétyléniques, ont pour formule générale CnH2n-2, et sont caractérisés par la présence dans leur molécule d’une triple liaison et d’une coexistence possible de doubles liaisons.</w:t>
      </w:r>
    </w:p>
    <w:p w:rsidR="007C0B3C" w:rsidRPr="0095298B" w:rsidRDefault="007C0B3C" w:rsidP="0014780C">
      <w:pPr>
        <w:pStyle w:val="Titre1"/>
      </w:pPr>
      <w:bookmarkStart w:id="19" w:name="_Toc64400883"/>
      <w:r w:rsidRPr="0095298B">
        <w:t>Nomenclature</w:t>
      </w:r>
      <w:bookmarkEnd w:id="19"/>
    </w:p>
    <w:p w:rsidR="007C0B3C" w:rsidRDefault="007C0B3C" w:rsidP="007C0B3C">
      <w:r>
        <w:t>Les alcynes se nomment comme les alcènes correspondants, en remplaçant la terminaison « -ène » par la terminaison « -yne ». Hors nomenclature IUPAC, le premier terme, C</w:t>
      </w:r>
      <w:r w:rsidRPr="007C0B3C">
        <w:rPr>
          <w:vertAlign w:val="subscript"/>
        </w:rPr>
        <w:t>2</w:t>
      </w:r>
      <w:r>
        <w:t>H</w:t>
      </w:r>
      <w:r w:rsidRPr="007C0B3C">
        <w:rPr>
          <w:vertAlign w:val="subscript"/>
        </w:rPr>
        <w:t>2</w:t>
      </w:r>
      <w:r>
        <w:t>, est également appelé acétylène. Les alcynes linéaires ont pour formule générale C</w:t>
      </w:r>
      <w:r w:rsidRPr="007C0B3C">
        <w:rPr>
          <w:vertAlign w:val="subscript"/>
        </w:rPr>
        <w:t>n</w:t>
      </w:r>
      <w:r>
        <w:t>H</w:t>
      </w:r>
      <w:r w:rsidRPr="007C0B3C">
        <w:rPr>
          <w:vertAlign w:val="subscript"/>
        </w:rPr>
        <w:t>2n-2</w:t>
      </w:r>
      <w:r>
        <w:t>.</w:t>
      </w:r>
    </w:p>
    <w:p w:rsidR="007C0B3C" w:rsidRPr="0095298B" w:rsidRDefault="007C0B3C" w:rsidP="0014780C">
      <w:pPr>
        <w:pStyle w:val="Titre1"/>
      </w:pPr>
      <w:bookmarkStart w:id="20" w:name="_Toc64400884"/>
      <w:r w:rsidRPr="0095298B">
        <w:t>Propriétés physiques</w:t>
      </w:r>
      <w:bookmarkEnd w:id="20"/>
    </w:p>
    <w:p w:rsidR="007C0B3C" w:rsidRDefault="007C0B3C" w:rsidP="007C0B3C">
      <w:r>
        <w:t xml:space="preserve">Les alcynes sont caractérisées par des spectres infrarouges (bande d'absorption 2 100–2 300 nm). L’acétylène, le </w:t>
      </w:r>
      <w:proofErr w:type="spellStart"/>
      <w:r>
        <w:t>propyne</w:t>
      </w:r>
      <w:proofErr w:type="spellEnd"/>
      <w:r>
        <w:t xml:space="preserve"> et le butyne-1 sont des gaz à la température ordinaire ; les autres termes sont liquides puis solides, à mesure que leur poids moléculaire augmente, pour être solides à partir de C15.</w:t>
      </w:r>
    </w:p>
    <w:p w:rsidR="007C0B3C" w:rsidRDefault="007C0B3C" w:rsidP="007C0B3C">
      <w:r>
        <w:t>Ils sont présents, en faible quantité, dans les pétroles et les gaz naturels.</w:t>
      </w:r>
    </w:p>
    <w:p w:rsidR="007C0B3C" w:rsidRPr="0095298B" w:rsidRDefault="007C0B3C" w:rsidP="0014780C">
      <w:pPr>
        <w:pStyle w:val="Titre1"/>
      </w:pPr>
      <w:bookmarkStart w:id="21" w:name="_Toc64400885"/>
      <w:r w:rsidRPr="0095298B">
        <w:t>Propriétés chimiques</w:t>
      </w:r>
      <w:bookmarkEnd w:id="21"/>
    </w:p>
    <w:p w:rsidR="007C0B3C" w:rsidRDefault="007C0B3C" w:rsidP="007C0B3C">
      <w:r>
        <w:t>Il convient de distinguer celles de la triple liaison, qui sont communes à tous les alcynes, et les propriétés de l’hydrogène contigu au triple liaison, qui sont particulières aux alcynes « vrais ». La triple liaison présente le même type de réactivité que le double liaison, mais avec une intensité parfois différente. Comme elle, elle se prête à des réactions d’addition et de polymérisation et elle constitue un point de moindre résistance de la chaîne. Les alcynes sont insolubles dans l’eau mais solubles dans l’alcool, l’éther, les solvants organiques apolaires.</w:t>
      </w:r>
    </w:p>
    <w:p w:rsidR="007C0B3C" w:rsidRDefault="007C0B3C" w:rsidP="007C0B3C">
      <w:pPr>
        <w:keepNext/>
        <w:jc w:val="center"/>
      </w:pPr>
      <w:r>
        <w:rPr>
          <w:noProof/>
          <w:lang w:eastAsia="fr-FR"/>
        </w:rPr>
        <w:drawing>
          <wp:inline distT="0" distB="0" distL="0" distR="0" wp14:anchorId="0AFE5D1A" wp14:editId="5B466D16">
            <wp:extent cx="3314700" cy="1047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700" cy="1047750"/>
                    </a:xfrm>
                    <a:prstGeom prst="rect">
                      <a:avLst/>
                    </a:prstGeom>
                  </pic:spPr>
                </pic:pic>
              </a:graphicData>
            </a:graphic>
          </wp:inline>
        </w:drawing>
      </w:r>
    </w:p>
    <w:p w:rsidR="007C0B3C" w:rsidRDefault="007C0B3C" w:rsidP="007C0B3C">
      <w:pPr>
        <w:pStyle w:val="Lgende"/>
      </w:pPr>
      <w:r>
        <w:t xml:space="preserve">Figure </w:t>
      </w:r>
      <w:r w:rsidR="006B64A1">
        <w:fldChar w:fldCharType="begin"/>
      </w:r>
      <w:r w:rsidR="006B64A1">
        <w:instrText xml:space="preserve"> SEQ Figure \* ARABIC </w:instrText>
      </w:r>
      <w:r w:rsidR="006B64A1">
        <w:fldChar w:fldCharType="separate"/>
      </w:r>
      <w:r>
        <w:rPr>
          <w:noProof/>
        </w:rPr>
        <w:t>1</w:t>
      </w:r>
      <w:r w:rsidR="006B64A1">
        <w:rPr>
          <w:noProof/>
        </w:rPr>
        <w:fldChar w:fldCharType="end"/>
      </w:r>
      <w:r>
        <w:t xml:space="preserve">: </w:t>
      </w:r>
      <w:r w:rsidRPr="00A305BD">
        <w:t>Hydrogénation</w:t>
      </w:r>
    </w:p>
    <w:p w:rsidR="007C0B3C" w:rsidRDefault="007C0B3C" w:rsidP="007C0B3C">
      <w:r>
        <w:t xml:space="preserve">Outre des réactions d’hydratation (acétaldéhyde), les alcynes sont facilement hydrogénés en alcanes ou en alcènes. Le choix du catalyseur permet de différencier les isomères cis ou </w:t>
      </w:r>
      <w:proofErr w:type="spellStart"/>
      <w:r>
        <w:t>trans</w:t>
      </w:r>
      <w:proofErr w:type="spellEnd"/>
      <w:r>
        <w:t xml:space="preserve"> à produire. C’est ainsi que l’on peut obtenir du propane à partir du </w:t>
      </w:r>
      <w:proofErr w:type="spellStart"/>
      <w:r>
        <w:t>propyne</w:t>
      </w:r>
      <w:proofErr w:type="spellEnd"/>
      <w:r>
        <w:t xml:space="preserve"> par une réaction d’hydrogénation avec comme catalyseur le platine ou le nickel.</w:t>
      </w:r>
    </w:p>
    <w:p w:rsidR="007C0B3C" w:rsidRPr="0095298B" w:rsidRDefault="007C0B3C" w:rsidP="0014780C">
      <w:pPr>
        <w:pStyle w:val="Titre1"/>
      </w:pPr>
      <w:bookmarkStart w:id="22" w:name="_Toc64400886"/>
      <w:r w:rsidRPr="0095298B">
        <w:t>Réactivité</w:t>
      </w:r>
      <w:bookmarkEnd w:id="22"/>
    </w:p>
    <w:p w:rsidR="007C0B3C" w:rsidRDefault="007C0B3C" w:rsidP="007C0B3C">
      <w:r>
        <w:t>La triple liaison d'un alcyne est une liaison très riche en électrons mais plus courte qu'une double liaison, donc un peu moins réactive que les alcènes.</w:t>
      </w:r>
    </w:p>
    <w:p w:rsidR="007C0B3C" w:rsidRPr="007C0B3C" w:rsidRDefault="007C0B3C" w:rsidP="0014780C">
      <w:pPr>
        <w:pStyle w:val="Titre3"/>
      </w:pPr>
      <w:bookmarkStart w:id="23" w:name="_Toc64400887"/>
      <w:r w:rsidRPr="007C0B3C">
        <w:t>Réduction</w:t>
      </w:r>
      <w:bookmarkEnd w:id="23"/>
    </w:p>
    <w:p w:rsidR="007C0B3C" w:rsidRDefault="007C0B3C" w:rsidP="00023BEF">
      <w:pPr>
        <w:pStyle w:val="Paragraphedeliste"/>
        <w:numPr>
          <w:ilvl w:val="0"/>
          <w:numId w:val="9"/>
        </w:numPr>
      </w:pPr>
      <w:r>
        <w:t xml:space="preserve">Réduction catalytique : les alcynes peuvent être réduits en alcènes ou en alcanes à l'aide d'un catalyseur (palladium) et de dihydrogène. Pour s'arrêter à l'alcène, le catalyseur doit être empoisonné, plusieurs méthodes sont alors utilisées, addition de </w:t>
      </w:r>
      <w:r w:rsidR="0014780C">
        <w:t>quinoléine</w:t>
      </w:r>
      <w:r>
        <w:t>, de sulfate de baryum ou d'acétate de plomb. Lors de la réduction, l'alcène de conformation Z est formé.</w:t>
      </w:r>
    </w:p>
    <w:p w:rsidR="007C0B3C" w:rsidRDefault="007C0B3C" w:rsidP="007C0B3C">
      <w:pPr>
        <w:jc w:val="center"/>
      </w:pPr>
      <w:r>
        <w:rPr>
          <w:noProof/>
          <w:lang w:eastAsia="fr-FR"/>
        </w:rPr>
        <w:drawing>
          <wp:inline distT="0" distB="0" distL="0" distR="0" wp14:anchorId="37D3B923" wp14:editId="50724CE1">
            <wp:extent cx="1952625" cy="2762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76225"/>
                    </a:xfrm>
                    <a:prstGeom prst="rect">
                      <a:avLst/>
                    </a:prstGeom>
                  </pic:spPr>
                </pic:pic>
              </a:graphicData>
            </a:graphic>
          </wp:inline>
        </w:drawing>
      </w:r>
    </w:p>
    <w:p w:rsidR="00023BEF" w:rsidRPr="00023BEF" w:rsidRDefault="007C0B3C" w:rsidP="00023BEF">
      <w:pPr>
        <w:pStyle w:val="Paragraphedeliste"/>
        <w:numPr>
          <w:ilvl w:val="0"/>
          <w:numId w:val="9"/>
        </w:numPr>
        <w:rPr>
          <w:szCs w:val="22"/>
        </w:rPr>
      </w:pPr>
      <w:r w:rsidRPr="007C0B3C">
        <w:t>Réduction chimique : la réduction chimique permet d'obtenir l'alcène E.</w:t>
      </w:r>
    </w:p>
    <w:p w:rsidR="00023BEF" w:rsidRDefault="00023BEF" w:rsidP="00023BEF">
      <w:pPr>
        <w:jc w:val="center"/>
      </w:pPr>
      <w:r>
        <w:rPr>
          <w:noProof/>
          <w:lang w:eastAsia="fr-FR"/>
        </w:rPr>
        <w:drawing>
          <wp:inline distT="0" distB="0" distL="0" distR="0" wp14:anchorId="4BFC336C" wp14:editId="254D8E5A">
            <wp:extent cx="1933575" cy="219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219075"/>
                    </a:xfrm>
                    <a:prstGeom prst="rect">
                      <a:avLst/>
                    </a:prstGeom>
                  </pic:spPr>
                </pic:pic>
              </a:graphicData>
            </a:graphic>
          </wp:inline>
        </w:drawing>
      </w:r>
    </w:p>
    <w:p w:rsidR="00023BEF" w:rsidRPr="00023BEF" w:rsidRDefault="00023BEF" w:rsidP="0014780C">
      <w:pPr>
        <w:pStyle w:val="Titre3"/>
      </w:pPr>
      <w:bookmarkStart w:id="24" w:name="_Toc64400888"/>
      <w:r w:rsidRPr="00023BEF">
        <w:t>Addition d'électrophile</w:t>
      </w:r>
      <w:bookmarkEnd w:id="24"/>
    </w:p>
    <w:p w:rsidR="00023BEF" w:rsidRDefault="0014780C" w:rsidP="00023BEF">
      <w:pPr>
        <w:pStyle w:val="Paragraphedeliste"/>
        <w:numPr>
          <w:ilvl w:val="0"/>
          <w:numId w:val="9"/>
        </w:numPr>
      </w:pPr>
      <w:r>
        <w:t>Hydro halogénation</w:t>
      </w:r>
      <w:r w:rsidR="00023BEF">
        <w:t xml:space="preserve"> : contrairement aux alcènes, les alcynes peuvent réagir avec deux équivalents de dérivé halogéné (HX). Cette réaction peut se faire avec un alcyne vrai ou un alcyne </w:t>
      </w:r>
      <w:proofErr w:type="spellStart"/>
      <w:r w:rsidR="00023BEF">
        <w:t>disubstitué</w:t>
      </w:r>
      <w:proofErr w:type="spellEnd"/>
      <w:r w:rsidR="00023BEF">
        <w:t xml:space="preserve"> ; dans le deuxième cas, la réaction répond à la règle de </w:t>
      </w:r>
      <w:proofErr w:type="spellStart"/>
      <w:r w:rsidR="00023BEF">
        <w:t>Markovnikov</w:t>
      </w:r>
      <w:proofErr w:type="spellEnd"/>
      <w:r w:rsidR="00023BEF">
        <w:t>. Si un seul équivalent d'hydracide est mis en réaction, on obtient un mélange d'alcènes Z et E dont les proportions sont variables.</w:t>
      </w:r>
    </w:p>
    <w:p w:rsidR="00023BEF" w:rsidRDefault="00023BEF" w:rsidP="00023BEF">
      <w:pPr>
        <w:pStyle w:val="Paragraphedeliste"/>
        <w:numPr>
          <w:ilvl w:val="0"/>
          <w:numId w:val="9"/>
        </w:numPr>
      </w:pPr>
      <w:proofErr w:type="spellStart"/>
      <w:r>
        <w:t>Hydroboration</w:t>
      </w:r>
      <w:proofErr w:type="spellEnd"/>
      <w:r>
        <w:t xml:space="preserve"> : l'addition d'un équivalent d'un composé bromé permet de synthétiser un produit qui peut être utilisé comme intermédiaire dans d'autres réactions. L'addition se fait à nouveau du côté le moins encombré.</w:t>
      </w:r>
    </w:p>
    <w:p w:rsidR="00023BEF" w:rsidRDefault="00023BEF" w:rsidP="00023BEF">
      <w:pPr>
        <w:pStyle w:val="Paragraphedeliste"/>
        <w:numPr>
          <w:ilvl w:val="0"/>
          <w:numId w:val="9"/>
        </w:numPr>
      </w:pPr>
      <w:r>
        <w:t>Hydratation : cette réaction se fait le plus souvent grâce à des sels de mercure, ce qui permet d'obtenir dans un premier temps l'</w:t>
      </w:r>
      <w:proofErr w:type="spellStart"/>
      <w:r>
        <w:t>énol</w:t>
      </w:r>
      <w:proofErr w:type="spellEnd"/>
      <w:r>
        <w:t xml:space="preserve"> qui se stabilise en cétone.</w:t>
      </w:r>
    </w:p>
    <w:p w:rsidR="00023BEF" w:rsidRDefault="00023BEF" w:rsidP="00023BEF">
      <w:pPr>
        <w:pStyle w:val="Paragraphedeliste"/>
        <w:numPr>
          <w:ilvl w:val="0"/>
          <w:numId w:val="9"/>
        </w:numPr>
      </w:pPr>
      <w:r>
        <w:t>Addition anti-</w:t>
      </w:r>
      <w:proofErr w:type="spellStart"/>
      <w:r>
        <w:t>Markovnikov</w:t>
      </w:r>
      <w:proofErr w:type="spellEnd"/>
      <w:r>
        <w:t xml:space="preserve"> : les précédentes additions mènent systématiquement au produit qui suit la règle de </w:t>
      </w:r>
      <w:proofErr w:type="spellStart"/>
      <w:r>
        <w:t>Markovnikov</w:t>
      </w:r>
      <w:proofErr w:type="spellEnd"/>
      <w:r>
        <w:t>. Il est cependant possible de faire une réaction d'addition sur un alcyne de façon à obtenir le produit anti-</w:t>
      </w:r>
      <w:proofErr w:type="spellStart"/>
      <w:r>
        <w:t>Markovnikov</w:t>
      </w:r>
      <w:proofErr w:type="spellEnd"/>
      <w:r>
        <w:t xml:space="preserve"> ; pour ce faire, la réaction est réalisée en présence d'un peroxyde afin de former un radical.</w:t>
      </w:r>
    </w:p>
    <w:p w:rsidR="00023BEF" w:rsidRPr="00023BEF" w:rsidRDefault="00023BEF" w:rsidP="0014780C">
      <w:pPr>
        <w:pStyle w:val="Titre3"/>
      </w:pPr>
      <w:bookmarkStart w:id="25" w:name="_Toc64400889"/>
      <w:r w:rsidRPr="00023BEF">
        <w:t>Cycloaddition</w:t>
      </w:r>
      <w:bookmarkEnd w:id="25"/>
    </w:p>
    <w:p w:rsidR="00023BEF" w:rsidRDefault="00023BEF" w:rsidP="00023BEF">
      <w:r>
        <w:t xml:space="preserve">Les alcynes substitués par des groupements attracteurs forment des </w:t>
      </w:r>
      <w:proofErr w:type="spellStart"/>
      <w:r>
        <w:t>diènophiles</w:t>
      </w:r>
      <w:proofErr w:type="spellEnd"/>
      <w:r>
        <w:t xml:space="preserve"> efficaces. Ils peuvent être engagés dans des réactions de </w:t>
      </w:r>
      <w:proofErr w:type="spellStart"/>
      <w:r>
        <w:t>cycloaddition</w:t>
      </w:r>
      <w:proofErr w:type="spellEnd"/>
      <w:r>
        <w:t xml:space="preserve"> type </w:t>
      </w:r>
      <w:proofErr w:type="spellStart"/>
      <w:r>
        <w:t>Diels-Alder</w:t>
      </w:r>
      <w:proofErr w:type="spellEnd"/>
      <w:r>
        <w:t xml:space="preserve"> en réagissant avec un diène.</w:t>
      </w:r>
    </w:p>
    <w:p w:rsidR="00023BEF" w:rsidRPr="00023BEF" w:rsidRDefault="00023BEF" w:rsidP="0014780C">
      <w:pPr>
        <w:pStyle w:val="Titre1"/>
      </w:pPr>
      <w:bookmarkStart w:id="26" w:name="_Toc64400890"/>
      <w:r w:rsidRPr="00023BEF">
        <w:t>Acétylène</w:t>
      </w:r>
      <w:bookmarkEnd w:id="26"/>
    </w:p>
    <w:p w:rsidR="00023BEF" w:rsidRDefault="00023BEF" w:rsidP="00023BEF">
      <w:r>
        <w:t>L’acétylène est peu soluble dans l’eau, mais beaucoup plus dans l’acétone. Sa formation à partir de ses éléments est endothermique, elle absorbe 230 kJ/mole.</w:t>
      </w:r>
    </w:p>
    <w:p w:rsidR="00547EAE" w:rsidRPr="00547EAE" w:rsidRDefault="00023BEF" w:rsidP="0014780C">
      <w:r>
        <w:t>L’acétylène est instable, pour cette raison, et tend à se décomposer de façon parfois violente, surtout s’il est comprimé ou liquéfié. Cette particularité a longtemps gêné l’utilisation de l’acétylène dans diverses applications qu’il peut recevoir. On peut cependant le transporter sans danger sous forme de solution dans l’acétone, et l’utiliser sous une légère pression dans les synthèses industrielles à condition de le diluer avec un gaz inerte (azote) et de chasser totalement l’air des installations.</w:t>
      </w:r>
    </w:p>
    <w:sectPr w:rsidR="00547EAE" w:rsidRPr="00547E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F30"/>
    <w:multiLevelType w:val="hybridMultilevel"/>
    <w:tmpl w:val="A3DA8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002A4"/>
    <w:multiLevelType w:val="hybridMultilevel"/>
    <w:tmpl w:val="D570AE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B40710"/>
    <w:multiLevelType w:val="hybridMultilevel"/>
    <w:tmpl w:val="D8525532"/>
    <w:lvl w:ilvl="0" w:tplc="040C0001">
      <w:start w:val="1"/>
      <w:numFmt w:val="bullet"/>
      <w:lvlText w:val=""/>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9A25DE"/>
    <w:multiLevelType w:val="hybridMultilevel"/>
    <w:tmpl w:val="C2E6799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A931CD2"/>
    <w:multiLevelType w:val="hybridMultilevel"/>
    <w:tmpl w:val="CFCC7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FF562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4E0B53CB"/>
    <w:multiLevelType w:val="hybridMultilevel"/>
    <w:tmpl w:val="A7C0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91CD3"/>
    <w:multiLevelType w:val="hybridMultilevel"/>
    <w:tmpl w:val="BE929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5404E2"/>
    <w:multiLevelType w:val="hybridMultilevel"/>
    <w:tmpl w:val="E206C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B618F1"/>
    <w:multiLevelType w:val="hybridMultilevel"/>
    <w:tmpl w:val="838ABD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6"/>
  </w:num>
  <w:num w:numId="6">
    <w:abstractNumId w:val="1"/>
  </w:num>
  <w:num w:numId="7">
    <w:abstractNumId w:val="3"/>
  </w:num>
  <w:num w:numId="8">
    <w:abstractNumId w:val="7"/>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5D"/>
    <w:rsid w:val="00023BEF"/>
    <w:rsid w:val="0014780C"/>
    <w:rsid w:val="001D2E5D"/>
    <w:rsid w:val="001E58D5"/>
    <w:rsid w:val="00497AB6"/>
    <w:rsid w:val="00547EAE"/>
    <w:rsid w:val="005A37FC"/>
    <w:rsid w:val="00622F83"/>
    <w:rsid w:val="006B64A1"/>
    <w:rsid w:val="007840F0"/>
    <w:rsid w:val="007C0B3C"/>
    <w:rsid w:val="007D30C2"/>
    <w:rsid w:val="00836B7E"/>
    <w:rsid w:val="0085059F"/>
    <w:rsid w:val="008C242B"/>
    <w:rsid w:val="0095298B"/>
    <w:rsid w:val="00964406"/>
    <w:rsid w:val="00A545ED"/>
    <w:rsid w:val="00AA6387"/>
    <w:rsid w:val="00AF3384"/>
    <w:rsid w:val="00B238A6"/>
    <w:rsid w:val="00BC6F1F"/>
    <w:rsid w:val="00C42856"/>
    <w:rsid w:val="00DB21C7"/>
    <w:rsid w:val="00E6681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6A294D-6A28-43CB-9C26-D532CA8F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87"/>
    <w:pPr>
      <w:jc w:val="both"/>
    </w:pPr>
    <w:rPr>
      <w:szCs w:val="24"/>
    </w:rPr>
  </w:style>
  <w:style w:type="paragraph" w:styleId="Titre1">
    <w:name w:val="heading 1"/>
    <w:basedOn w:val="Normal"/>
    <w:next w:val="Normal"/>
    <w:link w:val="Titre1Car"/>
    <w:uiPriority w:val="9"/>
    <w:qFormat/>
    <w:rsid w:val="00AA6387"/>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780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780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uiPriority w:val="9"/>
    <w:semiHidden/>
    <w:unhideWhenUsed/>
    <w:qFormat/>
    <w:rsid w:val="0014780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14780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4780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4780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4780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4780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2E5D"/>
    <w:pPr>
      <w:ind w:left="720"/>
      <w:contextualSpacing/>
    </w:pPr>
  </w:style>
  <w:style w:type="table" w:styleId="Grilledutableau">
    <w:name w:val="Table Grid"/>
    <w:basedOn w:val="TableauNormal"/>
    <w:uiPriority w:val="39"/>
    <w:rsid w:val="00DB21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7C0B3C"/>
    <w:pPr>
      <w:spacing w:after="200"/>
      <w:jc w:val="center"/>
    </w:pPr>
    <w:rPr>
      <w:b/>
      <w:iCs/>
      <w:color w:val="0070C0"/>
      <w:szCs w:val="18"/>
    </w:rPr>
  </w:style>
  <w:style w:type="character" w:customStyle="1" w:styleId="Titre1Car">
    <w:name w:val="Titre 1 Car"/>
    <w:basedOn w:val="Policepardfaut"/>
    <w:link w:val="Titre1"/>
    <w:uiPriority w:val="9"/>
    <w:rsid w:val="00AA6387"/>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1478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8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478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478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14780C"/>
    <w:rPr>
      <w:rFonts w:asciiTheme="majorHAnsi" w:eastAsiaTheme="majorEastAsia" w:hAnsiTheme="majorHAnsi" w:cstheme="majorBidi"/>
      <w:i/>
      <w:iCs/>
      <w:color w:val="2E74B5" w:themeColor="accent1" w:themeShade="BF"/>
      <w:szCs w:val="24"/>
    </w:rPr>
  </w:style>
  <w:style w:type="character" w:customStyle="1" w:styleId="Titre5Car">
    <w:name w:val="Titre 5 Car"/>
    <w:basedOn w:val="Policepardfaut"/>
    <w:link w:val="Titre5"/>
    <w:uiPriority w:val="9"/>
    <w:semiHidden/>
    <w:rsid w:val="0014780C"/>
    <w:rPr>
      <w:rFonts w:asciiTheme="majorHAnsi" w:eastAsiaTheme="majorEastAsia" w:hAnsiTheme="majorHAnsi" w:cstheme="majorBidi"/>
      <w:color w:val="2E74B5" w:themeColor="accent1" w:themeShade="BF"/>
      <w:szCs w:val="24"/>
    </w:rPr>
  </w:style>
  <w:style w:type="character" w:customStyle="1" w:styleId="Titre6Car">
    <w:name w:val="Titre 6 Car"/>
    <w:basedOn w:val="Policepardfaut"/>
    <w:link w:val="Titre6"/>
    <w:uiPriority w:val="9"/>
    <w:semiHidden/>
    <w:rsid w:val="0014780C"/>
    <w:rPr>
      <w:rFonts w:asciiTheme="majorHAnsi" w:eastAsiaTheme="majorEastAsia" w:hAnsiTheme="majorHAnsi" w:cstheme="majorBidi"/>
      <w:color w:val="1F4D78" w:themeColor="accent1" w:themeShade="7F"/>
      <w:szCs w:val="24"/>
    </w:rPr>
  </w:style>
  <w:style w:type="character" w:customStyle="1" w:styleId="Titre7Car">
    <w:name w:val="Titre 7 Car"/>
    <w:basedOn w:val="Policepardfaut"/>
    <w:link w:val="Titre7"/>
    <w:uiPriority w:val="9"/>
    <w:semiHidden/>
    <w:rsid w:val="0014780C"/>
    <w:rPr>
      <w:rFonts w:asciiTheme="majorHAnsi" w:eastAsiaTheme="majorEastAsia" w:hAnsiTheme="majorHAnsi" w:cstheme="majorBidi"/>
      <w:i/>
      <w:iCs/>
      <w:color w:val="1F4D78" w:themeColor="accent1" w:themeShade="7F"/>
      <w:szCs w:val="24"/>
    </w:rPr>
  </w:style>
  <w:style w:type="character" w:customStyle="1" w:styleId="Titre8Car">
    <w:name w:val="Titre 8 Car"/>
    <w:basedOn w:val="Policepardfaut"/>
    <w:link w:val="Titre8"/>
    <w:uiPriority w:val="9"/>
    <w:semiHidden/>
    <w:rsid w:val="001478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4780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85059F"/>
    <w:pPr>
      <w:numPr>
        <w:numId w:val="0"/>
      </w:numPr>
      <w:jc w:val="left"/>
      <w:outlineLvl w:val="9"/>
    </w:pPr>
    <w:rPr>
      <w:lang w:eastAsia="fr-FR"/>
    </w:rPr>
  </w:style>
  <w:style w:type="paragraph" w:styleId="TM1">
    <w:name w:val="toc 1"/>
    <w:basedOn w:val="Normal"/>
    <w:next w:val="Normal"/>
    <w:autoRedefine/>
    <w:uiPriority w:val="39"/>
    <w:unhideWhenUsed/>
    <w:rsid w:val="0085059F"/>
    <w:pPr>
      <w:spacing w:after="100"/>
    </w:pPr>
  </w:style>
  <w:style w:type="paragraph" w:styleId="TM2">
    <w:name w:val="toc 2"/>
    <w:basedOn w:val="Normal"/>
    <w:next w:val="Normal"/>
    <w:autoRedefine/>
    <w:uiPriority w:val="39"/>
    <w:unhideWhenUsed/>
    <w:rsid w:val="0085059F"/>
    <w:pPr>
      <w:spacing w:after="100"/>
      <w:ind w:left="220"/>
    </w:pPr>
  </w:style>
  <w:style w:type="paragraph" w:styleId="TM3">
    <w:name w:val="toc 3"/>
    <w:basedOn w:val="Normal"/>
    <w:next w:val="Normal"/>
    <w:autoRedefine/>
    <w:uiPriority w:val="39"/>
    <w:unhideWhenUsed/>
    <w:rsid w:val="0085059F"/>
    <w:pPr>
      <w:spacing w:after="100"/>
      <w:ind w:left="440"/>
    </w:pPr>
  </w:style>
  <w:style w:type="character" w:styleId="Lienhypertexte">
    <w:name w:val="Hyperlink"/>
    <w:basedOn w:val="Policepardfaut"/>
    <w:uiPriority w:val="99"/>
    <w:unhideWhenUsed/>
    <w:rsid w:val="008505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89">
      <w:bodyDiv w:val="1"/>
      <w:marLeft w:val="0"/>
      <w:marRight w:val="0"/>
      <w:marTop w:val="0"/>
      <w:marBottom w:val="0"/>
      <w:divBdr>
        <w:top w:val="none" w:sz="0" w:space="0" w:color="auto"/>
        <w:left w:val="none" w:sz="0" w:space="0" w:color="auto"/>
        <w:bottom w:val="none" w:sz="0" w:space="0" w:color="auto"/>
        <w:right w:val="none" w:sz="0" w:space="0" w:color="auto"/>
      </w:divBdr>
    </w:div>
    <w:div w:id="313527132">
      <w:bodyDiv w:val="1"/>
      <w:marLeft w:val="0"/>
      <w:marRight w:val="0"/>
      <w:marTop w:val="0"/>
      <w:marBottom w:val="0"/>
      <w:divBdr>
        <w:top w:val="none" w:sz="0" w:space="0" w:color="auto"/>
        <w:left w:val="none" w:sz="0" w:space="0" w:color="auto"/>
        <w:bottom w:val="none" w:sz="0" w:space="0" w:color="auto"/>
        <w:right w:val="none" w:sz="0" w:space="0" w:color="auto"/>
      </w:divBdr>
    </w:div>
    <w:div w:id="330376961">
      <w:bodyDiv w:val="1"/>
      <w:marLeft w:val="0"/>
      <w:marRight w:val="0"/>
      <w:marTop w:val="0"/>
      <w:marBottom w:val="0"/>
      <w:divBdr>
        <w:top w:val="none" w:sz="0" w:space="0" w:color="auto"/>
        <w:left w:val="none" w:sz="0" w:space="0" w:color="auto"/>
        <w:bottom w:val="none" w:sz="0" w:space="0" w:color="auto"/>
        <w:right w:val="none" w:sz="0" w:space="0" w:color="auto"/>
      </w:divBdr>
    </w:div>
    <w:div w:id="1144540305">
      <w:bodyDiv w:val="1"/>
      <w:marLeft w:val="0"/>
      <w:marRight w:val="0"/>
      <w:marTop w:val="0"/>
      <w:marBottom w:val="0"/>
      <w:divBdr>
        <w:top w:val="none" w:sz="0" w:space="0" w:color="auto"/>
        <w:left w:val="none" w:sz="0" w:space="0" w:color="auto"/>
        <w:bottom w:val="none" w:sz="0" w:space="0" w:color="auto"/>
        <w:right w:val="none" w:sz="0" w:space="0" w:color="auto"/>
      </w:divBdr>
    </w:div>
    <w:div w:id="196433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75AB6-087B-4DE5-8945-C11AC9CC2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2139</Words>
  <Characters>11768</Characters>
  <Application>Microsoft Office Word</Application>
  <DocSecurity>0</DocSecurity>
  <Lines>98</Lines>
  <Paragraphs>27</Paragraphs>
  <ScaleCrop>false</ScaleCrop>
  <HeadingPairs>
    <vt:vector size="4" baseType="variant">
      <vt:variant>
        <vt:lpstr>Titre</vt:lpstr>
      </vt:variant>
      <vt:variant>
        <vt:i4>1</vt:i4>
      </vt:variant>
      <vt:variant>
        <vt:lpstr>Titres</vt:lpstr>
      </vt:variant>
      <vt:variant>
        <vt:i4>25</vt:i4>
      </vt:variant>
    </vt:vector>
  </HeadingPairs>
  <TitlesOfParts>
    <vt:vector size="26" baseType="lpstr">
      <vt:lpstr/>
      <vt:lpstr>Définitions</vt:lpstr>
      <vt:lpstr>Nomenclature</vt:lpstr>
      <vt:lpstr>Mode de préparation</vt:lpstr>
      <vt:lpstr>Réactions chimiques des alcanes</vt:lpstr>
      <vt:lpstr>Typologie</vt:lpstr>
      <vt:lpstr>    Alcanes linéaires</vt:lpstr>
      <vt:lpstr>    Alcanes ramifiés</vt:lpstr>
      <vt:lpstr>        Définition</vt:lpstr>
      <vt:lpstr>        Nomenclature</vt:lpstr>
      <vt:lpstr>        Remarques</vt:lpstr>
      <vt:lpstr>        Liste</vt:lpstr>
      <vt:lpstr>    Alcanes cycliques</vt:lpstr>
      <vt:lpstr>        Définition</vt:lpstr>
      <vt:lpstr>        </vt:lpstr>
      <vt:lpstr>        Représentation</vt:lpstr>
      <vt:lpstr>        Nomenclature</vt:lpstr>
      <vt:lpstr>Définitions</vt:lpstr>
      <vt:lpstr>Nomenclature</vt:lpstr>
      <vt:lpstr>Propriétés physiques</vt:lpstr>
      <vt:lpstr>Propriétés chimiques</vt:lpstr>
      <vt:lpstr>Réactivité</vt:lpstr>
      <vt:lpstr>        Réduction</vt:lpstr>
      <vt:lpstr>        Addition d'électrophile</vt:lpstr>
      <vt:lpstr>        Cycloaddition</vt:lpstr>
      <vt:lpstr>Acétylène</vt:lpstr>
    </vt:vector>
  </TitlesOfParts>
  <Company/>
  <LinksUpToDate>false</LinksUpToDate>
  <CharactersWithSpaces>13880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2</cp:revision>
  <dcterms:created xsi:type="dcterms:W3CDTF">2021-02-16T19:48:00Z</dcterms:created>
  <dcterms:modified xsi:type="dcterms:W3CDTF">2021-02-16T19:48:00Z</dcterms:modified>
</cp:coreProperties>
</file>