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Estado</w:t>
      </w:r>
      <w:r>
        <w:t xml:space="preserve"> </w:t>
      </w:r>
      <w:r>
        <w:t xml:space="preserve">Viável</w:t>
      </w:r>
      <w:r>
        <w:t xml:space="preserve"> </w:t>
      </w:r>
      <w:r>
        <w:t xml:space="preserve">mas</w:t>
      </w:r>
      <w:r>
        <w:t xml:space="preserve"> </w:t>
      </w:r>
      <w:r>
        <w:t xml:space="preserve">não</w:t>
      </w:r>
      <w:r>
        <w:t xml:space="preserve"> </w:t>
      </w:r>
      <w:r>
        <w:t xml:space="preserve">Cultivável:</w:t>
      </w:r>
      <w:r>
        <w:t xml:space="preserve"> </w:t>
      </w:r>
      <w:r>
        <w:t xml:space="preserve">Bibliometria</w:t>
      </w:r>
    </w:p>
    <w:p>
      <w:pPr>
        <w:pStyle w:val="Author"/>
      </w:pPr>
      <w:r>
        <w:t xml:space="preserve">Mayara</w:t>
      </w:r>
      <w:r>
        <w:t xml:space="preserve"> </w:t>
      </w:r>
      <w:r>
        <w:t xml:space="preserve">Messias</w:t>
      </w:r>
      <w:r>
        <w:t xml:space="preserve"> </w:t>
      </w:r>
      <w:r>
        <w:t xml:space="preserve">Oliveira</w:t>
      </w:r>
    </w:p>
    <w:p>
      <w:pPr>
        <w:pStyle w:val="Date"/>
      </w:pPr>
      <w:r>
        <w:t xml:space="preserve">14/05/2019</w:t>
      </w:r>
    </w:p>
    <w:p>
      <w:pPr>
        <w:pStyle w:val="Heading2"/>
      </w:pPr>
      <w:bookmarkStart w:id="20" w:name="intoducao"/>
      <w:r>
        <w:t xml:space="preserve">Intodução</w:t>
      </w:r>
      <w:bookmarkEnd w:id="20"/>
    </w:p>
    <w:p>
      <w:pPr>
        <w:pStyle w:val="FirstParagraph"/>
      </w:pPr>
      <w:r>
        <w:t xml:space="preserve">De acordo com os fundadores Aria e Cuccurullo (2017), o pacote bibliometrix fornece um conjunto de ferramentas para pesquisa quantitativa em bibliometria e cienciometria. Essencialmente, a bibliometria é a aplicação de análises quantitativas e estatísticas a publicações como artigos de periódicos e suas respectivas contagens de citações. Estas análises são usadas para avaliar o crescimento, maturidade, autores líderes, mapas conceituais e intelectuais, tendências de uma comunidade científica.</w:t>
      </w:r>
      <w:r>
        <w:t xml:space="preserve"> </w:t>
      </w:r>
      <w:r>
        <w:t xml:space="preserve">O objetivo do presente trabalho foi analisar o resultado de uma busca bibliográfica, pela base de dados SCOPUS, referente ao meu tema de trabalho de doutorado</w:t>
      </w:r>
      <w:r>
        <w:t xml:space="preserve"> </w:t>
      </w:r>
      <w:r>
        <w:t xml:space="preserve">“</w:t>
      </w:r>
      <w:r>
        <w:t xml:space="preserve">células no estado viável mas não cultivável (VBNC)</w:t>
      </w:r>
      <w:r>
        <w:t xml:space="preserve">”</w:t>
      </w:r>
      <w:r>
        <w:t xml:space="preserve">.</w:t>
      </w:r>
    </w:p>
    <w:p>
      <w:pPr>
        <w:pStyle w:val="Heading2"/>
      </w:pPr>
      <w:bookmarkStart w:id="21" w:name="X4af8b99af388c6c8ff546e52404f96c5880ee47"/>
      <w:r>
        <w:t xml:space="preserve">Passos utilizados para análise bibliométrica</w:t>
      </w:r>
      <w:bookmarkEnd w:id="21"/>
    </w:p>
    <w:p>
      <w:pPr>
        <w:pStyle w:val="Compact"/>
        <w:numPr>
          <w:numId w:val="1001"/>
          <w:ilvl w:val="0"/>
        </w:numPr>
      </w:pPr>
      <w:r>
        <w:t xml:space="preserve">Instalação do pacote Bibliometrix.</w:t>
      </w:r>
    </w:p>
    <w:p>
      <w:pPr>
        <w:pStyle w:val="FirstParagraph"/>
      </w:pPr>
      <w:r>
        <w:t xml:space="preserve">A Instalação foi feita pela ferramenta</w:t>
      </w:r>
      <w:r>
        <w:t xml:space="preserve"> </w:t>
      </w:r>
      <w:r>
        <w:t xml:space="preserve">“</w:t>
      </w:r>
      <w:r>
        <w:t xml:space="preserve">Tools</w:t>
      </w:r>
      <w:r>
        <w:t xml:space="preserve">”</w:t>
      </w:r>
      <w:r>
        <w:t xml:space="preserve"> </w:t>
      </w:r>
      <w:r>
        <w:t xml:space="preserve">–&gt;</w:t>
      </w:r>
      <w:r>
        <w:t xml:space="preserve"> </w:t>
      </w:r>
      <w:r>
        <w:t xml:space="preserve">“</w:t>
      </w:r>
      <w:r>
        <w:t xml:space="preserve">Install Packages</w:t>
      </w:r>
      <w:r>
        <w:t xml:space="preserve">”</w:t>
      </w:r>
      <w:r>
        <w:t xml:space="preserve"> </w:t>
      </w:r>
      <w:r>
        <w:t xml:space="preserve">–&gt; digite:</w:t>
      </w:r>
      <w:r>
        <w:t xml:space="preserve"> </w:t>
      </w:r>
      <w:r>
        <w:t xml:space="preserve">“</w:t>
      </w:r>
      <w:r>
        <w:t xml:space="preserve">Bibliometrix</w:t>
      </w:r>
      <w:r>
        <w:t xml:space="preserve">”</w:t>
      </w:r>
      <w:r>
        <w:t xml:space="preserve"> </w:t>
      </w:r>
      <w:r>
        <w:t xml:space="preserve">e clique em</w:t>
      </w:r>
      <w:r>
        <w:t xml:space="preserve"> </w:t>
      </w:r>
      <w:r>
        <w:t xml:space="preserve">“</w:t>
      </w:r>
      <w:r>
        <w:t xml:space="preserve">Install</w:t>
      </w:r>
      <w:r>
        <w:t xml:space="preserve">”</w:t>
      </w:r>
    </w:p>
    <w:p>
      <w:pPr>
        <w:pStyle w:val="Compact"/>
        <w:numPr>
          <w:numId w:val="1002"/>
          <w:ilvl w:val="0"/>
        </w:numPr>
      </w:pPr>
      <w:r>
        <w:t xml:space="preserve">Aquisição de dados bibliográficos pelo SCOPUS.</w:t>
      </w:r>
    </w:p>
    <w:p>
      <w:pPr>
        <w:pStyle w:val="FirstParagraph"/>
      </w:pPr>
      <w:r>
        <w:t xml:space="preserve">O termo utilizado para busca dos artigos foi</w:t>
      </w:r>
      <w:r>
        <w:t xml:space="preserve"> </w:t>
      </w:r>
      <w:r>
        <w:t xml:space="preserve">“</w:t>
      </w:r>
      <w:r>
        <w:t xml:space="preserve">VBNC</w:t>
      </w:r>
      <w:r>
        <w:t xml:space="preserve">”</w:t>
      </w:r>
      <w:r>
        <w:t xml:space="preserve">.O resultado da busca foi baixado utilizando-se as ferramentamentas</w:t>
      </w:r>
      <w:r>
        <w:t xml:space="preserve"> </w:t>
      </w:r>
      <w:r>
        <w:t xml:space="preserve">‘</w:t>
      </w:r>
      <w:r>
        <w:t xml:space="preserve">Select All</w:t>
      </w:r>
      <w:r>
        <w:t xml:space="preserve">’</w:t>
      </w:r>
      <w:r>
        <w:t xml:space="preserve"> </w:t>
      </w:r>
      <w:r>
        <w:t xml:space="preserve">e</w:t>
      </w:r>
      <w:r>
        <w:t xml:space="preserve"> </w:t>
      </w:r>
      <w:r>
        <w:t xml:space="preserve">‘</w:t>
      </w:r>
      <w:r>
        <w:t xml:space="preserve">Export</w:t>
      </w:r>
      <w:r>
        <w:t xml:space="preserve">’</w:t>
      </w:r>
      <w:r>
        <w:t xml:space="preserve">.O arquivo foi exportado no formato</w:t>
      </w:r>
      <w:r>
        <w:t xml:space="preserve"> </w:t>
      </w:r>
      <w:r>
        <w:t xml:space="preserve">“</w:t>
      </w:r>
      <w:r>
        <w:t xml:space="preserve">BibTeX</w:t>
      </w:r>
      <w:r>
        <w:t xml:space="preserve">”</w:t>
      </w:r>
      <w:r>
        <w:t xml:space="preserve"> </w:t>
      </w:r>
      <w:r>
        <w:t xml:space="preserve">e foram selecionadas</w:t>
      </w:r>
      <w:r>
        <w:t xml:space="preserve"> </w:t>
      </w:r>
      <w:r>
        <w:t xml:space="preserve">“</w:t>
      </w:r>
      <w:r>
        <w:t xml:space="preserve">todas as informações disponíveis</w:t>
      </w:r>
      <w:r>
        <w:t xml:space="preserve">”</w:t>
      </w:r>
      <w:r>
        <w:t xml:space="preserve">.</w:t>
      </w:r>
    </w:p>
    <w:p>
      <w:pPr>
        <w:pStyle w:val="Compact"/>
        <w:numPr>
          <w:numId w:val="1003"/>
          <w:ilvl w:val="0"/>
        </w:numPr>
      </w:pPr>
      <w:r>
        <w:t xml:space="preserve">Carregar o pacote Bibliometrix.</w:t>
      </w:r>
    </w:p>
    <w:p>
      <w:pPr>
        <w:pStyle w:val="SourceCode"/>
      </w:pPr>
      <w:r>
        <w:rPr>
          <w:rStyle w:val="KeywordTok"/>
        </w:rPr>
        <w:t xml:space="preserve">library</w:t>
      </w:r>
      <w:r>
        <w:rPr>
          <w:rStyle w:val="NormalTok"/>
        </w:rPr>
        <w:t xml:space="preserve">(bibliometrix) </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To cite bibliometrix in publications, please use:</w:t>
      </w:r>
      <w:r>
        <w:br w:type="textWrapping"/>
      </w:r>
      <w:r>
        <w:rPr>
          <w:rStyle w:val="VerbatimChar"/>
        </w:rPr>
        <w:t xml:space="preserve">## </w:t>
      </w:r>
      <w:r>
        <w:br w:type="textWrapping"/>
      </w:r>
      <w:r>
        <w:rPr>
          <w:rStyle w:val="VerbatimChar"/>
        </w:rPr>
        <w:t xml:space="preserve">## Aria, M. &amp; Cuccurullo, C. (2017) bibliometrix: An R-tool for comprehensive science mapping analysis, Journal of Informetrics, 11(4), pp 959-975, Elsevier.</w:t>
      </w:r>
      <w:r>
        <w:br w:type="textWrapping"/>
      </w:r>
      <w:r>
        <w:rPr>
          <w:rStyle w:val="VerbatimChar"/>
        </w:rPr>
        <w:t xml:space="preserve">##                         </w:t>
      </w:r>
      <w:r>
        <w:br w:type="textWrapping"/>
      </w:r>
      <w:r>
        <w:rPr>
          <w:rStyle w:val="VerbatimChar"/>
        </w:rPr>
        <w:t xml:space="preserve">## </w:t>
      </w:r>
      <w:r>
        <w:br w:type="textWrapping"/>
      </w:r>
      <w:r>
        <w:rPr>
          <w:rStyle w:val="VerbatimChar"/>
        </w:rPr>
        <w:t xml:space="preserve">## http:\\www.bibliometrix.org</w:t>
      </w:r>
      <w:r>
        <w:br w:type="textWrapping"/>
      </w:r>
      <w:r>
        <w:rPr>
          <w:rStyle w:val="VerbatimChar"/>
        </w:rPr>
        <w:t xml:space="preserve">## </w:t>
      </w:r>
      <w:r>
        <w:br w:type="textWrapping"/>
      </w:r>
      <w:r>
        <w:rPr>
          <w:rStyle w:val="VerbatimChar"/>
        </w:rPr>
        <w:t xml:space="preserve">##                         </w:t>
      </w:r>
      <w:r>
        <w:br w:type="textWrapping"/>
      </w:r>
      <w:r>
        <w:rPr>
          <w:rStyle w:val="VerbatimChar"/>
        </w:rPr>
        <w:t xml:space="preserve">## To start with the shiny web-interface, please digit:</w:t>
      </w:r>
      <w:r>
        <w:br w:type="textWrapping"/>
      </w:r>
      <w:r>
        <w:rPr>
          <w:rStyle w:val="VerbatimChar"/>
        </w:rPr>
        <w:t xml:space="preserve">## biblioshiny()</w:t>
      </w:r>
    </w:p>
    <w:p>
      <w:pPr>
        <w:pStyle w:val="Compact"/>
        <w:numPr>
          <w:numId w:val="1004"/>
          <w:ilvl w:val="0"/>
        </w:numPr>
      </w:pPr>
      <w:r>
        <w:t xml:space="preserve">Exportar os dados adiquiridos.</w:t>
      </w:r>
    </w:p>
    <w:p>
      <w:pPr>
        <w:pStyle w:val="FirstParagraph"/>
      </w:pPr>
      <w:r>
        <w:t xml:space="preserve">O arquivo a ser exportado é lido com a função readFiles.</w:t>
      </w:r>
      <w:r>
        <w:t xml:space="preserve"> </w:t>
      </w:r>
      <w:r>
        <w:t xml:space="preserve">Para dar sequencia as análises bibliométricas dos dados todas as funções devem ser guardadas dentro de um objeto do tipo vetor.</w:t>
      </w:r>
      <w:r>
        <w:t xml:space="preserve"> </w:t>
      </w:r>
      <w:r>
        <w:t xml:space="preserve">Neste caso, a função readFiles foi guardada dentro do vetor D.</w:t>
      </w:r>
    </w:p>
    <w:p>
      <w:pPr>
        <w:pStyle w:val="SourceCode"/>
      </w:pPr>
      <w:r>
        <w:rPr>
          <w:rStyle w:val="NormalTok"/>
        </w:rPr>
        <w:t xml:space="preserve">D &lt;-</w:t>
      </w:r>
      <w:r>
        <w:rPr>
          <w:rStyle w:val="StringTok"/>
        </w:rPr>
        <w:t xml:space="preserve"> </w:t>
      </w:r>
      <w:r>
        <w:rPr>
          <w:rStyle w:val="KeywordTok"/>
        </w:rPr>
        <w:t xml:space="preserve">readFiles</w:t>
      </w:r>
      <w:r>
        <w:rPr>
          <w:rStyle w:val="NormalTok"/>
        </w:rPr>
        <w:t xml:space="preserve">(</w:t>
      </w:r>
      <w:r>
        <w:rPr>
          <w:rStyle w:val="StringTok"/>
        </w:rPr>
        <w:t xml:space="preserve">"C:/Users/Thata/Documents/Bibliometrix/scopus.bib"</w:t>
      </w:r>
      <w:r>
        <w:rPr>
          <w:rStyle w:val="NormalTok"/>
        </w:rPr>
        <w:t xml:space="preserve">)</w:t>
      </w:r>
    </w:p>
    <w:p>
      <w:pPr>
        <w:pStyle w:val="Compact"/>
        <w:numPr>
          <w:numId w:val="1005"/>
          <w:ilvl w:val="0"/>
        </w:numPr>
      </w:pPr>
      <w:r>
        <w:t xml:space="preserve">Coverter os dados em um data frame.</w:t>
      </w:r>
    </w:p>
    <w:p>
      <w:pPr>
        <w:pStyle w:val="SourceCode"/>
      </w:pPr>
      <w:r>
        <w:rPr>
          <w:rStyle w:val="NormalTok"/>
        </w:rPr>
        <w:t xml:space="preserve">M &lt;-</w:t>
      </w:r>
      <w:r>
        <w:rPr>
          <w:rStyle w:val="StringTok"/>
        </w:rPr>
        <w:t xml:space="preserve"> </w:t>
      </w:r>
      <w:r>
        <w:rPr>
          <w:rStyle w:val="KeywordTok"/>
        </w:rPr>
        <w:t xml:space="preserve">convert2df</w:t>
      </w:r>
      <w:r>
        <w:rPr>
          <w:rStyle w:val="NormalTok"/>
        </w:rPr>
        <w:t xml:space="preserve">(D, </w:t>
      </w:r>
      <w:r>
        <w:rPr>
          <w:rStyle w:val="DataTypeTok"/>
        </w:rPr>
        <w:t xml:space="preserve">dbsource =</w:t>
      </w:r>
      <w:r>
        <w:rPr>
          <w:rStyle w:val="NormalTok"/>
        </w:rPr>
        <w:t xml:space="preserve"> </w:t>
      </w:r>
      <w:r>
        <w:rPr>
          <w:rStyle w:val="StringTok"/>
        </w:rPr>
        <w:t xml:space="preserve">"scopus"</w:t>
      </w:r>
      <w:r>
        <w:rPr>
          <w:rStyle w:val="NormalTok"/>
        </w:rPr>
        <w:t xml:space="preserve">, </w:t>
      </w:r>
      <w:r>
        <w:rPr>
          <w:rStyle w:val="DataTypeTok"/>
        </w:rPr>
        <w:t xml:space="preserve">format =</w:t>
      </w:r>
      <w:r>
        <w:rPr>
          <w:rStyle w:val="NormalTok"/>
        </w:rPr>
        <w:t xml:space="preserve"> </w:t>
      </w:r>
      <w:r>
        <w:rPr>
          <w:rStyle w:val="StringTok"/>
        </w:rPr>
        <w:t xml:space="preserve">"bibtex"</w:t>
      </w:r>
      <w:r>
        <w:rPr>
          <w:rStyle w:val="NormalTok"/>
        </w:rPr>
        <w:t xml:space="preserve">)</w:t>
      </w:r>
    </w:p>
    <w:p>
      <w:pPr>
        <w:pStyle w:val="SourceCode"/>
      </w:pPr>
      <w:r>
        <w:rPr>
          <w:rStyle w:val="VerbatimChar"/>
        </w:rPr>
        <w:t xml:space="preserve">## </w:t>
      </w:r>
      <w:r>
        <w:br w:type="textWrapping"/>
      </w:r>
      <w:r>
        <w:rPr>
          <w:rStyle w:val="VerbatimChar"/>
        </w:rPr>
        <w:t xml:space="preserve">## Converting your scopus collection into a bibliographic dataframe</w:t>
      </w:r>
      <w:r>
        <w:br w:type="textWrapping"/>
      </w:r>
      <w:r>
        <w:rPr>
          <w:rStyle w:val="VerbatimChar"/>
        </w:rPr>
        <w:t xml:space="preserve">## </w:t>
      </w:r>
      <w:r>
        <w:br w:type="textWrapping"/>
      </w:r>
      <w:r>
        <w:rPr>
          <w:rStyle w:val="VerbatimChar"/>
        </w:rPr>
        <w:t xml:space="preserve">## Articles extracted   100 </w:t>
      </w:r>
      <w:r>
        <w:br w:type="textWrapping"/>
      </w:r>
      <w:r>
        <w:rPr>
          <w:rStyle w:val="VerbatimChar"/>
        </w:rPr>
        <w:t xml:space="preserve">## Articles extracted   200 </w:t>
      </w:r>
      <w:r>
        <w:br w:type="textWrapping"/>
      </w:r>
      <w:r>
        <w:rPr>
          <w:rStyle w:val="VerbatimChar"/>
        </w:rPr>
        <w:t xml:space="preserve">## Articles extracted   300 </w:t>
      </w:r>
      <w:r>
        <w:br w:type="textWrapping"/>
      </w:r>
      <w:r>
        <w:rPr>
          <w:rStyle w:val="VerbatimChar"/>
        </w:rPr>
        <w:t xml:space="preserve">## Articles extracted   400 </w:t>
      </w:r>
      <w:r>
        <w:br w:type="textWrapping"/>
      </w:r>
      <w:r>
        <w:rPr>
          <w:rStyle w:val="VerbatimChar"/>
        </w:rPr>
        <w:t xml:space="preserve">## Articles extracted   500 </w:t>
      </w:r>
      <w:r>
        <w:br w:type="textWrapping"/>
      </w:r>
      <w:r>
        <w:rPr>
          <w:rStyle w:val="VerbatimChar"/>
        </w:rPr>
        <w:t xml:space="preserve">## Articles extracted   600 </w:t>
      </w:r>
      <w:r>
        <w:br w:type="textWrapping"/>
      </w:r>
      <w:r>
        <w:rPr>
          <w:rStyle w:val="VerbatimChar"/>
        </w:rPr>
        <w:t xml:space="preserve">## Articles extracted   700 </w:t>
      </w:r>
      <w:r>
        <w:br w:type="textWrapping"/>
      </w:r>
      <w:r>
        <w:rPr>
          <w:rStyle w:val="VerbatimChar"/>
        </w:rPr>
        <w:t xml:space="preserve">## Articles extracted   718 </w:t>
      </w:r>
      <w:r>
        <w:br w:type="textWrapping"/>
      </w:r>
      <w:r>
        <w:rPr>
          <w:rStyle w:val="VerbatimChar"/>
        </w:rPr>
        <w:t xml:space="preserve">## Done!</w:t>
      </w:r>
      <w:r>
        <w:br w:type="textWrapping"/>
      </w:r>
      <w:r>
        <w:rPr>
          <w:rStyle w:val="VerbatimChar"/>
        </w:rPr>
        <w:t xml:space="preserve">## </w:t>
      </w:r>
      <w:r>
        <w:br w:type="textWrapping"/>
      </w:r>
      <w:r>
        <w:rPr>
          <w:rStyle w:val="VerbatimChar"/>
        </w:rPr>
        <w:t xml:space="preserve">## </w:t>
      </w:r>
      <w:r>
        <w:br w:type="textWrapping"/>
      </w:r>
      <w:r>
        <w:rPr>
          <w:rStyle w:val="VerbatimChar"/>
        </w:rPr>
        <w:t xml:space="preserve">## Generating affiliation field tag AU_UN from C1:  Done!</w:t>
      </w:r>
    </w:p>
    <w:p>
      <w:pPr>
        <w:pStyle w:val="FirstParagraph"/>
      </w:pPr>
      <w:r>
        <w:t xml:space="preserve">6.Análise descritiva dos dados bibliográficos.</w:t>
      </w:r>
    </w:p>
    <w:p>
      <w:pPr>
        <w:pStyle w:val="BodyText"/>
      </w:pPr>
      <w:r>
        <w:t xml:space="preserve">A função biblioAnalysis calcula as principais medidas bibliométricas.</w:t>
      </w:r>
    </w:p>
    <w:p>
      <w:pPr>
        <w:pStyle w:val="SourceCode"/>
      </w:pPr>
      <w:r>
        <w:rPr>
          <w:rStyle w:val="NormalTok"/>
        </w:rPr>
        <w:t xml:space="preserve">results &lt;-</w:t>
      </w:r>
      <w:r>
        <w:rPr>
          <w:rStyle w:val="StringTok"/>
        </w:rPr>
        <w:t xml:space="preserve"> </w:t>
      </w:r>
      <w:r>
        <w:rPr>
          <w:rStyle w:val="KeywordTok"/>
        </w:rPr>
        <w:t xml:space="preserve">biblioAnalysis</w:t>
      </w:r>
      <w:r>
        <w:rPr>
          <w:rStyle w:val="NormalTok"/>
        </w:rPr>
        <w:t xml:space="preserve">(M, </w:t>
      </w:r>
      <w:r>
        <w:rPr>
          <w:rStyle w:val="DataTypeTok"/>
        </w:rPr>
        <w:t xml:space="preserve">sep =</w:t>
      </w:r>
      <w:r>
        <w:rPr>
          <w:rStyle w:val="NormalTok"/>
        </w:rPr>
        <w:t xml:space="preserve"> </w:t>
      </w:r>
      <w:r>
        <w:rPr>
          <w:rStyle w:val="StringTok"/>
        </w:rPr>
        <w:t xml:space="preserve">";"</w:t>
      </w:r>
      <w:r>
        <w:rPr>
          <w:rStyle w:val="NormalTok"/>
        </w:rPr>
        <w:t xml:space="preserve">)</w:t>
      </w:r>
    </w:p>
    <w:p>
      <w:pPr>
        <w:pStyle w:val="Compact"/>
        <w:numPr>
          <w:numId w:val="1006"/>
          <w:ilvl w:val="0"/>
        </w:numPr>
      </w:pPr>
      <w:r>
        <w:t xml:space="preserve">Resumo dos principais resultados da análise bibliométrica.</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100</w:t>
      </w:r>
      <w:r>
        <w:rPr>
          <w:rStyle w:val="NormalTok"/>
        </w:rPr>
        <w:t xml:space="preserve">)</w:t>
      </w:r>
      <w:r>
        <w:br w:type="textWrapping"/>
      </w:r>
      <w:r>
        <w:rPr>
          <w:rStyle w:val="NormalTok"/>
        </w:rPr>
        <w:t xml:space="preserve">S &lt;-</w:t>
      </w:r>
      <w:r>
        <w:rPr>
          <w:rStyle w:val="StringTok"/>
        </w:rPr>
        <w:t xml:space="preserve"> </w:t>
      </w:r>
      <w:r>
        <w:rPr>
          <w:rStyle w:val="KeywordTok"/>
        </w:rPr>
        <w:t xml:space="preserve">summary</w:t>
      </w:r>
      <w:r>
        <w:rPr>
          <w:rStyle w:val="NormalTok"/>
        </w:rPr>
        <w:t xml:space="preserve">(</w:t>
      </w:r>
      <w:r>
        <w:rPr>
          <w:rStyle w:val="DataTypeTok"/>
        </w:rPr>
        <w:t xml:space="preserve">object =</w:t>
      </w:r>
      <w:r>
        <w:rPr>
          <w:rStyle w:val="NormalTok"/>
        </w:rPr>
        <w:t xml:space="preserve"> results,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pause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Main Information about data</w:t>
      </w:r>
      <w:r>
        <w:br w:type="textWrapping"/>
      </w:r>
      <w:r>
        <w:rPr>
          <w:rStyle w:val="VerbatimChar"/>
        </w:rPr>
        <w:t xml:space="preserve">## </w:t>
      </w:r>
      <w:r>
        <w:br w:type="textWrapping"/>
      </w:r>
      <w:r>
        <w:rPr>
          <w:rStyle w:val="VerbatimChar"/>
        </w:rPr>
        <w:t xml:space="preserve">##  Documents                             718 </w:t>
      </w:r>
      <w:r>
        <w:br w:type="textWrapping"/>
      </w:r>
      <w:r>
        <w:rPr>
          <w:rStyle w:val="VerbatimChar"/>
        </w:rPr>
        <w:t xml:space="preserve">##  Sources (Journals, Books, etc.)       295 </w:t>
      </w:r>
      <w:r>
        <w:br w:type="textWrapping"/>
      </w:r>
      <w:r>
        <w:rPr>
          <w:rStyle w:val="VerbatimChar"/>
        </w:rPr>
        <w:t xml:space="preserve">##  Keywords Plus (ID)                    4513 </w:t>
      </w:r>
      <w:r>
        <w:br w:type="textWrapping"/>
      </w:r>
      <w:r>
        <w:rPr>
          <w:rStyle w:val="VerbatimChar"/>
        </w:rPr>
        <w:t xml:space="preserve">##  Author's Keywords (DE)                1542 </w:t>
      </w:r>
      <w:r>
        <w:br w:type="textWrapping"/>
      </w:r>
      <w:r>
        <w:rPr>
          <w:rStyle w:val="VerbatimChar"/>
        </w:rPr>
        <w:t xml:space="preserve">##  Period                                1994 - 2019 </w:t>
      </w:r>
      <w:r>
        <w:br w:type="textWrapping"/>
      </w:r>
      <w:r>
        <w:rPr>
          <w:rStyle w:val="VerbatimChar"/>
        </w:rPr>
        <w:t xml:space="preserve">##  Average citations per documents       25.97 </w:t>
      </w:r>
      <w:r>
        <w:br w:type="textWrapping"/>
      </w:r>
      <w:r>
        <w:rPr>
          <w:rStyle w:val="VerbatimChar"/>
        </w:rPr>
        <w:t xml:space="preserve">## </w:t>
      </w:r>
      <w:r>
        <w:br w:type="textWrapping"/>
      </w:r>
      <w:r>
        <w:rPr>
          <w:rStyle w:val="VerbatimChar"/>
        </w:rPr>
        <w:t xml:space="preserve">##  Authors                               2118 </w:t>
      </w:r>
      <w:r>
        <w:br w:type="textWrapping"/>
      </w:r>
      <w:r>
        <w:rPr>
          <w:rStyle w:val="VerbatimChar"/>
        </w:rPr>
        <w:t xml:space="preserve">##  Author Appearances                    3110 </w:t>
      </w:r>
      <w:r>
        <w:br w:type="textWrapping"/>
      </w:r>
      <w:r>
        <w:rPr>
          <w:rStyle w:val="VerbatimChar"/>
        </w:rPr>
        <w:t xml:space="preserve">##  Authors of single-authored documents  41 </w:t>
      </w:r>
      <w:r>
        <w:br w:type="textWrapping"/>
      </w:r>
      <w:r>
        <w:rPr>
          <w:rStyle w:val="VerbatimChar"/>
        </w:rPr>
        <w:t xml:space="preserve">##  Authors of multi-authored documents   2077 </w:t>
      </w:r>
      <w:r>
        <w:br w:type="textWrapping"/>
      </w:r>
      <w:r>
        <w:rPr>
          <w:rStyle w:val="VerbatimChar"/>
        </w:rPr>
        <w:t xml:space="preserve">##  Single-authored documents             50 </w:t>
      </w:r>
      <w:r>
        <w:br w:type="textWrapping"/>
      </w:r>
      <w:r>
        <w:rPr>
          <w:rStyle w:val="VerbatimChar"/>
        </w:rPr>
        <w:t xml:space="preserve">## </w:t>
      </w:r>
      <w:r>
        <w:br w:type="textWrapping"/>
      </w:r>
      <w:r>
        <w:rPr>
          <w:rStyle w:val="VerbatimChar"/>
        </w:rPr>
        <w:t xml:space="preserve">##  Documents per Author                  0.339 </w:t>
      </w:r>
      <w:r>
        <w:br w:type="textWrapping"/>
      </w:r>
      <w:r>
        <w:rPr>
          <w:rStyle w:val="VerbatimChar"/>
        </w:rPr>
        <w:t xml:space="preserve">##  Authors per Document                  2.95 </w:t>
      </w:r>
      <w:r>
        <w:br w:type="textWrapping"/>
      </w:r>
      <w:r>
        <w:rPr>
          <w:rStyle w:val="VerbatimChar"/>
        </w:rPr>
        <w:t xml:space="preserve">##  Co-Authors per Documents              4.33 </w:t>
      </w:r>
      <w:r>
        <w:br w:type="textWrapping"/>
      </w:r>
      <w:r>
        <w:rPr>
          <w:rStyle w:val="VerbatimChar"/>
        </w:rPr>
        <w:t xml:space="preserve">##  Collaboration Index                   3.11 </w:t>
      </w:r>
      <w:r>
        <w:br w:type="textWrapping"/>
      </w:r>
      <w:r>
        <w:rPr>
          <w:rStyle w:val="VerbatimChar"/>
        </w:rPr>
        <w:t xml:space="preserve">##  </w:t>
      </w:r>
      <w:r>
        <w:br w:type="textWrapping"/>
      </w:r>
      <w:r>
        <w:rPr>
          <w:rStyle w:val="VerbatimChar"/>
        </w:rPr>
        <w:t xml:space="preserve">##  Document types                     </w:t>
      </w:r>
      <w:r>
        <w:br w:type="textWrapping"/>
      </w:r>
      <w:r>
        <w:rPr>
          <w:rStyle w:val="VerbatimChar"/>
        </w:rPr>
        <w:t xml:space="preserve">##  ARTICLE                584 </w:t>
      </w:r>
      <w:r>
        <w:br w:type="textWrapping"/>
      </w:r>
      <w:r>
        <w:rPr>
          <w:rStyle w:val="VerbatimChar"/>
        </w:rPr>
        <w:t xml:space="preserve">##  ARTICLE IN PRESS       1 </w:t>
      </w:r>
      <w:r>
        <w:br w:type="textWrapping"/>
      </w:r>
      <w:r>
        <w:rPr>
          <w:rStyle w:val="VerbatimChar"/>
        </w:rPr>
        <w:t xml:space="preserve">##  BOOK                   1 </w:t>
      </w:r>
      <w:r>
        <w:br w:type="textWrapping"/>
      </w:r>
      <w:r>
        <w:rPr>
          <w:rStyle w:val="VerbatimChar"/>
        </w:rPr>
        <w:t xml:space="preserve">##  BOOK CHAPTER           28 </w:t>
      </w:r>
      <w:r>
        <w:br w:type="textWrapping"/>
      </w:r>
      <w:r>
        <w:rPr>
          <w:rStyle w:val="VerbatimChar"/>
        </w:rPr>
        <w:t xml:space="preserve">##  CONFERENCE PAPER       18 </w:t>
      </w:r>
      <w:r>
        <w:br w:type="textWrapping"/>
      </w:r>
      <w:r>
        <w:rPr>
          <w:rStyle w:val="VerbatimChar"/>
        </w:rPr>
        <w:t xml:space="preserve">##  CONFERENCE REVIEW      3 </w:t>
      </w:r>
      <w:r>
        <w:br w:type="textWrapping"/>
      </w:r>
      <w:r>
        <w:rPr>
          <w:rStyle w:val="VerbatimChar"/>
        </w:rPr>
        <w:t xml:space="preserve">##  EDITORIAL              2 </w:t>
      </w:r>
      <w:r>
        <w:br w:type="textWrapping"/>
      </w:r>
      <w:r>
        <w:rPr>
          <w:rStyle w:val="VerbatimChar"/>
        </w:rPr>
        <w:t xml:space="preserve">##  LETTER                 4 </w:t>
      </w:r>
      <w:r>
        <w:br w:type="textWrapping"/>
      </w:r>
      <w:r>
        <w:rPr>
          <w:rStyle w:val="VerbatimChar"/>
        </w:rPr>
        <w:t xml:space="preserve">##  NOTE                   3 </w:t>
      </w:r>
      <w:r>
        <w:br w:type="textWrapping"/>
      </w:r>
      <w:r>
        <w:rPr>
          <w:rStyle w:val="VerbatimChar"/>
        </w:rPr>
        <w:t xml:space="preserve">##  REVIEW                 66 </w:t>
      </w:r>
      <w:r>
        <w:br w:type="textWrapping"/>
      </w:r>
      <w:r>
        <w:rPr>
          <w:rStyle w:val="VerbatimChar"/>
        </w:rPr>
        <w:t xml:space="preserve">##  SHORT SURVEY           8 </w:t>
      </w:r>
      <w:r>
        <w:br w:type="textWrapping"/>
      </w:r>
      <w:r>
        <w:rPr>
          <w:rStyle w:val="VerbatimChar"/>
        </w:rPr>
        <w:t xml:space="preserve">##  </w:t>
      </w:r>
      <w:r>
        <w:br w:type="textWrapping"/>
      </w:r>
      <w:r>
        <w:rPr>
          <w:rStyle w:val="VerbatimChar"/>
        </w:rPr>
        <w:t xml:space="preserve">## </w:t>
      </w:r>
      <w:r>
        <w:br w:type="textWrapping"/>
      </w:r>
      <w:r>
        <w:rPr>
          <w:rStyle w:val="VerbatimChar"/>
        </w:rPr>
        <w:t xml:space="preserve">## Annual Scientific Production</w:t>
      </w:r>
      <w:r>
        <w:br w:type="textWrapping"/>
      </w:r>
      <w:r>
        <w:rPr>
          <w:rStyle w:val="VerbatimChar"/>
        </w:rPr>
        <w:t xml:space="preserve">## </w:t>
      </w:r>
      <w:r>
        <w:br w:type="textWrapping"/>
      </w:r>
      <w:r>
        <w:rPr>
          <w:rStyle w:val="VerbatimChar"/>
        </w:rPr>
        <w:t xml:space="preserve">##  Year    Articles</w:t>
      </w:r>
      <w:r>
        <w:br w:type="textWrapping"/>
      </w:r>
      <w:r>
        <w:rPr>
          <w:rStyle w:val="VerbatimChar"/>
        </w:rPr>
        <w:t xml:space="preserve">##     1994        1</w:t>
      </w:r>
      <w:r>
        <w:br w:type="textWrapping"/>
      </w:r>
      <w:r>
        <w:rPr>
          <w:rStyle w:val="VerbatimChar"/>
        </w:rPr>
        <w:t xml:space="preserve">##     1995        4</w:t>
      </w:r>
      <w:r>
        <w:br w:type="textWrapping"/>
      </w:r>
      <w:r>
        <w:rPr>
          <w:rStyle w:val="VerbatimChar"/>
        </w:rPr>
        <w:t xml:space="preserve">##     1996        3</w:t>
      </w:r>
      <w:r>
        <w:br w:type="textWrapping"/>
      </w:r>
      <w:r>
        <w:rPr>
          <w:rStyle w:val="VerbatimChar"/>
        </w:rPr>
        <w:t xml:space="preserve">##     1997        9</w:t>
      </w:r>
      <w:r>
        <w:br w:type="textWrapping"/>
      </w:r>
      <w:r>
        <w:rPr>
          <w:rStyle w:val="VerbatimChar"/>
        </w:rPr>
        <w:t xml:space="preserve">##     1998       10</w:t>
      </w:r>
      <w:r>
        <w:br w:type="textWrapping"/>
      </w:r>
      <w:r>
        <w:rPr>
          <w:rStyle w:val="VerbatimChar"/>
        </w:rPr>
        <w:t xml:space="preserve">##     1999       16</w:t>
      </w:r>
      <w:r>
        <w:br w:type="textWrapping"/>
      </w:r>
      <w:r>
        <w:rPr>
          <w:rStyle w:val="VerbatimChar"/>
        </w:rPr>
        <w:t xml:space="preserve">##     2000       18</w:t>
      </w:r>
      <w:r>
        <w:br w:type="textWrapping"/>
      </w:r>
      <w:r>
        <w:rPr>
          <w:rStyle w:val="VerbatimChar"/>
        </w:rPr>
        <w:t xml:space="preserve">##     2001       14</w:t>
      </w:r>
      <w:r>
        <w:br w:type="textWrapping"/>
      </w:r>
      <w:r>
        <w:rPr>
          <w:rStyle w:val="VerbatimChar"/>
        </w:rPr>
        <w:t xml:space="preserve">##     2002       16</w:t>
      </w:r>
      <w:r>
        <w:br w:type="textWrapping"/>
      </w:r>
      <w:r>
        <w:rPr>
          <w:rStyle w:val="VerbatimChar"/>
        </w:rPr>
        <w:t xml:space="preserve">##     2003       15</w:t>
      </w:r>
      <w:r>
        <w:br w:type="textWrapping"/>
      </w:r>
      <w:r>
        <w:rPr>
          <w:rStyle w:val="VerbatimChar"/>
        </w:rPr>
        <w:t xml:space="preserve">##     2004       22</w:t>
      </w:r>
      <w:r>
        <w:br w:type="textWrapping"/>
      </w:r>
      <w:r>
        <w:rPr>
          <w:rStyle w:val="VerbatimChar"/>
        </w:rPr>
        <w:t xml:space="preserve">##     2005       24</w:t>
      </w:r>
      <w:r>
        <w:br w:type="textWrapping"/>
      </w:r>
      <w:r>
        <w:rPr>
          <w:rStyle w:val="VerbatimChar"/>
        </w:rPr>
        <w:t xml:space="preserve">##     2006       29</w:t>
      </w:r>
      <w:r>
        <w:br w:type="textWrapping"/>
      </w:r>
      <w:r>
        <w:rPr>
          <w:rStyle w:val="VerbatimChar"/>
        </w:rPr>
        <w:t xml:space="preserve">##     2007       27</w:t>
      </w:r>
      <w:r>
        <w:br w:type="textWrapping"/>
      </w:r>
      <w:r>
        <w:rPr>
          <w:rStyle w:val="VerbatimChar"/>
        </w:rPr>
        <w:t xml:space="preserve">##     2008       30</w:t>
      </w:r>
      <w:r>
        <w:br w:type="textWrapping"/>
      </w:r>
      <w:r>
        <w:rPr>
          <w:rStyle w:val="VerbatimChar"/>
        </w:rPr>
        <w:t xml:space="preserve">##     2009       34</w:t>
      </w:r>
      <w:r>
        <w:br w:type="textWrapping"/>
      </w:r>
      <w:r>
        <w:rPr>
          <w:rStyle w:val="VerbatimChar"/>
        </w:rPr>
        <w:t xml:space="preserve">##     2010       37</w:t>
      </w:r>
      <w:r>
        <w:br w:type="textWrapping"/>
      </w:r>
      <w:r>
        <w:rPr>
          <w:rStyle w:val="VerbatimChar"/>
        </w:rPr>
        <w:t xml:space="preserve">##     2011       32</w:t>
      </w:r>
      <w:r>
        <w:br w:type="textWrapping"/>
      </w:r>
      <w:r>
        <w:rPr>
          <w:rStyle w:val="VerbatimChar"/>
        </w:rPr>
        <w:t xml:space="preserve">##     2012       42</w:t>
      </w:r>
      <w:r>
        <w:br w:type="textWrapping"/>
      </w:r>
      <w:r>
        <w:rPr>
          <w:rStyle w:val="VerbatimChar"/>
        </w:rPr>
        <w:t xml:space="preserve">##     2013       40</w:t>
      </w:r>
      <w:r>
        <w:br w:type="textWrapping"/>
      </w:r>
      <w:r>
        <w:rPr>
          <w:rStyle w:val="VerbatimChar"/>
        </w:rPr>
        <w:t xml:space="preserve">##     2014       40</w:t>
      </w:r>
      <w:r>
        <w:br w:type="textWrapping"/>
      </w:r>
      <w:r>
        <w:rPr>
          <w:rStyle w:val="VerbatimChar"/>
        </w:rPr>
        <w:t xml:space="preserve">##     2015       59</w:t>
      </w:r>
      <w:r>
        <w:br w:type="textWrapping"/>
      </w:r>
      <w:r>
        <w:rPr>
          <w:rStyle w:val="VerbatimChar"/>
        </w:rPr>
        <w:t xml:space="preserve">##     2016       57</w:t>
      </w:r>
      <w:r>
        <w:br w:type="textWrapping"/>
      </w:r>
      <w:r>
        <w:rPr>
          <w:rStyle w:val="VerbatimChar"/>
        </w:rPr>
        <w:t xml:space="preserve">##     2017       56</w:t>
      </w:r>
      <w:r>
        <w:br w:type="textWrapping"/>
      </w:r>
      <w:r>
        <w:rPr>
          <w:rStyle w:val="VerbatimChar"/>
        </w:rPr>
        <w:t xml:space="preserve">##     2018       62</w:t>
      </w:r>
      <w:r>
        <w:br w:type="textWrapping"/>
      </w:r>
      <w:r>
        <w:rPr>
          <w:rStyle w:val="VerbatimChar"/>
        </w:rPr>
        <w:t xml:space="preserve">##     2019       21</w:t>
      </w:r>
      <w:r>
        <w:br w:type="textWrapping"/>
      </w:r>
      <w:r>
        <w:rPr>
          <w:rStyle w:val="VerbatimChar"/>
        </w:rPr>
        <w:t xml:space="preserve">## </w:t>
      </w:r>
      <w:r>
        <w:br w:type="textWrapping"/>
      </w:r>
      <w:r>
        <w:rPr>
          <w:rStyle w:val="VerbatimChar"/>
        </w:rPr>
        <w:t xml:space="preserve">## Annual Percentage Growth Rate 12.95066 </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Productive Authors</w:t>
      </w:r>
      <w:r>
        <w:br w:type="textWrapping"/>
      </w:r>
      <w:r>
        <w:rPr>
          <w:rStyle w:val="VerbatimChar"/>
        </w:rPr>
        <w:t xml:space="preserve">## </w:t>
      </w:r>
      <w:r>
        <w:br w:type="textWrapping"/>
      </w:r>
      <w:r>
        <w:rPr>
          <w:rStyle w:val="VerbatimChar"/>
        </w:rPr>
        <w:t xml:space="preserve">##    Authors        Articles  Authors        Articles Fractionalized</w:t>
      </w:r>
      <w:r>
        <w:br w:type="textWrapping"/>
      </w:r>
      <w:r>
        <w:rPr>
          <w:rStyle w:val="VerbatimChar"/>
        </w:rPr>
        <w:t xml:space="preserve">## 1  OLIVER JD            29 OLIVER JD                         12.38</w:t>
      </w:r>
      <w:r>
        <w:br w:type="textWrapping"/>
      </w:r>
      <w:r>
        <w:rPr>
          <w:rStyle w:val="VerbatimChar"/>
        </w:rPr>
        <w:t xml:space="preserve">## 2  CANEPARI P           16 CANEPARI P                         3.73</w:t>
      </w:r>
      <w:r>
        <w:br w:type="textWrapping"/>
      </w:r>
      <w:r>
        <w:rPr>
          <w:rStyle w:val="VerbatimChar"/>
        </w:rPr>
        <w:t xml:space="preserve">## 3  SIGNORETTO C         13 KOGURE K                           3.25</w:t>
      </w:r>
      <w:r>
        <w:br w:type="textWrapping"/>
      </w:r>
      <w:r>
        <w:rPr>
          <w:rStyle w:val="VerbatimChar"/>
        </w:rPr>
        <w:t xml:space="preserve">## 4  WANG Y               13 BIOSCA EG                          3.23</w:t>
      </w:r>
      <w:r>
        <w:br w:type="textWrapping"/>
      </w:r>
      <w:r>
        <w:rPr>
          <w:rStyle w:val="VerbatimChar"/>
        </w:rPr>
        <w:t xml:space="preserve">## 5  BIOSCA EG            12 SIGNORETTO C                       3.12</w:t>
      </w:r>
      <w:r>
        <w:br w:type="textWrapping"/>
      </w:r>
      <w:r>
        <w:rPr>
          <w:rStyle w:val="VerbatimChar"/>
        </w:rPr>
        <w:t xml:space="preserve">## 6  COLWELL RR           12 AMANO F                            3.12</w:t>
      </w:r>
      <w:r>
        <w:br w:type="textWrapping"/>
      </w:r>
      <w:r>
        <w:rPr>
          <w:rStyle w:val="VerbatimChar"/>
        </w:rPr>
        <w:t xml:space="preserve">## 7  FEDERIGHI M          11 NA NA                              3.00</w:t>
      </w:r>
      <w:r>
        <w:br w:type="textWrapping"/>
      </w:r>
      <w:r>
        <w:rPr>
          <w:rStyle w:val="VerbatimChar"/>
        </w:rPr>
        <w:t xml:space="preserve">## 8  CAPPELIER JM         10 TREVORS JT                         2.84</w:t>
      </w:r>
      <w:r>
        <w:br w:type="textWrapping"/>
      </w:r>
      <w:r>
        <w:rPr>
          <w:rStyle w:val="VerbatimChar"/>
        </w:rPr>
        <w:t xml:space="preserve">## 9  SU X                 10 ROWAN NJ                           2.67</w:t>
      </w:r>
      <w:r>
        <w:br w:type="textWrapping"/>
      </w:r>
      <w:r>
        <w:rPr>
          <w:rStyle w:val="VerbatimChar"/>
        </w:rPr>
        <w:t xml:space="preserve">## 10 CHEN J                9 SU X                               2.66</w:t>
      </w:r>
      <w:r>
        <w:br w:type="textWrapping"/>
      </w:r>
      <w:r>
        <w:rPr>
          <w:rStyle w:val="VerbatimChar"/>
        </w:rPr>
        <w:t xml:space="preserve">## 11 DING L                9 CAPPELIER JM                       2.53</w:t>
      </w:r>
      <w:r>
        <w:br w:type="textWrapping"/>
      </w:r>
      <w:r>
        <w:rPr>
          <w:rStyle w:val="VerbatimChar"/>
        </w:rPr>
        <w:t xml:space="preserve">## 12 LI L                  9 STECK TR                           2.50</w:t>
      </w:r>
      <w:r>
        <w:br w:type="textWrapping"/>
      </w:r>
      <w:r>
        <w:rPr>
          <w:rStyle w:val="VerbatimChar"/>
        </w:rPr>
        <w:t xml:space="preserve">## 13 LIU J                 9 FEDERIGHI M                        2.39</w:t>
      </w:r>
      <w:r>
        <w:br w:type="textWrapping"/>
      </w:r>
      <w:r>
        <w:rPr>
          <w:rStyle w:val="VerbatimChar"/>
        </w:rPr>
        <w:t xml:space="preserve">## 14 ZHANG S               9 DIVOL B                            2.37</w:t>
      </w:r>
      <w:r>
        <w:br w:type="textWrapping"/>
      </w:r>
      <w:r>
        <w:rPr>
          <w:rStyle w:val="VerbatimChar"/>
        </w:rPr>
        <w:t xml:space="preserve">## 15 ARANA I               8 LONVAUD FUNEL A                    2.33</w:t>
      </w:r>
      <w:r>
        <w:br w:type="textWrapping"/>
      </w:r>
      <w:r>
        <w:rPr>
          <w:rStyle w:val="VerbatimChar"/>
        </w:rPr>
        <w:t xml:space="preserve">## 16 LI B                  8 NOOR R                             2.28</w:t>
      </w:r>
      <w:r>
        <w:br w:type="textWrapping"/>
      </w:r>
      <w:r>
        <w:rPr>
          <w:rStyle w:val="VerbatimChar"/>
        </w:rPr>
        <w:t xml:space="preserve">## 17 LI Y                  8 WONG HC                            2.20</w:t>
      </w:r>
      <w:r>
        <w:br w:type="textWrapping"/>
      </w:r>
      <w:r>
        <w:rPr>
          <w:rStyle w:val="VerbatimChar"/>
        </w:rPr>
        <w:t xml:space="preserve">## 18 LIN H                 8 ARANA I                            2.14</w:t>
      </w:r>
      <w:r>
        <w:br w:type="textWrapping"/>
      </w:r>
      <w:r>
        <w:rPr>
          <w:rStyle w:val="VerbatimChar"/>
        </w:rPr>
        <w:t xml:space="preserve">## 19 LIU Y                 8 AYRAPETYAN M                       2.08</w:t>
      </w:r>
      <w:r>
        <w:br w:type="textWrapping"/>
      </w:r>
      <w:r>
        <w:rPr>
          <w:rStyle w:val="VerbatimChar"/>
        </w:rPr>
        <w:t xml:space="preserve">## 20 MARCO NOALES E        8 WANG Y                             2.06</w:t>
      </w:r>
      <w:r>
        <w:br w:type="textWrapping"/>
      </w:r>
      <w:r>
        <w:rPr>
          <w:rStyle w:val="VerbatimChar"/>
        </w:rPr>
        <w:t xml:space="preserve">## </w:t>
      </w:r>
      <w:r>
        <w:br w:type="textWrapping"/>
      </w:r>
      <w:r>
        <w:rPr>
          <w:rStyle w:val="VerbatimChar"/>
        </w:rPr>
        <w:t xml:space="preserve">## </w:t>
      </w:r>
      <w:r>
        <w:br w:type="textWrapping"/>
      </w:r>
      <w:r>
        <w:rPr>
          <w:rStyle w:val="VerbatimChar"/>
        </w:rPr>
        <w:t xml:space="preserve">## Top manuscripts per citations</w:t>
      </w:r>
      <w:r>
        <w:br w:type="textWrapping"/>
      </w:r>
      <w:r>
        <w:rPr>
          <w:rStyle w:val="VerbatimChar"/>
        </w:rPr>
        <w:t xml:space="preserve">## </w:t>
      </w:r>
      <w:r>
        <w:br w:type="textWrapping"/>
      </w:r>
      <w:r>
        <w:rPr>
          <w:rStyle w:val="VerbatimChar"/>
        </w:rPr>
        <w:t xml:space="preserve">##                                                    Paper           TC TCperYear</w:t>
      </w:r>
      <w:r>
        <w:br w:type="textWrapping"/>
      </w:r>
      <w:r>
        <w:rPr>
          <w:rStyle w:val="VerbatimChar"/>
        </w:rPr>
        <w:t xml:space="preserve">## 1  OLIVER JD, 2005, J MICROBIOL                                   757     54.07</w:t>
      </w:r>
      <w:r>
        <w:br w:type="textWrapping"/>
      </w:r>
      <w:r>
        <w:rPr>
          <w:rStyle w:val="VerbatimChar"/>
        </w:rPr>
        <w:t xml:space="preserve">## 2  OLIVER JD, 2010, FEMS MICROBIOL REV                            546     60.67</w:t>
      </w:r>
      <w:r>
        <w:br w:type="textWrapping"/>
      </w:r>
      <w:r>
        <w:rPr>
          <w:rStyle w:val="VerbatimChar"/>
        </w:rPr>
        <w:t xml:space="preserve">## 3  KELL DB, 1998, ANTONIE VAN LEEUWENHOEK INT J GEN MOL MICROBIOL 407     19.38</w:t>
      </w:r>
      <w:r>
        <w:br w:type="textWrapping"/>
      </w:r>
      <w:r>
        <w:rPr>
          <w:rStyle w:val="VerbatimChar"/>
        </w:rPr>
        <w:t xml:space="preserve">## 4  ROMPR A, 2002, J MICROBIOL METHODS                             390     22.94</w:t>
      </w:r>
      <w:r>
        <w:br w:type="textWrapping"/>
      </w:r>
      <w:r>
        <w:rPr>
          <w:rStyle w:val="VerbatimChar"/>
        </w:rPr>
        <w:t xml:space="preserve">## 5  NEBE-VON-CARON G, 2000, J MICROBIOL METHODS                    311     16.37</w:t>
      </w:r>
      <w:r>
        <w:br w:type="textWrapping"/>
      </w:r>
      <w:r>
        <w:rPr>
          <w:rStyle w:val="VerbatimChar"/>
        </w:rPr>
        <w:t xml:space="preserve">## 6  STEINERT M, 1997, APPL ENVIRON MICROBIOL                       277     12.59</w:t>
      </w:r>
      <w:r>
        <w:br w:type="textWrapping"/>
      </w:r>
      <w:r>
        <w:rPr>
          <w:rStyle w:val="VerbatimChar"/>
        </w:rPr>
        <w:t xml:space="preserve">## 7  MCDOUGALD D, 1998, FEMS MICROBIOL ECOL                         255     12.14</w:t>
      </w:r>
      <w:r>
        <w:br w:type="textWrapping"/>
      </w:r>
      <w:r>
        <w:rPr>
          <w:rStyle w:val="VerbatimChar"/>
        </w:rPr>
        <w:t xml:space="preserve">## 8  BARER MR, 1999, ADV MICROB PHYSIOL                             245     12.25</w:t>
      </w:r>
      <w:r>
        <w:br w:type="textWrapping"/>
      </w:r>
      <w:r>
        <w:rPr>
          <w:rStyle w:val="VerbatimChar"/>
        </w:rPr>
        <w:t xml:space="preserve">## 9  WANG G, 1998, J FOOD PROTECTION                                232     11.05</w:t>
      </w:r>
      <w:r>
        <w:br w:type="textWrapping"/>
      </w:r>
      <w:r>
        <w:rPr>
          <w:rStyle w:val="VerbatimChar"/>
        </w:rPr>
        <w:t xml:space="preserve">## 10 LI L, 2014, FRONT MICROBIOL                                    223     44.60</w:t>
      </w:r>
      <w:r>
        <w:br w:type="textWrapping"/>
      </w:r>
      <w:r>
        <w:rPr>
          <w:rStyle w:val="VerbatimChar"/>
        </w:rPr>
        <w:t xml:space="preserve">## 11 ROSENBERG E, 2002, ENVIRON MICROBIOL                           222     13.06</w:t>
      </w:r>
      <w:r>
        <w:br w:type="textWrapping"/>
      </w:r>
      <w:r>
        <w:rPr>
          <w:rStyle w:val="VerbatimChar"/>
        </w:rPr>
        <w:t xml:space="preserve">## 12 OLIVER JD, 1995, APPL ENVIRON MICROBIOL                        199      8.29</w:t>
      </w:r>
      <w:r>
        <w:br w:type="textWrapping"/>
      </w:r>
      <w:r>
        <w:rPr>
          <w:rStyle w:val="VerbatimChar"/>
        </w:rPr>
        <w:t xml:space="preserve">## 13 WINGENDER J, 2011, INT J HYG ENVIRON HEALTH                    195     24.38</w:t>
      </w:r>
      <w:r>
        <w:br w:type="textWrapping"/>
      </w:r>
      <w:r>
        <w:rPr>
          <w:rStyle w:val="VerbatimChar"/>
        </w:rPr>
        <w:t xml:space="preserve">## 14 MILLET V, 2000, LETT APPL MICROBIOL                            191     10.05</w:t>
      </w:r>
      <w:r>
        <w:br w:type="textWrapping"/>
      </w:r>
      <w:r>
        <w:rPr>
          <w:rStyle w:val="VerbatimChar"/>
        </w:rPr>
        <w:t xml:space="preserve">## 15 OLIVER JD, 1995, APPL ENVIRON MICROBIOL-a                      189      7.88</w:t>
      </w:r>
      <w:r>
        <w:br w:type="textWrapping"/>
      </w:r>
      <w:r>
        <w:rPr>
          <w:rStyle w:val="VerbatimChar"/>
        </w:rPr>
        <w:t xml:space="preserve">## 16 WHITESIDES MD, 1997, APPL ENVIRON MICROBIOL                    161      7.32</w:t>
      </w:r>
      <w:r>
        <w:br w:type="textWrapping"/>
      </w:r>
      <w:r>
        <w:rPr>
          <w:rStyle w:val="VerbatimChar"/>
        </w:rPr>
        <w:t xml:space="preserve">## 17 THOLOZAN JL, 1999, APPL ENVIRON MICROBIOL                      141      7.05</w:t>
      </w:r>
      <w:r>
        <w:br w:type="textWrapping"/>
      </w:r>
      <w:r>
        <w:rPr>
          <w:rStyle w:val="VerbatimChar"/>
        </w:rPr>
        <w:t xml:space="preserve">## 18 DEL MAR LLEO M, 2000, APPL ENVIRON MICROBIOL                   140      7.37</w:t>
      </w:r>
      <w:r>
        <w:br w:type="textWrapping"/>
      </w:r>
      <w:r>
        <w:rPr>
          <w:rStyle w:val="VerbatimChar"/>
        </w:rPr>
        <w:t xml:space="preserve">## 19 SHLEEVA MO, 2002, MICROBIOLOGY                                 133      7.82</w:t>
      </w:r>
      <w:r>
        <w:br w:type="textWrapping"/>
      </w:r>
      <w:r>
        <w:rPr>
          <w:rStyle w:val="VerbatimChar"/>
        </w:rPr>
        <w:t xml:space="preserve">## 20 KALMBACH S, 1997, APPL ENVIRON MICROBIOL                       132      6.00</w:t>
      </w:r>
      <w:r>
        <w:br w:type="textWrapping"/>
      </w:r>
      <w:r>
        <w:rPr>
          <w:rStyle w:val="VerbatimChar"/>
        </w:rPr>
        <w:t xml:space="preserve">## </w:t>
      </w:r>
      <w:r>
        <w:br w:type="textWrapping"/>
      </w:r>
      <w:r>
        <w:rPr>
          <w:rStyle w:val="VerbatimChar"/>
        </w:rPr>
        <w:t xml:space="preserve">## </w:t>
      </w:r>
      <w:r>
        <w:br w:type="textWrapping"/>
      </w:r>
      <w:r>
        <w:rPr>
          <w:rStyle w:val="VerbatimChar"/>
        </w:rPr>
        <w:t xml:space="preserve">## Corresponding Author's Countries</w:t>
      </w:r>
      <w:r>
        <w:br w:type="textWrapping"/>
      </w:r>
      <w:r>
        <w:rPr>
          <w:rStyle w:val="VerbatimChar"/>
        </w:rPr>
        <w:t xml:space="preserve">## </w:t>
      </w:r>
      <w:r>
        <w:br w:type="textWrapping"/>
      </w:r>
      <w:r>
        <w:rPr>
          <w:rStyle w:val="VerbatimChar"/>
        </w:rPr>
        <w:t xml:space="preserve">##           Country Articles   Freq SCP MCP MCP_Ratio</w:t>
      </w:r>
      <w:r>
        <w:br w:type="textWrapping"/>
      </w:r>
      <w:r>
        <w:rPr>
          <w:rStyle w:val="VerbatimChar"/>
        </w:rPr>
        <w:t xml:space="preserve">## 1  USA                  77 0.1382  72   5    0.0649</w:t>
      </w:r>
      <w:r>
        <w:br w:type="textWrapping"/>
      </w:r>
      <w:r>
        <w:rPr>
          <w:rStyle w:val="VerbatimChar"/>
        </w:rPr>
        <w:t xml:space="preserve">## 2  CHINA                57 0.1023  36  21    0.3684</w:t>
      </w:r>
      <w:r>
        <w:br w:type="textWrapping"/>
      </w:r>
      <w:r>
        <w:rPr>
          <w:rStyle w:val="VerbatimChar"/>
        </w:rPr>
        <w:t xml:space="preserve">## 3  FRANCE               48 0.0862  39   9    0.1875</w:t>
      </w:r>
      <w:r>
        <w:br w:type="textWrapping"/>
      </w:r>
      <w:r>
        <w:rPr>
          <w:rStyle w:val="VerbatimChar"/>
        </w:rPr>
        <w:t xml:space="preserve">## 4  JAPAN                48 0.0862  44   4    0.0833</w:t>
      </w:r>
      <w:r>
        <w:br w:type="textWrapping"/>
      </w:r>
      <w:r>
        <w:rPr>
          <w:rStyle w:val="VerbatimChar"/>
        </w:rPr>
        <w:t xml:space="preserve">## 5  ITALY                45 0.0808  41   4    0.0889</w:t>
      </w:r>
      <w:r>
        <w:br w:type="textWrapping"/>
      </w:r>
      <w:r>
        <w:rPr>
          <w:rStyle w:val="VerbatimChar"/>
        </w:rPr>
        <w:t xml:space="preserve">## 6  CANADA               35 0.0628  28   7    0.2000</w:t>
      </w:r>
      <w:r>
        <w:br w:type="textWrapping"/>
      </w:r>
      <w:r>
        <w:rPr>
          <w:rStyle w:val="VerbatimChar"/>
        </w:rPr>
        <w:t xml:space="preserve">## 7  SPAIN                30 0.0539  26   4    0.1333</w:t>
      </w:r>
      <w:r>
        <w:br w:type="textWrapping"/>
      </w:r>
      <w:r>
        <w:rPr>
          <w:rStyle w:val="VerbatimChar"/>
        </w:rPr>
        <w:t xml:space="preserve">## 8  INDIA                23 0.0413  16   7    0.3043</w:t>
      </w:r>
      <w:r>
        <w:br w:type="textWrapping"/>
      </w:r>
      <w:r>
        <w:rPr>
          <w:rStyle w:val="VerbatimChar"/>
        </w:rPr>
        <w:t xml:space="preserve">## 9  GERMANY              20 0.0359  16   4    0.2000</w:t>
      </w:r>
      <w:r>
        <w:br w:type="textWrapping"/>
      </w:r>
      <w:r>
        <w:rPr>
          <w:rStyle w:val="VerbatimChar"/>
        </w:rPr>
        <w:t xml:space="preserve">## 10 KOREA                15 0.0269  13   2    0.1333</w:t>
      </w:r>
      <w:r>
        <w:br w:type="textWrapping"/>
      </w:r>
      <w:r>
        <w:rPr>
          <w:rStyle w:val="VerbatimChar"/>
        </w:rPr>
        <w:t xml:space="preserve">## 11 TUNISIA              14 0.0251   5   9    0.6429</w:t>
      </w:r>
      <w:r>
        <w:br w:type="textWrapping"/>
      </w:r>
      <w:r>
        <w:rPr>
          <w:rStyle w:val="VerbatimChar"/>
        </w:rPr>
        <w:t xml:space="preserve">## 12 UNITED KINGDOM       14 0.0251  12   2    0.1429</w:t>
      </w:r>
      <w:r>
        <w:br w:type="textWrapping"/>
      </w:r>
      <w:r>
        <w:rPr>
          <w:rStyle w:val="VerbatimChar"/>
        </w:rPr>
        <w:t xml:space="preserve">## 13 BELGIUM              13 0.0233   7   6    0.4615</w:t>
      </w:r>
      <w:r>
        <w:br w:type="textWrapping"/>
      </w:r>
      <w:r>
        <w:rPr>
          <w:rStyle w:val="VerbatimChar"/>
        </w:rPr>
        <w:t xml:space="preserve">## 14 POLAND                9 0.0162   9   0    0.0000</w:t>
      </w:r>
      <w:r>
        <w:br w:type="textWrapping"/>
      </w:r>
      <w:r>
        <w:rPr>
          <w:rStyle w:val="VerbatimChar"/>
        </w:rPr>
        <w:t xml:space="preserve">## 15 TAIWAN                9 0.0162   8   1    0.1111</w:t>
      </w:r>
      <w:r>
        <w:br w:type="textWrapping"/>
      </w:r>
      <w:r>
        <w:rPr>
          <w:rStyle w:val="VerbatimChar"/>
        </w:rPr>
        <w:t xml:space="preserve">## 16 BANGLADESH            8 0.0144   6   2    0.2500</w:t>
      </w:r>
      <w:r>
        <w:br w:type="textWrapping"/>
      </w:r>
      <w:r>
        <w:rPr>
          <w:rStyle w:val="VerbatimChar"/>
        </w:rPr>
        <w:t xml:space="preserve">## 17 PORTUGAL              7 0.0126   5   2    0.2857</w:t>
      </w:r>
      <w:r>
        <w:br w:type="textWrapping"/>
      </w:r>
      <w:r>
        <w:rPr>
          <w:rStyle w:val="VerbatimChar"/>
        </w:rPr>
        <w:t xml:space="preserve">## 18 TURKEY                7 0.0126   5   2    0.2857</w:t>
      </w:r>
      <w:r>
        <w:br w:type="textWrapping"/>
      </w:r>
      <w:r>
        <w:rPr>
          <w:rStyle w:val="VerbatimChar"/>
        </w:rPr>
        <w:t xml:space="preserve">## 19 AUSTRALIA             6 0.0108   2   4    0.6667</w:t>
      </w:r>
      <w:r>
        <w:br w:type="textWrapping"/>
      </w:r>
      <w:r>
        <w:rPr>
          <w:rStyle w:val="VerbatimChar"/>
        </w:rPr>
        <w:t xml:space="preserve">## 20 AUSTRIA               6 0.0108   3   3    0.5000</w:t>
      </w:r>
      <w:r>
        <w:br w:type="textWrapping"/>
      </w:r>
      <w:r>
        <w:rPr>
          <w:rStyle w:val="VerbatimChar"/>
        </w:rPr>
        <w:t xml:space="preserve">## </w:t>
      </w:r>
      <w:r>
        <w:br w:type="textWrapping"/>
      </w:r>
      <w:r>
        <w:rPr>
          <w:rStyle w:val="VerbatimChar"/>
        </w:rPr>
        <w:t xml:space="preserve">## </w:t>
      </w:r>
      <w:r>
        <w:br w:type="textWrapping"/>
      </w:r>
      <w:r>
        <w:rPr>
          <w:rStyle w:val="VerbatimChar"/>
        </w:rPr>
        <w:t xml:space="preserve">## SCP: Single Country Publications</w:t>
      </w:r>
      <w:r>
        <w:br w:type="textWrapping"/>
      </w:r>
      <w:r>
        <w:rPr>
          <w:rStyle w:val="VerbatimChar"/>
        </w:rPr>
        <w:t xml:space="preserve">## </w:t>
      </w:r>
      <w:r>
        <w:br w:type="textWrapping"/>
      </w:r>
      <w:r>
        <w:rPr>
          <w:rStyle w:val="VerbatimChar"/>
        </w:rPr>
        <w:t xml:space="preserve">## MCP: Multiple Country Publications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Citations per Country</w:t>
      </w:r>
      <w:r>
        <w:br w:type="textWrapping"/>
      </w:r>
      <w:r>
        <w:rPr>
          <w:rStyle w:val="VerbatimChar"/>
        </w:rPr>
        <w:t xml:space="preserve">## </w:t>
      </w:r>
      <w:r>
        <w:br w:type="textWrapping"/>
      </w:r>
      <w:r>
        <w:rPr>
          <w:rStyle w:val="VerbatimChar"/>
        </w:rPr>
        <w:t xml:space="preserve">##      Country      Total Citations Average Article Citations</w:t>
      </w:r>
      <w:r>
        <w:br w:type="textWrapping"/>
      </w:r>
      <w:r>
        <w:rPr>
          <w:rStyle w:val="VerbatimChar"/>
        </w:rPr>
        <w:t xml:space="preserve">## 1  USA                       4371                     56.77</w:t>
      </w:r>
      <w:r>
        <w:br w:type="textWrapping"/>
      </w:r>
      <w:r>
        <w:rPr>
          <w:rStyle w:val="VerbatimChar"/>
        </w:rPr>
        <w:t xml:space="preserve">## 2  FRANCE                    1913                     39.85</w:t>
      </w:r>
      <w:r>
        <w:br w:type="textWrapping"/>
      </w:r>
      <w:r>
        <w:rPr>
          <w:rStyle w:val="VerbatimChar"/>
        </w:rPr>
        <w:t xml:space="preserve">## 3  ITALY                     1404                     31.20</w:t>
      </w:r>
      <w:r>
        <w:br w:type="textWrapping"/>
      </w:r>
      <w:r>
        <w:rPr>
          <w:rStyle w:val="VerbatimChar"/>
        </w:rPr>
        <w:t xml:space="preserve">## 4  UNITED KINGDOM            1260                     90.00</w:t>
      </w:r>
      <w:r>
        <w:br w:type="textWrapping"/>
      </w:r>
      <w:r>
        <w:rPr>
          <w:rStyle w:val="VerbatimChar"/>
        </w:rPr>
        <w:t xml:space="preserve">## 5  GERMANY                   1082                     54.10</w:t>
      </w:r>
      <w:r>
        <w:br w:type="textWrapping"/>
      </w:r>
      <w:r>
        <w:rPr>
          <w:rStyle w:val="VerbatimChar"/>
        </w:rPr>
        <w:t xml:space="preserve">## 6  CANADA                    1062                     30.34</w:t>
      </w:r>
      <w:r>
        <w:br w:type="textWrapping"/>
      </w:r>
      <w:r>
        <w:rPr>
          <w:rStyle w:val="VerbatimChar"/>
        </w:rPr>
        <w:t xml:space="preserve">## 7  JAPAN                      754                     15.71</w:t>
      </w:r>
      <w:r>
        <w:br w:type="textWrapping"/>
      </w:r>
      <w:r>
        <w:rPr>
          <w:rStyle w:val="VerbatimChar"/>
        </w:rPr>
        <w:t xml:space="preserve">## 8  BELGIUM                    671                     51.62</w:t>
      </w:r>
      <w:r>
        <w:br w:type="textWrapping"/>
      </w:r>
      <w:r>
        <w:rPr>
          <w:rStyle w:val="VerbatimChar"/>
        </w:rPr>
        <w:t xml:space="preserve">## 9  CHINA                      601                     10.54</w:t>
      </w:r>
      <w:r>
        <w:br w:type="textWrapping"/>
      </w:r>
      <w:r>
        <w:rPr>
          <w:rStyle w:val="VerbatimChar"/>
        </w:rPr>
        <w:t xml:space="preserve">## 10 SPAIN                      554                     18.47</w:t>
      </w:r>
      <w:r>
        <w:br w:type="textWrapping"/>
      </w:r>
      <w:r>
        <w:rPr>
          <w:rStyle w:val="VerbatimChar"/>
        </w:rPr>
        <w:t xml:space="preserve">## 11 INDIA                      492                     21.39</w:t>
      </w:r>
      <w:r>
        <w:br w:type="textWrapping"/>
      </w:r>
      <w:r>
        <w:rPr>
          <w:rStyle w:val="VerbatimChar"/>
        </w:rPr>
        <w:t xml:space="preserve">## 12 ISRAEL                     474                     79.00</w:t>
      </w:r>
      <w:r>
        <w:br w:type="textWrapping"/>
      </w:r>
      <w:r>
        <w:rPr>
          <w:rStyle w:val="VerbatimChar"/>
        </w:rPr>
        <w:t xml:space="preserve">## 13 AUSTRALIA                  326                     54.33</w:t>
      </w:r>
      <w:r>
        <w:br w:type="textWrapping"/>
      </w:r>
      <w:r>
        <w:rPr>
          <w:rStyle w:val="VerbatimChar"/>
        </w:rPr>
        <w:t xml:space="preserve">## 14 TAIWAN                     266                     29.56</w:t>
      </w:r>
      <w:r>
        <w:br w:type="textWrapping"/>
      </w:r>
      <w:r>
        <w:rPr>
          <w:rStyle w:val="VerbatimChar"/>
        </w:rPr>
        <w:t xml:space="preserve">## 15 DENMARK                    233                     58.25</w:t>
      </w:r>
      <w:r>
        <w:br w:type="textWrapping"/>
      </w:r>
      <w:r>
        <w:rPr>
          <w:rStyle w:val="VerbatimChar"/>
        </w:rPr>
        <w:t xml:space="preserve">## 16 PORTUGAL                   192                     27.43</w:t>
      </w:r>
      <w:r>
        <w:br w:type="textWrapping"/>
      </w:r>
      <w:r>
        <w:rPr>
          <w:rStyle w:val="VerbatimChar"/>
        </w:rPr>
        <w:t xml:space="preserve">## 17 KOREA                      189                     12.60</w:t>
      </w:r>
      <w:r>
        <w:br w:type="textWrapping"/>
      </w:r>
      <w:r>
        <w:rPr>
          <w:rStyle w:val="VerbatimChar"/>
        </w:rPr>
        <w:t xml:space="preserve">## 18 IRELAND                    174                     43.50</w:t>
      </w:r>
      <w:r>
        <w:br w:type="textWrapping"/>
      </w:r>
      <w:r>
        <w:rPr>
          <w:rStyle w:val="VerbatimChar"/>
        </w:rPr>
        <w:t xml:space="preserve">## 19 NORWAY                     159                     53.00</w:t>
      </w:r>
      <w:r>
        <w:br w:type="textWrapping"/>
      </w:r>
      <w:r>
        <w:rPr>
          <w:rStyle w:val="VerbatimChar"/>
        </w:rPr>
        <w:t xml:space="preserve">## 20 NETHERLANDS                151                     25.17</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Relevant Sources</w:t>
      </w:r>
      <w:r>
        <w:br w:type="textWrapping"/>
      </w:r>
      <w:r>
        <w:rPr>
          <w:rStyle w:val="VerbatimChar"/>
        </w:rPr>
        <w:t xml:space="preserve">## </w:t>
      </w:r>
      <w:r>
        <w:br w:type="textWrapping"/>
      </w:r>
      <w:r>
        <w:rPr>
          <w:rStyle w:val="VerbatimChar"/>
        </w:rPr>
        <w:t xml:space="preserve">##                                Sources        Articles</w:t>
      </w:r>
      <w:r>
        <w:br w:type="textWrapping"/>
      </w:r>
      <w:r>
        <w:rPr>
          <w:rStyle w:val="VerbatimChar"/>
        </w:rPr>
        <w:t xml:space="preserve">## 1  APPLIED AND ENVIRONMENTAL MICROBIOLOGY           49</w:t>
      </w:r>
      <w:r>
        <w:br w:type="textWrapping"/>
      </w:r>
      <w:r>
        <w:rPr>
          <w:rStyle w:val="VerbatimChar"/>
        </w:rPr>
        <w:t xml:space="preserve">## 2  JOURNAL OF APPLIED MICROBIOLOGY                  26</w:t>
      </w:r>
      <w:r>
        <w:br w:type="textWrapping"/>
      </w:r>
      <w:r>
        <w:rPr>
          <w:rStyle w:val="VerbatimChar"/>
        </w:rPr>
        <w:t xml:space="preserve">## 3  FRONTIERS IN MICROBIOLOGY                        22</w:t>
      </w:r>
      <w:r>
        <w:br w:type="textWrapping"/>
      </w:r>
      <w:r>
        <w:rPr>
          <w:rStyle w:val="VerbatimChar"/>
        </w:rPr>
        <w:t xml:space="preserve">## 4  INTERNATIONAL JOURNAL OF FOOD MICROBIOLOGY       18</w:t>
      </w:r>
      <w:r>
        <w:br w:type="textWrapping"/>
      </w:r>
      <w:r>
        <w:rPr>
          <w:rStyle w:val="VerbatimChar"/>
        </w:rPr>
        <w:t xml:space="preserve">## 5  JOURNAL OF MICROBIOLOGICAL METHODS               16</w:t>
      </w:r>
      <w:r>
        <w:br w:type="textWrapping"/>
      </w:r>
      <w:r>
        <w:rPr>
          <w:rStyle w:val="VerbatimChar"/>
        </w:rPr>
        <w:t xml:space="preserve">## 6  FEMS MICROBIOLOGY ECOLOGY                        15</w:t>
      </w:r>
      <w:r>
        <w:br w:type="textWrapping"/>
      </w:r>
      <w:r>
        <w:rPr>
          <w:rStyle w:val="VerbatimChar"/>
        </w:rPr>
        <w:t xml:space="preserve">## 7  FOOD CONTROL                                     14</w:t>
      </w:r>
      <w:r>
        <w:br w:type="textWrapping"/>
      </w:r>
      <w:r>
        <w:rPr>
          <w:rStyle w:val="VerbatimChar"/>
        </w:rPr>
        <w:t xml:space="preserve">## 8  LETTERS IN APPLIED MICROBIOLOGY                  13</w:t>
      </w:r>
      <w:r>
        <w:br w:type="textWrapping"/>
      </w:r>
      <w:r>
        <w:rPr>
          <w:rStyle w:val="VerbatimChar"/>
        </w:rPr>
        <w:t xml:space="preserve">## 9  WATER RESEARCH                                   13</w:t>
      </w:r>
      <w:r>
        <w:br w:type="textWrapping"/>
      </w:r>
      <w:r>
        <w:rPr>
          <w:rStyle w:val="VerbatimChar"/>
        </w:rPr>
        <w:t xml:space="preserve">## 10 FOOD MICROBIOLOGY                                12</w:t>
      </w:r>
      <w:r>
        <w:br w:type="textWrapping"/>
      </w:r>
      <w:r>
        <w:rPr>
          <w:rStyle w:val="VerbatimChar"/>
        </w:rPr>
        <w:t xml:space="preserve">## 11 MICROBIAL ECOLOGY                                12</w:t>
      </w:r>
      <w:r>
        <w:br w:type="textWrapping"/>
      </w:r>
      <w:r>
        <w:rPr>
          <w:rStyle w:val="VerbatimChar"/>
        </w:rPr>
        <w:t xml:space="preserve">## 12 FEMS MICROBIOLOGY LETTERS                        11</w:t>
      </w:r>
      <w:r>
        <w:br w:type="textWrapping"/>
      </w:r>
      <w:r>
        <w:rPr>
          <w:rStyle w:val="VerbatimChar"/>
        </w:rPr>
        <w:t xml:space="preserve">## 13 MICROBES AND ENVIRONMENTS                        11</w:t>
      </w:r>
      <w:r>
        <w:br w:type="textWrapping"/>
      </w:r>
      <w:r>
        <w:rPr>
          <w:rStyle w:val="VerbatimChar"/>
        </w:rPr>
        <w:t xml:space="preserve">## 14 ENVIRONMENTAL MICROBIOLOGY                       10</w:t>
      </w:r>
      <w:r>
        <w:br w:type="textWrapping"/>
      </w:r>
      <w:r>
        <w:rPr>
          <w:rStyle w:val="VerbatimChar"/>
        </w:rPr>
        <w:t xml:space="preserve">## 15 PLOS ONE                                         10</w:t>
      </w:r>
      <w:r>
        <w:br w:type="textWrapping"/>
      </w:r>
      <w:r>
        <w:rPr>
          <w:rStyle w:val="VerbatimChar"/>
        </w:rPr>
        <w:t xml:space="preserve">## 16 ENVIRONMENTAL SCIENCE AND TECHNOLOGY              9</w:t>
      </w:r>
      <w:r>
        <w:br w:type="textWrapping"/>
      </w:r>
      <w:r>
        <w:rPr>
          <w:rStyle w:val="VerbatimChar"/>
        </w:rPr>
        <w:t xml:space="preserve">## 17 CURRENT MICROBIOLOGY                              8</w:t>
      </w:r>
      <w:r>
        <w:br w:type="textWrapping"/>
      </w:r>
      <w:r>
        <w:rPr>
          <w:rStyle w:val="VerbatimChar"/>
        </w:rPr>
        <w:t xml:space="preserve">## 18 RESEARCH IN MICROBIOLOGY                          8</w:t>
      </w:r>
      <w:r>
        <w:br w:type="textWrapping"/>
      </w:r>
      <w:r>
        <w:rPr>
          <w:rStyle w:val="VerbatimChar"/>
        </w:rPr>
        <w:t xml:space="preserve">## 19 ANNALS OF MICROBIOLOGY                            7</w:t>
      </w:r>
      <w:r>
        <w:br w:type="textWrapping"/>
      </w:r>
      <w:r>
        <w:rPr>
          <w:rStyle w:val="VerbatimChar"/>
        </w:rPr>
        <w:t xml:space="preserve">## 20 MICROBIOLOGY                                      7</w:t>
      </w:r>
      <w:r>
        <w:br w:type="textWrapping"/>
      </w:r>
      <w:r>
        <w:rPr>
          <w:rStyle w:val="VerbatimChar"/>
        </w:rPr>
        <w:t xml:space="preserve">## </w:t>
      </w:r>
      <w:r>
        <w:br w:type="textWrapping"/>
      </w:r>
      <w:r>
        <w:rPr>
          <w:rStyle w:val="VerbatimChar"/>
        </w:rPr>
        <w:t xml:space="preserve">## </w:t>
      </w:r>
      <w:r>
        <w:br w:type="textWrapping"/>
      </w:r>
      <w:r>
        <w:rPr>
          <w:rStyle w:val="VerbatimChar"/>
        </w:rPr>
        <w:t xml:space="preserve">## Most Relevant Keywords</w:t>
      </w:r>
      <w:r>
        <w:br w:type="textWrapping"/>
      </w:r>
      <w:r>
        <w:rPr>
          <w:rStyle w:val="VerbatimChar"/>
        </w:rPr>
        <w:t xml:space="preserve">## </w:t>
      </w:r>
      <w:r>
        <w:br w:type="textWrapping"/>
      </w:r>
      <w:r>
        <w:rPr>
          <w:rStyle w:val="VerbatimChar"/>
        </w:rPr>
        <w:t xml:space="preserve">##         Author Keywords (DE)      Articles    Keywords-Plus (ID)     Articles</w:t>
      </w:r>
      <w:r>
        <w:br w:type="textWrapping"/>
      </w:r>
      <w:r>
        <w:rPr>
          <w:rStyle w:val="VerbatimChar"/>
        </w:rPr>
        <w:t xml:space="preserve">## 1  VBNC                                141 ARTICLE                        378</w:t>
      </w:r>
      <w:r>
        <w:br w:type="textWrapping"/>
      </w:r>
      <w:r>
        <w:rPr>
          <w:rStyle w:val="VerbatimChar"/>
        </w:rPr>
        <w:t xml:space="preserve">## 2  RESUSCITATION                        58 NONHUMAN                       344</w:t>
      </w:r>
      <w:r>
        <w:br w:type="textWrapping"/>
      </w:r>
      <w:r>
        <w:rPr>
          <w:rStyle w:val="VerbatimChar"/>
        </w:rPr>
        <w:t xml:space="preserve">## 3  VIABLE BUT NONCULTURABLE             34 ESCHERICHIA COLI               301</w:t>
      </w:r>
      <w:r>
        <w:br w:type="textWrapping"/>
      </w:r>
      <w:r>
        <w:rPr>
          <w:rStyle w:val="VerbatimChar"/>
        </w:rPr>
        <w:t xml:space="preserve">## 4  FLOW CYTOMETRY                       32 MICROBIAL VIABILITY            249</w:t>
      </w:r>
      <w:r>
        <w:br w:type="textWrapping"/>
      </w:r>
      <w:r>
        <w:rPr>
          <w:rStyle w:val="VerbatimChar"/>
        </w:rPr>
        <w:t xml:space="preserve">## 5  SURVIVAL                             31 BACTERIA MICROORGANISMS        212</w:t>
      </w:r>
      <w:r>
        <w:br w:type="textWrapping"/>
      </w:r>
      <w:r>
        <w:rPr>
          <w:rStyle w:val="VerbatimChar"/>
        </w:rPr>
        <w:t xml:space="preserve">## 6  VIABLE BUT NON CULTURABLE            25 BACTERIUM CULTURE              179</w:t>
      </w:r>
      <w:r>
        <w:br w:type="textWrapping"/>
      </w:r>
      <w:r>
        <w:rPr>
          <w:rStyle w:val="VerbatimChar"/>
        </w:rPr>
        <w:t xml:space="preserve">## 7  ESCHERICHIA COLI                     24 POLYMERASE CHAIN REACTION      174</w:t>
      </w:r>
      <w:r>
        <w:br w:type="textWrapping"/>
      </w:r>
      <w:r>
        <w:rPr>
          <w:rStyle w:val="VerbatimChar"/>
        </w:rPr>
        <w:t xml:space="preserve">## 8  VIABILITY                            24 CONTROLLED STUDY               169</w:t>
      </w:r>
      <w:r>
        <w:br w:type="textWrapping"/>
      </w:r>
      <w:r>
        <w:rPr>
          <w:rStyle w:val="VerbatimChar"/>
        </w:rPr>
        <w:t xml:space="preserve">## 9  VBNC STATE                           22 MICROBIOLOGY                   159</w:t>
      </w:r>
      <w:r>
        <w:br w:type="textWrapping"/>
      </w:r>
      <w:r>
        <w:rPr>
          <w:rStyle w:val="VerbatimChar"/>
        </w:rPr>
        <w:t xml:space="preserve">## 10 VIABLE BUT NONCULTURABLE STATE       21 BACTERIUM                      147</w:t>
      </w:r>
      <w:r>
        <w:br w:type="textWrapping"/>
      </w:r>
      <w:r>
        <w:rPr>
          <w:rStyle w:val="VerbatimChar"/>
        </w:rPr>
        <w:t xml:space="preserve">## 11 CULTURABILITY                        20 BACTERIA                       143</w:t>
      </w:r>
      <w:r>
        <w:br w:type="textWrapping"/>
      </w:r>
      <w:r>
        <w:rPr>
          <w:rStyle w:val="VerbatimChar"/>
        </w:rPr>
        <w:t xml:space="preserve">## 12 SALMONELLA                           18 PRIORITY JOURNAL               135</w:t>
      </w:r>
      <w:r>
        <w:br w:type="textWrapping"/>
      </w:r>
      <w:r>
        <w:rPr>
          <w:rStyle w:val="VerbatimChar"/>
        </w:rPr>
        <w:t xml:space="preserve">## 13 VIBRIO PARAHAEMOLYTICUS              18 CELL VIABILITY                 126</w:t>
      </w:r>
      <w:r>
        <w:br w:type="textWrapping"/>
      </w:r>
      <w:r>
        <w:rPr>
          <w:rStyle w:val="VerbatimChar"/>
        </w:rPr>
        <w:t xml:space="preserve">## 14 BIOFILM                              17 BACTERIAL                      124</w:t>
      </w:r>
      <w:r>
        <w:br w:type="textWrapping"/>
      </w:r>
      <w:r>
        <w:rPr>
          <w:rStyle w:val="VerbatimChar"/>
        </w:rPr>
        <w:t xml:space="preserve">## 15 DRINKING WATER                       16 FLOW CYTOMETRY                 110</w:t>
      </w:r>
      <w:r>
        <w:br w:type="textWrapping"/>
      </w:r>
      <w:r>
        <w:rPr>
          <w:rStyle w:val="VerbatimChar"/>
        </w:rPr>
        <w:t xml:space="preserve">## 16 LEGIONELLA                           16 GROWTH                         107</w:t>
      </w:r>
      <w:r>
        <w:br w:type="textWrapping"/>
      </w:r>
      <w:r>
        <w:rPr>
          <w:rStyle w:val="VerbatimChar"/>
        </w:rPr>
        <w:t xml:space="preserve">## 17 STRESS                               16 DEVELOPMENT AND AGING          103</w:t>
      </w:r>
      <w:r>
        <w:br w:type="textWrapping"/>
      </w:r>
      <w:r>
        <w:rPr>
          <w:rStyle w:val="VerbatimChar"/>
        </w:rPr>
        <w:t xml:space="preserve">## 18 CAMPYLOBACTER JEJUNI                 15 METABOLISM                     102</w:t>
      </w:r>
      <w:r>
        <w:br w:type="textWrapping"/>
      </w:r>
      <w:r>
        <w:rPr>
          <w:rStyle w:val="VerbatimChar"/>
        </w:rPr>
        <w:t xml:space="preserve">## 19 QPCR                                 15 BACTERIAL CELL                  95</w:t>
      </w:r>
      <w:r>
        <w:br w:type="textWrapping"/>
      </w:r>
      <w:r>
        <w:rPr>
          <w:rStyle w:val="VerbatimChar"/>
        </w:rPr>
        <w:t xml:space="preserve">## 20 STARVATION                           15 HUMANS                          95</w:t>
      </w:r>
    </w:p>
    <w:p>
      <w:pPr>
        <w:pStyle w:val="Compact"/>
        <w:numPr>
          <w:numId w:val="1007"/>
          <w:ilvl w:val="0"/>
        </w:numPr>
      </w:pPr>
      <w:r>
        <w:t xml:space="preserve">Construção de gráficos das principais informações.</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results,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pause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basic%20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basic%20plot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basic%20plot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basic%20plot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basic%20plots-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Análise das referências citadas.</w:t>
      </w:r>
      <w:r>
        <w:t xml:space="preserve"> </w:t>
      </w:r>
      <w:r>
        <w:t xml:space="preserve">A função</w:t>
      </w:r>
      <w:r>
        <w:t xml:space="preserve"> </w:t>
      </w:r>
      <w:r>
        <w:t xml:space="preserve">‘</w:t>
      </w:r>
      <w:r>
        <w:t xml:space="preserve">citations</w:t>
      </w:r>
      <w:r>
        <w:t xml:space="preserve">’</w:t>
      </w:r>
      <w:r>
        <w:t xml:space="preserve"> </w:t>
      </w:r>
      <w:r>
        <w:t xml:space="preserve">gera a tabela de frequência dos artigos mais citados ou os primeiros autores mais citados.</w:t>
      </w:r>
    </w:p>
    <w:p>
      <w:pPr>
        <w:pStyle w:val="SourceCode"/>
      </w:pPr>
      <w:r>
        <w:rPr>
          <w:rStyle w:val="NormalTok"/>
        </w:rPr>
        <w:t xml:space="preserve">CR &lt;-</w:t>
      </w:r>
      <w:r>
        <w:rPr>
          <w:rStyle w:val="StringTok"/>
        </w:rPr>
        <w:t xml:space="preserve"> </w:t>
      </w:r>
      <w:r>
        <w:rPr>
          <w:rStyle w:val="KeywordTok"/>
        </w:rPr>
        <w:t xml:space="preserve">citations</w:t>
      </w:r>
      <w:r>
        <w:rPr>
          <w:rStyle w:val="NormalTok"/>
        </w:rPr>
        <w:t xml:space="preserve">(M, </w:t>
      </w:r>
      <w:r>
        <w:rPr>
          <w:rStyle w:val="DataTypeTok"/>
        </w:rPr>
        <w:t xml:space="preserve">field =</w:t>
      </w:r>
      <w:r>
        <w:rPr>
          <w:rStyle w:val="NormalTok"/>
        </w:rPr>
        <w:t xml:space="preserve"> </w:t>
      </w:r>
      <w:r>
        <w:rPr>
          <w:rStyle w:val="StringTok"/>
        </w:rPr>
        <w:t xml:space="preserve">"article"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cbind</w:t>
      </w:r>
      <w:r>
        <w:rPr>
          <w:rStyle w:val="NormalTok"/>
        </w:rPr>
        <w:t xml:space="preserve">(CR</w:t>
      </w:r>
      <w:r>
        <w:rPr>
          <w:rStyle w:val="OperatorTok"/>
        </w:rPr>
        <w:t xml:space="preserve">$</w:t>
      </w:r>
      <w:r>
        <w:rPr>
          <w:rStyle w:val="NormalTok"/>
        </w:rPr>
        <w:t xml:space="preserve">Cited[</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w:t>
      </w:r>
      <w:r>
        <w:br w:type="textWrapping"/>
      </w:r>
      <w:r>
        <w:rPr>
          <w:rStyle w:val="VerbatimChar"/>
        </w:rPr>
        <w:t xml:space="preserve">## OLIVER, J.D., THE VIABLE BUT NONCULTURABLE STATE IN BACTERIA (2005) J MICROBIOL, 43, PP. 93-100                                                                                                                                                  44</w:t>
      </w:r>
      <w:r>
        <w:br w:type="textWrapping"/>
      </w:r>
      <w:r>
        <w:rPr>
          <w:rStyle w:val="VerbatimChar"/>
        </w:rPr>
        <w:t xml:space="preserve">## OLIVER, J.D., RECENT FINDINGS ON THE VIABLE BUT NONCULTURABLE STATE IN PATHOGENIC BACTERIA (2010) FEMS MICROBIOL REV, 34, PP. 415-425                                                                                                            37</w:t>
      </w:r>
      <w:r>
        <w:br w:type="textWrapping"/>
      </w:r>
      <w:r>
        <w:rPr>
          <w:rStyle w:val="VerbatimChar"/>
        </w:rPr>
        <w:t xml:space="preserve">## WHITESIDES, M.D., OLIVER, J.D., RESUSCITATION OF VIBRIO VULNIFICUS FROM THE VIABLE BUT NONCULTURABLE STATE (1997) APPL. ENVIRON. MICROBIOL., 63, PP. 1002-1005                                                                                   29</w:t>
      </w:r>
      <w:r>
        <w:br w:type="textWrapping"/>
      </w:r>
      <w:r>
        <w:rPr>
          <w:rStyle w:val="VerbatimChar"/>
        </w:rPr>
        <w:t xml:space="preserve">## KOGURE, K., SIMIDU, U., TAGA, N., A TENTATIVE DIRECT MICROSCOPIC METHOD FOR COUNTING LIVING MARINE BACTERIA (1979) CAN. J. MICROBIOL., 25, PP. 415-420                                                                                           28</w:t>
      </w:r>
      <w:r>
        <w:br w:type="textWrapping"/>
      </w:r>
      <w:r>
        <w:rPr>
          <w:rStyle w:val="VerbatimChar"/>
        </w:rPr>
        <w:t xml:space="preserve">## OLIVER, J.D., RECENT FINDINGS ON THE VIABLE BUT NONCULTURABLE STATE IN PATHOGENIC BACTERIA (2010) FEMS MICROBIOL. REV., 34, PP. 415-425                                                                                                          28</w:t>
      </w:r>
      <w:r>
        <w:br w:type="textWrapping"/>
      </w:r>
      <w:r>
        <w:rPr>
          <w:rStyle w:val="VerbatimChar"/>
        </w:rPr>
        <w:t xml:space="preserve">## OLIVER, J.D., THE VIABLE BUT NONCULTURABLE STATE IN BACTERIA (2005) J. MICROBIOL., 43, PP. 93-100                                                                                                                                                26</w:t>
      </w:r>
      <w:r>
        <w:br w:type="textWrapping"/>
      </w:r>
      <w:r>
        <w:rPr>
          <w:rStyle w:val="VerbatimChar"/>
        </w:rPr>
        <w:t xml:space="preserve">## ROSZAK, D.B., COLWELL, R.R., SURVIVAL STRATEGIES OF BACTERIA IN THE NATURAL ENVIRONMENT (1987) MICROBIOL. REV., 51, PP. 365-379                                                                                                                  26</w:t>
      </w:r>
      <w:r>
        <w:br w:type="textWrapping"/>
      </w:r>
      <w:r>
        <w:rPr>
          <w:rStyle w:val="VerbatimChar"/>
        </w:rPr>
        <w:t xml:space="preserve">## KOGURE, K., SIMIDU, U., TAGA, N., A TENTATIVE DIRECT MICROSCOPIC METHOD FOR COUNTING LIVING MARINE BACTERIA (1979) CAN J MICROBIOL, 25, PP. 415-420                                                                                              21</w:t>
      </w:r>
      <w:r>
        <w:br w:type="textWrapping"/>
      </w:r>
      <w:r>
        <w:rPr>
          <w:rStyle w:val="VerbatimChar"/>
        </w:rPr>
        <w:t xml:space="preserve">## OLIVER, J.D., BOCKIAN, R., IN VIVO RESUSCITATION, AND VIRULENCE TOWARDS MICE, OF VIABLE BUT NONCULTURABLE CELLS OF VIBRIO VULNIFICUS (1995) APPL. ENVIRON. MICROBIOL., 61, PP. 2620-2623                                                         21</w:t>
      </w:r>
      <w:r>
        <w:br w:type="textWrapping"/>
      </w:r>
      <w:r>
        <w:rPr>
          <w:rStyle w:val="VerbatimChar"/>
        </w:rPr>
        <w:t xml:space="preserve">## WHITESIDES, M.D., OLIVER, J.D., RESUSCITATION OF VIBRIO VULNIFICUS FROM THE VIABLE BUT NONCULTURABLE STATE (1997) APPL ENVIRON MICROBIOL, 63, PP. 1002-1005                                                                                      21</w:t>
      </w:r>
      <w:r>
        <w:br w:type="textWrapping"/>
      </w:r>
      <w:r>
        <w:rPr>
          <w:rStyle w:val="VerbatimChar"/>
        </w:rPr>
        <w:t xml:space="preserve">## KELL, D.B., KAPRELYANTS, A.S., WEICHART, D.H., HARWOOD, C.R., BARER, M.R., VIABILITY AND ACTIVITY IN READILY CULTURABLE BACTERIA: A REVIEW AND DISCUSSION OF THE PRACTICAL ISSUES (1998) ANTONIE VAN LEEUWENHOEK, 73, PP. 169-187                19</w:t>
      </w:r>
      <w:r>
        <w:br w:type="textWrapping"/>
      </w:r>
      <w:r>
        <w:rPr>
          <w:rStyle w:val="VerbatimChar"/>
        </w:rPr>
        <w:t xml:space="preserve">## NILSSON, L., OLIVER, J.D., KJELLEBERG, S., RESUSCITATION OF VIBRIO VULNIFICUS FROM THE VIABLE BUT NONCULTURABLE STATE (1991) J. BACTERIOL., 173, PP. 5054-5059                                                                                   19</w:t>
      </w:r>
      <w:r>
        <w:br w:type="textWrapping"/>
      </w:r>
      <w:r>
        <w:rPr>
          <w:rStyle w:val="VerbatimChar"/>
        </w:rPr>
        <w:t xml:space="preserve">## OLIVER, J.D., BOCKIAN, R., IN VIVO RESUSCITATION, AND VIRULENCE TOWARDS MICE, OF VIABLE BUT NONCULTURABLE CELLS OF VIBRIO VULNIFICUS (1995) APPL ENVIRON MICROBIOL, 61, PP. 2620-2623                                                            19</w:t>
      </w:r>
      <w:r>
        <w:br w:type="textWrapping"/>
      </w:r>
      <w:r>
        <w:rPr>
          <w:rStyle w:val="VerbatimChar"/>
        </w:rPr>
        <w:t xml:space="preserve">## ROSZAK, D.B., COLWELL, R.R., SURVIVAL STRATEGIES OF BACTERIA IN THE NATURAL ENVIRONMENT (1987) MICROBIOL REV, 51, PP. 365-379                                                                                                                    19</w:t>
      </w:r>
      <w:r>
        <w:br w:type="textWrapping"/>
      </w:r>
      <w:r>
        <w:rPr>
          <w:rStyle w:val="VerbatimChar"/>
        </w:rPr>
        <w:t xml:space="preserve">## OLIVER, J.D., HITE, F., MCDOUGALD, D., ANDON, N.L., SIMPSON, L.M., ENTRY INTO, AND RESUSCITATION FROM, THE VIABLE BUT NONCULTURABLE STATE BY VIBRIO VULNIFICUS IN AN ESTUARINE ENVIRONMENT (1995) APPL. ENVIRON. MICROBIOL., 61, PP. 2624-2630   18</w:t>
      </w:r>
      <w:r>
        <w:br w:type="textWrapping"/>
      </w:r>
      <w:r>
        <w:rPr>
          <w:rStyle w:val="VerbatimChar"/>
        </w:rPr>
        <w:t xml:space="preserve">## NILSSON, L., OLIVER, J.D., KJELLEBERG, S., RESUSCITATION OF VIBRIO VULNIFICUS FROM THE VIABLE BUT NONCULTURABLE STATE (1991) J BACTERIOL, 173, PP. 5054-5059                                                                                     17</w:t>
      </w:r>
      <w:r>
        <w:br w:type="textWrapping"/>
      </w:r>
      <w:r>
        <w:rPr>
          <w:rStyle w:val="VerbatimChar"/>
        </w:rPr>
        <w:t xml:space="preserve">## OLIVER, J.D., NILSSON, L., KJELLEBERG, S., FORMATION OF NONCULTURABLE VIBRIO VULNIFICUS CELLS AND ITS RELATIONSHIP TO THE STARVATION STATE (1991) APPL. ENVIRON. MICROBIOL., 57, PP. 2640-2644                                                   16</w:t>
      </w:r>
      <w:r>
        <w:br w:type="textWrapping"/>
      </w:r>
      <w:r>
        <w:rPr>
          <w:rStyle w:val="VerbatimChar"/>
        </w:rPr>
        <w:t xml:space="preserve">## ROLLINS, D.M., COLWELL, R.R., VIABLE BUT NONCULTURABLE STAGE OF CAMPYLOBACTER JEJUNI AND ITS ROLE IN SURVIVAL IN THE NATURAL AQUATIC ENVIRONMENT (1986) APPL. ENVIRON. MICROBIOL., 52, PP. 531-538                                               16</w:t>
      </w:r>
      <w:r>
        <w:br w:type="textWrapping"/>
      </w:r>
      <w:r>
        <w:rPr>
          <w:rStyle w:val="VerbatimChar"/>
        </w:rPr>
        <w:t xml:space="preserve">## WEICHART, D., KJELLEBERG, S., STRESS RESISTANCE AND RECOVERY POTENTIAL OF CULTURABLE AND VIABLE BUT NONCULTURABLE CELLS OF VIBRIO VULNIFICUS (1996) MICROBIOLOGY, 142, PP. 845-853                                                               16</w:t>
      </w:r>
      <w:r>
        <w:br w:type="textWrapping"/>
      </w:r>
      <w:r>
        <w:rPr>
          <w:rStyle w:val="VerbatimChar"/>
        </w:rPr>
        <w:t xml:space="preserve">## OLIVER, J.D., RECENT FINDINGS ON THE VIABLE BUT NONCULTURABLE STATE IN PATHOGENIC BACTERIA (2010) FEMS MICROBIOL. REV, 34, PP. 415-425                                                                                                           15</w:t>
      </w:r>
    </w:p>
    <w:p>
      <w:pPr>
        <w:pStyle w:val="FirstParagraph"/>
      </w:pPr>
      <w:r>
        <w:t xml:space="preserve">Para verificar como os arquivos estão separados, pode-se utilizar:</w:t>
      </w:r>
    </w:p>
    <w:p>
      <w:pPr>
        <w:pStyle w:val="SourceCode"/>
      </w:pPr>
      <w:r>
        <w:rPr>
          <w:rStyle w:val="NormalTok"/>
        </w:rPr>
        <w:t xml:space="preserve">M</w:t>
      </w:r>
      <w:r>
        <w:rPr>
          <w:rStyle w:val="OperatorTok"/>
        </w:rPr>
        <w:t xml:space="preserve">$</w:t>
      </w:r>
      <w:r>
        <w:rPr>
          <w:rStyle w:val="NormalTok"/>
        </w:rPr>
        <w:t xml:space="preserve">CR[</w:t>
      </w:r>
      <w:r>
        <w:rPr>
          <w:rStyle w:val="DecValTok"/>
        </w:rPr>
        <w:t xml:space="preserve">1</w:t>
      </w:r>
      <w:r>
        <w:rPr>
          <w:rStyle w:val="NormalTok"/>
        </w:rPr>
        <w:t xml:space="preserve">]</w:t>
      </w:r>
    </w:p>
    <w:p>
      <w:pPr>
        <w:pStyle w:val="SourceCode"/>
      </w:pPr>
      <w:r>
        <w:rPr>
          <w:rStyle w:val="VerbatimChar"/>
        </w:rPr>
        <w:t xml:space="preserve">## [1] "ABD EL-AZIZ, N.K., TARTOR, Y.H., GHARIB, A.A.E., AMMAR, A.M., PROPIDIUM MONOAZIDE QUANTITATIVE REAL-TIME POLYMERASE CHAIN REACTION FOR ENUMERATION OF SOME VIABLE BUT NONCULTURABLE FOODBORNE BACTERIA IN MEAT AND MEAT PRODUCTS (2018) FOODBORNE PATHOGENS AND DISEASE, 15 (4), PP. 226-234; AYRAPETYAN, M., OLIVER, J.D., THE VIABLE BUT NON-CULTURABLE STATE AND ITS RELEVANCE IN FOOD SAFETY (2016) CURRENT OPINION IN FOOD SCIENCE, 8, PP. 127-133; BAVISETTY, C.B., HUE, T.K.V., BENJAKUL, S., VONGKAMJAN, K., RAPID PATHOGEN DETECTION TOOLS IN SEAFOOD SAFETY (2018) CURRENT OPINION IN FOOD SCIENCE, 20 (SI), PP. 92-99; DONG, L., LIU, H., MENG, L., XING, M., WANG, J., WANG, C., QUANTITATIVE PCR COUPLED WITH SODIUM DODECYL SULFATE AND PROPIDIUM MONOAZIDE FOR DETECTION OF VIABLE STAPHYLOCOCCUS AUREUS IN MILK (2018) JOURNAL OF DAIRY SCIENCE, 101 (6), PP. 4936-4943; ELBASHIR, S., PARVEEN, S., SCHWARZ, J., RIPPEN, T., JAHNCKE, M., DEPAOLA, A., SEAFOOD PATHOGENS AND INFORMATION ON ANTIMICROBIAL RESISTANCE: A REVIEW (2018) FOOD MICROBIOLOGY, 70, PP. 85-93; FALL, J., CHAKRABORTY, G., KONO, T., MAEDA, M., SUZUKI, Y., ITAMI, T., QUANTITATIVE LOOP-MEDIATED ISOTHERMAL AMPLIFICATION METHOD FOR THE DETECTION OF VIBRIO NIGRIPULCHRITUDO IN SHRIMP (2011) FISHERIES SCIENCE, 77 (1), PP. 129-134; FITTIPALDI, M., NOCKER, A., CODONY, F., PROGRESS IN UNDERSTANDING PREFERENTIAL DETECTION OF LIVE CELLS USING VIABILITY DYES IN COMBINATION WITH DNA AMPLIFICATION (2012) JOURNAL OF MICROBIOLOGICAL METHODS, 91 (2), PP. 276-289; GARRIDO-MAESTU, A., AZINHEIRO, S., FUCINOS, P., CARVALHO, J., PRADO, M., HIGHLY SENSITIVE DETECTION OF GLUTEN-CONTAINING CEREALS IN FOOD SAMPLES BY REAL-TIME LOOP-MEDIATED ISOTHERMAL AMPLIFICATION (QLAMP) AND REAL-TIME POLYMERASE CHAIN REACTION (QPCR) (2018) FOOD CHEMISTRY, 246, PP. 156-163; HAN S, J.N.L.Q., AL, E., DETECTION OF CLAVIBACTER MICHIGANENSIS SUBSP.MICHIGANENSIS IN VIABLE BUT NONCULTURABLE STATEFROM TOMATO SEED USING IMPROVED QPCR (2018) PLOS ONE, 5 (13); HAN, H., LI, F., YAN, W., GUO, Y., LI, N., LIU, X., TEMPORAL AND SPATIAL VARIATION IN THE ABUNDANCE OF TOTAL AND PATHOGENIC VIBRIO PARAHAEMOLYTICUS IN SHELLFISH IN CHINA (2015) PLOS ONE, 10; HUANG, Y., HWANG, C., HUANG, L., WU, V.C., HSIAO, H., THE RISK OF VIBRIO PARAHAEMOLYTICUS INFECTIONS ASSOCIATED WITH CONSUMPTION OF RAW OYSTERS AS AFFECTED BY PROCESSING AND DISTRIBUTION CONDITIONS IN TAIWAN (2018) FOOD CONTROL, 86, PP. 101-109; LI, L., MENDIS, N., TRIGUI, H., OLIVER, J.D., FAUCHER, S.P., THE IMPORTANCE OF THE VIABLE BUT NON-CULTURABLE STATE IN HUMAN BACTERIAL PATHOGENS (2014) FRONTIERS IN MICROBIOLOGY, 5 (258); LIU, Y., ZHONG, Q., WANG, J., LEI, S., ENUMERATION OF VIBRIO PARAHAEMOLYTICUS IN VBNC STATE BY PMA-COMBINED REAL-TIME QUANTITATIVE PCR COUPLED WITH CONFIRMATION OF RESPIRATORY ACTIVITY (2018) FOOD CONTROL, 91, PP. 85-91; LV, X., LI, Y., QIU, W., WU, X., XU, B., LIANG, Y., DEVELOPMENT OF PROPIDIUM MONOAZIDE COMBINED WITH REAL-TIME QUANTITATIVE PCR (PMA-QPCR) ASSAYS TO QUANTIFY VIABLE DOMINANT MICROORGANISMS RESPONSIBLE FOR THE TRADITIONAL BREWING OF HONG QU GLUTINOUS RICE WINE (2016) FOOD CONTROL, 66, PP. 69-78; MARTZY, R., KOLM, C., BRUNNER, K., MACH, R.L., KRSKA, R., SINKOVEC, H., A LOOP-MEDIATED ISOTHERMAL AMPLIFICATION (LAMP) ASSAY FOR THE RAPID DETECTION OF ENTEROCOCCUS SPP. IN WATER (2017) WATER RESEARCH, 122, PP. 62-69; MENG, L., ALTER, T., AHO, T., HUEHN, S., GENE EXPRESSION PROFILES OF VIBRIO PARAHAEMOLYTICUS IN VIABLE BUT NON-CULTURABLE STATE (2015) FEMS MICROBIOLOGY ECOLOGY, 91 (FIV0355); NOTOMI, T., MORI, Y., TOMITA, N., KANDA, H., LOOP-MEDIATED ISOTHERMAL AMPLIFICATION (LAMP): PRINCIPLE, FEATURES, AND FUTURE PROSPECTS (2015) JOURNAL OF MICROBIOLOGY, 53 (1), PP. 1-5; PACHOLEWICZ, E., SWART, A., LIPMAN, L.J.A., WAGENAAR, J.A., HAVELAAR, A.H., DUIM, B., PROPIDIUM MONOAZIDE DOES NOT FULLY INHIBIT THE DETECTION OF DEAD CAMPYLOBACTER ON BROILER CHICKEN CARCASSES BY QPCR (2013) JOURNAL OF MICROBIOLOGICAL METHODS, 95 (1), PP. 32-38; RANDAZZO, W., KHEZRI, M., OLLIVIER, J., LE GUYADER, F.S., RODRIGUEZ-DIAZ, J., AZNAR, R., OPTIMIZATION OF PMAXX PRETREATMENT TO DISTINGUISH BETWEEN HUMAN NOROVIRUS WITH INTACT AND ALTERED CAPSIDS IN SHELLFISH AND SEWAGE SAMPLES (2018) INTERNATIONAL JOURNAL OF FOOD MICROBIOLOGY, 266, PP. 1-7; RANDAZZO, W., PIQUERAS, J., RODRIGUEZ-DIAZ, J., AZNAR, R., SANCHEZ, G., IMPROVING EFFICIENCY OF VIABILITY-QPCR FOR SELECTIVE DETECTION OF INFECTIOUS HAV IN FOOD AND WATER SAMPLES (2018) JOURNAL OF APPLIED MICROBIOLOGY, 124 (4SI), PP. 958-964; REYNEKE, B., NDLOVU, T., KHAN, S., KHAN, W., COMPARISON OF EMA-, PMA- AND DNASE QPCR FOR THE DETERMINATION OF MICROBIAL CELL VIABILITY (2017) APPLIED MICROBIOLOGY AND BIOTECHNOLOGY, 101 (19), PP. 7371-7383; SHEET, O.H., GRABOWSKI, N.T., KLEIN, G., ABDULMAWJOOD, A., DEVELOPMENT AND VALIDATION OF A LOOP MEDIATED ISOTHERMAL AMPLIFICATION (LAMP) ASSAY FOR THE DETECTION OF STAPHYLOCOCCUS AUREUS IN BOVINE MASTITIS MILK SAMPLES (2016) MOLECULAR AND CELLULAR PROBES, 30 (5), PP. 320-325; SILVA, I.P., CARNEIRO, C.S., SARAIVA, M., OLIVEIRA, T., SOUSA, O.V., EVANGELISTA-BARRETO, N.S., ANTIMICROBIAL RESISTANCE AND POTENTIAL VIRULENCE OF VIBRIO PARAHAEMOLYTICUS ISOLATED FROM WATER AND BIVALVE MOLLUSKS FROM BAHIA, BRAZIL (2018) MARINE POLLUTION BULLETIN, 131, PP. 757-762; SUFFREDINI, E., MIONI, R., MAZZETTE, R., BORDIN, P., SERRATORE, P., FOIS, F., DETECTION AND QUANTIFICATION OF VIBRIO PARAHAEMOLYTICUS IN SHELLFISH FROM ITALIAN PRODUCTION AREAS (2014) INTERNATIONAL JOURNAL OF FOOD MICROBIOLOGY, 184 (SI), PP. 14-20; TRUCHADO, P., GIL, M.I., KOSTIC, T., ALLENDE, A., OPTIMIZATION AND VALIDATION OF A PMA-QPCR METHOD FOR ESCHERICHIA COLI QUANTIFICATION IN PRIMARY PRODUCTION (2016) FOOD CONTROL, 62, PP. 150-156; VARLET-MARIE, E., STERKERS, Y., PERROTTE, M., BASTIEN, P., A NEW LAMP-BASED ASSAY FOR THE MOLECULAR DIAGNOSIS OF TOXOPLASMOSIS: COMPARISON WITH A PROFICIENT PCR ASSAY (2018) INTERNATIONAL JOURNAL FOR PARASITOLOGY, 48 (6), PP. 457-462; VONDRAKOVA, L., TURONOVA, H., SCHOLTZ, V., PAZLAROVA, J., DEMNEROVA, K., IMPACT OF VARIOUS KILLING METHODS ON EMA/PMA-QPCR EFFICACY (2018) FOOD CONTROL, 85, PP. 23-28; WANG, G., SHANG, Y., WANG, Y., TIAN, H., LIU, X., COMPARISON OF A LOOP-MEDIATED ISOTHERMAL AMPLIFICATION FOR ORF VIRUS WITH QUANTITATIVE REAL-TIME PCR (2013) VIROLOGY JOURNAL, 10 (1), P. 138; WANG, L., ZHONG, Q., LI, Y., ETHIDIUM MONOAZIDE-LOOP MEDIATED ISOTHERMAL AMPLIFICATION FOR RAPID DETECTION OF VIBRIO PARAHAEMOLYTICUS IN VIABLE BUT NON-CULTURABLE STATE (2012) ENERGY PROCEDIA, 17, PP. 1858-1863. , J. XIONG; WATSON, R.A., GREEN, B.S., TRACEY, S.R., FARMERY, A., PITCHER, T.J., PROVENANCE OF GLOBAL SEAFOOD (2016) FISH AND FISHERIES, 17 (3), PP. 585-595; XIAO, L., ZHANG, Z., SUN, X., PAN, Y., ZHAO, Y., DEVELOPMENT OF A QUANTITATIVE REAL-TIME PCR ASSAY FOR VIABLE SALMONELLA SPP. WITHOUT ENRICHMENT (2015) FOOD CONTROL, 57, PP. 185-189; XU, X., WU, Q., ZHANG, J., CHENG, J., ZHANG, S., WU, K., PREVALENCE, PATHOGENICITY, AND SEROTYPES OF VIBRIO PARAHAEMOLYTICUS IN SHRIMP FROM CHINESE RETAIL MARKETS (2014) FOOD CONTROL, 46, PP. 81-85; YAMAZAKI, W., KUMEDA, Y., UERNURA, R., MISAWA, N., EVALUATION OF A LOOP-MEDIATED ISOTHERMAL AMPLIFICATION ASSAY FOR RAPID AND SIMPLE DETECTION OF VIBRIO PARAHAEMOLYTICUS IN NATURALLY CONTAMINATED SEAFOOD SAMPLES (2011) FOOD MICROBIOLOGY, 28 (6), PP. 1238-1241; YOON, J., WEI, S., OH, D., A HIGHLY SELECTIVE ENRICHMENT BROTH COMBINED WITH REAL-TIME PCR FOR DETECTION OF STAPHYLOCOCCUS AUREUS IN FOOD SAMPLES (2018) LWT - FOOD SCIENCE AND TECHNOLOGY, 94, PP. 103-110; ZHONG, Q., TIAN, J., WANG, J., FANG, X., LIAO, Z., ITRAQ-BASED PROTEOMIC ANALYSIS OF THE VIABLE BUT NONCULTURABLE STATE OF VIBRIO PARAHAEMOLYTICUS ATCC 17802 INDUCED BY FOOD PRESERVATIVE AND LOW TEMPERATURE (2018) FOOD CONTROL, 85, PP. 369-375; ZHONG, Q., TIAN, J., WANG, B., WANG, L., PMA BASED REAL-TIME FLUORESCENT LAMP FOR DETECTION OF VIBRIO PARAHAEMOLYTICUS IN VIABLE BUT NONCULTURABLE STATE (2016) FOOD CONTROL, 63, PP. 230-238; ZHONG, H., ZHONG, Y., DENG, Q., ZHOU, Z., GUAN, X., YAN, M., VIRULENCE OF THERMOLABLE HAEMOLYSI TLH, GASTROENTERITIS RELATED PATHOGENICITY TDH AND TRH OF THE PATHOGENS VIBRIO PARAHEMOLYTICUS IN VIABLE BUT NON-CULTURABLE (VBNC) STATE (2017) MICROBIAL PATHOGENESIS, 111, PP. 352-356"</w:t>
      </w:r>
    </w:p>
    <w:p>
      <w:pPr>
        <w:pStyle w:val="FirstParagraph"/>
      </w:pPr>
      <w:r>
        <w:t xml:space="preserve">Para obter os primeiros autores citados mais frequentes:</w:t>
      </w:r>
    </w:p>
    <w:p>
      <w:pPr>
        <w:pStyle w:val="SourceCode"/>
      </w:pPr>
      <w:r>
        <w:rPr>
          <w:rStyle w:val="NormalTok"/>
        </w:rPr>
        <w:t xml:space="preserve">CR &lt;-</w:t>
      </w:r>
      <w:r>
        <w:rPr>
          <w:rStyle w:val="StringTok"/>
        </w:rPr>
        <w:t xml:space="preserve"> </w:t>
      </w:r>
      <w:r>
        <w:rPr>
          <w:rStyle w:val="KeywordTok"/>
        </w:rPr>
        <w:t xml:space="preserve">citations</w:t>
      </w:r>
      <w:r>
        <w:rPr>
          <w:rStyle w:val="NormalTok"/>
        </w:rPr>
        <w:t xml:space="preserve">(M, </w:t>
      </w:r>
      <w:r>
        <w:rPr>
          <w:rStyle w:val="DataTypeTok"/>
        </w:rPr>
        <w:t xml:space="preserve">field =</w:t>
      </w:r>
      <w:r>
        <w:rPr>
          <w:rStyle w:val="NormalTok"/>
        </w:rPr>
        <w:t xml:space="preserve"> </w:t>
      </w:r>
      <w:r>
        <w:rPr>
          <w:rStyle w:val="StringTok"/>
        </w:rPr>
        <w:t xml:space="preserve">"author"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cbind</w:t>
      </w:r>
      <w:r>
        <w:rPr>
          <w:rStyle w:val="NormalTok"/>
        </w:rPr>
        <w:t xml:space="preserve">(CR</w:t>
      </w:r>
      <w:r>
        <w:rPr>
          <w:rStyle w:val="OperatorTok"/>
        </w:rPr>
        <w:t xml:space="preserve">$</w:t>
      </w:r>
      <w:r>
        <w:rPr>
          <w:rStyle w:val="NormalTok"/>
        </w:rPr>
        <w:t xml:space="preserve">Cited[</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w:t>
      </w:r>
      <w:r>
        <w:br w:type="textWrapping"/>
      </w:r>
      <w:r>
        <w:rPr>
          <w:rStyle w:val="VerbatimChar"/>
        </w:rPr>
        <w:t xml:space="preserve">## OLIVER J D      1618</w:t>
      </w:r>
      <w:r>
        <w:br w:type="textWrapping"/>
      </w:r>
      <w:r>
        <w:rPr>
          <w:rStyle w:val="VerbatimChar"/>
        </w:rPr>
        <w:t xml:space="preserve">## COLWELL R R     1309</w:t>
      </w:r>
      <w:r>
        <w:br w:type="textWrapping"/>
      </w:r>
      <w:r>
        <w:rPr>
          <w:rStyle w:val="VerbatimChar"/>
        </w:rPr>
        <w:t xml:space="preserve">## CANEPARI P       387</w:t>
      </w:r>
      <w:r>
        <w:br w:type="textWrapping"/>
      </w:r>
      <w:r>
        <w:rPr>
          <w:rStyle w:val="VerbatimChar"/>
        </w:rPr>
        <w:t xml:space="preserve">## KJELLEBERG S     345</w:t>
      </w:r>
      <w:r>
        <w:br w:type="textWrapping"/>
      </w:r>
      <w:r>
        <w:rPr>
          <w:rStyle w:val="VerbatimChar"/>
        </w:rPr>
        <w:t xml:space="preserve">## GRIMES D J       329</w:t>
      </w:r>
      <w:r>
        <w:br w:type="textWrapping"/>
      </w:r>
      <w:r>
        <w:rPr>
          <w:rStyle w:val="VerbatimChar"/>
        </w:rPr>
        <w:t xml:space="preserve">## KAPRELYANTS A S  297</w:t>
      </w:r>
      <w:r>
        <w:br w:type="textWrapping"/>
      </w:r>
      <w:r>
        <w:rPr>
          <w:rStyle w:val="VerbatimChar"/>
        </w:rPr>
        <w:t xml:space="preserve">## KELL D B         291</w:t>
      </w:r>
      <w:r>
        <w:br w:type="textWrapping"/>
      </w:r>
      <w:r>
        <w:rPr>
          <w:rStyle w:val="VerbatimChar"/>
        </w:rPr>
        <w:t xml:space="preserve">## SIGNORETTO C     286</w:t>
      </w:r>
      <w:r>
        <w:br w:type="textWrapping"/>
      </w:r>
      <w:r>
        <w:rPr>
          <w:rStyle w:val="VerbatimChar"/>
        </w:rPr>
        <w:t xml:space="preserve">## FEDERIGHI M      261</w:t>
      </w:r>
      <w:r>
        <w:br w:type="textWrapping"/>
      </w:r>
      <w:r>
        <w:rPr>
          <w:rStyle w:val="VerbatimChar"/>
        </w:rPr>
        <w:t xml:space="preserve">## CAPPELIER J M    248</w:t>
      </w:r>
      <w:r>
        <w:br w:type="textWrapping"/>
      </w:r>
      <w:r>
        <w:rPr>
          <w:rStyle w:val="VerbatimChar"/>
        </w:rPr>
        <w:t xml:space="preserve">## HUQ A            244</w:t>
      </w:r>
      <w:r>
        <w:br w:type="textWrapping"/>
      </w:r>
      <w:r>
        <w:rPr>
          <w:rStyle w:val="VerbatimChar"/>
        </w:rPr>
        <w:t xml:space="preserve">## ROSZAK D B       229</w:t>
      </w:r>
      <w:r>
        <w:br w:type="textWrapping"/>
      </w:r>
      <w:r>
        <w:rPr>
          <w:rStyle w:val="VerbatimChar"/>
        </w:rPr>
        <w:t xml:space="preserve">## TAFI M C         227</w:t>
      </w:r>
      <w:r>
        <w:br w:type="textWrapping"/>
      </w:r>
      <w:r>
        <w:rPr>
          <w:rStyle w:val="VerbatimChar"/>
        </w:rPr>
        <w:t xml:space="preserve">## LI L             193</w:t>
      </w:r>
      <w:r>
        <w:br w:type="textWrapping"/>
      </w:r>
      <w:r>
        <w:rPr>
          <w:rStyle w:val="VerbatimChar"/>
        </w:rPr>
        <w:t xml:space="preserve">## LLE M M          184</w:t>
      </w:r>
      <w:r>
        <w:br w:type="textWrapping"/>
      </w:r>
      <w:r>
        <w:rPr>
          <w:rStyle w:val="VerbatimChar"/>
        </w:rPr>
        <w:t xml:space="preserve">## BARCINA I        177</w:t>
      </w:r>
      <w:r>
        <w:br w:type="textWrapping"/>
      </w:r>
      <w:r>
        <w:rPr>
          <w:rStyle w:val="VerbatimChar"/>
        </w:rPr>
        <w:t xml:space="preserve">## BARER M R        177</w:t>
      </w:r>
      <w:r>
        <w:br w:type="textWrapping"/>
      </w:r>
      <w:r>
        <w:rPr>
          <w:rStyle w:val="VerbatimChar"/>
        </w:rPr>
        <w:t xml:space="preserve">## XU H S           176</w:t>
      </w:r>
      <w:r>
        <w:br w:type="textWrapping"/>
      </w:r>
      <w:r>
        <w:rPr>
          <w:rStyle w:val="VerbatimChar"/>
        </w:rPr>
        <w:t xml:space="preserve">## ASAKURA H        162</w:t>
      </w:r>
      <w:r>
        <w:br w:type="textWrapping"/>
      </w:r>
      <w:r>
        <w:rPr>
          <w:rStyle w:val="VerbatimChar"/>
        </w:rPr>
        <w:t xml:space="preserve">## MCDOUGALD D      162</w:t>
      </w:r>
    </w:p>
    <w:p>
      <w:pPr>
        <w:pStyle w:val="Compact"/>
        <w:numPr>
          <w:numId w:val="1009"/>
          <w:ilvl w:val="0"/>
        </w:numPr>
      </w:pPr>
      <w:r>
        <w:t xml:space="preserve">Ranking de dominância dos autores.</w:t>
      </w:r>
    </w:p>
    <w:p>
      <w:pPr>
        <w:pStyle w:val="FirstParagraph"/>
      </w:pPr>
      <w:r>
        <w:t xml:space="preserve">O fator de dominância é uma razão que indica a fração de artigos com vários autores em que um pesquisador aparece como primeiro autor.</w:t>
      </w:r>
    </w:p>
    <w:p>
      <w:pPr>
        <w:pStyle w:val="SourceCode"/>
      </w:pPr>
      <w:r>
        <w:rPr>
          <w:rStyle w:val="NormalTok"/>
        </w:rPr>
        <w:t xml:space="preserve">DF &lt;-</w:t>
      </w:r>
      <w:r>
        <w:rPr>
          <w:rStyle w:val="StringTok"/>
        </w:rPr>
        <w:t xml:space="preserve"> </w:t>
      </w:r>
      <w:r>
        <w:rPr>
          <w:rStyle w:val="KeywordTok"/>
        </w:rPr>
        <w:t xml:space="preserve">dominance</w:t>
      </w:r>
      <w:r>
        <w:rPr>
          <w:rStyle w:val="NormalTok"/>
        </w:rPr>
        <w:t xml:space="preserve">(results,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rPr>
          <w:rStyle w:val="NormalTok"/>
        </w:rPr>
        <w:t xml:space="preserve">DF</w:t>
      </w:r>
    </w:p>
    <w:p>
      <w:pPr>
        <w:pStyle w:val="SourceCode"/>
      </w:pPr>
      <w:r>
        <w:rPr>
          <w:rStyle w:val="VerbatimChar"/>
        </w:rPr>
        <w:t xml:space="preserve">##          Author Dominance Factor Tot Articles Single-Authored Multi-Authored First-Authored Rank by Articles Rank by DF</w:t>
      </w:r>
      <w:r>
        <w:br w:type="textWrapping"/>
      </w:r>
      <w:r>
        <w:rPr>
          <w:rStyle w:val="VerbatimChar"/>
        </w:rPr>
        <w:t xml:space="preserve">## 1  SANTANDER RD        0.8571429            7               0              7              6                1          1</w:t>
      </w:r>
      <w:r>
        <w:br w:type="textWrapping"/>
      </w:r>
      <w:r>
        <w:rPr>
          <w:rStyle w:val="VerbatimChar"/>
        </w:rPr>
        <w:t xml:space="preserve">## 2          SU X        0.7777778           10               1              9              7               15          2</w:t>
      </w:r>
      <w:r>
        <w:br w:type="textWrapping"/>
      </w:r>
      <w:r>
        <w:rPr>
          <w:rStyle w:val="VerbatimChar"/>
        </w:rPr>
        <w:t xml:space="preserve">## 3         LIU J        0.6666667            9               0              9              6               11          3</w:t>
      </w:r>
      <w:r>
        <w:br w:type="textWrapping"/>
      </w:r>
      <w:r>
        <w:rPr>
          <w:rStyle w:val="VerbatimChar"/>
        </w:rPr>
        <w:t xml:space="preserve">## 4         LIU Y        0.6250000            8               0              8              5                5          4</w:t>
      </w:r>
      <w:r>
        <w:br w:type="textWrapping"/>
      </w:r>
      <w:r>
        <w:rPr>
          <w:rStyle w:val="VerbatimChar"/>
        </w:rPr>
        <w:t xml:space="preserve">## 5  CAPPELIER JM        0.5000000           10               0             10              5               15          5</w:t>
      </w:r>
      <w:r>
        <w:br w:type="textWrapping"/>
      </w:r>
      <w:r>
        <w:rPr>
          <w:rStyle w:val="VerbatimChar"/>
        </w:rPr>
        <w:t xml:space="preserve">## 6       ARANA I        0.5000000            8               0              8              4                5          5</w:t>
      </w:r>
      <w:r>
        <w:br w:type="textWrapping"/>
      </w:r>
      <w:r>
        <w:rPr>
          <w:rStyle w:val="VerbatimChar"/>
        </w:rPr>
        <w:t xml:space="preserve">## 7          LI Y        0.5000000            8               0              8              4                5          5</w:t>
      </w:r>
      <w:r>
        <w:br w:type="textWrapping"/>
      </w:r>
      <w:r>
        <w:rPr>
          <w:rStyle w:val="VerbatimChar"/>
        </w:rPr>
        <w:t xml:space="preserve">## 8       ZHANG S        0.3333333            9               0              9              3               11          8</w:t>
      </w:r>
      <w:r>
        <w:br w:type="textWrapping"/>
      </w:r>
      <w:r>
        <w:rPr>
          <w:rStyle w:val="VerbatimChar"/>
        </w:rPr>
        <w:t xml:space="preserve">## 9  SIGNORETTO C        0.3076923           13               0             13              4               18          9</w:t>
      </w:r>
      <w:r>
        <w:br w:type="textWrapping"/>
      </w:r>
      <w:r>
        <w:rPr>
          <w:rStyle w:val="VerbatimChar"/>
        </w:rPr>
        <w:t xml:space="preserve">## 10       WANG C        0.2857143            7               0              7              2                1         10</w:t>
      </w:r>
      <w:r>
        <w:br w:type="textWrapping"/>
      </w:r>
      <w:r>
        <w:rPr>
          <w:rStyle w:val="VerbatimChar"/>
        </w:rPr>
        <w:t xml:space="preserve">## 11         XU Z        0.2500000            8               0              8              2                5         11</w:t>
      </w:r>
      <w:r>
        <w:br w:type="textWrapping"/>
      </w:r>
      <w:r>
        <w:rPr>
          <w:rStyle w:val="VerbatimChar"/>
        </w:rPr>
        <w:t xml:space="preserve">## 12       DING L        0.2222222            9               0              9              2               11         12</w:t>
      </w:r>
      <w:r>
        <w:br w:type="textWrapping"/>
      </w:r>
      <w:r>
        <w:rPr>
          <w:rStyle w:val="VerbatimChar"/>
        </w:rPr>
        <w:t xml:space="preserve">## 13    BIOSCA EG        0.1666667           12               0             12              2               17         13</w:t>
      </w:r>
      <w:r>
        <w:br w:type="textWrapping"/>
      </w:r>
      <w:r>
        <w:rPr>
          <w:rStyle w:val="VerbatimChar"/>
        </w:rPr>
        <w:t xml:space="preserve">## 14    OLIVER JD        0.1538462           29               3             26              4               20         14</w:t>
      </w:r>
      <w:r>
        <w:br w:type="textWrapping"/>
      </w:r>
      <w:r>
        <w:rPr>
          <w:rStyle w:val="VerbatimChar"/>
        </w:rPr>
        <w:t xml:space="preserve">## 15       WANG Y        0.1538462           13               0             13              2               18         14</w:t>
      </w:r>
      <w:r>
        <w:br w:type="textWrapping"/>
      </w:r>
      <w:r>
        <w:rPr>
          <w:rStyle w:val="VerbatimChar"/>
        </w:rPr>
        <w:t xml:space="preserve">## 16    BARCINA I        0.1428571            7               0              7              1                1         16</w:t>
      </w:r>
      <w:r>
        <w:br w:type="textWrapping"/>
      </w:r>
      <w:r>
        <w:rPr>
          <w:rStyle w:val="VerbatimChar"/>
        </w:rPr>
        <w:t xml:space="preserve">## 17   CITTERIO B        0.1428571            7               0              7              1                1         16</w:t>
      </w:r>
      <w:r>
        <w:br w:type="textWrapping"/>
      </w:r>
      <w:r>
        <w:rPr>
          <w:rStyle w:val="VerbatimChar"/>
        </w:rPr>
        <w:t xml:space="preserve">## 18        LIN H        0.1250000            8               0              8              1                5         18</w:t>
      </w:r>
      <w:r>
        <w:br w:type="textWrapping"/>
      </w:r>
      <w:r>
        <w:rPr>
          <w:rStyle w:val="VerbatimChar"/>
        </w:rPr>
        <w:t xml:space="preserve">## 19         YU X        0.1250000            8               0              8              1                5         18</w:t>
      </w:r>
      <w:r>
        <w:br w:type="textWrapping"/>
      </w:r>
      <w:r>
        <w:rPr>
          <w:rStyle w:val="VerbatimChar"/>
        </w:rPr>
        <w:t xml:space="preserve">## 20         LI L        0.1111111            9               0              9              1               11         20</w:t>
      </w:r>
    </w:p>
    <w:p>
      <w:pPr>
        <w:pStyle w:val="FirstParagraph"/>
      </w:pPr>
      <w:r>
        <w:t xml:space="preserve">11.H-Index dos autores</w:t>
      </w:r>
    </w:p>
    <w:p>
      <w:pPr>
        <w:pStyle w:val="BodyText"/>
      </w:pPr>
      <w:r>
        <w:t xml:space="preserve">O índice h é uma métrica no nível do autor que tenta medir o impacto da produtividade e da citação das publicações de um pesquisador.</w:t>
      </w:r>
    </w:p>
    <w:p>
      <w:pPr>
        <w:pStyle w:val="BodyText"/>
      </w:pPr>
      <w:r>
        <w:t xml:space="preserve">O índice baseia-se no conjunto de artigos mais citados pelos cientistas e no número de citações que receberam em outras publicações.</w:t>
      </w:r>
    </w:p>
    <w:p>
      <w:pPr>
        <w:pStyle w:val="BodyText"/>
      </w:pPr>
      <w:r>
        <w:t xml:space="preserve">A função Hindex calcula o índice H dos autores ou o índice H das fontes e suas variantes (índice-g e índice-m) em uma coleção bibliográfica.</w:t>
      </w:r>
    </w:p>
    <w:p>
      <w:pPr>
        <w:pStyle w:val="BodyText"/>
      </w:pPr>
      <w:r>
        <w:t xml:space="preserve">Os argumentos da função são: M um quadro de dados bibliográficos; field é o elemento de caractere que define a unidade de análise em termos de autores (campo =</w:t>
      </w:r>
      <w:r>
        <w:t xml:space="preserve"> </w:t>
      </w:r>
      <w:r>
        <w:t xml:space="preserve">“</w:t>
      </w:r>
      <w:r>
        <w:t xml:space="preserve">auhtor</w:t>
      </w:r>
      <w:r>
        <w:t xml:space="preserve">”</w:t>
      </w:r>
      <w:r>
        <w:t xml:space="preserve">) ou fontes (campo =</w:t>
      </w:r>
      <w:r>
        <w:t xml:space="preserve"> </w:t>
      </w:r>
      <w:r>
        <w:t xml:space="preserve">“</w:t>
      </w:r>
      <w:r>
        <w:t xml:space="preserve">fonte</w:t>
      </w:r>
      <w:r>
        <w:t xml:space="preserve">”</w:t>
      </w:r>
      <w:r>
        <w:t xml:space="preserve">); elementos um vetor de caractere contendo os nomes dos autores (ou os nomes das fontes) para os quais você deseja calcular o índice-H. O argumento tem a forma c (</w:t>
      </w:r>
      <w:r>
        <w:t xml:space="preserve">“</w:t>
      </w:r>
      <w:r>
        <w:t xml:space="preserve">SURNAME1 N</w:t>
      </w:r>
      <w:r>
        <w:t xml:space="preserve">”</w:t>
      </w:r>
      <w:r>
        <w:t xml:space="preserve">,</w:t>
      </w:r>
      <w:r>
        <w:t xml:space="preserve"> </w:t>
      </w:r>
      <w:r>
        <w:t xml:space="preserve">“</w:t>
      </w:r>
      <w:r>
        <w:t xml:space="preserve">SURNAME2 N</w:t>
      </w:r>
      <w:r>
        <w:t xml:space="preserve">”</w:t>
      </w:r>
      <w:r>
        <w:t xml:space="preserve">,…).</w:t>
      </w:r>
    </w:p>
    <w:p>
      <w:pPr>
        <w:pStyle w:val="SourceCode"/>
      </w:pPr>
      <w:r>
        <w:rPr>
          <w:rStyle w:val="NormalTok"/>
        </w:rPr>
        <w:t xml:space="preserve">indices &lt;-</w:t>
      </w:r>
      <w:r>
        <w:rPr>
          <w:rStyle w:val="StringTok"/>
        </w:rPr>
        <w:t xml:space="preserve"> </w:t>
      </w:r>
      <w:r>
        <w:rPr>
          <w:rStyle w:val="KeywordTok"/>
        </w:rPr>
        <w:t xml:space="preserve">Hindex</w:t>
      </w:r>
      <w:r>
        <w:rPr>
          <w:rStyle w:val="NormalTok"/>
        </w:rPr>
        <w:t xml:space="preserve">(M, </w:t>
      </w:r>
      <w:r>
        <w:rPr>
          <w:rStyle w:val="DataTypeTok"/>
        </w:rPr>
        <w:t xml:space="preserve">field =</w:t>
      </w:r>
      <w:r>
        <w:rPr>
          <w:rStyle w:val="NormalTok"/>
        </w:rPr>
        <w:t xml:space="preserve"> </w:t>
      </w:r>
      <w:r>
        <w:rPr>
          <w:rStyle w:val="StringTok"/>
        </w:rPr>
        <w:t xml:space="preserve">"author"</w:t>
      </w:r>
      <w:r>
        <w:rPr>
          <w:rStyle w:val="NormalTok"/>
        </w:rPr>
        <w:t xml:space="preserve">, </w:t>
      </w:r>
      <w:r>
        <w:rPr>
          <w:rStyle w:val="DataTypeTok"/>
        </w:rPr>
        <w:t xml:space="preserve">elements=</w:t>
      </w:r>
      <w:r>
        <w:rPr>
          <w:rStyle w:val="StringTok"/>
        </w:rPr>
        <w:t xml:space="preserve">"OLIVER JD"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years =</w:t>
      </w:r>
      <w:r>
        <w:rPr>
          <w:rStyle w:val="NormalTok"/>
        </w:rPr>
        <w:t xml:space="preserve"> </w:t>
      </w:r>
      <w:r>
        <w:rPr>
          <w:rStyle w:val="DecValTok"/>
        </w:rPr>
        <w:t xml:space="preserve">10</w:t>
      </w:r>
      <w:r>
        <w:rPr>
          <w:rStyle w:val="NormalTok"/>
        </w:rPr>
        <w:t xml:space="preserve">)</w:t>
      </w:r>
      <w:r>
        <w:br w:type="textWrapping"/>
      </w:r>
      <w:r>
        <w:rPr>
          <w:rStyle w:val="NormalTok"/>
        </w:rPr>
        <w:t xml:space="preserve">indices</w:t>
      </w:r>
      <w:r>
        <w:rPr>
          <w:rStyle w:val="OperatorTok"/>
        </w:rPr>
        <w:t xml:space="preserve">$</w:t>
      </w:r>
      <w:r>
        <w:rPr>
          <w:rStyle w:val="NormalTok"/>
        </w:rPr>
        <w:t xml:space="preserve">H</w:t>
      </w:r>
    </w:p>
    <w:p>
      <w:pPr>
        <w:pStyle w:val="SourceCode"/>
      </w:pPr>
      <w:r>
        <w:rPr>
          <w:rStyle w:val="VerbatimChar"/>
        </w:rPr>
        <w:t xml:space="preserve">##      Author h_index g_index   m_index   TC NP PY_start</w:t>
      </w:r>
      <w:r>
        <w:br w:type="textWrapping"/>
      </w:r>
      <w:r>
        <w:rPr>
          <w:rStyle w:val="VerbatimChar"/>
        </w:rPr>
        <w:t xml:space="preserve">## 1 OLIVER JD       9      13 0.8181818 1046 13     2009</w:t>
      </w:r>
    </w:p>
    <w:p>
      <w:pPr>
        <w:pStyle w:val="FirstParagraph"/>
      </w:pPr>
      <w:r>
        <w:t xml:space="preserve">Lista de citações</w:t>
      </w:r>
    </w:p>
    <w:p>
      <w:pPr>
        <w:pStyle w:val="SourceCode"/>
      </w:pPr>
      <w:r>
        <w:rPr>
          <w:rStyle w:val="NormalTok"/>
        </w:rPr>
        <w:t xml:space="preserve">indices</w:t>
      </w:r>
      <w:r>
        <w:rPr>
          <w:rStyle w:val="OperatorTok"/>
        </w:rPr>
        <w:t xml:space="preserve">$</w:t>
      </w:r>
      <w:r>
        <w:rPr>
          <w:rStyle w:val="NormalTok"/>
        </w:rPr>
        <w:t xml:space="preserve">CitationList</w:t>
      </w:r>
    </w:p>
    <w:p>
      <w:pPr>
        <w:pStyle w:val="SourceCode"/>
      </w:pPr>
      <w:r>
        <w:rPr>
          <w:rStyle w:val="VerbatimChar"/>
        </w:rPr>
        <w:t xml:space="preserve">## [[1]]</w:t>
      </w:r>
      <w:r>
        <w:br w:type="textWrapping"/>
      </w:r>
      <w:r>
        <w:rPr>
          <w:rStyle w:val="VerbatimChar"/>
        </w:rPr>
        <w:t xml:space="preserve">##                           Authors                        Journal Year TotalCitation</w:t>
      </w:r>
      <w:r>
        <w:br w:type="textWrapping"/>
      </w:r>
      <w:r>
        <w:rPr>
          <w:rStyle w:val="VerbatimChar"/>
        </w:rPr>
        <w:t xml:space="preserve">## 2  AYRAPETYAN M;WILLIAMS TC;OLIVE STRESS AND ENVIRONMENTAL REGUL 2016             0</w:t>
      </w:r>
      <w:r>
        <w:br w:type="textWrapping"/>
      </w:r>
      <w:r>
        <w:rPr>
          <w:rStyle w:val="VerbatimChar"/>
        </w:rPr>
        <w:t xml:space="preserve">## 10 SANTANDER RD;OLIVER JD;BIOSCA  MICROBES IN APPLIED RESEARCH:  2012             0</w:t>
      </w:r>
      <w:r>
        <w:br w:type="textWrapping"/>
      </w:r>
      <w:r>
        <w:rPr>
          <w:rStyle w:val="VerbatimChar"/>
        </w:rPr>
        <w:t xml:space="preserve">## 1  AYRAPETYAN M;WILLIAMS T;OLIVER        JOURNAL OF BACTERIOLOGY 2018             2</w:t>
      </w:r>
      <w:r>
        <w:br w:type="textWrapping"/>
      </w:r>
      <w:r>
        <w:rPr>
          <w:rStyle w:val="VerbatimChar"/>
        </w:rPr>
        <w:t xml:space="preserve">## 4                       OLIVER JD                        MICROBE 2016             5</w:t>
      </w:r>
      <w:r>
        <w:br w:type="textWrapping"/>
      </w:r>
      <w:r>
        <w:rPr>
          <w:rStyle w:val="VerbatimChar"/>
        </w:rPr>
        <w:t xml:space="preserve">## 3          AYRAPETYAN M;OLIVER JD CURRENT OPINION IN FOOD SCIENC 2016            20</w:t>
      </w:r>
      <w:r>
        <w:br w:type="textWrapping"/>
      </w:r>
      <w:r>
        <w:rPr>
          <w:rStyle w:val="VerbatimChar"/>
        </w:rPr>
        <w:t xml:space="preserve">## 5  AYRAPETYAN M;WILLIAMS TC;BAXTE         INFECTION AND IMMUNITY 2015            26</w:t>
      </w:r>
      <w:r>
        <w:br w:type="textWrapping"/>
      </w:r>
      <w:r>
        <w:rPr>
          <w:rStyle w:val="VerbatimChar"/>
        </w:rPr>
        <w:t xml:space="preserve">## 11               BUCK A;OLIVER JD                   FOOD CONTROL 2010            26</w:t>
      </w:r>
      <w:r>
        <w:br w:type="textWrapping"/>
      </w:r>
      <w:r>
        <w:rPr>
          <w:rStyle w:val="VerbatimChar"/>
        </w:rPr>
        <w:t xml:space="preserve">## 8  AYRAPETYAN M;WILLIAMS TC;OLIVE APPLIED AND ENVIRONMENTAL MICR 2014            30</w:t>
      </w:r>
      <w:r>
        <w:br w:type="textWrapping"/>
      </w:r>
      <w:r>
        <w:rPr>
          <w:rStyle w:val="VerbatimChar"/>
        </w:rPr>
        <w:t xml:space="preserve">## 13 CUNNINGHAM E;O BYRNE C;OLIVER                    FOOD CONTROL 2009            33</w:t>
      </w:r>
      <w:r>
        <w:br w:type="textWrapping"/>
      </w:r>
      <w:r>
        <w:rPr>
          <w:rStyle w:val="VerbatimChar"/>
        </w:rPr>
        <w:t xml:space="preserve">## 9          NOWAKOWSKA J;OLIVER JD      FEMS MICROBIOLOGY ECOLOGY 2013            57</w:t>
      </w:r>
      <w:r>
        <w:br w:type="textWrapping"/>
      </w:r>
      <w:r>
        <w:rPr>
          <w:rStyle w:val="VerbatimChar"/>
        </w:rPr>
        <w:t xml:space="preserve">## 6  AYRAPETYAN M;WILLIAMS TC;OLIVE         TRENDS IN MICROBIOLOGY 2015            78</w:t>
      </w:r>
      <w:r>
        <w:br w:type="textWrapping"/>
      </w:r>
      <w:r>
        <w:rPr>
          <w:rStyle w:val="VerbatimChar"/>
        </w:rPr>
        <w:t xml:space="preserve">## 7  LI L;MENDIS N;TRIGUI H;OLIVER       FRONTIERS IN MICROBIOLOGY 2014           223</w:t>
      </w:r>
      <w:r>
        <w:br w:type="textWrapping"/>
      </w:r>
      <w:r>
        <w:rPr>
          <w:rStyle w:val="VerbatimChar"/>
        </w:rPr>
        <w:t xml:space="preserve">## 12                      OLIVER JD      FEMS MICROBIOLOGY REVIEWS 2010           546</w:t>
      </w:r>
    </w:p>
    <w:p>
      <w:pPr>
        <w:pStyle w:val="FirstParagraph"/>
      </w:pPr>
      <w:r>
        <w:t xml:space="preserve">H-Index dos 20 autores mais produtivos</w:t>
      </w:r>
    </w:p>
    <w:p>
      <w:pPr>
        <w:pStyle w:val="SourceCode"/>
      </w:pPr>
      <w:r>
        <w:rPr>
          <w:rStyle w:val="NormalTok"/>
        </w:rPr>
        <w:t xml:space="preserve">authors=</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KeywordTok"/>
        </w:rPr>
        <w:t xml:space="preserve">names</w:t>
      </w:r>
      <w:r>
        <w:rPr>
          <w:rStyle w:val="NormalTok"/>
        </w:rPr>
        <w:t xml:space="preserve">(results</w:t>
      </w:r>
      <w:r>
        <w:rPr>
          <w:rStyle w:val="OperatorTok"/>
        </w:rPr>
        <w:t xml:space="preserve">$</w:t>
      </w:r>
      <w:r>
        <w:rPr>
          <w:rStyle w:val="NormalTok"/>
        </w:rPr>
        <w:t xml:space="preserve">Authors)[</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indices &lt;-</w:t>
      </w:r>
      <w:r>
        <w:rPr>
          <w:rStyle w:val="StringTok"/>
        </w:rPr>
        <w:t xml:space="preserve"> </w:t>
      </w:r>
      <w:r>
        <w:rPr>
          <w:rStyle w:val="KeywordTok"/>
        </w:rPr>
        <w:t xml:space="preserve">Hindex</w:t>
      </w:r>
      <w:r>
        <w:rPr>
          <w:rStyle w:val="NormalTok"/>
        </w:rPr>
        <w:t xml:space="preserve">(M, </w:t>
      </w:r>
      <w:r>
        <w:rPr>
          <w:rStyle w:val="DataTypeTok"/>
        </w:rPr>
        <w:t xml:space="preserve">field =</w:t>
      </w:r>
      <w:r>
        <w:rPr>
          <w:rStyle w:val="NormalTok"/>
        </w:rPr>
        <w:t xml:space="preserve"> </w:t>
      </w:r>
      <w:r>
        <w:rPr>
          <w:rStyle w:val="StringTok"/>
        </w:rPr>
        <w:t xml:space="preserve">"author"</w:t>
      </w:r>
      <w:r>
        <w:rPr>
          <w:rStyle w:val="NormalTok"/>
        </w:rPr>
        <w:t xml:space="preserve">, </w:t>
      </w:r>
      <w:r>
        <w:rPr>
          <w:rStyle w:val="DataTypeTok"/>
        </w:rPr>
        <w:t xml:space="preserve">elements=</w:t>
      </w:r>
      <w:r>
        <w:rPr>
          <w:rStyle w:val="NormalTok"/>
        </w:rPr>
        <w:t xml:space="preserve">authors,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years =</w:t>
      </w:r>
      <w:r>
        <w:rPr>
          <w:rStyle w:val="NormalTok"/>
        </w:rPr>
        <w:t xml:space="preserve"> </w:t>
      </w:r>
      <w:r>
        <w:rPr>
          <w:rStyle w:val="DecValTok"/>
        </w:rPr>
        <w:t xml:space="preserve">50</w:t>
      </w:r>
      <w:r>
        <w:rPr>
          <w:rStyle w:val="NormalTok"/>
        </w:rPr>
        <w:t xml:space="preserve">)</w:t>
      </w:r>
      <w:r>
        <w:br w:type="textWrapping"/>
      </w:r>
      <w:r>
        <w:br w:type="textWrapping"/>
      </w:r>
      <w:r>
        <w:rPr>
          <w:rStyle w:val="NormalTok"/>
        </w:rPr>
        <w:t xml:space="preserve">indices</w:t>
      </w:r>
      <w:r>
        <w:rPr>
          <w:rStyle w:val="OperatorTok"/>
        </w:rPr>
        <w:t xml:space="preserve">$</w:t>
      </w:r>
      <w:r>
        <w:rPr>
          <w:rStyle w:val="NormalTok"/>
        </w:rPr>
        <w:t xml:space="preserve">H</w:t>
      </w:r>
    </w:p>
    <w:p>
      <w:pPr>
        <w:pStyle w:val="SourceCode"/>
      </w:pPr>
      <w:r>
        <w:rPr>
          <w:rStyle w:val="VerbatimChar"/>
        </w:rPr>
        <w:t xml:space="preserve">##            Author h_index g_index   m_index   TC NP PY_start</w:t>
      </w:r>
      <w:r>
        <w:br w:type="textWrapping"/>
      </w:r>
      <w:r>
        <w:rPr>
          <w:rStyle w:val="VerbatimChar"/>
        </w:rPr>
        <w:t xml:space="preserve">## 1       OLIVER JD      22      29 0.8800000 2963 29     1995</w:t>
      </w:r>
      <w:r>
        <w:br w:type="textWrapping"/>
      </w:r>
      <w:r>
        <w:rPr>
          <w:rStyle w:val="VerbatimChar"/>
        </w:rPr>
        <w:t xml:space="preserve">## 2      CANEPARI P      13      16 0.6500000  893 16     2000</w:t>
      </w:r>
      <w:r>
        <w:br w:type="textWrapping"/>
      </w:r>
      <w:r>
        <w:rPr>
          <w:rStyle w:val="VerbatimChar"/>
        </w:rPr>
        <w:t xml:space="preserve">## 3    SIGNORETTO C      10      13 0.5000000  669 13     2000</w:t>
      </w:r>
      <w:r>
        <w:br w:type="textWrapping"/>
      </w:r>
      <w:r>
        <w:rPr>
          <w:rStyle w:val="VerbatimChar"/>
        </w:rPr>
        <w:t xml:space="preserve">## 4          WANG Y       6      13 0.4615385  176 13     2007</w:t>
      </w:r>
      <w:r>
        <w:br w:type="textWrapping"/>
      </w:r>
      <w:r>
        <w:rPr>
          <w:rStyle w:val="VerbatimChar"/>
        </w:rPr>
        <w:t xml:space="preserve">## 5       BIOSCA EG       6      12 0.4285714  165 12     2006</w:t>
      </w:r>
      <w:r>
        <w:br w:type="textWrapping"/>
      </w:r>
      <w:r>
        <w:rPr>
          <w:rStyle w:val="VerbatimChar"/>
        </w:rPr>
        <w:t xml:space="preserve">## 6      COLWELL RR      12      12 0.4615385  685 12     1994</w:t>
      </w:r>
      <w:r>
        <w:br w:type="textWrapping"/>
      </w:r>
      <w:r>
        <w:rPr>
          <w:rStyle w:val="VerbatimChar"/>
        </w:rPr>
        <w:t xml:space="preserve">## 7     FEDERIGHI M      10      11 0.4761905  580 11     1999</w:t>
      </w:r>
      <w:r>
        <w:br w:type="textWrapping"/>
      </w:r>
      <w:r>
        <w:rPr>
          <w:rStyle w:val="VerbatimChar"/>
        </w:rPr>
        <w:t xml:space="preserve">## 8    CAPPELIER JM      10      10 0.4545455  547 10     1998</w:t>
      </w:r>
      <w:r>
        <w:br w:type="textWrapping"/>
      </w:r>
      <w:r>
        <w:rPr>
          <w:rStyle w:val="VerbatimChar"/>
        </w:rPr>
        <w:t xml:space="preserve">## 9            SU X       6       9 0.6666667   87 11     2011</w:t>
      </w:r>
      <w:r>
        <w:br w:type="textWrapping"/>
      </w:r>
      <w:r>
        <w:rPr>
          <w:rStyle w:val="VerbatimChar"/>
        </w:rPr>
        <w:t xml:space="preserve">## 10         CHEN J       6       9 0.4615385  156  9     2007</w:t>
      </w:r>
      <w:r>
        <w:br w:type="textWrapping"/>
      </w:r>
      <w:r>
        <w:rPr>
          <w:rStyle w:val="VerbatimChar"/>
        </w:rPr>
        <w:t xml:space="preserve">## 11         DING L       6       9 0.6666667   96 11     2011</w:t>
      </w:r>
      <w:r>
        <w:br w:type="textWrapping"/>
      </w:r>
      <w:r>
        <w:rPr>
          <w:rStyle w:val="VerbatimChar"/>
        </w:rPr>
        <w:t xml:space="preserve">## 12           LI L       5      10 0.8333333  325 10     2014</w:t>
      </w:r>
      <w:r>
        <w:br w:type="textWrapping"/>
      </w:r>
      <w:r>
        <w:rPr>
          <w:rStyle w:val="VerbatimChar"/>
        </w:rPr>
        <w:t xml:space="preserve">## 13          LIU J       4      10 0.6666667  104 10     2014</w:t>
      </w:r>
      <w:r>
        <w:br w:type="textWrapping"/>
      </w:r>
      <w:r>
        <w:rPr>
          <w:rStyle w:val="VerbatimChar"/>
        </w:rPr>
        <w:t xml:space="preserve">## 14        ZHANG S       4       9 0.8000000  103  9     2015</w:t>
      </w:r>
      <w:r>
        <w:br w:type="textWrapping"/>
      </w:r>
      <w:r>
        <w:rPr>
          <w:rStyle w:val="VerbatimChar"/>
        </w:rPr>
        <w:t xml:space="preserve">## 15        ARANA I       7       8 0.4117647  171  8     2003</w:t>
      </w:r>
      <w:r>
        <w:br w:type="textWrapping"/>
      </w:r>
      <w:r>
        <w:rPr>
          <w:rStyle w:val="VerbatimChar"/>
        </w:rPr>
        <w:t xml:space="preserve">## 16           LI B       4       8 1.0000000  101  8     2016</w:t>
      </w:r>
      <w:r>
        <w:br w:type="textWrapping"/>
      </w:r>
      <w:r>
        <w:rPr>
          <w:rStyle w:val="VerbatimChar"/>
        </w:rPr>
        <w:t xml:space="preserve">## 17           LI Y       4       8 0.3076923  107  8     2007</w:t>
      </w:r>
      <w:r>
        <w:br w:type="textWrapping"/>
      </w:r>
      <w:r>
        <w:rPr>
          <w:rStyle w:val="VerbatimChar"/>
        </w:rPr>
        <w:t xml:space="preserve">## 18          LIN H       4       9 0.5000000  108  9     2012</w:t>
      </w:r>
      <w:r>
        <w:br w:type="textWrapping"/>
      </w:r>
      <w:r>
        <w:rPr>
          <w:rStyle w:val="VerbatimChar"/>
        </w:rPr>
        <w:t xml:space="preserve">## 19          LIU Y       4      10 0.3333333  170 10     2008</w:t>
      </w:r>
      <w:r>
        <w:br w:type="textWrapping"/>
      </w:r>
      <w:r>
        <w:rPr>
          <w:rStyle w:val="VerbatimChar"/>
        </w:rPr>
        <w:t xml:space="preserve">## 20 MARCO NOALES E       6       8 0.4285714  148  8     2006</w:t>
      </w:r>
    </w:p>
    <w:p>
      <w:pPr>
        <w:pStyle w:val="FirstParagraph"/>
      </w:pPr>
      <w:r>
        <w:t xml:space="preserve">12.Produtividade dos principais autores ao longo do tempo</w:t>
      </w:r>
    </w:p>
    <w:p>
      <w:pPr>
        <w:pStyle w:val="BodyText"/>
      </w:pPr>
      <w:r>
        <w:t xml:space="preserve">A função AuthorProdOverTime calcula e plota a produção dos autores (em termos de número de publicações e total de citações por ano) ao longo do tempo.</w:t>
      </w:r>
    </w:p>
    <w:p>
      <w:pPr>
        <w:pStyle w:val="BodyText"/>
      </w:pPr>
      <w:r>
        <w:t xml:space="preserve">Os argumentos da função são: M um quadro de dados bibliográficos; k é o número de k Top Autores; gráfico é uma lógica. Se graph = TRUE, a função plota o gráfico de produção do autor ao longo do tempo.</w:t>
      </w:r>
    </w:p>
    <w:p>
      <w:pPr>
        <w:pStyle w:val="SourceCode"/>
      </w:pPr>
      <w:r>
        <w:rPr>
          <w:rStyle w:val="NormalTok"/>
        </w:rPr>
        <w:t xml:space="preserve">topAU &lt;-</w:t>
      </w:r>
      <w:r>
        <w:rPr>
          <w:rStyle w:val="StringTok"/>
        </w:rPr>
        <w:t xml:space="preserve"> </w:t>
      </w:r>
      <w:r>
        <w:rPr>
          <w:rStyle w:val="KeywordTok"/>
        </w:rPr>
        <w:t xml:space="preserve">authorProdOverTime</w:t>
      </w:r>
      <w:r>
        <w:rPr>
          <w:rStyle w:val="NormalTok"/>
        </w:rPr>
        <w:t xml:space="preserve">(M,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graph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authors%20produc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Tabela: Produtividade do autor por ano</w:t>
      </w:r>
    </w:p>
    <w:p>
      <w:pPr>
        <w:pStyle w:val="SourceCode"/>
      </w:pPr>
      <w:r>
        <w:rPr>
          <w:rStyle w:val="KeywordTok"/>
        </w:rPr>
        <w:t xml:space="preserve">head</w:t>
      </w:r>
      <w:r>
        <w:rPr>
          <w:rStyle w:val="NormalTok"/>
        </w:rPr>
        <w:t xml:space="preserve">(topAU</w:t>
      </w:r>
      <w:r>
        <w:rPr>
          <w:rStyle w:val="OperatorTok"/>
        </w:rPr>
        <w:t xml:space="preserve">$</w:t>
      </w:r>
      <w:r>
        <w:rPr>
          <w:rStyle w:val="NormalTok"/>
        </w:rPr>
        <w:t xml:space="preserve">dfAU)</w:t>
      </w:r>
    </w:p>
    <w:p>
      <w:pPr>
        <w:pStyle w:val="SourceCode"/>
      </w:pPr>
      <w:r>
        <w:rPr>
          <w:rStyle w:val="VerbatimChar"/>
        </w:rPr>
        <w:t xml:space="preserve">##      Author year freq TC     TCpY</w:t>
      </w:r>
      <w:r>
        <w:br w:type="textWrapping"/>
      </w:r>
      <w:r>
        <w:rPr>
          <w:rStyle w:val="VerbatimChar"/>
        </w:rPr>
        <w:t xml:space="preserve">## 1 BIOSCA EG 2006    3 82 5.857143</w:t>
      </w:r>
      <w:r>
        <w:br w:type="textWrapping"/>
      </w:r>
      <w:r>
        <w:rPr>
          <w:rStyle w:val="VerbatimChar"/>
        </w:rPr>
        <w:t xml:space="preserve">## 2 BIOSCA EG 2008    1  6 0.500000</w:t>
      </w:r>
      <w:r>
        <w:br w:type="textWrapping"/>
      </w:r>
      <w:r>
        <w:rPr>
          <w:rStyle w:val="VerbatimChar"/>
        </w:rPr>
        <w:t xml:space="preserve">## 3 BIOSCA EG 2009    1 29 2.636364</w:t>
      </w:r>
      <w:r>
        <w:br w:type="textWrapping"/>
      </w:r>
      <w:r>
        <w:rPr>
          <w:rStyle w:val="VerbatimChar"/>
        </w:rPr>
        <w:t xml:space="preserve">## 4 BIOSCA EG 2010    1 23 2.300000</w:t>
      </w:r>
      <w:r>
        <w:br w:type="textWrapping"/>
      </w:r>
      <w:r>
        <w:rPr>
          <w:rStyle w:val="VerbatimChar"/>
        </w:rPr>
        <w:t xml:space="preserve">## 5 BIOSCA EG 2011    1  0 0.000000</w:t>
      </w:r>
      <w:r>
        <w:br w:type="textWrapping"/>
      </w:r>
      <w:r>
        <w:rPr>
          <w:rStyle w:val="VerbatimChar"/>
        </w:rPr>
        <w:t xml:space="preserve">## 6 BIOSCA EG 2012    2  8 1.000000</w:t>
      </w:r>
    </w:p>
    <w:p>
      <w:pPr>
        <w:pStyle w:val="FirstParagraph"/>
      </w:pPr>
      <w:r>
        <w:t xml:space="preserve">Tabela: Lista de documento dos autores</w:t>
      </w:r>
    </w:p>
    <w:p>
      <w:pPr>
        <w:pStyle w:val="SourceCode"/>
      </w:pPr>
      <w:r>
        <w:rPr>
          <w:rStyle w:val="KeywordTok"/>
        </w:rPr>
        <w:t xml:space="preserve">head</w:t>
      </w:r>
      <w:r>
        <w:rPr>
          <w:rStyle w:val="NormalTok"/>
        </w:rPr>
        <w:t xml:space="preserve">(topAU</w:t>
      </w:r>
      <w:r>
        <w:rPr>
          <w:rStyle w:val="OperatorTok"/>
        </w:rPr>
        <w:t xml:space="preserve">$</w:t>
      </w:r>
      <w:r>
        <w:rPr>
          <w:rStyle w:val="NormalTok"/>
        </w:rPr>
        <w:t xml:space="preserve">dfPapersAU)</w:t>
      </w:r>
    </w:p>
    <w:p>
      <w:pPr>
        <w:pStyle w:val="SourceCode"/>
      </w:pPr>
      <w:r>
        <w:rPr>
          <w:rStyle w:val="VerbatimChar"/>
        </w:rPr>
        <w:t xml:space="preserve">##      Author year</w:t>
      </w:r>
      <w:r>
        <w:br w:type="textWrapping"/>
      </w:r>
      <w:r>
        <w:rPr>
          <w:rStyle w:val="VerbatimChar"/>
        </w:rPr>
        <w:t xml:space="preserve">## 2 OLIVER JD 2018</w:t>
      </w:r>
      <w:r>
        <w:br w:type="textWrapping"/>
      </w:r>
      <w:r>
        <w:rPr>
          <w:rStyle w:val="VerbatimChar"/>
        </w:rPr>
        <w:t xml:space="preserve">## 3 OLIVER JD 2016</w:t>
      </w:r>
      <w:r>
        <w:br w:type="textWrapping"/>
      </w:r>
      <w:r>
        <w:rPr>
          <w:rStyle w:val="VerbatimChar"/>
        </w:rPr>
        <w:t xml:space="preserve">## 4 OLIVER JD 2016</w:t>
      </w:r>
      <w:r>
        <w:br w:type="textWrapping"/>
      </w:r>
      <w:r>
        <w:rPr>
          <w:rStyle w:val="VerbatimChar"/>
        </w:rPr>
        <w:t xml:space="preserve">## 5 OLIVER JD 2016</w:t>
      </w:r>
      <w:r>
        <w:br w:type="textWrapping"/>
      </w:r>
      <w:r>
        <w:rPr>
          <w:rStyle w:val="VerbatimChar"/>
        </w:rPr>
        <w:t xml:space="preserve">## 6 OLIVER JD 2015</w:t>
      </w:r>
      <w:r>
        <w:br w:type="textWrapping"/>
      </w:r>
      <w:r>
        <w:rPr>
          <w:rStyle w:val="VerbatimChar"/>
        </w:rPr>
        <w:t xml:space="preserve">## 7 OLIVER JD 2015</w:t>
      </w:r>
      <w:r>
        <w:br w:type="textWrapping"/>
      </w:r>
      <w:r>
        <w:rPr>
          <w:rStyle w:val="VerbatimChar"/>
        </w:rPr>
        <w:t xml:space="preserve">##                                                                                                                                                                                                                             TI</w:t>
      </w:r>
      <w:r>
        <w:br w:type="textWrapping"/>
      </w:r>
      <w:r>
        <w:rPr>
          <w:rStyle w:val="VerbatimChar"/>
        </w:rPr>
        <w:t xml:space="preserve">## 2                                                                                                                                       RELATIONSHIP BETWEEN THE VIABLE BUT NONCULTURABLE STATE AND ANTIBIOTIC PERSISTER CELLS</w:t>
      </w:r>
      <w:r>
        <w:br w:type="textWrapping"/>
      </w:r>
      <w:r>
        <w:rPr>
          <w:rStyle w:val="VerbatimChar"/>
        </w:rPr>
        <w:t xml:space="preserve">## 3                                                                                                                      RESUSCITATION OF VIBRIOS FROM THE VIABLE BUT NONCULTURABLE STATE IS INDUCED BY QUORUM-SENSING MOLECULES</w:t>
      </w:r>
      <w:r>
        <w:br w:type="textWrapping"/>
      </w:r>
      <w:r>
        <w:rPr>
          <w:rStyle w:val="VerbatimChar"/>
        </w:rPr>
        <w:t xml:space="preserve">## 4                                                                                                                                                         THE VIABLE BUT NON-CULTURABLE STATE AND ITS RELEVANCE IN FOOD SAFETY</w:t>
      </w:r>
      <w:r>
        <w:br w:type="textWrapping"/>
      </w:r>
      <w:r>
        <w:rPr>
          <w:rStyle w:val="VerbatimChar"/>
        </w:rPr>
        <w:t xml:space="preserve">## 5 THE VIABLE BUT NONCULTURABLE STATE FOR BACTERIA: STATUS UPDATE: THIS DORMANT FORM OF BACTERIA WAS FIRST APPRECIATED IN 1982, NOW SKEPTICS RECOGNIZE THIS STATE AS A BACTERIAL RESPONSE TO STRESS AND A STRATEGY FOR SURVIVAL</w:t>
      </w:r>
      <w:r>
        <w:br w:type="textWrapping"/>
      </w:r>
      <w:r>
        <w:rPr>
          <w:rStyle w:val="VerbatimChar"/>
        </w:rPr>
        <w:t xml:space="preserve">## 6                                                                                                                           VIABLE BUT NONCULTURABLE AND PERSISTER CELLS COEXIST STOCHASTICALLY AND ARE INDUCED BY HUMAN SERUM</w:t>
      </w:r>
      <w:r>
        <w:br w:type="textWrapping"/>
      </w:r>
      <w:r>
        <w:rPr>
          <w:rStyle w:val="VerbatimChar"/>
        </w:rPr>
        <w:t xml:space="preserve">## 7                                                                                                                                        BRIDGING THE GAP BETWEEN VIABLE BUT NON-CULTURABLE AND ANTIBIOTIC PERSISTENT BACTERIA</w:t>
      </w:r>
      <w:r>
        <w:br w:type="textWrapping"/>
      </w:r>
      <w:r>
        <w:rPr>
          <w:rStyle w:val="VerbatimChar"/>
        </w:rPr>
        <w:t xml:space="preserve">##                                                                                  SO                         DOI TC</w:t>
      </w:r>
      <w:r>
        <w:br w:type="textWrapping"/>
      </w:r>
      <w:r>
        <w:rPr>
          <w:rStyle w:val="VerbatimChar"/>
        </w:rPr>
        <w:t xml:space="preserve">## 2                                                           JOURNAL OF BACTERIOLOGY         10.1128/JB.00249-18  2</w:t>
      </w:r>
      <w:r>
        <w:br w:type="textWrapping"/>
      </w:r>
      <w:r>
        <w:rPr>
          <w:rStyle w:val="VerbatimChar"/>
        </w:rPr>
        <w:t xml:space="preserve">## 3 STRESS AND ENVIRONMENTAL REGULATION OF GENE EXPRESSION AND ADAPTATION IN BACTERIA 10.1002/9781119004813.CH130  0</w:t>
      </w:r>
      <w:r>
        <w:br w:type="textWrapping"/>
      </w:r>
      <w:r>
        <w:rPr>
          <w:rStyle w:val="VerbatimChar"/>
        </w:rPr>
        <w:t xml:space="preserve">## 4                                                   CURRENT OPINION IN FOOD SCIENCE  10.1016/J.COFS.2016.04.010 20</w:t>
      </w:r>
      <w:r>
        <w:br w:type="textWrapping"/>
      </w:r>
      <w:r>
        <w:rPr>
          <w:rStyle w:val="VerbatimChar"/>
        </w:rPr>
        <w:t xml:space="preserve">## 5                                                                           MICROBE    10.1128/MICROBE.11.159.1  5</w:t>
      </w:r>
      <w:r>
        <w:br w:type="textWrapping"/>
      </w:r>
      <w:r>
        <w:rPr>
          <w:rStyle w:val="VerbatimChar"/>
        </w:rPr>
        <w:t xml:space="preserve">## 6                                                            INFECTION AND IMMUNITY        10.1128/IAI.00404-15 26</w:t>
      </w:r>
      <w:r>
        <w:br w:type="textWrapping"/>
      </w:r>
      <w:r>
        <w:rPr>
          <w:rStyle w:val="VerbatimChar"/>
        </w:rPr>
        <w:t xml:space="preserve">## 7                                                            TRENDS IN MICROBIOLOGY   10.1016/J.TIM.2014.09.004 78</w:t>
      </w:r>
      <w:r>
        <w:br w:type="textWrapping"/>
      </w:r>
      <w:r>
        <w:rPr>
          <w:rStyle w:val="VerbatimChar"/>
        </w:rPr>
        <w:t xml:space="preserve">##    TCpY</w:t>
      </w:r>
      <w:r>
        <w:br w:type="textWrapping"/>
      </w:r>
      <w:r>
        <w:rPr>
          <w:rStyle w:val="VerbatimChar"/>
        </w:rPr>
        <w:t xml:space="preserve">## 2  1.00</w:t>
      </w:r>
      <w:r>
        <w:br w:type="textWrapping"/>
      </w:r>
      <w:r>
        <w:rPr>
          <w:rStyle w:val="VerbatimChar"/>
        </w:rPr>
        <w:t xml:space="preserve">## 3  0.00</w:t>
      </w:r>
      <w:r>
        <w:br w:type="textWrapping"/>
      </w:r>
      <w:r>
        <w:rPr>
          <w:rStyle w:val="VerbatimChar"/>
        </w:rPr>
        <w:t xml:space="preserve">## 4  5.00</w:t>
      </w:r>
      <w:r>
        <w:br w:type="textWrapping"/>
      </w:r>
      <w:r>
        <w:rPr>
          <w:rStyle w:val="VerbatimChar"/>
        </w:rPr>
        <w:t xml:space="preserve">## 5  1.25</w:t>
      </w:r>
      <w:r>
        <w:br w:type="textWrapping"/>
      </w:r>
      <w:r>
        <w:rPr>
          <w:rStyle w:val="VerbatimChar"/>
        </w:rPr>
        <w:t xml:space="preserve">## 6  5.20</w:t>
      </w:r>
      <w:r>
        <w:br w:type="textWrapping"/>
      </w:r>
      <w:r>
        <w:rPr>
          <w:rStyle w:val="VerbatimChar"/>
        </w:rPr>
        <w:t xml:space="preserve">## 7 15.60</w:t>
      </w:r>
    </w:p>
    <w:p>
      <w:pPr>
        <w:pStyle w:val="Compact"/>
        <w:numPr>
          <w:numId w:val="1010"/>
          <w:ilvl w:val="0"/>
        </w:numPr>
      </w:pPr>
      <w:r>
        <w:t xml:space="preserve">Matrizes de rede bibliográfica</w:t>
      </w:r>
    </w:p>
    <w:p>
      <w:pPr>
        <w:pStyle w:val="FirstParagraph"/>
      </w:pPr>
      <w:r>
        <w:t xml:space="preserve">Redes Bipartidas</w:t>
      </w:r>
    </w:p>
    <w:p>
      <w:pPr>
        <w:pStyle w:val="BodyText"/>
      </w:pPr>
      <w:r>
        <w:t xml:space="preserve">cocMatrix é uma função geral para calcular uma rede bipartida selecionando um dos atributos de metadados.</w:t>
      </w:r>
    </w:p>
    <w:p>
      <w:pPr>
        <w:pStyle w:val="BodyText"/>
      </w:pPr>
      <w:r>
        <w:t xml:space="preserve">Por exemplo, para criar uma rede de Manuscrito x Fonte de publicação, é preciso usar a tag de campo</w:t>
      </w:r>
      <w:r>
        <w:t xml:space="preserve"> </w:t>
      </w:r>
      <w:r>
        <w:t xml:space="preserve">“</w:t>
      </w:r>
      <w:r>
        <w:t xml:space="preserve">SO</w:t>
      </w:r>
      <w:r>
        <w:t xml:space="preserve">”</w:t>
      </w:r>
      <w:r>
        <w:t xml:space="preserve">.</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"SO"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Classificando, em ordem decrescente, as somas da coluna de A, é possível ver as fontes de publicação mais relevantes.</w:t>
      </w:r>
    </w:p>
    <w:p>
      <w:pPr>
        <w:pStyle w:val="SourceCode"/>
      </w:pPr>
      <w:r>
        <w:rPr>
          <w:rStyle w:val="KeywordTok"/>
        </w:rPr>
        <w:t xml:space="preserve">sort</w:t>
      </w:r>
      <w:r>
        <w:rPr>
          <w:rStyle w:val="NormalTok"/>
        </w:rPr>
        <w:t xml:space="preserve">(Matrix</w:t>
      </w:r>
      <w:r>
        <w:rPr>
          <w:rStyle w:val="OperatorTok"/>
        </w:rPr>
        <w:t xml:space="preserve">::</w:t>
      </w:r>
      <w:r>
        <w:rPr>
          <w:rStyle w:val="KeywordTok"/>
        </w:rPr>
        <w:t xml:space="preserve">colSums</w:t>
      </w:r>
      <w:r>
        <w:rPr>
          <w:rStyle w:val="NormalTok"/>
        </w:rPr>
        <w:t xml:space="preserve">(A),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APPLIED AND ENVIRONMENTAL MICROBIOLOGY            JOURNAL OF APPLIED MICROBIOLOGY </w:t>
      </w:r>
      <w:r>
        <w:br w:type="textWrapping"/>
      </w:r>
      <w:r>
        <w:rPr>
          <w:rStyle w:val="VerbatimChar"/>
        </w:rPr>
        <w:t xml:space="preserve">##                                         49                                         26 </w:t>
      </w:r>
      <w:r>
        <w:br w:type="textWrapping"/>
      </w:r>
      <w:r>
        <w:rPr>
          <w:rStyle w:val="VerbatimChar"/>
        </w:rPr>
        <w:t xml:space="preserve">##                  FRONTIERS IN MICROBIOLOGY INTERNATIONAL JOURNAL OF FOOD MICROBIOLOGY </w:t>
      </w:r>
      <w:r>
        <w:br w:type="textWrapping"/>
      </w:r>
      <w:r>
        <w:rPr>
          <w:rStyle w:val="VerbatimChar"/>
        </w:rPr>
        <w:t xml:space="preserve">##                                         22                                         18 </w:t>
      </w:r>
      <w:r>
        <w:br w:type="textWrapping"/>
      </w:r>
      <w:r>
        <w:rPr>
          <w:rStyle w:val="VerbatimChar"/>
        </w:rPr>
        <w:t xml:space="preserve">##         JOURNAL OF MICROBIOLOGICAL METHODS                  FEMS MICROBIOLOGY ECOLOGY </w:t>
      </w:r>
      <w:r>
        <w:br w:type="textWrapping"/>
      </w:r>
      <w:r>
        <w:rPr>
          <w:rStyle w:val="VerbatimChar"/>
        </w:rPr>
        <w:t xml:space="preserve">##                                         16                                         15 </w:t>
      </w:r>
      <w:r>
        <w:br w:type="textWrapping"/>
      </w:r>
      <w:r>
        <w:rPr>
          <w:rStyle w:val="VerbatimChar"/>
        </w:rPr>
        <w:t xml:space="preserve">##                               FOOD CONTROL                             WATER RESEARCH </w:t>
      </w:r>
      <w:r>
        <w:br w:type="textWrapping"/>
      </w:r>
      <w:r>
        <w:rPr>
          <w:rStyle w:val="VerbatimChar"/>
        </w:rPr>
        <w:t xml:space="preserve">##                                         14                                         13 </w:t>
      </w:r>
      <w:r>
        <w:br w:type="textWrapping"/>
      </w:r>
      <w:r>
        <w:rPr>
          <w:rStyle w:val="VerbatimChar"/>
        </w:rPr>
        <w:t xml:space="preserve">##            LETTERS IN APPLIED MICROBIOLOGY                          FOOD MICROBIOLOGY </w:t>
      </w:r>
      <w:r>
        <w:br w:type="textWrapping"/>
      </w:r>
      <w:r>
        <w:rPr>
          <w:rStyle w:val="VerbatimChar"/>
        </w:rPr>
        <w:t xml:space="preserve">##                                         13                                         12</w:t>
      </w:r>
    </w:p>
    <w:p>
      <w:pPr>
        <w:pStyle w:val="FirstParagraph"/>
      </w:pPr>
      <w:r>
        <w:t xml:space="preserve">O mesmo pode ser usado para calcular várias redes bipartidas:</w:t>
      </w:r>
    </w:p>
    <w:p>
      <w:pPr>
        <w:pStyle w:val="BodyText"/>
      </w:pPr>
      <w:r>
        <w:t xml:space="preserve">Rede de Citação</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Rede de autores</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"AU"</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Rede de países</w:t>
      </w:r>
    </w:p>
    <w:p>
      <w:pPr>
        <w:pStyle w:val="SourceCode"/>
      </w:pPr>
      <w:r>
        <w:rPr>
          <w:rStyle w:val="NormalTok"/>
        </w:rPr>
        <w:t xml:space="preserve">M &lt;-</w:t>
      </w:r>
      <w:r>
        <w:rPr>
          <w:rStyle w:val="StringTok"/>
        </w:rPr>
        <w:t xml:space="preserve"> </w:t>
      </w:r>
      <w:r>
        <w:rPr>
          <w:rStyle w:val="KeywordTok"/>
        </w:rPr>
        <w:t xml:space="preserve">metaTagExtraction</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Rede de palavras-chave de autor</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"coupling"</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FirstParagraph"/>
      </w:pPr>
      <w:r>
        <w:t xml:space="preserve">Rede de palavra-chave</w:t>
      </w:r>
    </w:p>
    <w:p>
      <w:pPr>
        <w:pStyle w:val="SourceCode"/>
      </w:pPr>
      <w:r>
        <w:rPr>
          <w:rStyle w:val="NormalTok"/>
        </w:rPr>
        <w:t xml:space="preserve">A &lt;-</w:t>
      </w:r>
      <w:r>
        <w:rPr>
          <w:rStyle w:val="StringTok"/>
        </w:rPr>
        <w:t xml:space="preserve"> </w:t>
      </w:r>
      <w:r>
        <w:rPr>
          <w:rStyle w:val="KeywordTok"/>
        </w:rPr>
        <w:t xml:space="preserve">cocMatrix</w:t>
      </w:r>
      <w:r>
        <w:rPr>
          <w:rStyle w:val="NormalTok"/>
        </w:rPr>
        <w:t xml:space="preserve">(M, </w:t>
      </w:r>
      <w:r>
        <w:rPr>
          <w:rStyle w:val="DataTypeTok"/>
        </w:rPr>
        <w:t xml:space="preserve">Field =</w:t>
      </w:r>
      <w:r>
        <w:rPr>
          <w:rStyle w:val="NormalTok"/>
        </w:rPr>
        <w:t xml:space="preserve"> </w:t>
      </w:r>
      <w:r>
        <w:rPr>
          <w:rStyle w:val="StringTok"/>
        </w:rPr>
        <w:t xml:space="preserve">"ID"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Acoplamento bibliográfico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"coupling"</w:t>
      </w:r>
      <w:r>
        <w:rPr>
          <w:rStyle w:val="NormalTok"/>
        </w:rPr>
        <w:t xml:space="preserve">, </w:t>
      </w:r>
      <w:r>
        <w:rPr>
          <w:rStyle w:val="DataTypeTok"/>
        </w:rPr>
        <w:t xml:space="preserve">network =</w:t>
      </w:r>
      <w:r>
        <w:rPr>
          <w:rStyle w:val="NormalTok"/>
        </w:rPr>
        <w:t xml:space="preserve"> </w:t>
      </w:r>
      <w:r>
        <w:rPr>
          <w:rStyle w:val="StringTok"/>
        </w:rPr>
        <w:t xml:space="preserve">"authors"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net=</w:t>
      </w:r>
      <w:r>
        <w:rPr>
          <w:rStyle w:val="KeywordTok"/>
        </w:rPr>
        <w:t xml:space="preserve">networkPlot</w:t>
      </w:r>
      <w:r>
        <w:rPr>
          <w:rStyle w:val="NormalTok"/>
        </w:rPr>
        <w:t xml:space="preserve">(NetMatrix,  </w:t>
      </w:r>
      <w:r>
        <w:rPr>
          <w:rStyle w:val="DataTypeTok"/>
        </w:rPr>
        <w:t xml:space="preserve">normalize =</w:t>
      </w:r>
      <w:r>
        <w:rPr>
          <w:rStyle w:val="NormalTok"/>
        </w:rPr>
        <w:t xml:space="preserve"> </w:t>
      </w:r>
      <w:r>
        <w:rPr>
          <w:rStyle w:val="StringTok"/>
        </w:rPr>
        <w:t xml:space="preserve">"salton"</w:t>
      </w:r>
      <w:r>
        <w:rPr>
          <w:rStyle w:val="NormalTok"/>
        </w:rPr>
        <w:t xml:space="preserve">, </w:t>
      </w:r>
      <w:r>
        <w:rPr>
          <w:rStyle w:val="DataTypeTok"/>
        </w:rPr>
        <w:t xml:space="preserve">weighted=</w:t>
      </w:r>
      <w:r>
        <w:rPr>
          <w:rStyle w:val="OtherTok"/>
        </w:rPr>
        <w:t xml:space="preserve">NULL</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Title =</w:t>
      </w:r>
      <w:r>
        <w:rPr>
          <w:rStyle w:val="NormalTok"/>
        </w:rPr>
        <w:t xml:space="preserve"> </w:t>
      </w:r>
      <w:r>
        <w:rPr>
          <w:rStyle w:val="StringTok"/>
        </w:rPr>
        <w:t xml:space="preserve">"Authors' Coupling"</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DecValTok"/>
        </w:rPr>
        <w:t xml:space="preserve">5</w:t>
      </w:r>
      <w:r>
        <w:rPr>
          <w:rStyle w:val="NormalTok"/>
        </w:rPr>
        <w:t xml:space="preserve">,</w:t>
      </w:r>
      <w:r>
        <w:rPr>
          <w:rStyle w:val="DataTypeTok"/>
        </w:rPr>
        <w:t xml:space="preserve">size.cex=</w:t>
      </w:r>
      <w:r>
        <w:rPr>
          <w:rStyle w:val="NormalTok"/>
        </w:rPr>
        <w:t xml:space="preserve">T,</w:t>
      </w:r>
      <w:r>
        <w:rPr>
          <w:rStyle w:val="DataTypeTok"/>
        </w:rPr>
        <w:t xml:space="preserve">remove.multiple=</w:t>
      </w:r>
      <w:r>
        <w:rPr>
          <w:rStyle w:val="OtherTok"/>
        </w:rPr>
        <w:t xml:space="preserve">TRUE</w:t>
      </w:r>
      <w:r>
        <w:rPr>
          <w:rStyle w:val="NormalTok"/>
        </w:rPr>
        <w:t xml:space="preserve">,</w:t>
      </w:r>
      <w:r>
        <w:rPr>
          <w:rStyle w:val="DataTypeTok"/>
        </w:rPr>
        <w:t xml:space="preserve">labelsize=</w:t>
      </w:r>
      <w:r>
        <w:rPr>
          <w:rStyle w:val="FloatTok"/>
        </w:rPr>
        <w:t xml:space="preserve">0.8</w:t>
      </w:r>
      <w:r>
        <w:rPr>
          <w:rStyle w:val="NormalTok"/>
        </w:rPr>
        <w:t xml:space="preserve">,</w:t>
      </w:r>
      <w:r>
        <w:rPr>
          <w:rStyle w:val="DataTypeTok"/>
        </w:rPr>
        <w:t xml:space="preserve">label.n=</w:t>
      </w:r>
      <w:r>
        <w:rPr>
          <w:rStyle w:val="DecValTok"/>
        </w:rPr>
        <w:t xml:space="preserve">10</w:t>
      </w:r>
      <w:r>
        <w:rPr>
          <w:rStyle w:val="NormalTok"/>
        </w:rPr>
        <w:t xml:space="preserve">,</w:t>
      </w:r>
      <w:r>
        <w:rPr>
          <w:rStyle w:val="DataTypeTok"/>
        </w:rPr>
        <w:t xml:space="preserve">label.cex=</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Co-citação bibliográfica</w:t>
      </w:r>
    </w:p>
    <w:p>
      <w:pPr>
        <w:pStyle w:val="BodyText"/>
      </w:pPr>
      <w:r>
        <w:t xml:space="preserve">A função biblioNetwork também pode ser usada para calcular a rede de colaboração de um autor ou uma rede de colaboração do país, como é mostrado abaixo: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"co-citation"</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"countries"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Compact"/>
        <w:numPr>
          <w:numId w:val="1011"/>
          <w:ilvl w:val="0"/>
        </w:numPr>
      </w:pPr>
      <w:r>
        <w:t xml:space="preserve">Análise descritiva das características do gráfico de rede</w:t>
      </w:r>
    </w:p>
    <w:p>
      <w:pPr>
        <w:pStyle w:val="FirstParagraph"/>
      </w:pPr>
      <w:r>
        <w:t xml:space="preserve">A função networkStat calcula várias estatísticas de resumo.</w:t>
      </w:r>
    </w:p>
    <w:p>
      <w:pPr>
        <w:pStyle w:val="BodyText"/>
      </w:pPr>
      <w:r>
        <w:t xml:space="preserve">Partindo de uma matriz bibliográfica (ou um objeto igraph), são computados grupos de medidas descritivas.</w:t>
      </w:r>
    </w:p>
    <w:p>
      <w:pPr>
        <w:pStyle w:val="BodyText"/>
      </w:pPr>
      <w:r>
        <w:t xml:space="preserve">Rede clássica de co-ocorrências de palavras-chave:</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"co-occurrences"</w:t>
      </w:r>
      <w:r>
        <w:rPr>
          <w:rStyle w:val="NormalTok"/>
        </w:rPr>
        <w:t xml:space="preserve">, </w:t>
      </w:r>
      <w:r>
        <w:rPr>
          <w:rStyle w:val="DataTypeTok"/>
        </w:rPr>
        <w:t xml:space="preserve">network =</w:t>
      </w:r>
      <w:r>
        <w:rPr>
          <w:rStyle w:val="NormalTok"/>
        </w:rPr>
        <w:t xml:space="preserve"> </w:t>
      </w:r>
      <w:r>
        <w:rPr>
          <w:rStyle w:val="StringTok"/>
        </w:rPr>
        <w:t xml:space="preserve">"keywords"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netstat &lt;-</w:t>
      </w:r>
      <w:r>
        <w:rPr>
          <w:rStyle w:val="StringTok"/>
        </w:rPr>
        <w:t xml:space="preserve"> </w:t>
      </w:r>
      <w:r>
        <w:rPr>
          <w:rStyle w:val="KeywordTok"/>
        </w:rPr>
        <w:t xml:space="preserve">networkStat</w:t>
      </w:r>
      <w:r>
        <w:rPr>
          <w:rStyle w:val="NormalTok"/>
        </w:rPr>
        <w:t xml:space="preserve">(NetMatrix)</w:t>
      </w:r>
    </w:p>
    <w:p>
      <w:pPr>
        <w:pStyle w:val="SourceCode"/>
      </w:pPr>
      <w:r>
        <w:rPr>
          <w:rStyle w:val="KeywordTok"/>
        </w:rPr>
        <w:t xml:space="preserve">names</w:t>
      </w:r>
      <w:r>
        <w:rPr>
          <w:rStyle w:val="NormalTok"/>
        </w:rPr>
        <w:t xml:space="preserve">(netstat</w:t>
      </w:r>
      <w:r>
        <w:rPr>
          <w:rStyle w:val="OperatorTok"/>
        </w:rPr>
        <w:t xml:space="preserve">$</w:t>
      </w:r>
      <w:r>
        <w:rPr>
          <w:rStyle w:val="NormalTok"/>
        </w:rPr>
        <w:t xml:space="preserve">network)</w:t>
      </w:r>
    </w:p>
    <w:p>
      <w:pPr>
        <w:pStyle w:val="SourceCode"/>
      </w:pPr>
      <w:r>
        <w:rPr>
          <w:rStyle w:val="VerbatimChar"/>
        </w:rPr>
        <w:t xml:space="preserve">##  [1] "networkSize"             "networkDensity"          "networkTransitivity"     "networkDiameter"        </w:t>
      </w:r>
      <w:r>
        <w:br w:type="textWrapping"/>
      </w:r>
      <w:r>
        <w:rPr>
          <w:rStyle w:val="VerbatimChar"/>
        </w:rPr>
        <w:t xml:space="preserve">##  [5] "networkDegreeDist"       "networkCentrDegree"      "networkCentrCloseness"   "networkCentrEigen"      </w:t>
      </w:r>
      <w:r>
        <w:br w:type="textWrapping"/>
      </w:r>
      <w:r>
        <w:rPr>
          <w:rStyle w:val="VerbatimChar"/>
        </w:rPr>
        <w:t xml:space="preserve">##  [9] "networkCentrbetweenness" "NetworkAverPathLeng"</w:t>
      </w:r>
    </w:p>
    <w:p>
      <w:pPr>
        <w:pStyle w:val="FirstParagraph"/>
      </w:pPr>
      <w:r>
        <w:t xml:space="preserve">Principais índices de centralidade e prestígio dos vértices</w:t>
      </w:r>
    </w:p>
    <w:p>
      <w:pPr>
        <w:pStyle w:val="BodyText"/>
      </w:pPr>
      <w:r>
        <w:t xml:space="preserve">Essas medidas ajudam a identificar os vértices mais importantes em uma rede e a propensão de dois vértices que estão conectados para estar ambos conectados a um terceiro vértice.</w:t>
      </w:r>
    </w:p>
    <w:p>
      <w:pPr>
        <w:pStyle w:val="SourceCode"/>
      </w:pPr>
      <w:r>
        <w:rPr>
          <w:rStyle w:val="KeywordTok"/>
        </w:rPr>
        <w:t xml:space="preserve">names</w:t>
      </w:r>
      <w:r>
        <w:rPr>
          <w:rStyle w:val="NormalTok"/>
        </w:rPr>
        <w:t xml:space="preserve">(netstat</w:t>
      </w:r>
      <w:r>
        <w:rPr>
          <w:rStyle w:val="OperatorTok"/>
        </w:rPr>
        <w:t xml:space="preserve">$</w:t>
      </w:r>
      <w:r>
        <w:rPr>
          <w:rStyle w:val="NormalTok"/>
        </w:rPr>
        <w:t xml:space="preserve">vertex)</w:t>
      </w:r>
    </w:p>
    <w:p>
      <w:pPr>
        <w:pStyle w:val="SourceCode"/>
      </w:pPr>
      <w:r>
        <w:rPr>
          <w:rStyle w:val="VerbatimChar"/>
        </w:rPr>
        <w:t xml:space="preserve">## NULL</w:t>
      </w:r>
    </w:p>
    <w:p>
      <w:pPr>
        <w:pStyle w:val="FirstParagraph"/>
      </w:pPr>
      <w:r>
        <w:t xml:space="preserve">Para resumir os principais resultados da função networkStat, use o resumo da função genérica. Ele exibe as principais informações sobre a rede e a descrição do vértice através de várias tabelas.</w:t>
      </w:r>
    </w:p>
    <w:p>
      <w:pPr>
        <w:pStyle w:val="BodyText"/>
      </w:pPr>
      <w:r>
        <w:t xml:space="preserve">k é um valor de formatação que indica o número de linhas de cada tabela.</w:t>
      </w:r>
    </w:p>
    <w:p>
      <w:pPr>
        <w:pStyle w:val="SourceCode"/>
      </w:pPr>
      <w:r>
        <w:rPr>
          <w:rStyle w:val="KeywordTok"/>
        </w:rPr>
        <w:t xml:space="preserve">summary</w:t>
      </w:r>
      <w:r>
        <w:rPr>
          <w:rStyle w:val="NormalTok"/>
        </w:rPr>
        <w:t xml:space="preserve">(netstat, </w:t>
      </w:r>
      <w:r>
        <w:rPr>
          <w:rStyle w:val="DataTypeTok"/>
        </w:rPr>
        <w:t xml:space="preserve">k=</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Main statistics about the network</w:t>
      </w:r>
      <w:r>
        <w:br w:type="textWrapping"/>
      </w:r>
      <w:r>
        <w:rPr>
          <w:rStyle w:val="VerbatimChar"/>
        </w:rPr>
        <w:t xml:space="preserve">## </w:t>
      </w:r>
      <w:r>
        <w:br w:type="textWrapping"/>
      </w:r>
      <w:r>
        <w:rPr>
          <w:rStyle w:val="VerbatimChar"/>
        </w:rPr>
        <w:t xml:space="preserve">##  Size                                  4542 </w:t>
      </w:r>
      <w:r>
        <w:br w:type="textWrapping"/>
      </w:r>
      <w:r>
        <w:rPr>
          <w:rStyle w:val="VerbatimChar"/>
        </w:rPr>
        <w:t xml:space="preserve">##  Density                               0.02 </w:t>
      </w:r>
      <w:r>
        <w:br w:type="textWrapping"/>
      </w:r>
      <w:r>
        <w:rPr>
          <w:rStyle w:val="VerbatimChar"/>
        </w:rPr>
        <w:t xml:space="preserve">##  Transitivity                          0.18 </w:t>
      </w:r>
      <w:r>
        <w:br w:type="textWrapping"/>
      </w:r>
      <w:r>
        <w:rPr>
          <w:rStyle w:val="VerbatimChar"/>
        </w:rPr>
        <w:t xml:space="preserve">##  Diameter                              4 </w:t>
      </w:r>
      <w:r>
        <w:br w:type="textWrapping"/>
      </w:r>
      <w:r>
        <w:rPr>
          <w:rStyle w:val="VerbatimChar"/>
        </w:rPr>
        <w:t xml:space="preserve">##  Degree Centralization                 0.75 </w:t>
      </w:r>
      <w:r>
        <w:br w:type="textWrapping"/>
      </w:r>
      <w:r>
        <w:rPr>
          <w:rStyle w:val="VerbatimChar"/>
        </w:rPr>
        <w:t xml:space="preserve">##  Average path length                   2.082 </w:t>
      </w:r>
      <w:r>
        <w:br w:type="textWrapping"/>
      </w:r>
      <w:r>
        <w:rPr>
          <w:rStyle w:val="VerbatimChar"/>
        </w:rPr>
        <w:t xml:space="preserve">## </w:t>
      </w:r>
    </w:p>
    <w:p>
      <w:pPr>
        <w:pStyle w:val="Compact"/>
        <w:numPr>
          <w:numId w:val="1012"/>
          <w:ilvl w:val="0"/>
        </w:numPr>
      </w:pPr>
      <w:r>
        <w:t xml:space="preserve">Visualizando redes bibliográficas</w:t>
      </w:r>
    </w:p>
    <w:p>
      <w:pPr>
        <w:pStyle w:val="FirstParagraph"/>
      </w:pPr>
      <w:r>
        <w:t xml:space="preserve">Com a função networkPlot é possível plotar uma rede criada pela biblioNetwork usando rotinas R ou usando o VOSviewer.</w:t>
      </w:r>
    </w:p>
    <w:p>
      <w:pPr>
        <w:pStyle w:val="BodyText"/>
      </w:pPr>
      <w:r>
        <w:t xml:space="preserve">O argumento principal do networkPlot é type. Indica o layout do mapa de rede: circle, kamada-kawai, mds, etc.</w:t>
      </w:r>
    </w:p>
    <w:p>
      <w:pPr>
        <w:pStyle w:val="BodyText"/>
      </w:pPr>
      <w:r>
        <w:t xml:space="preserve">Colaboração Científica no País</w:t>
      </w:r>
    </w:p>
    <w:p>
      <w:pPr>
        <w:pStyle w:val="BodyText"/>
      </w:pPr>
      <w:r>
        <w:t xml:space="preserve">Crie uma rede de colaboração no país:</w:t>
      </w:r>
    </w:p>
    <w:p>
      <w:pPr>
        <w:pStyle w:val="SourceCode"/>
      </w:pPr>
      <w:r>
        <w:rPr>
          <w:rStyle w:val="NormalTok"/>
        </w:rPr>
        <w:t xml:space="preserve">M &lt;-</w:t>
      </w:r>
      <w:r>
        <w:rPr>
          <w:rStyle w:val="StringTok"/>
        </w:rPr>
        <w:t xml:space="preserve"> </w:t>
      </w:r>
      <w:r>
        <w:rPr>
          <w:rStyle w:val="KeywordTok"/>
        </w:rPr>
        <w:t xml:space="preserve">metaTagExtraction</w:t>
      </w:r>
      <w:r>
        <w:rPr>
          <w:rStyle w:val="NormalTok"/>
        </w:rPr>
        <w:t xml:space="preserve">(M, </w:t>
      </w:r>
      <w:r>
        <w:rPr>
          <w:rStyle w:val="DataTypeTok"/>
        </w:rPr>
        <w:t xml:space="preserve">Field =</w:t>
      </w:r>
      <w:r>
        <w:rPr>
          <w:rStyle w:val="NormalTok"/>
        </w:rPr>
        <w:t xml:space="preserve"> </w:t>
      </w:r>
      <w:r>
        <w:rPr>
          <w:rStyle w:val="StringTok"/>
        </w:rPr>
        <w:t xml:space="preserve">"AU_CO"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"collaboration"</w:t>
      </w:r>
      <w:r>
        <w:rPr>
          <w:rStyle w:val="NormalTok"/>
        </w:rPr>
        <w:t xml:space="preserve">, </w:t>
      </w:r>
      <w:r>
        <w:rPr>
          <w:rStyle w:val="DataTypeTok"/>
        </w:rPr>
        <w:t xml:space="preserve">network =</w:t>
      </w:r>
      <w:r>
        <w:rPr>
          <w:rStyle w:val="NormalTok"/>
        </w:rPr>
        <w:t xml:space="preserve"> </w:t>
      </w:r>
      <w:r>
        <w:rPr>
          <w:rStyle w:val="StringTok"/>
        </w:rPr>
        <w:t xml:space="preserve">"countries"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Gráfico da rede de colaboração:</w:t>
      </w:r>
    </w:p>
    <w:p>
      <w:pPr>
        <w:pStyle w:val="SourceCode"/>
      </w:pPr>
      <w:r>
        <w:rPr>
          <w:rStyle w:val="NormalTok"/>
        </w:rPr>
        <w:t xml:space="preserve">net=</w:t>
      </w:r>
      <w:r>
        <w:rPr>
          <w:rStyle w:val="KeywordTok"/>
        </w:rPr>
        <w:t xml:space="preserve">networkPlot</w:t>
      </w:r>
      <w:r>
        <w:rPr>
          <w:rStyle w:val="NormalTok"/>
        </w:rPr>
        <w:t xml:space="preserve">(NetMatrix, </w:t>
      </w:r>
      <w:r>
        <w:rPr>
          <w:rStyle w:val="DataTypeTok"/>
        </w:rPr>
        <w:t xml:space="preserve">n =</w:t>
      </w:r>
      <w:r>
        <w:rPr>
          <w:rStyle w:val="NormalTok"/>
        </w:rPr>
        <w:t xml:space="preserve"> </w:t>
      </w:r>
      <w:r>
        <w:rPr>
          <w:rStyle w:val="KeywordTok"/>
        </w:rPr>
        <w:t xml:space="preserve">dim</w:t>
      </w:r>
      <w:r>
        <w:rPr>
          <w:rStyle w:val="NormalTok"/>
        </w:rPr>
        <w:t xml:space="preserve">(NetMatrix)[</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"Country Collaboration"</w:t>
      </w:r>
      <w:r>
        <w:rPr>
          <w:rStyle w:val="NormalTok"/>
        </w:rPr>
        <w:t xml:space="preserve">, </w:t>
      </w:r>
      <w:r>
        <w:rPr>
          <w:rStyle w:val="DataTypeTok"/>
        </w:rPr>
        <w:t xml:space="preserve">type =</w:t>
      </w:r>
      <w:r>
        <w:rPr>
          <w:rStyle w:val="NormalTok"/>
        </w:rPr>
        <w:t xml:space="preserve"> </w:t>
      </w:r>
      <w:r>
        <w:rPr>
          <w:rStyle w:val="StringTok"/>
        </w:rPr>
        <w:t xml:space="preserve">"circle"</w:t>
      </w:r>
      <w:r>
        <w:rPr>
          <w:rStyle w:val="NormalTok"/>
        </w:rPr>
        <w:t xml:space="preserve">, </w:t>
      </w:r>
      <w:r>
        <w:rPr>
          <w:rStyle w:val="DataTypeTok"/>
        </w:rPr>
        <w:t xml:space="preserve">size=</w:t>
      </w:r>
      <w:r>
        <w:rPr>
          <w:rStyle w:val="OtherTok"/>
        </w:rPr>
        <w:t xml:space="preserve">TRUE</w:t>
      </w:r>
      <w:r>
        <w:rPr>
          <w:rStyle w:val="NormalTok"/>
        </w:rPr>
        <w:t xml:space="preserve">, </w:t>
      </w:r>
      <w:r>
        <w:rPr>
          <w:rStyle w:val="DataTypeTok"/>
        </w:rPr>
        <w:t xml:space="preserve">remove.multiple=</w:t>
      </w:r>
      <w:r>
        <w:rPr>
          <w:rStyle w:val="OtherTok"/>
        </w:rPr>
        <w:t xml:space="preserve">FALSE</w:t>
      </w:r>
      <w:r>
        <w:rPr>
          <w:rStyle w:val="NormalTok"/>
        </w:rPr>
        <w:t xml:space="preserve">,</w:t>
      </w:r>
      <w:r>
        <w:rPr>
          <w:rStyle w:val="DataTypeTok"/>
        </w:rPr>
        <w:t xml:space="preserve">labelsize=</w:t>
      </w:r>
      <w:r>
        <w:rPr>
          <w:rStyle w:val="FloatTok"/>
        </w:rPr>
        <w:t xml:space="preserve">0.7</w:t>
      </w:r>
      <w:r>
        <w:rPr>
          <w:rStyle w:val="NormalTok"/>
        </w:rPr>
        <w:t xml:space="preserve">,</w:t>
      </w:r>
      <w:r>
        <w:rPr>
          <w:rStyle w:val="DataTypeTok"/>
        </w:rPr>
        <w:t xml:space="preserve">cluster=</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Rede de co-citação</w:t>
      </w:r>
    </w:p>
    <w:p>
      <w:pPr>
        <w:pStyle w:val="BodyText"/>
      </w:pPr>
      <w:r>
        <w:t xml:space="preserve">Crie uma rede de co-citação:</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"co-citation"</w:t>
      </w:r>
      <w:r>
        <w:rPr>
          <w:rStyle w:val="NormalTok"/>
        </w:rPr>
        <w:t xml:space="preserve">, </w:t>
      </w:r>
      <w:r>
        <w:rPr>
          <w:rStyle w:val="DataTypeTok"/>
        </w:rPr>
        <w:t xml:space="preserve">network =</w:t>
      </w:r>
      <w:r>
        <w:rPr>
          <w:rStyle w:val="NormalTok"/>
        </w:rPr>
        <w:t xml:space="preserve"> </w:t>
      </w:r>
      <w:r>
        <w:rPr>
          <w:rStyle w:val="StringTok"/>
        </w:rPr>
        <w:t xml:space="preserve">"references"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Gráfico da rede de co-citação:</w:t>
      </w:r>
    </w:p>
    <w:p>
      <w:pPr>
        <w:pStyle w:val="SourceCode"/>
      </w:pPr>
      <w:r>
        <w:rPr>
          <w:rStyle w:val="NormalTok"/>
        </w:rPr>
        <w:t xml:space="preserve">net=</w:t>
      </w:r>
      <w:r>
        <w:rPr>
          <w:rStyle w:val="KeywordTok"/>
        </w:rPr>
        <w:t xml:space="preserve">networkPlot</w:t>
      </w:r>
      <w:r>
        <w:rPr>
          <w:rStyle w:val="NormalTok"/>
        </w:rPr>
        <w:t xml:space="preserve">(NetMatrix, </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Title =</w:t>
      </w:r>
      <w:r>
        <w:rPr>
          <w:rStyle w:val="NormalTok"/>
        </w:rPr>
        <w:t xml:space="preserve"> </w:t>
      </w:r>
      <w:r>
        <w:rPr>
          <w:rStyle w:val="StringTok"/>
        </w:rPr>
        <w:t xml:space="preserve">"Co-Citation Network"</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NormalTok"/>
        </w:rPr>
        <w:t xml:space="preserve">T, </w:t>
      </w:r>
      <w:r>
        <w:rPr>
          <w:rStyle w:val="DataTypeTok"/>
        </w:rPr>
        <w:t xml:space="preserve">remove.multiple=</w:t>
      </w:r>
      <w:r>
        <w:rPr>
          <w:rStyle w:val="OtherTok"/>
        </w:rPr>
        <w:t xml:space="preserve">FALSE</w:t>
      </w:r>
      <w:r>
        <w:rPr>
          <w:rStyle w:val="NormalTok"/>
        </w:rPr>
        <w:t xml:space="preserve">, </w:t>
      </w:r>
      <w:r>
        <w:rPr>
          <w:rStyle w:val="DataTypeTok"/>
        </w:rPr>
        <w:t xml:space="preserve">labelsize=</w:t>
      </w:r>
      <w:r>
        <w:rPr>
          <w:rStyle w:val="FloatTok"/>
        </w:rPr>
        <w:t xml:space="preserve">0.7</w:t>
      </w:r>
      <w:r>
        <w:rPr>
          <w:rStyle w:val="NormalTok"/>
        </w:rPr>
        <w:t xml:space="preserve">,</w:t>
      </w:r>
      <w:r>
        <w:rPr>
          <w:rStyle w:val="DataTypeTok"/>
        </w:rPr>
        <w:t xml:space="preserve">edgesize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unnamed-chunk-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Co-ocorrências de palavras-chave</w:t>
      </w:r>
    </w:p>
    <w:p>
      <w:pPr>
        <w:pStyle w:val="BodyText"/>
      </w:pPr>
      <w:r>
        <w:t xml:space="preserve">Rede de co-ocorrências de palavras-chave:</w:t>
      </w:r>
    </w:p>
    <w:p>
      <w:pPr>
        <w:pStyle w:val="SourceCode"/>
      </w:pPr>
      <w:r>
        <w:rPr>
          <w:rStyle w:val="NormalTok"/>
        </w:rPr>
        <w:t xml:space="preserve">NetMatrix &lt;-</w:t>
      </w:r>
      <w:r>
        <w:rPr>
          <w:rStyle w:val="StringTok"/>
        </w:rPr>
        <w:t xml:space="preserve"> </w:t>
      </w:r>
      <w:r>
        <w:rPr>
          <w:rStyle w:val="KeywordTok"/>
        </w:rPr>
        <w:t xml:space="preserve">biblioNetwork</w:t>
      </w:r>
      <w:r>
        <w:rPr>
          <w:rStyle w:val="NormalTok"/>
        </w:rPr>
        <w:t xml:space="preserve">(M, </w:t>
      </w:r>
      <w:r>
        <w:rPr>
          <w:rStyle w:val="DataTypeTok"/>
        </w:rPr>
        <w:t xml:space="preserve">analysis =</w:t>
      </w:r>
      <w:r>
        <w:rPr>
          <w:rStyle w:val="NormalTok"/>
        </w:rPr>
        <w:t xml:space="preserve"> </w:t>
      </w:r>
      <w:r>
        <w:rPr>
          <w:rStyle w:val="StringTok"/>
        </w:rPr>
        <w:t xml:space="preserve">"co-occurrences"</w:t>
      </w:r>
      <w:r>
        <w:rPr>
          <w:rStyle w:val="NormalTok"/>
        </w:rPr>
        <w:t xml:space="preserve">, </w:t>
      </w:r>
      <w:r>
        <w:rPr>
          <w:rStyle w:val="DataTypeTok"/>
        </w:rPr>
        <w:t xml:space="preserve">network =</w:t>
      </w:r>
      <w:r>
        <w:rPr>
          <w:rStyle w:val="NormalTok"/>
        </w:rPr>
        <w:t xml:space="preserve"> </w:t>
      </w:r>
      <w:r>
        <w:rPr>
          <w:rStyle w:val="StringTok"/>
        </w:rPr>
        <w:t xml:space="preserve">"keywords"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Gráfico da rede de co-ocorrências de palavras-chave:</w:t>
      </w:r>
    </w:p>
    <w:p>
      <w:pPr>
        <w:pStyle w:val="SourceCode"/>
      </w:pPr>
      <w:r>
        <w:rPr>
          <w:rStyle w:val="NormalTok"/>
        </w:rPr>
        <w:t xml:space="preserve">net=</w:t>
      </w:r>
      <w:r>
        <w:rPr>
          <w:rStyle w:val="KeywordTok"/>
        </w:rPr>
        <w:t xml:space="preserve">networkPlot</w:t>
      </w:r>
      <w:r>
        <w:rPr>
          <w:rStyle w:val="NormalTok"/>
        </w:rPr>
        <w:t xml:space="preserve">(NetMatrix, </w:t>
      </w:r>
      <w:r>
        <w:rPr>
          <w:rStyle w:val="DataTypeTok"/>
        </w:rPr>
        <w:t xml:space="preserve">normalize=</w:t>
      </w:r>
      <w:r>
        <w:rPr>
          <w:rStyle w:val="StringTok"/>
        </w:rPr>
        <w:t xml:space="preserve">"association"</w:t>
      </w:r>
      <w:r>
        <w:rPr>
          <w:rStyle w:val="NormalTok"/>
        </w:rPr>
        <w:t xml:space="preserve">, </w:t>
      </w:r>
      <w:r>
        <w:rPr>
          <w:rStyle w:val="DataTypeTok"/>
        </w:rPr>
        <w:t xml:space="preserve">weighted=</w:t>
      </w:r>
      <w:r>
        <w:rPr>
          <w:rStyle w:val="NormalTok"/>
        </w:rPr>
        <w:t xml:space="preserve">T, </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Title =</w:t>
      </w:r>
      <w:r>
        <w:rPr>
          <w:rStyle w:val="NormalTok"/>
        </w:rPr>
        <w:t xml:space="preserve"> </w:t>
      </w:r>
      <w:r>
        <w:rPr>
          <w:rStyle w:val="StringTok"/>
        </w:rPr>
        <w:t xml:space="preserve">"Keyword Co-occurrences"</w:t>
      </w:r>
      <w:r>
        <w:rPr>
          <w:rStyle w:val="NormalTok"/>
        </w:rPr>
        <w:t xml:space="preserve">, </w:t>
      </w:r>
      <w:r>
        <w:rPr>
          <w:rStyle w:val="DataTypeTok"/>
        </w:rPr>
        <w:t xml:space="preserve">type =</w:t>
      </w:r>
      <w:r>
        <w:rPr>
          <w:rStyle w:val="NormalTok"/>
        </w:rPr>
        <w:t xml:space="preserve"> </w:t>
      </w:r>
      <w:r>
        <w:rPr>
          <w:rStyle w:val="StringTok"/>
        </w:rPr>
        <w:t xml:space="preserve">"fruchterman"</w:t>
      </w:r>
      <w:r>
        <w:rPr>
          <w:rStyle w:val="NormalTok"/>
        </w:rPr>
        <w:t xml:space="preserve">, </w:t>
      </w:r>
      <w:r>
        <w:rPr>
          <w:rStyle w:val="DataTypeTok"/>
        </w:rPr>
        <w:t xml:space="preserve">size=</w:t>
      </w:r>
      <w:r>
        <w:rPr>
          <w:rStyle w:val="NormalTok"/>
        </w:rPr>
        <w:t xml:space="preserve">T,</w:t>
      </w:r>
      <w:r>
        <w:rPr>
          <w:rStyle w:val="DataTypeTok"/>
        </w:rPr>
        <w:t xml:space="preserve">edgesize =</w:t>
      </w:r>
      <w:r>
        <w:rPr>
          <w:rStyle w:val="NormalTok"/>
        </w:rPr>
        <w:t xml:space="preserve"> </w:t>
      </w:r>
      <w:r>
        <w:rPr>
          <w:rStyle w:val="DecValTok"/>
        </w:rPr>
        <w:t xml:space="preserve">5</w:t>
      </w:r>
      <w:r>
        <w:rPr>
          <w:rStyle w:val="NormalTok"/>
        </w:rPr>
        <w:t xml:space="preserve">,</w:t>
      </w:r>
      <w:r>
        <w:rPr>
          <w:rStyle w:val="DataTypeTok"/>
        </w:rPr>
        <w:t xml:space="preserve">labelsize=</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unnamed-chunk-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Análise Co-Word</w:t>
      </w:r>
    </w:p>
    <w:p>
      <w:pPr>
        <w:pStyle w:val="FirstParagraph"/>
      </w:pPr>
      <w:r>
        <w:t xml:space="preserve">O objetivo da análise conjunta é mapear a estrutura conceitual de um framework usando a palavra co-ocorrências em uma coleção bibliográfica.</w:t>
      </w:r>
    </w:p>
    <w:p>
      <w:pPr>
        <w:pStyle w:val="BodyText"/>
      </w:pPr>
      <w:r>
        <w:t xml:space="preserve">A análise pode ser realizada por meio de técnicas de redução de dimensionalidade, como Escala Multidimensional (MDS), Análise de Correspondência (AC) ou Análise de Correspondência Múltipla (ACM).</w:t>
      </w:r>
    </w:p>
    <w:p>
      <w:pPr>
        <w:pStyle w:val="BodyText"/>
      </w:pPr>
      <w:r>
        <w:t xml:space="preserve">A função conceptualStructure executa uma CA ou MCA para desenhar uma estrutura conceitual do campo e o K-means agrupa para identificar clusters de documentos que expressam conceitos comuns. Os resultados são plotados em um mapa bidimensional.</w:t>
      </w:r>
    </w:p>
    <w:p>
      <w:pPr>
        <w:pStyle w:val="BodyText"/>
      </w:pPr>
      <w:r>
        <w:t xml:space="preserve">Estrutura conceitual usando palavras-chave (método =</w:t>
      </w:r>
      <w:r>
        <w:t xml:space="preserve"> </w:t>
      </w:r>
      <w:r>
        <w:t xml:space="preserve">“</w:t>
      </w:r>
      <w:r>
        <w:t xml:space="preserve">CA</w:t>
      </w:r>
      <w:r>
        <w:t xml:space="preserve">”</w:t>
      </w:r>
      <w:r>
        <w:t xml:space="preserve">):</w:t>
      </w:r>
    </w:p>
    <w:p>
      <w:pPr>
        <w:pStyle w:val="SourceCode"/>
      </w:pPr>
      <w:r>
        <w:rPr>
          <w:rStyle w:val="NormalTok"/>
        </w:rPr>
        <w:t xml:space="preserve">CS &lt;-</w:t>
      </w:r>
      <w:r>
        <w:rPr>
          <w:rStyle w:val="StringTok"/>
        </w:rPr>
        <w:t xml:space="preserve"> </w:t>
      </w:r>
      <w:r>
        <w:rPr>
          <w:rStyle w:val="KeywordTok"/>
        </w:rPr>
        <w:t xml:space="preserve">conceptualStructure</w:t>
      </w:r>
      <w:r>
        <w:rPr>
          <w:rStyle w:val="NormalTok"/>
        </w:rPr>
        <w:t xml:space="preserve">(M,</w:t>
      </w:r>
      <w:r>
        <w:rPr>
          <w:rStyle w:val="DataTypeTok"/>
        </w:rPr>
        <w:t xml:space="preserve">field=</w:t>
      </w:r>
      <w:r>
        <w:rPr>
          <w:rStyle w:val="StringTok"/>
        </w:rPr>
        <w:t xml:space="preserve">"ID"</w:t>
      </w:r>
      <w:r>
        <w:rPr>
          <w:rStyle w:val="NormalTok"/>
        </w:rPr>
        <w:t xml:space="preserve">, </w:t>
      </w:r>
      <w:r>
        <w:rPr>
          <w:rStyle w:val="DataTypeTok"/>
        </w:rPr>
        <w:t xml:space="preserve">method=</w:t>
      </w:r>
      <w:r>
        <w:rPr>
          <w:rStyle w:val="StringTok"/>
        </w:rPr>
        <w:t xml:space="preserve">"CA"</w:t>
      </w:r>
      <w:r>
        <w:rPr>
          <w:rStyle w:val="NormalTok"/>
        </w:rPr>
        <w:t xml:space="preserve">, </w:t>
      </w:r>
      <w:r>
        <w:rPr>
          <w:rStyle w:val="DataTypeTok"/>
        </w:rPr>
        <w:t xml:space="preserve">minDegree=</w:t>
      </w:r>
      <w:r>
        <w:rPr>
          <w:rStyle w:val="DecValTok"/>
        </w:rPr>
        <w:t xml:space="preserve">4</w:t>
      </w:r>
      <w:r>
        <w:rPr>
          <w:rStyle w:val="NormalTok"/>
        </w:rPr>
        <w:t xml:space="preserve">, </w:t>
      </w:r>
      <w:r>
        <w:rPr>
          <w:rStyle w:val="DataTypeTok"/>
        </w:rPr>
        <w:t xml:space="preserve">k.max=</w:t>
      </w:r>
      <w:r>
        <w:rPr>
          <w:rStyle w:val="DecValTok"/>
        </w:rPr>
        <w:t xml:space="preserve">4</w:t>
      </w:r>
      <w:r>
        <w:rPr>
          <w:rStyle w:val="NormalTok"/>
        </w:rPr>
        <w:t xml:space="preserve">, </w:t>
      </w:r>
      <w:r>
        <w:rPr>
          <w:rStyle w:val="DataTypeTok"/>
        </w:rPr>
        <w:t xml:space="preserve">stemming=</w:t>
      </w:r>
      <w:r>
        <w:rPr>
          <w:rStyle w:val="OtherTok"/>
        </w:rPr>
        <w:t xml:space="preserve">FALSE</w:t>
      </w:r>
      <w:r>
        <w:rPr>
          <w:rStyle w:val="NormalTok"/>
        </w:rPr>
        <w:t xml:space="preserve">, </w:t>
      </w:r>
      <w:r>
        <w:rPr>
          <w:rStyle w:val="DataTypeTok"/>
        </w:rPr>
        <w:t xml:space="preserve">labelsize=</w:t>
      </w:r>
      <w:r>
        <w:rPr>
          <w:rStyle w:val="DecValTok"/>
        </w:rPr>
        <w:t xml:space="preserve">10</w:t>
      </w:r>
      <w:r>
        <w:rPr>
          <w:rStyle w:val="NormalTok"/>
        </w:rPr>
        <w:t xml:space="preserve">, </w:t>
      </w:r>
      <w:r>
        <w:rPr>
          <w:rStyle w:val="DataTypeTok"/>
        </w:rPr>
        <w:t xml:space="preserve">documents=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unnamed-chunk-2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unnamed-chunk-2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unnamed-chunk-2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bliometria_files/figure-docx/unnamed-chunk-23-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4"/>
          <w:ilvl w:val="0"/>
        </w:numPr>
      </w:pPr>
      <w:r>
        <w:t xml:space="preserve">Rede Histórica de Citação Direta</w:t>
      </w:r>
    </w:p>
    <w:p>
      <w:pPr>
        <w:pStyle w:val="FirstParagraph"/>
      </w:pPr>
      <w:r>
        <w:t xml:space="preserve">Apresenta um mapa de rede cronológica das citações diretas mais relevantes resultantes de uma coleção bibliográfica.</w:t>
      </w:r>
    </w:p>
    <w:p>
      <w:pPr>
        <w:pStyle w:val="BodyText"/>
      </w:pPr>
      <w:r>
        <w:t xml:space="preserve">A função que gera a matriz desta rede é:</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130</w:t>
      </w:r>
      <w:r>
        <w:rPr>
          <w:rStyle w:val="NormalTok"/>
        </w:rPr>
        <w:t xml:space="preserve">)</w:t>
      </w:r>
      <w:r>
        <w:br w:type="textWrapping"/>
      </w:r>
      <w:r>
        <w:rPr>
          <w:rStyle w:val="NormalTok"/>
        </w:rPr>
        <w:t xml:space="preserve">histResults &lt;-</w:t>
      </w:r>
      <w:r>
        <w:rPr>
          <w:rStyle w:val="StringTok"/>
        </w:rPr>
        <w:t xml:space="preserve"> </w:t>
      </w:r>
      <w:r>
        <w:rPr>
          <w:rStyle w:val="KeywordTok"/>
        </w:rPr>
        <w:t xml:space="preserve">histNetwork</w:t>
      </w:r>
      <w:r>
        <w:rPr>
          <w:rStyle w:val="NormalTok"/>
        </w:rPr>
        <w:t xml:space="preserve">(M, </w:t>
      </w:r>
      <w:r>
        <w:rPr>
          <w:rStyle w:val="DataTypeTok"/>
        </w:rPr>
        <w:t xml:space="preserve">min.citations =</w:t>
      </w:r>
      <w:r>
        <w:rPr>
          <w:rStyle w:val="NormalTok"/>
        </w:rPr>
        <w:t xml:space="preserve"> </w:t>
      </w:r>
      <w:r>
        <w:rPr>
          <w:rStyle w:val="DecValTok"/>
        </w:rPr>
        <w:t xml:space="preserve">10</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Articles analysed   100 </w:t>
      </w:r>
      <w:r>
        <w:br w:type="textWrapping"/>
      </w:r>
      <w:r>
        <w:rPr>
          <w:rStyle w:val="VerbatimChar"/>
        </w:rPr>
        <w:t xml:space="preserve">## Articles analysed   200 </w:t>
      </w:r>
      <w:r>
        <w:br w:type="textWrapping"/>
      </w:r>
      <w:r>
        <w:rPr>
          <w:rStyle w:val="VerbatimChar"/>
        </w:rPr>
        <w:t xml:space="preserve">## Articles analysed   300 </w:t>
      </w:r>
      <w:r>
        <w:br w:type="textWrapping"/>
      </w:r>
      <w:r>
        <w:rPr>
          <w:rStyle w:val="VerbatimChar"/>
        </w:rPr>
        <w:t xml:space="preserve">## Articles analysed   374</w:t>
      </w:r>
    </w:p>
    <w:p>
      <w:pPr>
        <w:pStyle w:val="FirstParagraph"/>
      </w:pPr>
      <w:r>
        <w:t xml:space="preserve">Gráfico da rede de co-citação histórica:</w:t>
      </w:r>
    </w:p>
    <w:p>
      <w:pPr>
        <w:pStyle w:val="SourceCode"/>
      </w:pPr>
      <w:r>
        <w:rPr>
          <w:rStyle w:val="NormalTok"/>
        </w:rPr>
        <w:t xml:space="preserve">net &lt;-</w:t>
      </w:r>
      <w:r>
        <w:rPr>
          <w:rStyle w:val="StringTok"/>
        </w:rPr>
        <w:t xml:space="preserve"> </w:t>
      </w:r>
      <w:r>
        <w:rPr>
          <w:rStyle w:val="KeywordTok"/>
        </w:rPr>
        <w:t xml:space="preserve">histPlot</w:t>
      </w:r>
      <w:r>
        <w:rPr>
          <w:rStyle w:val="NormalTok"/>
        </w:rPr>
        <w:t xml:space="preserve">(histResults, </w:t>
      </w:r>
      <w:r>
        <w:rPr>
          <w:rStyle w:val="DataTypeTok"/>
        </w:rPr>
        <w:t xml:space="preserve">n=</w:t>
      </w:r>
      <w:r>
        <w:rPr>
          <w:rStyle w:val="DecValTok"/>
        </w:rPr>
        <w:t xml:space="preserve">15</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labelsize=</w:t>
      </w:r>
      <w:r>
        <w:rPr>
          <w:rStyle w:val="DecValTok"/>
        </w:rPr>
        <w:t xml:space="preserve">10</w:t>
      </w:r>
      <w:r>
        <w:rPr>
          <w:rStyle w:val="NormalTok"/>
        </w:rPr>
        <w:t xml:space="preserve">, </w:t>
      </w:r>
      <w:r>
        <w:rPr>
          <w:rStyle w:val="DataTypeTok"/>
        </w:rPr>
        <w:t xml:space="preserve">size.cex=</w:t>
      </w:r>
      <w:r>
        <w:rPr>
          <w:rStyle w:val="OtherTok"/>
        </w:rPr>
        <w:t xml:space="preserve">TRUE</w:t>
      </w:r>
      <w:r>
        <w:rPr>
          <w:rStyle w:val="NormalTok"/>
        </w:rPr>
        <w:t xml:space="preserve">, </w:t>
      </w:r>
      <w:r>
        <w:rPr>
          <w:rStyle w:val="DataTypeTok"/>
        </w:rPr>
        <w:t xml:space="preserve">arrowsize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bliometria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Legend</w:t>
      </w:r>
      <w:r>
        <w:br w:type="textWrapping"/>
      </w:r>
      <w:r>
        <w:rPr>
          <w:rStyle w:val="VerbatimChar"/>
        </w:rPr>
        <w:t xml:space="preserve">## </w:t>
      </w:r>
      <w:r>
        <w:br w:type="textWrapping"/>
      </w:r>
      <w:r>
        <w:rPr>
          <w:rStyle w:val="VerbatimChar"/>
        </w:rPr>
        <w:t xml:space="preserve">##                                                                     Paper                              DOI Year LCS GCS</w:t>
      </w:r>
      <w:r>
        <w:br w:type="textWrapping"/>
      </w:r>
      <w:r>
        <w:rPr>
          <w:rStyle w:val="VerbatimChar"/>
        </w:rPr>
        <w:t xml:space="preserve">## 1994 - 1                           RAHMAN I, 1994, APPL ENVIRON MICROBIOL                             &lt;NA&gt; 1994  35 112</w:t>
      </w:r>
      <w:r>
        <w:br w:type="textWrapping"/>
      </w:r>
      <w:r>
        <w:rPr>
          <w:rStyle w:val="VerbatimChar"/>
        </w:rPr>
        <w:t xml:space="preserve">## 1995 - 2                          OLIVER JD, 1995, APPL ENVIRON MICROBIOL                             &lt;NA&gt; 1995  61 199</w:t>
      </w:r>
      <w:r>
        <w:br w:type="textWrapping"/>
      </w:r>
      <w:r>
        <w:rPr>
          <w:rStyle w:val="VerbatimChar"/>
        </w:rPr>
        <w:t xml:space="preserve">## 1995 - 5                        OLIVER JD, 1995, APPL ENVIRON MICROBIOL-a                             &lt;NA&gt; 1995  46 189</w:t>
      </w:r>
      <w:r>
        <w:br w:type="textWrapping"/>
      </w:r>
      <w:r>
        <w:rPr>
          <w:rStyle w:val="VerbatimChar"/>
        </w:rPr>
        <w:t xml:space="preserve">## 1997 - 10                        STEINERT M, 1997, APPL ENVIRON MICROBIOL                             &lt;NA&gt; 1997  45 277</w:t>
      </w:r>
      <w:r>
        <w:br w:type="textWrapping"/>
      </w:r>
      <w:r>
        <w:rPr>
          <w:rStyle w:val="VerbatimChar"/>
        </w:rPr>
        <w:t xml:space="preserve">## 1997 - 11                     WHITESIDES MD, 1997, APPL ENVIRON MICROBIOL                             &lt;NA&gt; 1997  77 161</w:t>
      </w:r>
      <w:r>
        <w:br w:type="textWrapping"/>
      </w:r>
      <w:r>
        <w:rPr>
          <w:rStyle w:val="VerbatimChar"/>
        </w:rPr>
        <w:t xml:space="preserve">## 1998 - 18  KELL DB, 1998, ANTONIE VAN LEEUWENHOEK INT J GEN MOL MICROBIOL          10.1023/A:1000664013047 1998  50 407</w:t>
      </w:r>
      <w:r>
        <w:br w:type="textWrapping"/>
      </w:r>
      <w:r>
        <w:rPr>
          <w:rStyle w:val="VerbatimChar"/>
        </w:rPr>
        <w:t xml:space="preserve">## 1999 - 35                              BARER MR, 1999, ADV MICROB PHYSIOL                             &lt;NA&gt; 1999  33 245</w:t>
      </w:r>
      <w:r>
        <w:br w:type="textWrapping"/>
      </w:r>
      <w:r>
        <w:rPr>
          <w:rStyle w:val="VerbatimChar"/>
        </w:rPr>
        <w:t xml:space="preserve">## 2000 - 41                      SIGNORETTO C, 2000, APPL ENVIRON MICROBIOL  10.1128/AEM.66.5.1953-1959.2000 2000  33 114</w:t>
      </w:r>
      <w:r>
        <w:br w:type="textWrapping"/>
      </w:r>
      <w:r>
        <w:rPr>
          <w:rStyle w:val="VerbatimChar"/>
        </w:rPr>
        <w:t xml:space="preserve">## 2000 - 48                    DEL MAR LLEO M, 2000, APPL ENVIRON MICROBIOL 10.1128/AEM.66.10.4564-4567.2000 2000  43 140</w:t>
      </w:r>
      <w:r>
        <w:br w:type="textWrapping"/>
      </w:r>
      <w:r>
        <w:rPr>
          <w:rStyle w:val="VerbatimChar"/>
        </w:rPr>
        <w:t xml:space="preserve">## 2002 - 69                                       HEIM S, 2002, J BACTERIOL 10.1128/JB.184.23.6739-6745.2002 2002  45 127</w:t>
      </w:r>
      <w:r>
        <w:br w:type="textWrapping"/>
      </w:r>
      <w:r>
        <w:rPr>
          <w:rStyle w:val="VerbatimChar"/>
        </w:rPr>
        <w:t xml:space="preserve">## 2002 - 78                                        BESNARD V, 2002, VET RES           10.1051/VETRES:2002022 2002  34  78</w:t>
      </w:r>
      <w:r>
        <w:br w:type="textWrapping"/>
      </w:r>
      <w:r>
        <w:rPr>
          <w:rStyle w:val="VerbatimChar"/>
        </w:rPr>
        <w:t xml:space="preserve">## 2004 - 94                              KONG IS, 2004, FEMS MICROBIOL ECOL     10.1016/J.FEMSEC.2004.06.004 2004  48  87</w:t>
      </w:r>
      <w:r>
        <w:br w:type="textWrapping"/>
      </w:r>
      <w:r>
        <w:rPr>
          <w:rStyle w:val="VerbatimChar"/>
        </w:rPr>
        <w:t xml:space="preserve">## 2005 - 121                                   OLIVER JD, 2005, J MICROBIOL                             &lt;NA&gt; 2005 159 757</w:t>
      </w:r>
      <w:r>
        <w:br w:type="textWrapping"/>
      </w:r>
      <w:r>
        <w:rPr>
          <w:rStyle w:val="VerbatimChar"/>
        </w:rPr>
        <w:t xml:space="preserve">## 2006 - 139                          SMITH B, 2006, APPL ENVIRON MICROBIOL  10.1128/AEM.72.2.1445-1451.2006 2006  33  75</w:t>
      </w:r>
      <w:r>
        <w:br w:type="textWrapping"/>
      </w:r>
      <w:r>
        <w:rPr>
          <w:rStyle w:val="VerbatimChar"/>
        </w:rPr>
        <w:t xml:space="preserve">## 2010 - 232                            OLIVER JD, 2010, FEMS MICROBIOL REV 10.1111/J.1574-6976.2009.00200.X 2010 137 546</w:t>
      </w:r>
      <w:r>
        <w:br w:type="textWrapping"/>
      </w:r>
      <w:r>
        <w:rPr>
          <w:rStyle w:val="VerbatimChar"/>
        </w:rPr>
        <w:t xml:space="preserve">## 2013 - 296                        NOWAKOWSKA J, 2013, FEMS MICROBIOL ECOL          10.1111/1574-6941.12052 2013  33  57</w:t>
      </w:r>
      <w:r>
        <w:br w:type="textWrapping"/>
      </w:r>
      <w:r>
        <w:rPr>
          <w:rStyle w:val="VerbatimChar"/>
        </w:rPr>
        <w:t xml:space="preserve">## 2014 - 311                                    LI L, 2014, FRONT MICROBIOL         10.3389/FMICB.2014.00258 2014  67 223</w:t>
      </w:r>
    </w:p>
    <w:p>
      <w:pPr>
        <w:pStyle w:val="Heading2"/>
      </w:pPr>
      <w:bookmarkStart w:id="37" w:name="X2757af4d05ec95c2bf0160b5c1ac7feae98be4d"/>
      <w:r>
        <w:t xml:space="preserve">Dificuldades Encontradas e Respostas alcançadas</w:t>
      </w:r>
      <w:bookmarkEnd w:id="37"/>
    </w:p>
    <w:p>
      <w:pPr>
        <w:pStyle w:val="Heading3"/>
      </w:pPr>
      <w:bookmarkStart w:id="38" w:name="instalacao-do-pacote-bibliometrix"/>
      <w:r>
        <w:t xml:space="preserve">Instalação do pacote Bibliometrix</w:t>
      </w:r>
      <w:bookmarkEnd w:id="38"/>
    </w:p>
    <w:p>
      <w:pPr>
        <w:pStyle w:val="FirstParagraph"/>
      </w:pPr>
      <w:r>
        <w:t xml:space="preserve">Inicialmente pacote Bibliometrix foi instalado da seguinte forma:</w:t>
      </w:r>
    </w:p>
    <w:p>
      <w:pPr>
        <w:pStyle w:val="BodyText"/>
      </w:pPr>
      <w:r>
        <w:t xml:space="preserve">install.packages(</w:t>
      </w:r>
      <w:r>
        <w:t xml:space="preserve">“</w:t>
      </w:r>
      <w:r>
        <w:t xml:space="preserve">bibliometrix</w:t>
      </w:r>
      <w:r>
        <w:t xml:space="preserve">”</w:t>
      </w:r>
      <w:r>
        <w:t xml:space="preserve">, dependencies=TRUE,</w:t>
      </w:r>
      <w:r>
        <w:t xml:space="preserve"> </w:t>
      </w:r>
      <w:r>
        <w:t xml:space="preserve">repos =</w:t>
      </w:r>
      <w:r>
        <w:t xml:space="preserve"> </w:t>
      </w:r>
      <w:r>
        <w:t xml:space="preserve">“</w:t>
      </w:r>
      <w:hyperlink r:id="rId39">
        <w:r>
          <w:rPr>
            <w:rStyle w:val="Hyperlink"/>
          </w:rPr>
          <w:t xml:space="preserve">http://cran.us.r-project.org</w:t>
        </w:r>
      </w:hyperlink>
      <w:r>
        <w:t xml:space="preserve">”</w:t>
      </w:r>
      <w:r>
        <w:t xml:space="preserve">)</w:t>
      </w:r>
    </w:p>
    <w:p>
      <w:pPr>
        <w:pStyle w:val="BodyText"/>
      </w:pPr>
      <w:r>
        <w:t xml:space="preserve">No entanto, o mesmo apresentava erros ao carregar.</w:t>
      </w:r>
    </w:p>
    <w:p>
      <w:pPr>
        <w:pStyle w:val="BodyText"/>
      </w:pPr>
      <w:r>
        <w:t xml:space="preserve">A solução foi desinstalar o pacote, e instalar novamente segundo orientações descritas no item 1 deste documento.</w:t>
      </w:r>
    </w:p>
    <w:p>
      <w:pPr>
        <w:pStyle w:val="Heading3"/>
      </w:pPr>
      <w:bookmarkStart w:id="40" w:name="arquivo-no-formato-pdf"/>
      <w:r>
        <w:t xml:space="preserve">Arquivo no formato PDF</w:t>
      </w:r>
      <w:bookmarkEnd w:id="40"/>
    </w:p>
    <w:p>
      <w:pPr>
        <w:pStyle w:val="FirstParagraph"/>
      </w:pPr>
      <w:r>
        <w:t xml:space="preserve">A maior dificuldade encontrada ao longo do desenvolvimento deste projeto foi com relação a geração do PDF do arquivo de trabalho no formato Rmd. No entanto, apesar de várias buscas em foruns na tentativa de solicionar o problema, só consegui solucionar o mesmo trabalhando em um computador diferente.</w:t>
      </w:r>
    </w:p>
    <w:p>
      <w:pPr>
        <w:pStyle w:val="Heading3"/>
      </w:pPr>
      <w:bookmarkStart w:id="41" w:name="obtencao-de-dados"/>
      <w:r>
        <w:t xml:space="preserve">Obtenção de dados</w:t>
      </w:r>
      <w:bookmarkEnd w:id="41"/>
    </w:p>
    <w:p>
      <w:pPr>
        <w:pStyle w:val="FirstParagraph"/>
      </w:pPr>
      <w:r>
        <w:t xml:space="preserve">Ao converter o resultado da busca da pltaforma SCOPUS para o formato bibtex pela primeira vez, não selecionei todos os campos para exportar o arquivo. O mesmo apresentava erros no momento de excultar as funções para as análises. A solução foi exportar novamente o arquivo, desta vez com todos os campos selecionados (ex., Authors, title, source, etc.).</w:t>
      </w:r>
    </w:p>
    <w:p>
      <w:pPr>
        <w:pStyle w:val="Heading3"/>
      </w:pPr>
      <w:bookmarkStart w:id="42" w:name="graficos-co-word"/>
      <w:r>
        <w:t xml:space="preserve">Gráficos Co-Word</w:t>
      </w:r>
      <w:bookmarkEnd w:id="42"/>
    </w:p>
    <w:p>
      <w:pPr>
        <w:pStyle w:val="FirstParagraph"/>
      </w:pPr>
      <w:r>
        <w:t xml:space="preserve">Os gráficos gerados de Co-word, item 16 deste arquivo,</w:t>
      </w:r>
      <w:r>
        <w:t xml:space="preserve"> </w:t>
      </w:r>
      <w:r>
        <w:t xml:space="preserve">“</w:t>
      </w:r>
      <w:r>
        <w:t xml:space="preserve">Conceptual struture map</w:t>
      </w:r>
      <w:r>
        <w:t xml:space="preserve">”</w:t>
      </w:r>
      <w:r>
        <w:t xml:space="preserve"> </w:t>
      </w:r>
      <w:r>
        <w:t xml:space="preserve">pelo método CA e o dendograma ficaram difíceis de serem análisados devido a grande quantidade de informações contidas. Acredito que a solução para evitar gráficos carregados de informações, principalmente quando se refere aos gráficos de redes, seria refinar as buscas nos bancos de dados bibliográficos utilizando palavras chaves mais específicas refente ao tema.</w:t>
      </w:r>
    </w:p>
    <w:p>
      <w:pPr>
        <w:pStyle w:val="Heading3"/>
      </w:pPr>
      <w:bookmarkStart w:id="43" w:name="formatacao"/>
      <w:r>
        <w:t xml:space="preserve">Formatação</w:t>
      </w:r>
      <w:bookmarkEnd w:id="43"/>
    </w:p>
    <w:p>
      <w:pPr>
        <w:pStyle w:val="FirstParagraph"/>
      </w:pPr>
      <w:r>
        <w:t xml:space="preserve">Quando é gerado o pdf do aquivo no formato Rmd o mesmo apresenta problemas na formatação, pois os resultados de saída ultrapassam a margem do documento. Acredito que uma solução seria gerar o aquivo com as páginas configuradas em paisagem, por exemplo. Mas não consegui solucionar este problema.</w:t>
      </w:r>
    </w:p>
    <w:p>
      <w:pPr>
        <w:pStyle w:val="Heading2"/>
      </w:pPr>
      <w:bookmarkStart w:id="44" w:name="referencias-bibliograficas"/>
      <w:r>
        <w:t xml:space="preserve">Referências bibliográficas</w:t>
      </w:r>
      <w:bookmarkEnd w:id="44"/>
    </w:p>
    <w:p>
      <w:pPr>
        <w:pStyle w:val="FirstParagraph"/>
      </w:pPr>
      <w:r>
        <w:t xml:space="preserve">Aria, M. &amp; Cuccurullo, C. (2017) bibliometrix: An R-tool for</w:t>
      </w:r>
      <w:r>
        <w:t xml:space="preserve"> </w:t>
      </w:r>
      <w:r>
        <w:t xml:space="preserve">comprehensive science mapping analysis, Journal of Informetrics,</w:t>
      </w:r>
      <w:r>
        <w:t xml:space="preserve"> </w:t>
      </w:r>
      <w:r>
        <w:t xml:space="preserve">11(4), pp 959-975, Elsevier.</w:t>
      </w:r>
    </w:p>
    <w:p>
      <w:pPr>
        <w:pStyle w:val="BodyText"/>
      </w:pPr>
      <w:r>
        <w:t xml:space="preserve">Aria, M. &amp; Cuccurullo, C. (2017). A brief introduction to bibliometrix. Disponível em:</w:t>
      </w:r>
      <w:r>
        <w:t xml:space="preserve"> </w:t>
      </w:r>
      <w:hyperlink r:id="rId45">
        <w:r>
          <w:rPr>
            <w:rStyle w:val="Hyperlink"/>
          </w:rPr>
          <w:t xml:space="preserve">https://cran.r-project.org/web/packages/bibliometrix/vignettes/bibliometrix-vignette.html</w:t>
        </w:r>
      </w:hyperlink>
      <w:r>
        <w:t xml:space="preserve">. Acesso em: maio,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41f388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3">
    <w:nsid w:val="da4300b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c1c03f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504a01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5a538d8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8a296d9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9" Target="http://cran.us.r-project.org" TargetMode="External" /><Relationship Type="http://schemas.openxmlformats.org/officeDocument/2006/relationships/hyperlink" Id="rId45" Target="https://cran.r-project.org/web/packages/bibliometrix/vignettes/bibliometrix-vignette.html" TargetMode="External" /></Relationships>
</file>

<file path=word/_rels/footnotes.xml.rels><?xml version="1.0" encoding="UTF-8"?>
<Relationships xmlns="http://schemas.openxmlformats.org/package/2006/relationships"><Relationship Type="http://schemas.openxmlformats.org/officeDocument/2006/relationships/hyperlink" Id="rId39" Target="http://cran.us.r-project.org" TargetMode="External" /><Relationship Type="http://schemas.openxmlformats.org/officeDocument/2006/relationships/hyperlink" Id="rId45" Target="https://cran.r-project.org/web/packages/bibliometrix/vignettes/bibliometrix-vignet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Viável mas não Cultivável: Bibliometria</dc:title>
  <dc:creator>Mayara Messias Oliveira</dc:creator>
  <cp:keywords/>
  <dcterms:created xsi:type="dcterms:W3CDTF">2019-05-17T13:58:39Z</dcterms:created>
  <dcterms:modified xsi:type="dcterms:W3CDTF">2019-05-17T13:58:39Z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14/05/2019</vt:lpwstr>
  </property>
  <property fmtid="{D5CDD505-2E9C-101B-9397-08002B2CF9AE}" pid="3" name="output">
    <vt:lpwstr/>
  </property>
</Properties>
</file>