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З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РУКОВОДСТВО ОПЕРАТОРА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 НАЗНАЧЕНИЕ ПРОГРАММЫ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1.1. Область применения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«3D-визуализация учебного оборудования» предназначена для демонстрации учебных экспонатов Алтайского промышленно-экономического колледжа в интерактивном трёхмерном виде (формат GLB) на интерактивной панели, компьютере в классе или лаборатории, а также для просмотра тех же моделей на смартфоне студента после сканирования QR-кода на учебном стенде. Система позволяет просматривать каталог оборудования по специальностям, вращать и масштабировать 3D-модели, читать справочные материалы (FAQ), а администратору — добавлять, изменять и удалять карточки экспонатов, загружать файлы моделей на сервер и формировать QR-коды для печати.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1.2. Обзор данного документа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Руководство оператора состоит из следующих разделов: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Раздел «Назначение программы» содержит общие сведения о программном продукте и данном руководстве;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Раздел «Условия выполнения программы» описывает требования к аппаратуре, программному обеспечению и подготовке пользователя;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Раздел «Основы работы с программой» знакомит с запуском системы и элементами главной страницы;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Раздел «Выполнение программы» детально описывает все функции: выбор специальности и оборудования, работу с 3D-просмотрщиком, меню и справку, админ-панель, QR-коды и мобильный просмотр;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Раздел «Сообщения оператору» содержит перечень сообщений, выдаваемых программой, и рекомендации по действиям.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Иллюстрации, приведённые в руководстве, являются схематичными и могут отличаться от реального вида страниц в зависимости от версии программы, браузера и разрешения экрана.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 УСЛОВИЯ ВЫПОЛНЕНИЯ ПРОГРАММЫ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2.1. Уровень подготовки пользователей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должен иметь базовые навыки работы с операционной системой Windows, Linux или Android/iOS (запуск браузера, работа с адресной строкой, использование мыши, касаний и клавиатуры). Специальных знаний в области веб-разработки или 3D-моделирования не требуется. Перед началом работы рекомендуется ознакомиться с разделом «Выполнение программы». Для операций в админ-панели оператору необходимо знать мастер-пароль, выданный администратором информационных систем колледжа.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2.2. Необходимые ресурсы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2.2.1. Технические средства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Сервер (или виртуальная машина): процессор 1 ГГц и выше, ОЗУ не менее 1 ГБ (рекомендуется 2 ГБ).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Свободное дисковое пространство: не менее 500 МБ для программы, базы SQLite и каталога 3D-моделей.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Клиентское устройство: монитор или сенсорная панель с разрешением не менее 1024×768; для мобильного просмотра — смартфон с камерой и браузером.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Сеть Ethernet или Wi-Fi для доступа клиентов к серверу по HTTP.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Клавиатура и мышь (для ПК); для панели — сенсорный ввод.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2.2.2. Программное обеспечение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На сервере: Linux (Ubuntu 20.04+, Debian 11+) с Docker Engine и Docker Compose, либо Node.js 20 LTS при локальном запуске.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Отдельная СУБД не устанавливается — используется встроенная SQLite.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На клиенте: браузер Google Chrome, Mozilla Firefox, Microsoft Edge или Safari актуальной версии с поддержкой WebGL.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 ОСНОВЫ РАБОТЫ С ПРОГРАММОЙ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3.1. Запуск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Запуск выполняет администратор сервера командой docker compose up -d --build в каталоге проекта (либо npm start при локальной установке). После готовности сервиса оператор открывает в браузере адрес http://&lt;IP-или-имя-сервера&gt;:8080/ (порт может отличаться, если задан HOST_PORT в файле .env). На экране появится главная страница (рисунок 32).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32 ]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32 – Главная страница веб-приложения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3.2. Описание элементов графического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главной страницы состоит из следующих основных частей: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1.</w:t>
        <w:tab/>
        <w:t>Шапка сайта — название «Учебное оборудование Алтайского Промышленно-Экономического колледжа» и кнопка меню «бургер» (три горизонтальные полоски) в правом верхнем углу.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2.</w:t>
        <w:tab/>
        <w:t>Блок приветствия — краткое описание назначения сайта и кнопки быстрого перехода к разделам «Выбрать специальность» и «Открыть 3D просмотр».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3.</w:t>
        <w:tab/>
        <w:t>Раздел «Выберите специальность» — карточки специальностей (ОИБ, ПД, ЗЕМ). В текущей версии активна только «ПД»; остальные помечены «В разработке».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4.</w:t>
        <w:tab/>
        <w:t>Раздел «Оборудование и 3D модель» — слева прокручиваемый список объектов (кнопки), справа — просмотрщик model-viewer, заголовок, тип, описание, список особенностей, кнопки масштаба и «Автопрокрутка».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5.</w:t>
        <w:tab/>
        <w:t>Меню «бургер» — пункты: «Загрузить модель», «База знаний (FAQ)», «О нас»; открывается только по нажатию на кнопку.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6.</w:t>
        <w:tab/>
        <w:t>Подвал — подпись проекта, кнопка GitHub, ссылки «Файлы cookie» и «Политика конфиденциальности».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 ВЫПОЛНЕНИЕ ПРОГРАММЫ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4.1. Просмотр каталога по специальности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оборудования отображается после выбора доступной специальности. Оператор может просматривать список экспонатов и переключаться между ними.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4.1.1. Выбор специальности ПД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выбора специальности прокрутите страницу к разделу «Выберите специальность» (рисунок 33). Левой кнопкой мыши (или касанием) нажмите на карточку «ПД». Карточки «ОИБ» и «ЗЕМ» недоступны для выбора.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33 ]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33 – Раздел выбора специальности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выбора страница прокрутится к блоку «Оборудование и 3D модель», в левом списке появятся объекты данной специальности (рисунок 34).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34 ]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34 – Список оборудования после выбора специальности ПД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4.1.2. Выбор объекта оборудования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левом списке нажмите левой кнопкой мыши на название нужного экспоната. Справа загрузится соответствующая GLB-модель, обновятся текстовые поля карточки (рисунок 35). Если список пуст, отобразится сообщение «Для этой специальности пока нет объектов» — обратитесь к администратору для добавления экспонатов.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35 ]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35 – Выбранный экспонат и 3D-просмотрщик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4.2. Управление трёхмерной моделью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Просмотрщик model-viewer позволяет интерактивно изучать модель оборудования.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4.2.1. Вращение и масштаб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вращения модели удерживайте левую кнопку мыши и перемещайте курсор (на сенсорной панели — перемещайте палец по области модели). Для изменения масштаба используйте кнопки «−», «100%», «+» под просмотрщиком (рисунок 36) или жест «щипок» на мобильном устройстве.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36 ]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36 – Управление масштабом и автопрокруткой 3D-модели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4.2.2. Автопрокрутка и источник GLB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Кнопка «Автопрокрутка: вкл/выкл» включает или отключает медленное автоматическое вращение модели. Кнопка «Открыть GLB-источник» открывает файл модели в новой вкладке браузера (для проверки загрузки файла).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4.3. Работа с меню «бургер»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Меню вызывается нажатием на кнопку с тремя полосками в шапке (рисунок 37). Повторное нажатие или клик вне области меню закрывает список.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37 ]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37 – Кнопка меню «бургер»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открывшемся списке (рисунок 38) доступны пункты: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«Загрузить модель» — переход к вводу пароля администратора;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«База знаний (FAQ)» — справочные статьи;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</w:t>
        <w:tab/>
        <w:t>«О нас» — описание проекта.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38 ]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38 – Открытое выпадающее меню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4.3.1. База знаний (FAQ)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Выберите пункт «База знаний (FAQ)». Откроется модальное окно со списком статей (рисунок 39). Нажмите на заголовок статьи, чтобы раскрыть текст. Закройте окно кнопкой «×» или кликом по затемнённой области.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39 ]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39 – Модальное окно «База знаний (FAQ)»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4.3.2. Раздел «О нас»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Пункт «О нас» открывает модальное окно с кратким описанием назначения системы (рисунок 40).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40 ]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40 – Модальное окно «О нас»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4.4. Подвал сайта и юридические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нижней части главной страницы (рисунок 41) расположены кнопка GitHub (открывает репозиторий проекта в новой вкладке) и ссылки «Файлы cookie» и «Политика конфиденциальности». Нажатие на ссылку открывает соответствующее модальное окно (рисунки 42 и 43).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41 ]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41 – Подвал главной страницы</w:t>
      </w:r>
    </w:p>
    <w:p/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42 ]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42 – Модальное окно «Файлы cookie»</w:t>
      </w:r>
    </w:p>
    <w:p/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43 ]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43 – Модальное окно «Политика конфиденциальности»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4.5. Админ-панель: вход и добавление экспоната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Операции добавления и изменения каталога доступны только авторизованному администратору.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4.5.1. Вход в админ-панель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меню «бургер» выберите «Загрузить модель». В модальном окне (рисунок 44) введите мастер-пароль и нажмите «Открыть форму». При верном пароле откроется страница admin.html.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44 ]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44 – Ввод пароля администратора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Внимание: не сообщайте пароль студентам. В production используйте пароль, отличный от значения по умолчанию admin123.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4.5.2. Добавление нового экспоната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странице админ-панели заполните форму (рисунок 45): выберите специальность, укажите название, тип, краткое и полное описание, особенности (каждая с новой строки). Укажите URL файла GLB или нажмите «Выбрать файл» и укажите файл с расширением .glb. Нажмите «Добавить модель и сгенерировать QR».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45 ]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45 – Форма добавления 3D-модели в админ-панели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корректном заполнении полей появится модальное окно с QR-кодом (рисунок 46). Нажмите «Печать QR» для печати кода и размещения на стенде. Ссылка в QR ведёт на страницу view.html?id=&lt;идентификатор&gt;.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46 ]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46 – QR-код после добавления модели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4.6. Редактирование и удаление экспоната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4.6.1. Редактирование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блоке «QR-коды и управление объектами» (рисунок 47) найдите карточку объекта и нажмите «Изменить». Данные подставятся в форму вверху страницы (рисунок 48). Внесите изменения и нажмите «Сохранить изменения». После успешного сохранения отобразится обновлённый QR-код.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47 ]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47 – Каталог объектов в админ-панели</w:t>
      </w:r>
    </w:p>
    <w:p/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48 ]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48 – Форма редактирования экспоната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4.6.2. Удаление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Нажмите кнопку «Удалить» в строке объекта. В диалоге подтверждения (рисунок 49) нажмите «ОК» для удаления или отмените операцию.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49 ]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49 – Подтверждение удаления объекта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Внимание: удаление необратимо. Вместе с записью в базе удаляются связанные записи журнала сканирований; файл GLB на диске сервера также удаляется, если модель хранилась в каталоге /models/.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4.7. Просмотр по QR-коду на смартфоне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Распечатайте QR-код из админ-панели и разместите у учебного стенда. Студент сканирует код камерой телефона — откроется страница полноэкранного просмотра (рисунок 50). Управление моделью выполняется жестами. Факт сканирования фиксируется в журнале сервера.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[ Вставьте рисунок 50 ]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50 – Полноэкранный просмотр на мобильном устройстве (view.html)</w:t>
      </w:r>
    </w:p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4.8. Повторная печать QR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существующего объекта в админ-панели нажмите «Печать QR» в строке каталога — откроется окно с актуальным кодом без повторного сохранения карточки.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5. СООБЩЕНИЯ ОПЕРАТОРУ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с программой оператору могут выдаваться сообщения, приведённые в таблице 1.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Таблица 1 – Сообщения оператору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Текст сообщения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 ситуации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Действия оператора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«Не удалось загрузить дерево специальностей» / «Не удалось загрузить каталог»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 недоступен или сбой сети при запросе API.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Проверьте работу сервера; обновите страницу (F5); обратитесь к администратору ИТ.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«Неверный пароль.»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Введён неверный мастер-пароль при входе в админ-панель.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Проверьте раскладку клавиатуры; уточните пароль у администратора.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«Требуется авторизация»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Истёк срок действия токена админ-сессии (24 ч) или не выполнен вход.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Повторите вход через меню «Загрузить модель».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«Заполните обязательные поля»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заполнены specialtyId, title, type, short или description.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Дополните форму в админ-панели.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«Укажите URL GLB или загрузите файл»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указан ни URL модели, ни файл .glb.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Укажите ссылку или выберите файл на диске.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«Только файлы .glb.»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Попытка загрузить файл другого формата.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Конвертируйте модель в GLB или укажите URL готового GLB.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«Для этой специальности пока нет объектов»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 базе нет экспонатов для выбранной специальности.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Добавьте объекты в админ-панели или выберите другую специальность.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«Объект не найден»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Запись удалена или указан неверный идентификатор.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Обновите каталог; проверьте корректность QR-ссылки.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«Слишком много запросов. Повторите попытку позже.»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Сработало ограничение частоты запросов (100 за 15 мин).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Подождите 1–2 минуты и повторите действие.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«Удалить объект из базы?» / диалог подтверждения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 подтверждения удаления в админ-панели.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Нажмите «ОК» для удаления; «Отмена» — для отмены.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«Изменения сохранены» / «Объект удалён»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Операция выполнена успешно.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Дополнительных действий не требуется.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Страница не открывается / ошибка соединения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 остановлен или неверный адрес в браузере.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Сообщите администратору ИТ; проверьте docker compose ps и logs.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Модель не отображается (пустой просмотрщик)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Ошибка загрузки GLB, блокировка CDN model-viewer или слишком большой файл.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Обновите страницу; проверьте интернет; уменьшите размер GLB.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