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32"/>
        <w:tblW w:w="10998" w:type="dxa"/>
        <w:tblLook w:val="04A0" w:firstRow="1" w:lastRow="0" w:firstColumn="1" w:lastColumn="0" w:noHBand="0" w:noVBand="1"/>
      </w:tblPr>
      <w:tblGrid>
        <w:gridCol w:w="1681"/>
        <w:gridCol w:w="1034"/>
        <w:gridCol w:w="1034"/>
        <w:gridCol w:w="990"/>
        <w:gridCol w:w="1021"/>
        <w:gridCol w:w="1021"/>
        <w:gridCol w:w="1021"/>
        <w:gridCol w:w="1021"/>
        <w:gridCol w:w="1061"/>
        <w:gridCol w:w="1114"/>
      </w:tblGrid>
      <w:tr w:rsidR="00034745" w:rsidTr="00034745">
        <w:tc>
          <w:tcPr>
            <w:tcW w:w="10998" w:type="dxa"/>
            <w:gridSpan w:val="10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Name of the disinfectant:                                                                      Date of Testing:</w:t>
            </w:r>
          </w:p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Disinfectant code:                                                                                   Date of reporting</w:t>
            </w:r>
            <w:r w:rsidR="005E789E">
              <w:rPr>
                <w:rFonts w:ascii="Calibri" w:hAnsi="Calibri" w:cs="Calibri"/>
                <w:sz w:val="22"/>
                <w:szCs w:val="22"/>
              </w:rPr>
              <w:t>:</w:t>
            </w:r>
          </w:p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 used:                                                                                              Incubator used</w:t>
            </w:r>
            <w:r w:rsidR="005E789E">
              <w:rPr>
                <w:rFonts w:ascii="Calibri" w:hAnsi="Calibri" w:cs="Calibri"/>
                <w:sz w:val="22"/>
                <w:szCs w:val="22"/>
              </w:rPr>
              <w:t>:</w:t>
            </w:r>
          </w:p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Area:                                                                                                           Incubation Temperature:</w:t>
            </w:r>
          </w:p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Sampling method used:                                                                          Incubation period</w:t>
            </w:r>
            <w:r w:rsidR="005E789E">
              <w:rPr>
                <w:rFonts w:ascii="Calibri" w:hAnsi="Calibri" w:cs="Calibri"/>
                <w:sz w:val="22"/>
                <w:szCs w:val="22"/>
              </w:rPr>
              <w:t>:</w:t>
            </w:r>
            <w:bookmarkStart w:id="0" w:name="_GoBack"/>
            <w:bookmarkEnd w:id="0"/>
          </w:p>
        </w:tc>
      </w:tr>
      <w:tr w:rsidR="00034745" w:rsidTr="00034745">
        <w:tc>
          <w:tcPr>
            <w:tcW w:w="1681" w:type="dxa"/>
          </w:tcPr>
          <w:p w:rsidR="00034745" w:rsidRDefault="00034745" w:rsidP="0003474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Conc. Of disinfectant</w:t>
            </w:r>
          </w:p>
        </w:tc>
        <w:tc>
          <w:tcPr>
            <w:tcW w:w="103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Sampling plan</w:t>
            </w:r>
          </w:p>
        </w:tc>
        <w:tc>
          <w:tcPr>
            <w:tcW w:w="103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Sampling time </w:t>
            </w:r>
          </w:p>
        </w:tc>
        <w:tc>
          <w:tcPr>
            <w:tcW w:w="990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Plate no.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After 24hours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After 48hours 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After 72hours 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After 96</w:t>
            </w:r>
            <w:r w:rsidRPr="00CB715A">
              <w:rPr>
                <w:rFonts w:ascii="Calibri" w:hAnsi="Calibri" w:cs="Calibri"/>
                <w:sz w:val="22"/>
                <w:szCs w:val="22"/>
              </w:rPr>
              <w:t>hours</w:t>
            </w: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After 120</w:t>
            </w:r>
            <w:r w:rsidRPr="00CB715A">
              <w:rPr>
                <w:rFonts w:ascii="Calibri" w:hAnsi="Calibri" w:cs="Calibri"/>
                <w:sz w:val="22"/>
                <w:szCs w:val="22"/>
              </w:rPr>
              <w:t>hours</w:t>
            </w: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Average CFU/Plate</w:t>
            </w:r>
          </w:p>
        </w:tc>
      </w:tr>
      <w:tr w:rsidR="00034745" w:rsidTr="00034745">
        <w:trPr>
          <w:trHeight w:val="240"/>
        </w:trPr>
        <w:tc>
          <w:tcPr>
            <w:tcW w:w="1681" w:type="dxa"/>
            <w:vMerge w:val="restart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 w:val="restart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Before cleaning </w:t>
            </w:r>
          </w:p>
        </w:tc>
        <w:tc>
          <w:tcPr>
            <w:tcW w:w="1034" w:type="dxa"/>
            <w:vMerge w:val="restart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990" w:type="dxa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34745" w:rsidTr="00034745">
        <w:trPr>
          <w:trHeight w:val="300"/>
        </w:trPr>
        <w:tc>
          <w:tcPr>
            <w:tcW w:w="1681" w:type="dxa"/>
            <w:vMerge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34745" w:rsidTr="00034745">
        <w:trPr>
          <w:trHeight w:val="300"/>
        </w:trPr>
        <w:tc>
          <w:tcPr>
            <w:tcW w:w="1681" w:type="dxa"/>
            <w:vMerge w:val="restart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 w:val="restart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After cleaning </w:t>
            </w:r>
          </w:p>
        </w:tc>
        <w:tc>
          <w:tcPr>
            <w:tcW w:w="1034" w:type="dxa"/>
            <w:vMerge w:val="restart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0hours</w:t>
            </w:r>
          </w:p>
        </w:tc>
        <w:tc>
          <w:tcPr>
            <w:tcW w:w="990" w:type="dxa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1A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34745" w:rsidTr="00034745">
        <w:trPr>
          <w:trHeight w:val="240"/>
        </w:trPr>
        <w:tc>
          <w:tcPr>
            <w:tcW w:w="1681" w:type="dxa"/>
            <w:vMerge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2A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34745" w:rsidTr="00034745">
        <w:trPr>
          <w:trHeight w:val="293"/>
        </w:trPr>
        <w:tc>
          <w:tcPr>
            <w:tcW w:w="1681" w:type="dxa"/>
            <w:vMerge w:val="restart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 w:val="restart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Before cleaning </w:t>
            </w:r>
          </w:p>
        </w:tc>
        <w:tc>
          <w:tcPr>
            <w:tcW w:w="1034" w:type="dxa"/>
            <w:vMerge w:val="restart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1hours</w:t>
            </w:r>
          </w:p>
        </w:tc>
        <w:tc>
          <w:tcPr>
            <w:tcW w:w="990" w:type="dxa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1B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34745" w:rsidTr="00034745">
        <w:trPr>
          <w:trHeight w:val="180"/>
        </w:trPr>
        <w:tc>
          <w:tcPr>
            <w:tcW w:w="1681" w:type="dxa"/>
            <w:vMerge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2B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34745" w:rsidTr="00034745">
        <w:trPr>
          <w:trHeight w:val="225"/>
        </w:trPr>
        <w:tc>
          <w:tcPr>
            <w:tcW w:w="1681" w:type="dxa"/>
            <w:vMerge w:val="restart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 w:val="restart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After cleaning </w:t>
            </w:r>
          </w:p>
        </w:tc>
        <w:tc>
          <w:tcPr>
            <w:tcW w:w="1034" w:type="dxa"/>
            <w:vMerge w:val="restart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2hours</w:t>
            </w:r>
          </w:p>
        </w:tc>
        <w:tc>
          <w:tcPr>
            <w:tcW w:w="990" w:type="dxa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1C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34745" w:rsidTr="00034745">
        <w:trPr>
          <w:trHeight w:val="300"/>
        </w:trPr>
        <w:tc>
          <w:tcPr>
            <w:tcW w:w="1681" w:type="dxa"/>
            <w:vMerge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2C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34745" w:rsidTr="00034745">
        <w:trPr>
          <w:trHeight w:val="338"/>
        </w:trPr>
        <w:tc>
          <w:tcPr>
            <w:tcW w:w="1681" w:type="dxa"/>
            <w:vMerge w:val="restart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 w:val="restart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Before cleaning </w:t>
            </w:r>
          </w:p>
        </w:tc>
        <w:tc>
          <w:tcPr>
            <w:tcW w:w="1034" w:type="dxa"/>
            <w:vMerge w:val="restart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3hours</w:t>
            </w:r>
          </w:p>
        </w:tc>
        <w:tc>
          <w:tcPr>
            <w:tcW w:w="990" w:type="dxa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1D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34745" w:rsidTr="00034745">
        <w:trPr>
          <w:trHeight w:val="225"/>
        </w:trPr>
        <w:tc>
          <w:tcPr>
            <w:tcW w:w="1681" w:type="dxa"/>
            <w:vMerge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2D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34745" w:rsidTr="00034745">
        <w:trPr>
          <w:trHeight w:val="255"/>
        </w:trPr>
        <w:tc>
          <w:tcPr>
            <w:tcW w:w="1681" w:type="dxa"/>
            <w:vMerge w:val="restart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 w:val="restart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After cleaning </w:t>
            </w:r>
          </w:p>
        </w:tc>
        <w:tc>
          <w:tcPr>
            <w:tcW w:w="1034" w:type="dxa"/>
            <w:vMerge w:val="restart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4hours</w:t>
            </w:r>
          </w:p>
        </w:tc>
        <w:tc>
          <w:tcPr>
            <w:tcW w:w="990" w:type="dxa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1E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34745" w:rsidTr="00034745">
        <w:trPr>
          <w:trHeight w:val="285"/>
        </w:trPr>
        <w:tc>
          <w:tcPr>
            <w:tcW w:w="1681" w:type="dxa"/>
            <w:vMerge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2E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34745" w:rsidTr="00034745">
        <w:trPr>
          <w:trHeight w:val="221"/>
        </w:trPr>
        <w:tc>
          <w:tcPr>
            <w:tcW w:w="1681" w:type="dxa"/>
            <w:vMerge w:val="restart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 w:val="restart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Before cleaning </w:t>
            </w:r>
          </w:p>
        </w:tc>
        <w:tc>
          <w:tcPr>
            <w:tcW w:w="1034" w:type="dxa"/>
            <w:vMerge w:val="restart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5hours</w:t>
            </w:r>
          </w:p>
        </w:tc>
        <w:tc>
          <w:tcPr>
            <w:tcW w:w="990" w:type="dxa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34745" w:rsidTr="00034745">
        <w:trPr>
          <w:trHeight w:val="165"/>
        </w:trPr>
        <w:tc>
          <w:tcPr>
            <w:tcW w:w="1681" w:type="dxa"/>
            <w:vMerge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34745" w:rsidTr="00034745">
        <w:trPr>
          <w:trHeight w:val="285"/>
        </w:trPr>
        <w:tc>
          <w:tcPr>
            <w:tcW w:w="1681" w:type="dxa"/>
            <w:vMerge w:val="restart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 w:val="restart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After cleaning </w:t>
            </w:r>
          </w:p>
        </w:tc>
        <w:tc>
          <w:tcPr>
            <w:tcW w:w="1034" w:type="dxa"/>
            <w:vMerge w:val="restart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6hours</w:t>
            </w:r>
          </w:p>
        </w:tc>
        <w:tc>
          <w:tcPr>
            <w:tcW w:w="990" w:type="dxa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1G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34745" w:rsidTr="00034745">
        <w:trPr>
          <w:trHeight w:val="240"/>
        </w:trPr>
        <w:tc>
          <w:tcPr>
            <w:tcW w:w="1681" w:type="dxa"/>
            <w:vMerge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</w:tcPr>
          <w:p w:rsidR="00034745" w:rsidRDefault="00034745" w:rsidP="0003474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2G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34745" w:rsidTr="00034745">
        <w:tc>
          <w:tcPr>
            <w:tcW w:w="4739" w:type="dxa"/>
            <w:gridSpan w:val="4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Positive control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34745" w:rsidTr="00034745">
        <w:tc>
          <w:tcPr>
            <w:tcW w:w="4739" w:type="dxa"/>
            <w:gridSpan w:val="4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Negative control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34745" w:rsidTr="00034745">
        <w:tc>
          <w:tcPr>
            <w:tcW w:w="4739" w:type="dxa"/>
            <w:gridSpan w:val="4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Checked by</w:t>
            </w: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:rsidR="00034745" w:rsidRDefault="00034745" w:rsidP="0003474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034745" w:rsidRDefault="00034745" w:rsidP="00034745">
      <w:pPr>
        <w:spacing w:after="120"/>
        <w:jc w:val="both"/>
        <w:rPr>
          <w:rFonts w:ascii="Calibri" w:hAnsi="Calibri" w:cs="Calibri"/>
          <w:sz w:val="22"/>
          <w:szCs w:val="22"/>
        </w:rPr>
      </w:pPr>
    </w:p>
    <w:p w:rsidR="00034745" w:rsidRPr="00FE2C55" w:rsidRDefault="00034745" w:rsidP="00034745">
      <w:pPr>
        <w:jc w:val="both"/>
        <w:rPr>
          <w:rFonts w:ascii="Calibri" w:hAnsi="Calibri" w:cs="Calibri"/>
          <w:sz w:val="22"/>
          <w:szCs w:val="22"/>
        </w:rPr>
      </w:pPr>
    </w:p>
    <w:p w:rsidR="00034745" w:rsidRPr="00E0297F" w:rsidRDefault="00034745" w:rsidP="00034745">
      <w:pPr>
        <w:jc w:val="both"/>
        <w:rPr>
          <w:rFonts w:ascii="Calibri" w:hAnsi="Calibri" w:cs="Calibri"/>
          <w:sz w:val="22"/>
          <w:szCs w:val="22"/>
          <w:u w:val="single"/>
        </w:rPr>
      </w:pPr>
      <w:r w:rsidRPr="00CB715A">
        <w:rPr>
          <w:rFonts w:ascii="Calibri" w:hAnsi="Calibri" w:cs="Calibri"/>
          <w:sz w:val="22"/>
          <w:szCs w:val="22"/>
        </w:rPr>
        <w:t xml:space="preserve">                  </w:t>
      </w:r>
      <w:r>
        <w:rPr>
          <w:rFonts w:ascii="Calibri" w:hAnsi="Calibri" w:cs="Calibri"/>
          <w:sz w:val="22"/>
          <w:szCs w:val="22"/>
        </w:rPr>
        <w:t>Efficiency % (</w:t>
      </w:r>
      <w:proofErr w:type="spellStart"/>
      <w:r>
        <w:rPr>
          <w:rFonts w:ascii="Calibri" w:hAnsi="Calibri" w:cs="Calibri"/>
          <w:sz w:val="22"/>
          <w:szCs w:val="22"/>
        </w:rPr>
        <w:t>Conc</w:t>
      </w:r>
      <w:proofErr w:type="spellEnd"/>
      <w:r>
        <w:rPr>
          <w:rFonts w:ascii="Calibri" w:hAnsi="Calibri" w:cs="Calibri"/>
          <w:sz w:val="22"/>
          <w:szCs w:val="22"/>
        </w:rPr>
        <w:t>) =</w:t>
      </w:r>
      <w:r w:rsidRPr="00CB715A">
        <w:rPr>
          <w:rFonts w:ascii="Calibri" w:hAnsi="Calibri" w:cs="Calibri"/>
          <w:sz w:val="22"/>
          <w:szCs w:val="22"/>
        </w:rPr>
        <w:t xml:space="preserve">       </w:t>
      </w:r>
      <w:r w:rsidRPr="00E0297F">
        <w:rPr>
          <w:rFonts w:ascii="Calibri" w:hAnsi="Calibri" w:cs="Calibri"/>
          <w:sz w:val="22"/>
          <w:szCs w:val="22"/>
          <w:u w:val="single"/>
        </w:rPr>
        <w:t xml:space="preserve"> (Initial TMC – TMC after cleaning) X 100  </w:t>
      </w:r>
    </w:p>
    <w:p w:rsidR="00034745" w:rsidRDefault="00034745" w:rsidP="00034745">
      <w:pPr>
        <w:tabs>
          <w:tab w:val="left" w:pos="423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Pr="00E0297F">
        <w:rPr>
          <w:rFonts w:ascii="Calibri" w:hAnsi="Calibri" w:cs="Calibri"/>
          <w:sz w:val="22"/>
          <w:szCs w:val="22"/>
        </w:rPr>
        <w:t>Initial TMC</w:t>
      </w:r>
    </w:p>
    <w:p w:rsidR="00034745" w:rsidRPr="00E0297F" w:rsidRDefault="00034745" w:rsidP="00034745">
      <w:pPr>
        <w:tabs>
          <w:tab w:val="left" w:pos="147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</w:t>
      </w:r>
    </w:p>
    <w:p w:rsidR="00477F71" w:rsidRDefault="007C25DC"/>
    <w:sectPr w:rsidR="00477F71" w:rsidSect="000347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26" w:right="720" w:bottom="568" w:left="1440" w:header="270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25DC" w:rsidRDefault="007C25DC" w:rsidP="00034745">
      <w:r>
        <w:separator/>
      </w:r>
    </w:p>
  </w:endnote>
  <w:endnote w:type="continuationSeparator" w:id="0">
    <w:p w:rsidR="007C25DC" w:rsidRDefault="007C25DC" w:rsidP="00034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4745" w:rsidRDefault="0003474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5B6F" w:rsidRDefault="00034745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F02CAB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F02CAB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</w:p>
  <w:p w:rsidR="005E5B6F" w:rsidRDefault="007C25DC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4745" w:rsidRDefault="000347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25DC" w:rsidRDefault="007C25DC" w:rsidP="00034745">
      <w:r>
        <w:separator/>
      </w:r>
    </w:p>
  </w:footnote>
  <w:footnote w:type="continuationSeparator" w:id="0">
    <w:p w:rsidR="007C25DC" w:rsidRDefault="007C25DC" w:rsidP="000347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4745" w:rsidRDefault="0003474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5B6F" w:rsidRDefault="007C25D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Style w:val="TableGrid"/>
      <w:tblW w:w="11089" w:type="dxa"/>
      <w:tblInd w:w="-522" w:type="dxa"/>
      <w:tblLook w:val="04A0" w:firstRow="1" w:lastRow="0" w:firstColumn="1" w:lastColumn="0" w:noHBand="0" w:noVBand="1"/>
    </w:tblPr>
    <w:tblGrid>
      <w:gridCol w:w="2399"/>
      <w:gridCol w:w="1525"/>
      <w:gridCol w:w="2867"/>
      <w:gridCol w:w="1751"/>
      <w:gridCol w:w="2547"/>
    </w:tblGrid>
    <w:tr w:rsidR="00034745" w:rsidRPr="00094306" w:rsidTr="00034745">
      <w:trPr>
        <w:trHeight w:val="192"/>
      </w:trPr>
      <w:tc>
        <w:tcPr>
          <w:tcW w:w="2399" w:type="dxa"/>
          <w:vMerge w:val="restart"/>
        </w:tcPr>
        <w:p w:rsidR="00034745" w:rsidRPr="00094306" w:rsidRDefault="00034745" w:rsidP="00C84E57">
          <w:pPr>
            <w:pStyle w:val="Header"/>
            <w:rPr>
              <w:rFonts w:asciiTheme="minorHAnsi" w:hAnsiTheme="minorHAnsi" w:cstheme="minorHAnsi"/>
            </w:rPr>
          </w:pPr>
          <w:r w:rsidRPr="00094306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7216" behindDoc="1" locked="0" layoutInCell="1" allowOverlap="1" wp14:anchorId="012555BB" wp14:editId="1056971E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690" w:type="dxa"/>
          <w:gridSpan w:val="4"/>
          <w:tcBorders>
            <w:bottom w:val="single" w:sz="4" w:space="0" w:color="auto"/>
          </w:tcBorders>
        </w:tcPr>
        <w:p w:rsidR="00034745" w:rsidRPr="00094306" w:rsidRDefault="00034745" w:rsidP="00C84E57">
          <w:pPr>
            <w:pStyle w:val="Header"/>
            <w:jc w:val="center"/>
            <w:rPr>
              <w:rFonts w:asciiTheme="minorHAnsi" w:hAnsiTheme="minorHAnsi" w:cstheme="minorHAnsi"/>
              <w:b/>
            </w:rPr>
          </w:pPr>
          <w:r w:rsidRPr="00094306">
            <w:rPr>
              <w:rFonts w:asciiTheme="minorHAnsi" w:hAnsiTheme="minorHAnsi" w:cstheme="minorHAnsi"/>
              <w:b/>
            </w:rPr>
            <w:t>BIOMEDICAL LIMITED</w:t>
          </w:r>
        </w:p>
        <w:p w:rsidR="00034745" w:rsidRPr="00094306" w:rsidRDefault="00034745" w:rsidP="00C84E57">
          <w:pPr>
            <w:pStyle w:val="Header"/>
            <w:jc w:val="center"/>
            <w:rPr>
              <w:rFonts w:asciiTheme="minorHAnsi" w:hAnsiTheme="minorHAnsi" w:cstheme="minorHAnsi"/>
            </w:rPr>
          </w:pPr>
          <w:r w:rsidRPr="00094306">
            <w:rPr>
              <w:rFonts w:asciiTheme="minorHAnsi" w:hAnsiTheme="minorHAnsi" w:cstheme="minorHAnsi"/>
              <w:b/>
            </w:rPr>
            <w:t>1, OHIMEGE STREET, INDUSTRIAL ESTATE, ILORIN, KWARA STATE NIGERIA.</w:t>
          </w:r>
        </w:p>
      </w:tc>
    </w:tr>
    <w:tr w:rsidR="00034745" w:rsidRPr="00094306" w:rsidTr="00034745">
      <w:trPr>
        <w:trHeight w:val="494"/>
      </w:trPr>
      <w:tc>
        <w:tcPr>
          <w:tcW w:w="2399" w:type="dxa"/>
          <w:vMerge/>
        </w:tcPr>
        <w:p w:rsidR="00034745" w:rsidRPr="00094306" w:rsidRDefault="00034745" w:rsidP="00C84E57">
          <w:pPr>
            <w:pStyle w:val="Header"/>
            <w:rPr>
              <w:rFonts w:asciiTheme="minorHAnsi" w:hAnsiTheme="minorHAnsi" w:cstheme="minorHAnsi"/>
            </w:rPr>
          </w:pPr>
        </w:p>
      </w:tc>
      <w:tc>
        <w:tcPr>
          <w:tcW w:w="8690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034745" w:rsidRPr="00034745" w:rsidRDefault="00034745" w:rsidP="00C84E57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034745">
            <w:rPr>
              <w:rFonts w:ascii="Calibri" w:hAnsi="Calibri" w:cs="Calibri"/>
              <w:b/>
              <w:sz w:val="22"/>
              <w:szCs w:val="22"/>
            </w:rPr>
            <w:t>DISINFECTANT EFFICACY TESTING REPORT</w:t>
          </w:r>
        </w:p>
      </w:tc>
    </w:tr>
    <w:tr w:rsidR="00034745" w:rsidRPr="00094306" w:rsidTr="00034745">
      <w:trPr>
        <w:trHeight w:val="171"/>
      </w:trPr>
      <w:tc>
        <w:tcPr>
          <w:tcW w:w="2399" w:type="dxa"/>
          <w:vMerge/>
        </w:tcPr>
        <w:p w:rsidR="00034745" w:rsidRPr="00094306" w:rsidRDefault="00034745" w:rsidP="00C84E57">
          <w:pPr>
            <w:pStyle w:val="Header"/>
            <w:rPr>
              <w:rFonts w:asciiTheme="minorHAnsi" w:hAnsiTheme="minorHAnsi" w:cstheme="minorHAnsi"/>
            </w:rPr>
          </w:pPr>
        </w:p>
      </w:tc>
      <w:tc>
        <w:tcPr>
          <w:tcW w:w="1525" w:type="dxa"/>
          <w:tcBorders>
            <w:top w:val="single" w:sz="4" w:space="0" w:color="auto"/>
          </w:tcBorders>
        </w:tcPr>
        <w:p w:rsidR="00034745" w:rsidRPr="00094306" w:rsidRDefault="00034745" w:rsidP="00C84E57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094306">
            <w:rPr>
              <w:rFonts w:asciiTheme="minorHAnsi" w:hAnsiTheme="minorHAnsi" w:cstheme="minorHAnsi"/>
              <w:sz w:val="22"/>
              <w:szCs w:val="22"/>
            </w:rPr>
            <w:t>DOC. NO.</w:t>
          </w:r>
        </w:p>
      </w:tc>
      <w:tc>
        <w:tcPr>
          <w:tcW w:w="2867" w:type="dxa"/>
          <w:tcBorders>
            <w:top w:val="single" w:sz="4" w:space="0" w:color="auto"/>
            <w:right w:val="single" w:sz="4" w:space="0" w:color="auto"/>
          </w:tcBorders>
        </w:tcPr>
        <w:p w:rsidR="00034745" w:rsidRPr="00094306" w:rsidRDefault="00034745" w:rsidP="00C84E57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BML-QDG-QA-009-F01</w:t>
          </w:r>
        </w:p>
      </w:tc>
      <w:tc>
        <w:tcPr>
          <w:tcW w:w="17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034745" w:rsidRPr="00094306" w:rsidRDefault="00034745" w:rsidP="00C84E57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094306">
            <w:rPr>
              <w:rFonts w:asciiTheme="minorHAnsi" w:hAnsiTheme="minorHAnsi" w:cstheme="minorHAnsi"/>
              <w:sz w:val="22"/>
              <w:szCs w:val="22"/>
            </w:rPr>
            <w:t>SOP REF NO.</w:t>
          </w:r>
        </w:p>
      </w:tc>
      <w:tc>
        <w:tcPr>
          <w:tcW w:w="2547" w:type="dxa"/>
          <w:tcBorders>
            <w:top w:val="single" w:sz="4" w:space="0" w:color="auto"/>
            <w:left w:val="single" w:sz="4" w:space="0" w:color="auto"/>
          </w:tcBorders>
        </w:tcPr>
        <w:p w:rsidR="00034745" w:rsidRPr="00094306" w:rsidRDefault="00034745" w:rsidP="00C84E57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BML-QDG-QA-009</w:t>
          </w:r>
        </w:p>
      </w:tc>
    </w:tr>
  </w:tbl>
  <w:p w:rsidR="005E5B6F" w:rsidRDefault="007C25D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4745" w:rsidRDefault="000347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745"/>
    <w:rsid w:val="00034745"/>
    <w:rsid w:val="005E789E"/>
    <w:rsid w:val="007C25DC"/>
    <w:rsid w:val="007F5161"/>
    <w:rsid w:val="00E63166"/>
    <w:rsid w:val="00F0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7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3474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3474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3474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34745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034745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47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74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7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3474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3474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3474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34745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034745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47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74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3</cp:revision>
  <cp:lastPrinted>2025-09-20T07:01:00Z</cp:lastPrinted>
  <dcterms:created xsi:type="dcterms:W3CDTF">2025-09-05T20:02:00Z</dcterms:created>
  <dcterms:modified xsi:type="dcterms:W3CDTF">2025-09-20T07:01:00Z</dcterms:modified>
</cp:coreProperties>
</file>