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E4A72" w14:textId="3DEFAB0E" w:rsidR="00DF6915" w:rsidRPr="00DF6915" w:rsidRDefault="00DF6915" w:rsidP="00DF6915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DF6915">
        <w:rPr>
          <w:rFonts w:asciiTheme="minorHAnsi" w:hAnsiTheme="minorHAnsi" w:cstheme="minorHAnsi"/>
          <w:b/>
        </w:rPr>
        <w:t>MATERIAL NAME:</w:t>
      </w:r>
      <w:r w:rsidRPr="00DF6915">
        <w:rPr>
          <w:rFonts w:asciiTheme="minorHAnsi" w:hAnsiTheme="minorHAnsi" w:cstheme="minorHAnsi"/>
          <w:b/>
        </w:rPr>
        <w:t xml:space="preserve"> FERRIC AMMONIUM CITRATE</w:t>
      </w:r>
      <w:r w:rsidRPr="00DF6915">
        <w:rPr>
          <w:rFonts w:asciiTheme="minorHAnsi" w:hAnsiTheme="minorHAnsi" w:cstheme="minorHAnsi"/>
          <w:b/>
        </w:rPr>
        <w:t xml:space="preserve"> </w:t>
      </w:r>
      <w:r w:rsidRPr="00DF6915">
        <w:rPr>
          <w:rFonts w:asciiTheme="minorHAnsi" w:hAnsiTheme="minorHAnsi" w:cstheme="minorHAnsi"/>
          <w:b/>
        </w:rPr>
        <w:tab/>
      </w:r>
    </w:p>
    <w:p w14:paraId="7C1ACCE7" w14:textId="77777777" w:rsidR="00DF6915" w:rsidRPr="00DF6915" w:rsidRDefault="00DF6915" w:rsidP="00DF6915">
      <w:pPr>
        <w:rPr>
          <w:rFonts w:asciiTheme="minorHAnsi" w:hAnsiTheme="minorHAnsi" w:cstheme="minorHAnsi"/>
          <w:b/>
        </w:rPr>
      </w:pPr>
      <w:r w:rsidRPr="00DF6915">
        <w:rPr>
          <w:rFonts w:asciiTheme="minorHAnsi" w:hAnsiTheme="minorHAnsi" w:cstheme="minorHAnsi"/>
          <w:b/>
        </w:rPr>
        <w:t xml:space="preserve">SOP Ref. No.: BML-QDG-QA-105                </w:t>
      </w:r>
      <w:r w:rsidRPr="00DF6915">
        <w:rPr>
          <w:rFonts w:asciiTheme="minorHAnsi" w:hAnsiTheme="minorHAnsi" w:cstheme="minorHAnsi"/>
          <w:b/>
        </w:rPr>
        <w:tab/>
      </w:r>
      <w:r w:rsidRPr="00DF6915">
        <w:rPr>
          <w:rFonts w:asciiTheme="minorHAnsi" w:hAnsiTheme="minorHAnsi" w:cstheme="minorHAnsi"/>
          <w:b/>
        </w:rPr>
        <w:tab/>
        <w:t xml:space="preserve">       </w:t>
      </w:r>
      <w:r w:rsidRPr="00DF6915">
        <w:rPr>
          <w:rFonts w:asciiTheme="minorHAnsi" w:hAnsiTheme="minorHAnsi" w:cstheme="minorHAnsi"/>
          <w:b/>
        </w:rPr>
        <w:tab/>
      </w:r>
      <w:r w:rsidRPr="00DF6915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DF6915">
        <w:rPr>
          <w:rFonts w:asciiTheme="minorHAnsi" w:hAnsiTheme="minorHAnsi" w:cstheme="minorHAnsi"/>
          <w:b/>
        </w:rPr>
        <w:t>JAN.,</w:t>
      </w:r>
      <w:proofErr w:type="gramEnd"/>
      <w:r w:rsidRPr="00DF6915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535"/>
        <w:gridCol w:w="3150"/>
        <w:gridCol w:w="3870"/>
        <w:gridCol w:w="2861"/>
      </w:tblGrid>
      <w:tr w:rsidR="00DF6915" w:rsidRPr="00DF6915" w14:paraId="47E4016C" w14:textId="77777777" w:rsidTr="00F24968">
        <w:tc>
          <w:tcPr>
            <w:tcW w:w="535" w:type="dxa"/>
          </w:tcPr>
          <w:p w14:paraId="2B33C3CA" w14:textId="77777777" w:rsidR="00DF6915" w:rsidRPr="00DF6915" w:rsidRDefault="00DF6915" w:rsidP="00F24968">
            <w:pPr>
              <w:rPr>
                <w:rFonts w:asciiTheme="minorHAnsi" w:hAnsiTheme="minorHAnsi" w:cstheme="minorHAnsi"/>
                <w:b/>
              </w:rPr>
            </w:pPr>
            <w:r w:rsidRPr="00DF6915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7BEAD83F" w14:textId="77777777" w:rsidR="00DF6915" w:rsidRPr="00DF6915" w:rsidRDefault="00DF6915" w:rsidP="00F24968">
            <w:pPr>
              <w:rPr>
                <w:rFonts w:asciiTheme="minorHAnsi" w:hAnsiTheme="minorHAnsi" w:cstheme="minorHAnsi"/>
                <w:b/>
              </w:rPr>
            </w:pPr>
            <w:r w:rsidRPr="00DF6915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7B76EE1B" w14:textId="77777777" w:rsidR="00DF6915" w:rsidRPr="00DF6915" w:rsidRDefault="00DF6915" w:rsidP="00F24968">
            <w:pPr>
              <w:rPr>
                <w:rFonts w:asciiTheme="minorHAnsi" w:hAnsiTheme="minorHAnsi" w:cstheme="minorHAnsi"/>
                <w:b/>
              </w:rPr>
            </w:pPr>
            <w:r w:rsidRPr="00DF6915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1C998084" w14:textId="77777777" w:rsidR="00DF6915" w:rsidRPr="00DF6915" w:rsidRDefault="00DF6915" w:rsidP="00F24968">
            <w:pPr>
              <w:rPr>
                <w:rFonts w:asciiTheme="minorHAnsi" w:hAnsiTheme="minorHAnsi" w:cstheme="minorHAnsi"/>
                <w:b/>
              </w:rPr>
            </w:pPr>
            <w:r w:rsidRPr="00DF6915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DF6915" w:rsidRPr="00DF6915" w14:paraId="4AC96A5B" w14:textId="77777777" w:rsidTr="000E1523">
        <w:trPr>
          <w:trHeight w:val="560"/>
        </w:trPr>
        <w:tc>
          <w:tcPr>
            <w:tcW w:w="535" w:type="dxa"/>
          </w:tcPr>
          <w:p w14:paraId="1117724A" w14:textId="77777777" w:rsidR="00DF6915" w:rsidRPr="00DF6915" w:rsidRDefault="00DF6915" w:rsidP="00DF691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B88437E" w14:textId="355F9C8A" w:rsidR="00DF6915" w:rsidRPr="00DF6915" w:rsidRDefault="00DF6915" w:rsidP="00DF6915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DF6915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459224F8" w14:textId="5E39AE37" w:rsidR="00DF6915" w:rsidRPr="00DF6915" w:rsidRDefault="00DF6915" w:rsidP="00DF6915">
            <w:pPr>
              <w:rPr>
                <w:rFonts w:asciiTheme="minorHAnsi" w:hAnsiTheme="minorHAnsi" w:cstheme="minorHAnsi"/>
                <w:lang w:eastAsia="en-GB"/>
              </w:rPr>
            </w:pPr>
            <w:r w:rsidRPr="00DF6915">
              <w:rPr>
                <w:rFonts w:asciiTheme="minorHAnsi" w:hAnsiTheme="minorHAnsi" w:cstheme="minorHAnsi"/>
              </w:rPr>
              <w:t xml:space="preserve">A brownish red granular powder, </w:t>
            </w:r>
            <w:proofErr w:type="spellStart"/>
            <w:r w:rsidRPr="00DF6915">
              <w:rPr>
                <w:rFonts w:asciiTheme="minorHAnsi" w:hAnsiTheme="minorHAnsi" w:cstheme="minorHAnsi"/>
              </w:rPr>
              <w:t>odourless</w:t>
            </w:r>
            <w:proofErr w:type="spellEnd"/>
            <w:r w:rsidRPr="00DF6915">
              <w:rPr>
                <w:rFonts w:asciiTheme="minorHAnsi" w:hAnsiTheme="minorHAnsi" w:cstheme="minorHAnsi"/>
              </w:rPr>
              <w:t xml:space="preserve"> with a stringent taste. </w:t>
            </w:r>
          </w:p>
        </w:tc>
        <w:tc>
          <w:tcPr>
            <w:tcW w:w="2861" w:type="dxa"/>
          </w:tcPr>
          <w:p w14:paraId="12A12306" w14:textId="77777777" w:rsidR="00DF6915" w:rsidRPr="00DF6915" w:rsidRDefault="00DF6915" w:rsidP="00DF6915">
            <w:pPr>
              <w:rPr>
                <w:rFonts w:asciiTheme="minorHAnsi" w:hAnsiTheme="minorHAnsi" w:cstheme="minorHAnsi"/>
                <w:b/>
                <w:bCs/>
              </w:rPr>
            </w:pPr>
            <w:r w:rsidRPr="00DF691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F6915" w:rsidRPr="00DF6915" w14:paraId="3B19DDA2" w14:textId="77777777" w:rsidTr="00F24968">
        <w:trPr>
          <w:trHeight w:val="425"/>
        </w:trPr>
        <w:tc>
          <w:tcPr>
            <w:tcW w:w="535" w:type="dxa"/>
          </w:tcPr>
          <w:p w14:paraId="2C020259" w14:textId="77777777" w:rsidR="00DF6915" w:rsidRPr="00DF6915" w:rsidRDefault="00DF6915" w:rsidP="00DF691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420C947" w14:textId="314367C5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 xml:space="preserve">Solubility </w:t>
            </w:r>
          </w:p>
        </w:tc>
        <w:tc>
          <w:tcPr>
            <w:tcW w:w="3870" w:type="dxa"/>
          </w:tcPr>
          <w:p w14:paraId="7F3DB094" w14:textId="77777777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 xml:space="preserve">Very soluble in water and insoluble in alcohol. </w:t>
            </w:r>
          </w:p>
          <w:p w14:paraId="58D6846E" w14:textId="7CAC1712" w:rsidR="00DF6915" w:rsidRPr="00DF6915" w:rsidRDefault="00DF6915" w:rsidP="00DF6915">
            <w:pPr>
              <w:rPr>
                <w:rFonts w:asciiTheme="minorHAnsi" w:hAnsiTheme="minorHAnsi" w:cstheme="minorHAnsi"/>
                <w:lang w:eastAsia="en-GB"/>
              </w:rPr>
            </w:pPr>
            <w:r w:rsidRPr="00DF6915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2861" w:type="dxa"/>
          </w:tcPr>
          <w:p w14:paraId="38A34F6C" w14:textId="77777777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C2AA571" w14:textId="77777777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</w:p>
        </w:tc>
      </w:tr>
      <w:tr w:rsidR="00DF6915" w:rsidRPr="00DF6915" w14:paraId="717D792F" w14:textId="77777777" w:rsidTr="00F24968">
        <w:trPr>
          <w:trHeight w:val="902"/>
        </w:trPr>
        <w:tc>
          <w:tcPr>
            <w:tcW w:w="535" w:type="dxa"/>
          </w:tcPr>
          <w:p w14:paraId="6A5853CF" w14:textId="77777777" w:rsidR="00DF6915" w:rsidRPr="00DF6915" w:rsidRDefault="00DF6915" w:rsidP="00DF691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99422BC" w14:textId="3DA115F1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>Free ferric compound</w:t>
            </w:r>
          </w:p>
        </w:tc>
        <w:tc>
          <w:tcPr>
            <w:tcW w:w="3870" w:type="dxa"/>
          </w:tcPr>
          <w:p w14:paraId="225118DA" w14:textId="7C293F98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>1% w/v solution gives no blue precipitate with potassium ferrocyanide solution unless acidified with hydrochloric acid.</w:t>
            </w:r>
          </w:p>
        </w:tc>
        <w:tc>
          <w:tcPr>
            <w:tcW w:w="2861" w:type="dxa"/>
          </w:tcPr>
          <w:p w14:paraId="1C332775" w14:textId="77777777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F6915" w:rsidRPr="00DF6915" w14:paraId="6A55BB9A" w14:textId="77777777" w:rsidTr="00F24968">
        <w:trPr>
          <w:trHeight w:val="443"/>
        </w:trPr>
        <w:tc>
          <w:tcPr>
            <w:tcW w:w="535" w:type="dxa"/>
          </w:tcPr>
          <w:p w14:paraId="759EFD6D" w14:textId="77777777" w:rsidR="00DF6915" w:rsidRPr="00DF6915" w:rsidRDefault="00DF6915" w:rsidP="00DF6915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F6D3A74" w14:textId="0CDD72C3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4C6857B8" w14:textId="370E52A6" w:rsidR="00DF6915" w:rsidRPr="00DF6915" w:rsidRDefault="00DF6915" w:rsidP="00DF6915">
            <w:pPr>
              <w:rPr>
                <w:rFonts w:asciiTheme="minorHAnsi" w:hAnsiTheme="minorHAnsi" w:cstheme="minorHAnsi"/>
                <w:lang w:eastAsia="en-GB"/>
              </w:rPr>
            </w:pPr>
            <w:r w:rsidRPr="00DF6915">
              <w:rPr>
                <w:rFonts w:asciiTheme="minorHAnsi" w:hAnsiTheme="minorHAnsi" w:cstheme="minorHAnsi"/>
              </w:rPr>
              <w:t>20.5 %   to   22.5 % of Fe.</w:t>
            </w:r>
          </w:p>
        </w:tc>
        <w:tc>
          <w:tcPr>
            <w:tcW w:w="2861" w:type="dxa"/>
          </w:tcPr>
          <w:p w14:paraId="3545137D" w14:textId="77777777" w:rsidR="00DF6915" w:rsidRDefault="00DF6915" w:rsidP="00DF6915">
            <w:pPr>
              <w:rPr>
                <w:rFonts w:asciiTheme="minorHAnsi" w:hAnsiTheme="minorHAnsi" w:cstheme="minorHAnsi"/>
                <w:b/>
                <w:bCs/>
              </w:rPr>
            </w:pPr>
            <w:r w:rsidRPr="00DF691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3BA02E4" w14:textId="77777777" w:rsidR="00DF6915" w:rsidRDefault="00DF6915" w:rsidP="00DF6915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59FA171E" w14:textId="77777777" w:rsidR="00DF6915" w:rsidRPr="00DF6915" w:rsidRDefault="00DF6915" w:rsidP="00DF6915">
            <w:pPr>
              <w:rPr>
                <w:rFonts w:asciiTheme="minorHAnsi" w:hAnsiTheme="minorHAnsi" w:cstheme="minorHAnsi"/>
              </w:rPr>
            </w:pPr>
          </w:p>
        </w:tc>
      </w:tr>
      <w:tr w:rsidR="00DF6915" w:rsidRPr="00DF6915" w14:paraId="053A5231" w14:textId="77777777" w:rsidTr="00F24968">
        <w:trPr>
          <w:trHeight w:val="1163"/>
        </w:trPr>
        <w:tc>
          <w:tcPr>
            <w:tcW w:w="535" w:type="dxa"/>
          </w:tcPr>
          <w:p w14:paraId="715C89F0" w14:textId="77777777" w:rsidR="00DF6915" w:rsidRPr="00DF6915" w:rsidRDefault="00DF6915" w:rsidP="00F2496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24A3BE" w14:textId="77777777" w:rsidR="00DF6915" w:rsidRPr="00DF6915" w:rsidRDefault="00DF6915" w:rsidP="00F24968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>Microbial Contamination; TMC</w:t>
            </w:r>
          </w:p>
          <w:p w14:paraId="46AA64B3" w14:textId="77777777" w:rsidR="00DF6915" w:rsidRPr="00DF6915" w:rsidRDefault="00DF6915" w:rsidP="00F24968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DF6915">
              <w:rPr>
                <w:rFonts w:asciiTheme="minorHAnsi" w:hAnsiTheme="minorHAnsi" w:cstheme="minorHAnsi"/>
              </w:rPr>
              <w:t>Mould</w:t>
            </w:r>
            <w:proofErr w:type="spellEnd"/>
            <w:r w:rsidRPr="00DF6915">
              <w:rPr>
                <w:rFonts w:asciiTheme="minorHAnsi" w:hAnsiTheme="minorHAnsi" w:cstheme="minorHAnsi"/>
              </w:rPr>
              <w:t xml:space="preserve"> count</w:t>
            </w:r>
          </w:p>
          <w:p w14:paraId="11E5F51B" w14:textId="77777777" w:rsidR="00DF6915" w:rsidRPr="00DF6915" w:rsidRDefault="00DF6915" w:rsidP="00F24968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3DF8CAA0" w14:textId="77777777" w:rsidR="00DF6915" w:rsidRPr="00DF6915" w:rsidRDefault="00DF6915" w:rsidP="00F24968">
            <w:pPr>
              <w:rPr>
                <w:rFonts w:asciiTheme="minorHAnsi" w:hAnsiTheme="minorHAnsi" w:cstheme="minorHAnsi"/>
              </w:rPr>
            </w:pPr>
          </w:p>
          <w:p w14:paraId="0C823059" w14:textId="77777777" w:rsidR="00DF6915" w:rsidRPr="00DF6915" w:rsidRDefault="00DF6915" w:rsidP="00F24968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>NMT 1000cfu/g</w:t>
            </w:r>
          </w:p>
          <w:p w14:paraId="79858019" w14:textId="77777777" w:rsidR="00DF6915" w:rsidRPr="00DF6915" w:rsidRDefault="00DF6915" w:rsidP="00F24968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>NMT 100cfu/g</w:t>
            </w:r>
          </w:p>
          <w:p w14:paraId="11904103" w14:textId="77777777" w:rsidR="00DF6915" w:rsidRPr="00DF6915" w:rsidRDefault="00DF6915" w:rsidP="00F24968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661AC25D" w14:textId="77777777" w:rsidR="00DF6915" w:rsidRPr="00DF6915" w:rsidRDefault="00DF6915" w:rsidP="00F24968">
            <w:pPr>
              <w:rPr>
                <w:rFonts w:asciiTheme="minorHAnsi" w:hAnsiTheme="minorHAnsi" w:cstheme="minorHAnsi"/>
              </w:rPr>
            </w:pPr>
            <w:r w:rsidRPr="00DF691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B9F656B" w14:textId="77777777" w:rsidR="00DF6915" w:rsidRPr="00DF6915" w:rsidRDefault="00DF6915" w:rsidP="00F24968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1D028879" w14:textId="77777777" w:rsidR="00DF6915" w:rsidRPr="00DF6915" w:rsidRDefault="00DF6915" w:rsidP="00F2496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585EEEEF" w14:textId="553EA7D6" w:rsidR="00DF6915" w:rsidRPr="00DF6915" w:rsidRDefault="00DF6915" w:rsidP="00DF6915">
      <w:pPr>
        <w:rPr>
          <w:rFonts w:asciiTheme="minorHAnsi" w:hAnsiTheme="minorHAnsi" w:cstheme="minorHAnsi"/>
        </w:rPr>
      </w:pPr>
    </w:p>
    <w:p w14:paraId="14EAF8DA" w14:textId="77777777" w:rsidR="002C70FE" w:rsidRPr="00DF6915" w:rsidRDefault="002C70FE">
      <w:pPr>
        <w:rPr>
          <w:rFonts w:asciiTheme="minorHAnsi" w:hAnsiTheme="minorHAnsi" w:cstheme="minorHAnsi"/>
        </w:rPr>
      </w:pPr>
    </w:p>
    <w:sectPr w:rsidR="002C70FE" w:rsidRPr="00DF69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7A0520" w14:textId="77777777" w:rsidR="0012216A" w:rsidRDefault="0012216A" w:rsidP="00DF6915">
      <w:r>
        <w:separator/>
      </w:r>
    </w:p>
  </w:endnote>
  <w:endnote w:type="continuationSeparator" w:id="0">
    <w:p w14:paraId="6A84BBE0" w14:textId="77777777" w:rsidR="0012216A" w:rsidRDefault="0012216A" w:rsidP="00DF6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DF6915" w:rsidRPr="007E4B5A" w14:paraId="6BD8C1F2" w14:textId="77777777" w:rsidTr="00F24968">
      <w:trPr>
        <w:trHeight w:val="410"/>
      </w:trPr>
      <w:tc>
        <w:tcPr>
          <w:tcW w:w="3403" w:type="dxa"/>
        </w:tcPr>
        <w:p w14:paraId="06BB784C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102B980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0933EB0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DF6915" w:rsidRPr="007E4B5A" w14:paraId="1453A0B4" w14:textId="77777777" w:rsidTr="00F24968">
      <w:trPr>
        <w:trHeight w:val="411"/>
      </w:trPr>
      <w:tc>
        <w:tcPr>
          <w:tcW w:w="3403" w:type="dxa"/>
        </w:tcPr>
        <w:p w14:paraId="75956336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F0C0A05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0BE96851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DF6915" w:rsidRPr="007E4B5A" w14:paraId="74FC2B24" w14:textId="77777777" w:rsidTr="00F24968">
      <w:trPr>
        <w:trHeight w:val="214"/>
      </w:trPr>
      <w:tc>
        <w:tcPr>
          <w:tcW w:w="3403" w:type="dxa"/>
        </w:tcPr>
        <w:p w14:paraId="6748D27C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FBFC89E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B8052FB" w14:textId="77777777" w:rsidR="00DF6915" w:rsidRPr="007E4B5A" w:rsidRDefault="00DF6915" w:rsidP="00DF691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36484EC4" w14:textId="77777777" w:rsidR="00DF6915" w:rsidRDefault="00DF6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680717" w14:textId="77777777" w:rsidR="0012216A" w:rsidRDefault="0012216A" w:rsidP="00DF6915">
      <w:r>
        <w:separator/>
      </w:r>
    </w:p>
  </w:footnote>
  <w:footnote w:type="continuationSeparator" w:id="0">
    <w:p w14:paraId="5F3B4EBB" w14:textId="77777777" w:rsidR="0012216A" w:rsidRDefault="0012216A" w:rsidP="00DF6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DF6915" w:rsidRPr="00676D52" w14:paraId="3A15B54B" w14:textId="77777777" w:rsidTr="00F24968">
      <w:trPr>
        <w:cantSplit/>
        <w:trHeight w:val="1550"/>
      </w:trPr>
      <w:tc>
        <w:tcPr>
          <w:tcW w:w="2411" w:type="dxa"/>
          <w:vAlign w:val="center"/>
        </w:tcPr>
        <w:p w14:paraId="695A1CE7" w14:textId="77777777" w:rsidR="00DF6915" w:rsidRPr="00676D52" w:rsidRDefault="00DF6915" w:rsidP="00DF6915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113BC09" w14:textId="77777777" w:rsidR="00DF6915" w:rsidRPr="00676D52" w:rsidRDefault="00DF6915" w:rsidP="00DF6915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DD8D83C" wp14:editId="32EC5568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D217140" w14:textId="77777777" w:rsidR="00DF6915" w:rsidRPr="00676D52" w:rsidRDefault="00DF6915" w:rsidP="00DF6915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77025EC4" w14:textId="77777777" w:rsidR="00DF6915" w:rsidRPr="00676D52" w:rsidRDefault="00DF6915" w:rsidP="00DF6915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0FA8016" w14:textId="77777777" w:rsidR="00DF6915" w:rsidRPr="00676D52" w:rsidRDefault="00DF6915" w:rsidP="00DF6915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1510A1A3" w14:textId="24D479D0" w:rsidR="00DF6915" w:rsidRPr="00676D52" w:rsidRDefault="00DF6915" w:rsidP="00DF6915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BML/QA/STP/RMA/0</w:t>
          </w:r>
          <w:r>
            <w:rPr>
              <w:rFonts w:asciiTheme="minorHAnsi" w:eastAsia="Calibri" w:hAnsiTheme="minorHAnsi" w:cstheme="minorHAnsi"/>
              <w:b/>
              <w:bCs/>
            </w:rPr>
            <w:t>20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9211871" w14:textId="77777777" w:rsidR="00DF6915" w:rsidRDefault="00DF69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7034E"/>
    <w:multiLevelType w:val="hybridMultilevel"/>
    <w:tmpl w:val="49A22C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1"/>
  </w:num>
  <w:num w:numId="2" w16cid:durableId="116412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15"/>
    <w:rsid w:val="0012216A"/>
    <w:rsid w:val="002C70FE"/>
    <w:rsid w:val="00867E63"/>
    <w:rsid w:val="00921803"/>
    <w:rsid w:val="009A19E1"/>
    <w:rsid w:val="00C03810"/>
    <w:rsid w:val="00DC1C1B"/>
    <w:rsid w:val="00DF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F133"/>
  <w15:chartTrackingRefBased/>
  <w15:docId w15:val="{289C1495-092F-4011-881A-5F9D0977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9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F69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F6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9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F6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91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2025-01-28T07:29:00Z</dcterms:created>
  <dcterms:modified xsi:type="dcterms:W3CDTF">2025-01-28T07:38:00Z</dcterms:modified>
</cp:coreProperties>
</file>