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679"/>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8"/>
        <w:gridCol w:w="2340"/>
        <w:gridCol w:w="7380"/>
      </w:tblGrid>
      <w:tr w:rsidR="00913F72" w:rsidRPr="00913F72" w14:paraId="28D216A6" w14:textId="77777777" w:rsidTr="00913F72">
        <w:trPr>
          <w:trHeight w:val="378"/>
        </w:trPr>
        <w:tc>
          <w:tcPr>
            <w:tcW w:w="648" w:type="dxa"/>
          </w:tcPr>
          <w:p w14:paraId="37C6807F" w14:textId="77777777" w:rsidR="008F022D" w:rsidRPr="00913F72" w:rsidRDefault="008F022D" w:rsidP="00913F72">
            <w:pPr>
              <w:spacing w:line="276" w:lineRule="auto"/>
              <w:jc w:val="both"/>
              <w:rPr>
                <w:rFonts w:cstheme="minorHAnsi"/>
                <w:b/>
              </w:rPr>
            </w:pPr>
            <w:r w:rsidRPr="00913F72">
              <w:rPr>
                <w:rFonts w:cstheme="minorHAnsi"/>
                <w:b/>
              </w:rPr>
              <w:t>S/N</w:t>
            </w:r>
          </w:p>
        </w:tc>
        <w:tc>
          <w:tcPr>
            <w:tcW w:w="2340" w:type="dxa"/>
          </w:tcPr>
          <w:p w14:paraId="553C5EE7" w14:textId="77777777" w:rsidR="008F022D" w:rsidRPr="00913F72" w:rsidRDefault="008F022D" w:rsidP="00913F72">
            <w:pPr>
              <w:spacing w:after="0" w:line="276" w:lineRule="auto"/>
              <w:jc w:val="both"/>
              <w:rPr>
                <w:rFonts w:cstheme="minorHAnsi"/>
                <w:b/>
              </w:rPr>
            </w:pPr>
            <w:r w:rsidRPr="00913F72">
              <w:rPr>
                <w:rFonts w:cstheme="minorHAnsi"/>
                <w:b/>
              </w:rPr>
              <w:t>TEST</w:t>
            </w:r>
          </w:p>
        </w:tc>
        <w:tc>
          <w:tcPr>
            <w:tcW w:w="7380" w:type="dxa"/>
          </w:tcPr>
          <w:p w14:paraId="0811AACC" w14:textId="77777777" w:rsidR="008F022D" w:rsidRPr="00913F72" w:rsidRDefault="008F022D" w:rsidP="00913F72">
            <w:pPr>
              <w:tabs>
                <w:tab w:val="left" w:pos="1440"/>
              </w:tabs>
              <w:spacing w:after="0" w:line="276" w:lineRule="auto"/>
              <w:ind w:right="432"/>
              <w:jc w:val="both"/>
              <w:rPr>
                <w:rFonts w:cstheme="minorHAnsi"/>
                <w:b/>
                <w:bCs/>
              </w:rPr>
            </w:pPr>
            <w:r w:rsidRPr="00913F72">
              <w:rPr>
                <w:rFonts w:cstheme="minorHAnsi"/>
                <w:b/>
                <w:bCs/>
              </w:rPr>
              <w:t>DESCRIPTIONS OF PROCEDURE</w:t>
            </w:r>
          </w:p>
        </w:tc>
      </w:tr>
      <w:tr w:rsidR="00913F72" w:rsidRPr="00913F72" w14:paraId="76E2F353" w14:textId="77777777" w:rsidTr="00913F72">
        <w:trPr>
          <w:trHeight w:val="542"/>
        </w:trPr>
        <w:tc>
          <w:tcPr>
            <w:tcW w:w="648" w:type="dxa"/>
          </w:tcPr>
          <w:p w14:paraId="1EBB9D2C"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1E8963AC" w14:textId="77777777" w:rsidR="008F022D" w:rsidRPr="00913F72" w:rsidRDefault="008F022D" w:rsidP="00913F72">
            <w:pPr>
              <w:spacing w:line="276" w:lineRule="auto"/>
              <w:jc w:val="both"/>
              <w:rPr>
                <w:rFonts w:cstheme="minorHAnsi"/>
                <w:b/>
                <w:bCs/>
              </w:rPr>
            </w:pPr>
            <w:r w:rsidRPr="00913F72">
              <w:rPr>
                <w:rFonts w:cstheme="minorHAnsi"/>
                <w:b/>
                <w:bCs/>
              </w:rPr>
              <w:t>DESCRIPTION</w:t>
            </w:r>
          </w:p>
        </w:tc>
        <w:tc>
          <w:tcPr>
            <w:tcW w:w="7380" w:type="dxa"/>
          </w:tcPr>
          <w:p w14:paraId="17C18A4A" w14:textId="2A5F25F3" w:rsidR="008F022D" w:rsidRPr="00913F72" w:rsidRDefault="008F022D" w:rsidP="00913F72">
            <w:pPr>
              <w:spacing w:line="276" w:lineRule="auto"/>
              <w:rPr>
                <w:rFonts w:cstheme="minorHAnsi"/>
              </w:rPr>
            </w:pPr>
            <w:r w:rsidRPr="00913F72">
              <w:rPr>
                <w:rFonts w:cstheme="minorHAnsi"/>
              </w:rPr>
              <w:t>Describe the colour and texture of material.</w:t>
            </w:r>
          </w:p>
        </w:tc>
      </w:tr>
      <w:tr w:rsidR="00913F72" w:rsidRPr="00913F72" w14:paraId="2CE7D0E3" w14:textId="77777777" w:rsidTr="00913F72">
        <w:trPr>
          <w:trHeight w:val="542"/>
        </w:trPr>
        <w:tc>
          <w:tcPr>
            <w:tcW w:w="648" w:type="dxa"/>
          </w:tcPr>
          <w:p w14:paraId="7B9DAB10"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6AB88503" w14:textId="77777777" w:rsidR="008F022D" w:rsidRPr="00913F72" w:rsidRDefault="008F022D" w:rsidP="00913F72">
            <w:pPr>
              <w:spacing w:line="276" w:lineRule="auto"/>
              <w:jc w:val="both"/>
              <w:rPr>
                <w:rFonts w:cstheme="minorHAnsi"/>
                <w:b/>
                <w:bCs/>
              </w:rPr>
            </w:pPr>
            <w:r w:rsidRPr="00913F72">
              <w:rPr>
                <w:rFonts w:cstheme="minorHAnsi"/>
                <w:b/>
                <w:bCs/>
              </w:rPr>
              <w:t>SOLUBILITY</w:t>
            </w:r>
          </w:p>
        </w:tc>
        <w:tc>
          <w:tcPr>
            <w:tcW w:w="7380" w:type="dxa"/>
          </w:tcPr>
          <w:p w14:paraId="43D3BC33" w14:textId="12349E7C" w:rsidR="008F022D" w:rsidRPr="00913F72" w:rsidRDefault="008F022D" w:rsidP="00913F72">
            <w:pPr>
              <w:spacing w:line="276" w:lineRule="auto"/>
              <w:rPr>
                <w:rFonts w:cstheme="minorHAnsi"/>
              </w:rPr>
            </w:pPr>
            <w:r w:rsidRPr="00913F72">
              <w:rPr>
                <w:rFonts w:cstheme="minorHAnsi"/>
              </w:rPr>
              <w:t>Determine solubility of material in water, ethanol (96 per cent) and methanol.</w:t>
            </w:r>
          </w:p>
        </w:tc>
      </w:tr>
      <w:tr w:rsidR="00913F72" w:rsidRPr="00913F72" w14:paraId="1765888C" w14:textId="77777777" w:rsidTr="00913F72">
        <w:trPr>
          <w:trHeight w:val="542"/>
        </w:trPr>
        <w:tc>
          <w:tcPr>
            <w:tcW w:w="648" w:type="dxa"/>
          </w:tcPr>
          <w:p w14:paraId="54455E91"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0449D32C" w14:textId="2F296B3D" w:rsidR="008F022D" w:rsidRPr="00913F72" w:rsidRDefault="008F022D" w:rsidP="00913F72">
            <w:pPr>
              <w:spacing w:line="276" w:lineRule="auto"/>
              <w:jc w:val="both"/>
              <w:rPr>
                <w:rFonts w:cstheme="minorHAnsi"/>
                <w:b/>
                <w:bCs/>
              </w:rPr>
            </w:pPr>
            <w:r w:rsidRPr="00913F72">
              <w:rPr>
                <w:rFonts w:cstheme="minorHAnsi"/>
                <w:b/>
                <w:bCs/>
              </w:rPr>
              <w:t>IDENTIFICATION</w:t>
            </w:r>
          </w:p>
        </w:tc>
        <w:tc>
          <w:tcPr>
            <w:tcW w:w="7380" w:type="dxa"/>
          </w:tcPr>
          <w:p w14:paraId="72AD9EA5" w14:textId="22A49E78" w:rsidR="008F022D" w:rsidRPr="00913F72" w:rsidRDefault="008F022D" w:rsidP="00913F72">
            <w:pPr>
              <w:spacing w:line="276" w:lineRule="auto"/>
              <w:rPr>
                <w:rFonts w:cstheme="minorHAnsi"/>
              </w:rPr>
            </w:pPr>
            <w:r w:rsidRPr="00913F72">
              <w:rPr>
                <w:rFonts w:cstheme="minorHAnsi"/>
              </w:rPr>
              <w:t xml:space="preserve">A. Determine the melting point of the material.  </w:t>
            </w:r>
          </w:p>
          <w:p w14:paraId="09AC21DF" w14:textId="77777777" w:rsidR="008F022D" w:rsidRPr="00913F72" w:rsidRDefault="008F022D" w:rsidP="00913F72">
            <w:pPr>
              <w:spacing w:line="276" w:lineRule="auto"/>
              <w:rPr>
                <w:rFonts w:cstheme="minorHAnsi"/>
              </w:rPr>
            </w:pPr>
            <w:r w:rsidRPr="00913F72">
              <w:rPr>
                <w:rFonts w:cstheme="minorHAnsi"/>
              </w:rPr>
              <w:t>B. Infrared absorption spectrophotometry.</w:t>
            </w:r>
          </w:p>
          <w:p w14:paraId="1EA95E27" w14:textId="2060349E" w:rsidR="008F022D" w:rsidRPr="00913F72" w:rsidRDefault="008F022D" w:rsidP="00913F72">
            <w:pPr>
              <w:spacing w:line="276" w:lineRule="auto"/>
              <w:rPr>
                <w:rFonts w:cstheme="minorHAnsi"/>
              </w:rPr>
            </w:pPr>
            <w:r w:rsidRPr="00913F72">
              <w:rPr>
                <w:rFonts w:cstheme="minorHAnsi"/>
              </w:rPr>
              <w:t xml:space="preserve">Comparison      propyl </w:t>
            </w:r>
            <w:proofErr w:type="spellStart"/>
            <w:r w:rsidRPr="00913F72">
              <w:rPr>
                <w:rFonts w:cstheme="minorHAnsi"/>
              </w:rPr>
              <w:t>parahydroxybenzoate</w:t>
            </w:r>
            <w:proofErr w:type="spellEnd"/>
            <w:r w:rsidRPr="00913F72">
              <w:rPr>
                <w:rFonts w:cstheme="minorHAnsi"/>
              </w:rPr>
              <w:t xml:space="preserve"> CRS</w:t>
            </w:r>
          </w:p>
          <w:p w14:paraId="74F569CB" w14:textId="25CF4EC4" w:rsidR="008F022D" w:rsidRPr="00913F72" w:rsidRDefault="008F022D" w:rsidP="00913F72">
            <w:pPr>
              <w:spacing w:line="276" w:lineRule="auto"/>
              <w:rPr>
                <w:rFonts w:cstheme="minorHAnsi"/>
              </w:rPr>
            </w:pPr>
            <w:r w:rsidRPr="00913F72">
              <w:rPr>
                <w:rFonts w:cstheme="minorHAnsi"/>
              </w:rPr>
              <w:t>C. Thin layer chromatography.</w:t>
            </w:r>
          </w:p>
          <w:p w14:paraId="46A3054D" w14:textId="1D0D85FA" w:rsidR="008F022D" w:rsidRPr="00913F72" w:rsidRDefault="008F022D" w:rsidP="00913F72">
            <w:pPr>
              <w:spacing w:line="276" w:lineRule="auto"/>
              <w:rPr>
                <w:rFonts w:cstheme="minorHAnsi"/>
              </w:rPr>
            </w:pPr>
            <w:r w:rsidRPr="00913F72">
              <w:rPr>
                <w:rFonts w:cstheme="minorHAnsi"/>
              </w:rPr>
              <w:t>Test solution (a): Dissolve 0.10 g of the substance to be examined in acetone R and dilute to 10 mL with the same solvent.</w:t>
            </w:r>
          </w:p>
          <w:p w14:paraId="1B059CC9" w14:textId="2AD99A51" w:rsidR="008F022D" w:rsidRPr="00913F72" w:rsidRDefault="008F022D" w:rsidP="00913F72">
            <w:pPr>
              <w:spacing w:line="276" w:lineRule="auto"/>
              <w:rPr>
                <w:rFonts w:cstheme="minorHAnsi"/>
              </w:rPr>
            </w:pPr>
            <w:r w:rsidRPr="00913F72">
              <w:rPr>
                <w:rFonts w:cstheme="minorHAnsi"/>
              </w:rPr>
              <w:t>Test solution (b): Dilute 1 mL of test solution (a) to 10 mL with acetone R.</w:t>
            </w:r>
          </w:p>
          <w:p w14:paraId="415C798D" w14:textId="77777777" w:rsidR="008F022D" w:rsidRPr="00913F72" w:rsidRDefault="008F022D" w:rsidP="00913F72">
            <w:pPr>
              <w:spacing w:line="276" w:lineRule="auto"/>
              <w:rPr>
                <w:rFonts w:cstheme="minorHAnsi"/>
              </w:rPr>
            </w:pPr>
            <w:r w:rsidRPr="00913F72">
              <w:rPr>
                <w:rFonts w:cstheme="minorHAnsi"/>
              </w:rPr>
              <w:t xml:space="preserve">Reference solution (a): Dissolve 10 mg of propyl </w:t>
            </w:r>
            <w:proofErr w:type="spellStart"/>
            <w:r w:rsidRPr="00913F72">
              <w:rPr>
                <w:rFonts w:cstheme="minorHAnsi"/>
              </w:rPr>
              <w:t>parahydroxybenzoate</w:t>
            </w:r>
            <w:proofErr w:type="spellEnd"/>
            <w:r w:rsidRPr="00913F72">
              <w:rPr>
                <w:rFonts w:cstheme="minorHAnsi"/>
              </w:rPr>
              <w:t xml:space="preserve"> CRS in acetone R and dilute to 10 mL with the same solvent. </w:t>
            </w:r>
          </w:p>
          <w:p w14:paraId="5E7154CE" w14:textId="7901EEBD" w:rsidR="008F022D" w:rsidRPr="00913F72" w:rsidRDefault="008F022D" w:rsidP="00913F72">
            <w:pPr>
              <w:spacing w:line="276" w:lineRule="auto"/>
              <w:rPr>
                <w:rFonts w:cstheme="minorHAnsi"/>
              </w:rPr>
            </w:pPr>
            <w:r w:rsidRPr="00913F72">
              <w:rPr>
                <w:rFonts w:cstheme="minorHAnsi"/>
              </w:rPr>
              <w:t xml:space="preserve">Reference solution (b): Dissolve 10 mg of ethyl </w:t>
            </w:r>
            <w:proofErr w:type="spellStart"/>
            <w:proofErr w:type="gramStart"/>
            <w:r w:rsidRPr="00913F72">
              <w:rPr>
                <w:rFonts w:cstheme="minorHAnsi"/>
              </w:rPr>
              <w:t>parahydroxybenzoate</w:t>
            </w:r>
            <w:proofErr w:type="spellEnd"/>
            <w:r w:rsidRPr="00913F72">
              <w:rPr>
                <w:rFonts w:cstheme="minorHAnsi"/>
              </w:rPr>
              <w:t xml:space="preserve">  CRS</w:t>
            </w:r>
            <w:proofErr w:type="gramEnd"/>
            <w:r w:rsidRPr="00913F72">
              <w:rPr>
                <w:rFonts w:cstheme="minorHAnsi"/>
              </w:rPr>
              <w:t xml:space="preserve"> in 1 mL of test solution (a) and  dilute to 10 mL with acetone R.</w:t>
            </w:r>
          </w:p>
          <w:p w14:paraId="5BD714C1" w14:textId="19CDB81B" w:rsidR="008F022D" w:rsidRPr="00913F72" w:rsidRDefault="008F022D" w:rsidP="00913F72">
            <w:pPr>
              <w:spacing w:line="276" w:lineRule="auto"/>
              <w:rPr>
                <w:rFonts w:cstheme="minorHAnsi"/>
              </w:rPr>
            </w:pPr>
            <w:r w:rsidRPr="00913F72">
              <w:rPr>
                <w:rFonts w:cstheme="minorHAnsi"/>
              </w:rPr>
              <w:t xml:space="preserve">Plate TLC </w:t>
            </w:r>
            <w:proofErr w:type="spellStart"/>
            <w:r w:rsidRPr="00913F72">
              <w:rPr>
                <w:rFonts w:cstheme="minorHAnsi"/>
              </w:rPr>
              <w:t>octadecylsilyl</w:t>
            </w:r>
            <w:proofErr w:type="spellEnd"/>
            <w:r w:rsidRPr="00913F72">
              <w:rPr>
                <w:rFonts w:cstheme="minorHAnsi"/>
              </w:rPr>
              <w:t xml:space="preserve"> silica gel F</w:t>
            </w:r>
            <w:r w:rsidRPr="00913F72">
              <w:rPr>
                <w:rFonts w:cstheme="minorHAnsi"/>
                <w:vertAlign w:val="subscript"/>
              </w:rPr>
              <w:t>254</w:t>
            </w:r>
            <w:r w:rsidRPr="00913F72">
              <w:rPr>
                <w:rFonts w:cstheme="minorHAnsi"/>
              </w:rPr>
              <w:t xml:space="preserve"> plate R.</w:t>
            </w:r>
          </w:p>
          <w:p w14:paraId="7E0529E5" w14:textId="041CB662" w:rsidR="008F022D" w:rsidRPr="00913F72" w:rsidRDefault="008F022D" w:rsidP="00913F72">
            <w:pPr>
              <w:spacing w:line="276" w:lineRule="auto"/>
              <w:rPr>
                <w:rFonts w:cstheme="minorHAnsi"/>
              </w:rPr>
            </w:pPr>
            <w:r w:rsidRPr="00913F72">
              <w:rPr>
                <w:rFonts w:cstheme="minorHAnsi"/>
              </w:rPr>
              <w:t>Mobile phase: glacial acetic acid R, water R, methanol R (1:30:</w:t>
            </w:r>
            <w:proofErr w:type="gramStart"/>
            <w:r w:rsidRPr="00913F72">
              <w:rPr>
                <w:rFonts w:cstheme="minorHAnsi"/>
              </w:rPr>
              <w:t>70  V</w:t>
            </w:r>
            <w:proofErr w:type="gramEnd"/>
            <w:r w:rsidRPr="00913F72">
              <w:rPr>
                <w:rFonts w:cstheme="minorHAnsi"/>
              </w:rPr>
              <w:t>/V/V)</w:t>
            </w:r>
          </w:p>
          <w:p w14:paraId="12C98BA9" w14:textId="5C8D8785" w:rsidR="008F022D" w:rsidRPr="00913F72" w:rsidRDefault="008F022D" w:rsidP="00913F72">
            <w:pPr>
              <w:spacing w:line="276" w:lineRule="auto"/>
              <w:rPr>
                <w:rFonts w:cstheme="minorHAnsi"/>
              </w:rPr>
            </w:pPr>
            <w:r w:rsidRPr="00913F72">
              <w:rPr>
                <w:rFonts w:cstheme="minorHAnsi"/>
              </w:rPr>
              <w:lastRenderedPageBreak/>
              <w:t xml:space="preserve">Application 2 µL of test solution (b) and reference solutions (a) and (b). </w:t>
            </w:r>
          </w:p>
          <w:p w14:paraId="5EFE9F54" w14:textId="3C94E2D1" w:rsidR="008F022D" w:rsidRPr="00913F72" w:rsidRDefault="008F022D" w:rsidP="00913F72">
            <w:pPr>
              <w:spacing w:line="276" w:lineRule="auto"/>
              <w:rPr>
                <w:rFonts w:cstheme="minorHAnsi"/>
              </w:rPr>
            </w:pPr>
            <w:r w:rsidRPr="00913F72">
              <w:rPr>
                <w:rFonts w:cstheme="minorHAnsi"/>
              </w:rPr>
              <w:t>Development   Over 2/3 of the plate.</w:t>
            </w:r>
          </w:p>
          <w:p w14:paraId="6CA4D776" w14:textId="36CE3C2D" w:rsidR="008F022D" w:rsidRPr="00913F72" w:rsidRDefault="008F022D" w:rsidP="00913F72">
            <w:pPr>
              <w:spacing w:line="276" w:lineRule="auto"/>
              <w:rPr>
                <w:rFonts w:cstheme="minorHAnsi"/>
              </w:rPr>
            </w:pPr>
            <w:proofErr w:type="gramStart"/>
            <w:r w:rsidRPr="00913F72">
              <w:rPr>
                <w:rFonts w:cstheme="minorHAnsi"/>
              </w:rPr>
              <w:t>Drying  In</w:t>
            </w:r>
            <w:proofErr w:type="gramEnd"/>
            <w:r w:rsidRPr="00913F72">
              <w:rPr>
                <w:rFonts w:cstheme="minorHAnsi"/>
              </w:rPr>
              <w:t xml:space="preserve"> air</w:t>
            </w:r>
          </w:p>
          <w:p w14:paraId="6923AB37" w14:textId="20E7526E" w:rsidR="008F022D" w:rsidRPr="00913F72" w:rsidRDefault="008F022D" w:rsidP="00913F72">
            <w:pPr>
              <w:spacing w:line="276" w:lineRule="auto"/>
              <w:rPr>
                <w:rFonts w:cstheme="minorHAnsi"/>
              </w:rPr>
            </w:pPr>
            <w:proofErr w:type="gramStart"/>
            <w:r w:rsidRPr="00913F72">
              <w:rPr>
                <w:rFonts w:cstheme="minorHAnsi"/>
              </w:rPr>
              <w:t>Detection  Examine</w:t>
            </w:r>
            <w:proofErr w:type="gramEnd"/>
            <w:r w:rsidRPr="00913F72">
              <w:rPr>
                <w:rFonts w:cstheme="minorHAnsi"/>
              </w:rPr>
              <w:t xml:space="preserve"> in ultraviolet light at 254 nm</w:t>
            </w:r>
          </w:p>
          <w:p w14:paraId="100EC7F3" w14:textId="655215C2" w:rsidR="008F022D" w:rsidRPr="00913F72" w:rsidRDefault="008F022D" w:rsidP="00913F72">
            <w:pPr>
              <w:spacing w:line="276" w:lineRule="auto"/>
              <w:rPr>
                <w:rFonts w:cstheme="minorHAnsi"/>
              </w:rPr>
            </w:pPr>
            <w:r w:rsidRPr="00913F72">
              <w:rPr>
                <w:rFonts w:cstheme="minorHAnsi"/>
              </w:rPr>
              <w:t xml:space="preserve">System suitability: reference solution (b): </w:t>
            </w:r>
          </w:p>
          <w:p w14:paraId="42C37212" w14:textId="19199E7A" w:rsidR="008F022D" w:rsidRPr="00913F72" w:rsidRDefault="008F022D" w:rsidP="00913F72">
            <w:pPr>
              <w:spacing w:line="276" w:lineRule="auto"/>
              <w:rPr>
                <w:rFonts w:cstheme="minorHAnsi"/>
              </w:rPr>
            </w:pPr>
            <w:r w:rsidRPr="00913F72">
              <w:rPr>
                <w:rFonts w:cstheme="minorHAnsi"/>
              </w:rPr>
              <w:t>---</w:t>
            </w:r>
            <w:proofErr w:type="gramStart"/>
            <w:r w:rsidRPr="00913F72">
              <w:rPr>
                <w:rFonts w:cstheme="minorHAnsi"/>
              </w:rPr>
              <w:t>the  chromatogram</w:t>
            </w:r>
            <w:proofErr w:type="gramEnd"/>
            <w:r w:rsidRPr="00913F72">
              <w:rPr>
                <w:rFonts w:cstheme="minorHAnsi"/>
              </w:rPr>
              <w:t xml:space="preserve"> shows 2 clearly separated principal spots</w:t>
            </w:r>
          </w:p>
          <w:p w14:paraId="1F36E114" w14:textId="5EFBFDCB" w:rsidR="008F022D" w:rsidRPr="00913F72" w:rsidRDefault="008F022D" w:rsidP="00913F72">
            <w:pPr>
              <w:pStyle w:val="NormalWeb"/>
              <w:spacing w:line="276" w:lineRule="auto"/>
              <w:rPr>
                <w:rFonts w:asciiTheme="minorHAnsi" w:hAnsiTheme="minorHAnsi" w:cstheme="minorHAnsi"/>
                <w:sz w:val="22"/>
                <w:szCs w:val="22"/>
              </w:rPr>
            </w:pPr>
            <w:r w:rsidRPr="00913F72">
              <w:rPr>
                <w:rFonts w:asciiTheme="minorHAnsi" w:hAnsiTheme="minorHAnsi" w:cstheme="minorHAnsi"/>
                <w:sz w:val="22"/>
                <w:szCs w:val="22"/>
              </w:rPr>
              <w:t>Results   The principal spot in the chromatogram obtained with test solution (b) is similar in position and size to the principal spot in the chromatogram obtained with reference solution (a).</w:t>
            </w:r>
          </w:p>
        </w:tc>
      </w:tr>
      <w:tr w:rsidR="00913F72" w:rsidRPr="00913F72" w14:paraId="1BDCF5C2" w14:textId="77777777" w:rsidTr="00913F72">
        <w:trPr>
          <w:trHeight w:val="413"/>
        </w:trPr>
        <w:tc>
          <w:tcPr>
            <w:tcW w:w="648" w:type="dxa"/>
          </w:tcPr>
          <w:p w14:paraId="2D3412E4"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41C578DD" w14:textId="5A13ACCC" w:rsidR="008F022D" w:rsidRPr="00913F72" w:rsidRDefault="008F022D" w:rsidP="00913F72">
            <w:pPr>
              <w:pStyle w:val="NoSpacing"/>
              <w:spacing w:line="276" w:lineRule="auto"/>
              <w:rPr>
                <w:rFonts w:cstheme="minorHAnsi"/>
                <w:b/>
                <w:bCs/>
              </w:rPr>
            </w:pPr>
            <w:r w:rsidRPr="00913F72">
              <w:rPr>
                <w:rFonts w:cstheme="minorHAnsi"/>
                <w:b/>
                <w:bCs/>
              </w:rPr>
              <w:t>APPEARNACE OF SOLUTION</w:t>
            </w:r>
          </w:p>
        </w:tc>
        <w:tc>
          <w:tcPr>
            <w:tcW w:w="7380" w:type="dxa"/>
          </w:tcPr>
          <w:p w14:paraId="16497A13" w14:textId="6A8AA9A5" w:rsidR="008F022D" w:rsidRPr="00913F72" w:rsidRDefault="008F022D" w:rsidP="00913F72">
            <w:pPr>
              <w:spacing w:line="276" w:lineRule="auto"/>
              <w:rPr>
                <w:rFonts w:cstheme="minorHAnsi"/>
              </w:rPr>
            </w:pPr>
            <w:r w:rsidRPr="00913F72">
              <w:rPr>
                <w:rFonts w:cstheme="minorHAnsi"/>
              </w:rPr>
              <w:t>Solution S: Dissolve 1.0 g in ethanol (96 per cent) R and dilute to 10 mL with the same solvent.</w:t>
            </w:r>
          </w:p>
        </w:tc>
      </w:tr>
      <w:tr w:rsidR="00913F72" w:rsidRPr="00913F72" w14:paraId="65C55E04" w14:textId="77777777" w:rsidTr="00913F72">
        <w:trPr>
          <w:trHeight w:val="413"/>
        </w:trPr>
        <w:tc>
          <w:tcPr>
            <w:tcW w:w="648" w:type="dxa"/>
          </w:tcPr>
          <w:p w14:paraId="06CCD890"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7B9CD1EB" w14:textId="11A9B052" w:rsidR="008F022D" w:rsidRPr="00913F72" w:rsidRDefault="008F022D" w:rsidP="00913F72">
            <w:pPr>
              <w:pStyle w:val="NoSpacing"/>
              <w:spacing w:line="276" w:lineRule="auto"/>
              <w:rPr>
                <w:rFonts w:cstheme="minorHAnsi"/>
                <w:b/>
                <w:bCs/>
              </w:rPr>
            </w:pPr>
            <w:r w:rsidRPr="00913F72">
              <w:rPr>
                <w:rFonts w:cstheme="minorHAnsi"/>
                <w:b/>
                <w:bCs/>
              </w:rPr>
              <w:t>ACIDITY</w:t>
            </w:r>
          </w:p>
        </w:tc>
        <w:tc>
          <w:tcPr>
            <w:tcW w:w="7380" w:type="dxa"/>
          </w:tcPr>
          <w:p w14:paraId="4A2E1AC2" w14:textId="63C8C506" w:rsidR="008F022D" w:rsidRPr="00913F72" w:rsidRDefault="008F022D" w:rsidP="00913F72">
            <w:pPr>
              <w:spacing w:line="276" w:lineRule="auto"/>
              <w:rPr>
                <w:rStyle w:val="Emphasis"/>
                <w:rFonts w:cstheme="minorHAnsi"/>
                <w:i w:val="0"/>
                <w:iCs w:val="0"/>
              </w:rPr>
            </w:pPr>
            <w:r w:rsidRPr="00913F72">
              <w:rPr>
                <w:rFonts w:cstheme="minorHAnsi"/>
              </w:rPr>
              <w:t>To 2 mL of solution S add 3 mL of ethanol (96 per cent) R, 5 mL of carbon dioxide – free water R and 0.1 mL of bromocresol green solution R. Titrate with 0.1 M sodium hydroxide.</w:t>
            </w:r>
          </w:p>
        </w:tc>
      </w:tr>
      <w:tr w:rsidR="00913F72" w:rsidRPr="00913F72" w14:paraId="20C580D9" w14:textId="77777777" w:rsidTr="00913F72">
        <w:trPr>
          <w:trHeight w:val="413"/>
        </w:trPr>
        <w:tc>
          <w:tcPr>
            <w:tcW w:w="648" w:type="dxa"/>
          </w:tcPr>
          <w:p w14:paraId="5FB49B9D"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2EC2BFE9" w14:textId="77777777" w:rsidR="008F022D" w:rsidRPr="00913F72" w:rsidRDefault="008F022D" w:rsidP="00913F72">
            <w:pPr>
              <w:pStyle w:val="NoSpacing"/>
              <w:spacing w:line="276" w:lineRule="auto"/>
              <w:rPr>
                <w:rFonts w:cstheme="minorHAnsi"/>
                <w:b/>
                <w:bCs/>
              </w:rPr>
            </w:pPr>
            <w:r w:rsidRPr="00913F72">
              <w:rPr>
                <w:rFonts w:cstheme="minorHAnsi"/>
                <w:b/>
                <w:bCs/>
              </w:rPr>
              <w:t>RELATED SUBSTANCES</w:t>
            </w:r>
          </w:p>
        </w:tc>
        <w:tc>
          <w:tcPr>
            <w:tcW w:w="7380" w:type="dxa"/>
          </w:tcPr>
          <w:p w14:paraId="6B42DF17" w14:textId="7F9119FA" w:rsidR="008F022D" w:rsidRPr="00913F72" w:rsidRDefault="008F022D" w:rsidP="00913F72">
            <w:pPr>
              <w:spacing w:line="276" w:lineRule="auto"/>
              <w:rPr>
                <w:rFonts w:cstheme="minorHAnsi"/>
              </w:rPr>
            </w:pPr>
            <w:r w:rsidRPr="00913F72">
              <w:rPr>
                <w:rFonts w:cstheme="minorHAnsi"/>
              </w:rPr>
              <w:t>Liquid chromatography</w:t>
            </w:r>
          </w:p>
          <w:p w14:paraId="57AA6697" w14:textId="7C9E9802" w:rsidR="008F022D" w:rsidRPr="00913F72" w:rsidRDefault="008F022D" w:rsidP="00913F72">
            <w:pPr>
              <w:spacing w:line="276" w:lineRule="auto"/>
              <w:rPr>
                <w:rFonts w:cstheme="minorHAnsi"/>
              </w:rPr>
            </w:pPr>
            <w:r w:rsidRPr="00913F72">
              <w:rPr>
                <w:rFonts w:cstheme="minorHAnsi"/>
              </w:rPr>
              <w:lastRenderedPageBreak/>
              <w:t>Test solution   Dissolve 50.0 mg of the substance to be examined in 2.5 mL of methanol R and dilute to 50.0 mL with the mobile phase. Dilute 10.0 mL of this solution to 100.0 mL with the mobile phase</w:t>
            </w:r>
          </w:p>
          <w:p w14:paraId="3F2E8FE3" w14:textId="77777777" w:rsidR="008F022D" w:rsidRPr="00913F72" w:rsidRDefault="008F022D" w:rsidP="00913F72">
            <w:pPr>
              <w:spacing w:line="276" w:lineRule="auto"/>
              <w:rPr>
                <w:rFonts w:cstheme="minorHAnsi"/>
              </w:rPr>
            </w:pPr>
            <w:r w:rsidRPr="00913F72">
              <w:rPr>
                <w:rFonts w:cstheme="minorHAnsi"/>
              </w:rPr>
              <w:t>Reference solution (</w:t>
            </w:r>
            <w:proofErr w:type="gramStart"/>
            <w:r w:rsidRPr="00913F72">
              <w:rPr>
                <w:rFonts w:cstheme="minorHAnsi"/>
              </w:rPr>
              <w:t xml:space="preserve">a)   </w:t>
            </w:r>
            <w:proofErr w:type="gramEnd"/>
            <w:r w:rsidRPr="00913F72">
              <w:rPr>
                <w:rFonts w:cstheme="minorHAnsi"/>
              </w:rPr>
              <w:t xml:space="preserve">Dissolve 5 mg of 4-hydroxybenzoic acid R (impurity A), 5 mg of ethyl </w:t>
            </w:r>
            <w:proofErr w:type="spellStart"/>
            <w:r w:rsidRPr="00913F72">
              <w:rPr>
                <w:rFonts w:cstheme="minorHAnsi"/>
              </w:rPr>
              <w:t>parahydroxybenzoate</w:t>
            </w:r>
            <w:proofErr w:type="spellEnd"/>
            <w:r w:rsidRPr="00913F72">
              <w:rPr>
                <w:rFonts w:cstheme="minorHAnsi"/>
              </w:rPr>
              <w:t xml:space="preserve"> R (impurity C) and 5 mg of the substance to be examined in the mobile phase  and dilute to 100.0 mL with the mobile phase. Dilute 1.0 mL of this solution to 10.0 mL with the mobile phase.</w:t>
            </w:r>
          </w:p>
          <w:p w14:paraId="2C350A9E" w14:textId="5CA6A191" w:rsidR="008F022D" w:rsidRPr="00913F72" w:rsidRDefault="008F022D" w:rsidP="00913F72">
            <w:pPr>
              <w:spacing w:line="276" w:lineRule="auto"/>
              <w:rPr>
                <w:rFonts w:cstheme="minorHAnsi"/>
              </w:rPr>
            </w:pPr>
            <w:r w:rsidRPr="00913F72">
              <w:rPr>
                <w:rFonts w:cstheme="minorHAnsi"/>
              </w:rPr>
              <w:t>Reference solution (</w:t>
            </w:r>
            <w:proofErr w:type="gramStart"/>
            <w:r w:rsidRPr="00913F72">
              <w:rPr>
                <w:rFonts w:cstheme="minorHAnsi"/>
              </w:rPr>
              <w:t xml:space="preserve">b)   </w:t>
            </w:r>
            <w:proofErr w:type="gramEnd"/>
            <w:r w:rsidRPr="00913F72">
              <w:rPr>
                <w:rFonts w:cstheme="minorHAnsi"/>
              </w:rPr>
              <w:t xml:space="preserve">Dissolve 50.0 mg of propyl </w:t>
            </w:r>
            <w:proofErr w:type="spellStart"/>
            <w:r w:rsidRPr="00913F72">
              <w:rPr>
                <w:rFonts w:cstheme="minorHAnsi"/>
              </w:rPr>
              <w:t>parahydroxybenzoate</w:t>
            </w:r>
            <w:proofErr w:type="spellEnd"/>
            <w:r w:rsidRPr="00913F72">
              <w:rPr>
                <w:rFonts w:cstheme="minorHAnsi"/>
              </w:rPr>
              <w:t xml:space="preserve"> CRS in 2.5 mL of methanol R and dilute to 50.0 mL with the mobile phase. Dilute 10 mL of this solution to 100.0 mL with the mobile phase.</w:t>
            </w:r>
          </w:p>
          <w:p w14:paraId="376EBAB4" w14:textId="6070A63F" w:rsidR="008F022D" w:rsidRPr="00913F72" w:rsidRDefault="008F022D" w:rsidP="00913F72">
            <w:pPr>
              <w:spacing w:line="276" w:lineRule="auto"/>
              <w:rPr>
                <w:rFonts w:cstheme="minorHAnsi"/>
              </w:rPr>
            </w:pPr>
            <w:r w:rsidRPr="00913F72">
              <w:rPr>
                <w:rFonts w:cstheme="minorHAnsi"/>
              </w:rPr>
              <w:t>Reference solution (</w:t>
            </w:r>
            <w:proofErr w:type="gramStart"/>
            <w:r w:rsidRPr="00913F72">
              <w:rPr>
                <w:rFonts w:cstheme="minorHAnsi"/>
              </w:rPr>
              <w:t>c )</w:t>
            </w:r>
            <w:proofErr w:type="gramEnd"/>
            <w:r w:rsidRPr="00913F72">
              <w:rPr>
                <w:rFonts w:cstheme="minorHAnsi"/>
              </w:rPr>
              <w:t xml:space="preserve">  Dilute 1.0 mL of the test solution to 20.0 mL with the mobile phase. Dilute 1.0 mL of this solution to 10.0 mL with the mobile phase.</w:t>
            </w:r>
          </w:p>
          <w:p w14:paraId="2DFD60A9" w14:textId="77777777" w:rsidR="008F022D" w:rsidRPr="00913F72" w:rsidRDefault="008F022D" w:rsidP="00913F72">
            <w:pPr>
              <w:spacing w:line="276" w:lineRule="auto"/>
              <w:rPr>
                <w:rFonts w:cstheme="minorHAnsi"/>
              </w:rPr>
            </w:pPr>
            <w:r w:rsidRPr="00913F72">
              <w:rPr>
                <w:rFonts w:cstheme="minorHAnsi"/>
              </w:rPr>
              <w:t xml:space="preserve">Column: </w:t>
            </w:r>
          </w:p>
          <w:p w14:paraId="6C7201FE" w14:textId="77777777" w:rsidR="008F022D" w:rsidRPr="00913F72" w:rsidRDefault="008F022D" w:rsidP="00913F72">
            <w:pPr>
              <w:spacing w:line="276" w:lineRule="auto"/>
              <w:rPr>
                <w:rFonts w:cstheme="minorHAnsi"/>
              </w:rPr>
            </w:pPr>
            <w:r w:rsidRPr="00913F72">
              <w:rPr>
                <w:rFonts w:cstheme="minorHAnsi"/>
              </w:rPr>
              <w:t xml:space="preserve">---size: l = 0.15 m, Ø = 4.6 </w:t>
            </w:r>
            <w:proofErr w:type="gramStart"/>
            <w:r w:rsidRPr="00913F72">
              <w:rPr>
                <w:rFonts w:cstheme="minorHAnsi"/>
              </w:rPr>
              <w:t>mm;</w:t>
            </w:r>
            <w:proofErr w:type="gramEnd"/>
          </w:p>
          <w:p w14:paraId="6CC35BDD" w14:textId="77777777" w:rsidR="008F022D" w:rsidRPr="00913F72" w:rsidRDefault="008F022D" w:rsidP="00913F72">
            <w:pPr>
              <w:spacing w:line="276" w:lineRule="auto"/>
              <w:rPr>
                <w:rFonts w:cstheme="minorHAnsi"/>
              </w:rPr>
            </w:pPr>
            <w:r w:rsidRPr="00913F72">
              <w:rPr>
                <w:rFonts w:cstheme="minorHAnsi"/>
              </w:rPr>
              <w:t xml:space="preserve">--- stationary phase: end – capped </w:t>
            </w:r>
            <w:proofErr w:type="spellStart"/>
            <w:r w:rsidRPr="00913F72">
              <w:rPr>
                <w:rFonts w:cstheme="minorHAnsi"/>
              </w:rPr>
              <w:t>octadecylsilyl</w:t>
            </w:r>
            <w:proofErr w:type="spellEnd"/>
            <w:r w:rsidRPr="00913F72">
              <w:rPr>
                <w:rFonts w:cstheme="minorHAnsi"/>
              </w:rPr>
              <w:t xml:space="preserve"> silica gel for</w:t>
            </w:r>
          </w:p>
          <w:p w14:paraId="587B5F6E" w14:textId="06E1707C" w:rsidR="008F022D" w:rsidRPr="00913F72" w:rsidRDefault="008F022D" w:rsidP="00913F72">
            <w:pPr>
              <w:spacing w:line="276" w:lineRule="auto"/>
              <w:rPr>
                <w:rFonts w:cstheme="minorHAnsi"/>
              </w:rPr>
            </w:pPr>
            <w:r w:rsidRPr="00913F72">
              <w:rPr>
                <w:rFonts w:cstheme="minorHAnsi"/>
              </w:rPr>
              <w:t xml:space="preserve">     Chromatography R (5 µm)</w:t>
            </w:r>
          </w:p>
          <w:p w14:paraId="41CD7B7A" w14:textId="11A50770" w:rsidR="008F022D" w:rsidRPr="00913F72" w:rsidRDefault="008F022D" w:rsidP="00913F72">
            <w:pPr>
              <w:spacing w:line="276" w:lineRule="auto"/>
              <w:rPr>
                <w:rFonts w:cstheme="minorHAnsi"/>
              </w:rPr>
            </w:pPr>
            <w:r w:rsidRPr="00913F72">
              <w:rPr>
                <w:rFonts w:cstheme="minorHAnsi"/>
              </w:rPr>
              <w:lastRenderedPageBreak/>
              <w:t>Mobile phase   6.8 g/L solution of potassium dihydrogen phosphate R, methanol R (35:</w:t>
            </w:r>
            <w:proofErr w:type="gramStart"/>
            <w:r w:rsidRPr="00913F72">
              <w:rPr>
                <w:rFonts w:cstheme="minorHAnsi"/>
              </w:rPr>
              <w:t>65  V</w:t>
            </w:r>
            <w:proofErr w:type="gramEnd"/>
            <w:r w:rsidRPr="00913F72">
              <w:rPr>
                <w:rFonts w:cstheme="minorHAnsi"/>
              </w:rPr>
              <w:t>/V).</w:t>
            </w:r>
          </w:p>
          <w:p w14:paraId="3CC35465" w14:textId="3E8CEC54" w:rsidR="008F022D" w:rsidRPr="00913F72" w:rsidRDefault="008F022D" w:rsidP="00913F72">
            <w:pPr>
              <w:spacing w:line="276" w:lineRule="auto"/>
              <w:rPr>
                <w:rFonts w:cstheme="minorHAnsi"/>
              </w:rPr>
            </w:pPr>
            <w:r w:rsidRPr="00913F72">
              <w:rPr>
                <w:rFonts w:cstheme="minorHAnsi"/>
              </w:rPr>
              <w:t xml:space="preserve">Flow </w:t>
            </w:r>
            <w:proofErr w:type="gramStart"/>
            <w:r w:rsidRPr="00913F72">
              <w:rPr>
                <w:rFonts w:cstheme="minorHAnsi"/>
              </w:rPr>
              <w:t>rate  1.3</w:t>
            </w:r>
            <w:proofErr w:type="gramEnd"/>
            <w:r w:rsidRPr="00913F72">
              <w:rPr>
                <w:rFonts w:cstheme="minorHAnsi"/>
              </w:rPr>
              <w:t xml:space="preserve"> mL/min</w:t>
            </w:r>
          </w:p>
          <w:p w14:paraId="3006AABF" w14:textId="3F531E92" w:rsidR="008F022D" w:rsidRPr="00913F72" w:rsidRDefault="008F022D" w:rsidP="00913F72">
            <w:pPr>
              <w:spacing w:line="276" w:lineRule="auto"/>
              <w:rPr>
                <w:rFonts w:cstheme="minorHAnsi"/>
              </w:rPr>
            </w:pPr>
            <w:r w:rsidRPr="00913F72">
              <w:rPr>
                <w:rFonts w:cstheme="minorHAnsi"/>
              </w:rPr>
              <w:t>Detection   Spectrophotometer at 272 nm</w:t>
            </w:r>
          </w:p>
          <w:p w14:paraId="15D1A927" w14:textId="72C89F87" w:rsidR="008F022D" w:rsidRPr="00913F72" w:rsidRDefault="008F022D" w:rsidP="00913F72">
            <w:pPr>
              <w:spacing w:line="276" w:lineRule="auto"/>
              <w:rPr>
                <w:rFonts w:cstheme="minorHAnsi"/>
              </w:rPr>
            </w:pPr>
            <w:r w:rsidRPr="00913F72">
              <w:rPr>
                <w:rFonts w:cstheme="minorHAnsi"/>
              </w:rPr>
              <w:t>Injection   10 µL of the test solution and reference solution (a) and (c)</w:t>
            </w:r>
          </w:p>
          <w:p w14:paraId="27530134" w14:textId="77777777" w:rsidR="008F022D" w:rsidRPr="00913F72" w:rsidRDefault="008F022D" w:rsidP="00913F72">
            <w:pPr>
              <w:spacing w:line="276" w:lineRule="auto"/>
              <w:rPr>
                <w:rFonts w:cstheme="minorHAnsi"/>
              </w:rPr>
            </w:pPr>
            <w:r w:rsidRPr="00913F72">
              <w:rPr>
                <w:rFonts w:cstheme="minorHAnsi"/>
              </w:rPr>
              <w:t xml:space="preserve">Run time   2.5 times the retention time of propyl </w:t>
            </w:r>
            <w:proofErr w:type="spellStart"/>
            <w:r w:rsidRPr="00913F72">
              <w:rPr>
                <w:rFonts w:cstheme="minorHAnsi"/>
              </w:rPr>
              <w:t>parahydroxybenzoate</w:t>
            </w:r>
            <w:proofErr w:type="spellEnd"/>
            <w:r w:rsidRPr="00913F72">
              <w:rPr>
                <w:rFonts w:cstheme="minorHAnsi"/>
              </w:rPr>
              <w:t xml:space="preserve"> </w:t>
            </w:r>
          </w:p>
          <w:p w14:paraId="3661FF08" w14:textId="77777777" w:rsidR="008F022D" w:rsidRPr="00913F72" w:rsidRDefault="008F022D" w:rsidP="00913F72">
            <w:pPr>
              <w:spacing w:line="276" w:lineRule="auto"/>
              <w:rPr>
                <w:rFonts w:cstheme="minorHAnsi"/>
              </w:rPr>
            </w:pPr>
            <w:r w:rsidRPr="00913F72">
              <w:rPr>
                <w:rFonts w:cstheme="minorHAnsi"/>
              </w:rPr>
              <w:t xml:space="preserve">Relative retention </w:t>
            </w:r>
            <w:proofErr w:type="gramStart"/>
            <w:r w:rsidRPr="00913F72">
              <w:rPr>
                <w:rFonts w:cstheme="minorHAnsi"/>
              </w:rPr>
              <w:t>With</w:t>
            </w:r>
            <w:proofErr w:type="gramEnd"/>
            <w:r w:rsidRPr="00913F72">
              <w:rPr>
                <w:rFonts w:cstheme="minorHAnsi"/>
              </w:rPr>
              <w:t xml:space="preserve"> reference to propyl </w:t>
            </w:r>
            <w:proofErr w:type="spellStart"/>
            <w:r w:rsidRPr="00913F72">
              <w:rPr>
                <w:rFonts w:cstheme="minorHAnsi"/>
              </w:rPr>
              <w:t>parahydroxybenzoate</w:t>
            </w:r>
            <w:proofErr w:type="spellEnd"/>
            <w:r w:rsidRPr="00913F72">
              <w:rPr>
                <w:rFonts w:cstheme="minorHAnsi"/>
              </w:rPr>
              <w:t xml:space="preserve"> </w:t>
            </w:r>
          </w:p>
          <w:p w14:paraId="53AD13A2" w14:textId="159CEBBE" w:rsidR="008F022D" w:rsidRPr="00913F72" w:rsidRDefault="008F022D" w:rsidP="00913F72">
            <w:pPr>
              <w:spacing w:line="276" w:lineRule="auto"/>
              <w:rPr>
                <w:rFonts w:cstheme="minorHAnsi"/>
              </w:rPr>
            </w:pPr>
            <w:r w:rsidRPr="00913F72">
              <w:rPr>
                <w:rFonts w:cstheme="minorHAnsi"/>
              </w:rPr>
              <w:t xml:space="preserve"> (retention time = about 4.5 min): impurity A = about 0.3; impurity C = about 0.7</w:t>
            </w:r>
          </w:p>
          <w:p w14:paraId="31D714F4" w14:textId="77777777" w:rsidR="008F022D" w:rsidRPr="00913F72" w:rsidRDefault="008F022D" w:rsidP="00913F72">
            <w:pPr>
              <w:spacing w:line="276" w:lineRule="auto"/>
              <w:rPr>
                <w:rFonts w:cstheme="minorHAnsi"/>
              </w:rPr>
            </w:pPr>
            <w:r w:rsidRPr="00913F72">
              <w:rPr>
                <w:rFonts w:cstheme="minorHAnsi"/>
              </w:rPr>
              <w:t xml:space="preserve">System </w:t>
            </w:r>
            <w:proofErr w:type="gramStart"/>
            <w:r w:rsidRPr="00913F72">
              <w:rPr>
                <w:rFonts w:cstheme="minorHAnsi"/>
              </w:rPr>
              <w:t>suitability;  reference</w:t>
            </w:r>
            <w:proofErr w:type="gramEnd"/>
            <w:r w:rsidRPr="00913F72">
              <w:rPr>
                <w:rFonts w:cstheme="minorHAnsi"/>
              </w:rPr>
              <w:t xml:space="preserve"> solution (a):</w:t>
            </w:r>
          </w:p>
          <w:p w14:paraId="234BAC16" w14:textId="77777777" w:rsidR="008F022D" w:rsidRPr="00913F72" w:rsidRDefault="008F022D" w:rsidP="00913F72">
            <w:pPr>
              <w:spacing w:line="276" w:lineRule="auto"/>
              <w:rPr>
                <w:rFonts w:cstheme="minorHAnsi"/>
              </w:rPr>
            </w:pPr>
            <w:r w:rsidRPr="00913F72">
              <w:rPr>
                <w:rFonts w:cstheme="minorHAnsi"/>
              </w:rPr>
              <w:t>----resolution: minimum 3.0 between the peaks due to impurity C</w:t>
            </w:r>
          </w:p>
          <w:p w14:paraId="29157A7F" w14:textId="77777777" w:rsidR="008F022D" w:rsidRPr="00913F72" w:rsidRDefault="008F022D" w:rsidP="00913F72">
            <w:pPr>
              <w:spacing w:line="276" w:lineRule="auto"/>
              <w:rPr>
                <w:rFonts w:cstheme="minorHAnsi"/>
              </w:rPr>
            </w:pPr>
            <w:r w:rsidRPr="00913F72">
              <w:rPr>
                <w:rFonts w:cstheme="minorHAnsi"/>
              </w:rPr>
              <w:t xml:space="preserve">and propyl </w:t>
            </w:r>
            <w:proofErr w:type="spellStart"/>
            <w:r w:rsidRPr="00913F72">
              <w:rPr>
                <w:rFonts w:cstheme="minorHAnsi"/>
              </w:rPr>
              <w:t>parahydroxybenzoate</w:t>
            </w:r>
            <w:proofErr w:type="spellEnd"/>
            <w:r w:rsidRPr="00913F72">
              <w:rPr>
                <w:rFonts w:cstheme="minorHAnsi"/>
              </w:rPr>
              <w:t xml:space="preserve">. </w:t>
            </w:r>
          </w:p>
          <w:p w14:paraId="50CEB583" w14:textId="400C8881" w:rsidR="008F022D" w:rsidRPr="00913F72" w:rsidRDefault="008F022D" w:rsidP="00913F72">
            <w:pPr>
              <w:spacing w:line="276" w:lineRule="auto"/>
              <w:rPr>
                <w:rFonts w:cstheme="minorHAnsi"/>
              </w:rPr>
            </w:pPr>
            <w:r w:rsidRPr="00913F72">
              <w:rPr>
                <w:rFonts w:cstheme="minorHAnsi"/>
              </w:rPr>
              <w:t xml:space="preserve"> Limits:</w:t>
            </w:r>
          </w:p>
          <w:p w14:paraId="2516524F" w14:textId="77777777" w:rsidR="008F022D" w:rsidRPr="00913F72" w:rsidRDefault="008F022D" w:rsidP="00913F72">
            <w:pPr>
              <w:spacing w:line="276" w:lineRule="auto"/>
              <w:rPr>
                <w:rFonts w:cstheme="minorHAnsi"/>
              </w:rPr>
            </w:pPr>
            <w:proofErr w:type="gramStart"/>
            <w:r w:rsidRPr="00913F72">
              <w:rPr>
                <w:rFonts w:cstheme="minorHAnsi"/>
              </w:rPr>
              <w:t>--  correction</w:t>
            </w:r>
            <w:proofErr w:type="gramEnd"/>
            <w:r w:rsidRPr="00913F72">
              <w:rPr>
                <w:rFonts w:cstheme="minorHAnsi"/>
              </w:rPr>
              <w:t xml:space="preserve"> factor:  for the calculation of content, multiply the </w:t>
            </w:r>
          </w:p>
          <w:p w14:paraId="6349FD50" w14:textId="3BDD8458" w:rsidR="008F022D" w:rsidRPr="00913F72" w:rsidRDefault="008F022D" w:rsidP="00913F72">
            <w:pPr>
              <w:spacing w:line="276" w:lineRule="auto"/>
              <w:rPr>
                <w:rFonts w:cstheme="minorHAnsi"/>
              </w:rPr>
            </w:pPr>
            <w:r w:rsidRPr="00913F72">
              <w:rPr>
                <w:rFonts w:cstheme="minorHAnsi"/>
              </w:rPr>
              <w:t xml:space="preserve">     peak area of impurity A by </w:t>
            </w:r>
            <w:proofErr w:type="gramStart"/>
            <w:r w:rsidRPr="00913F72">
              <w:rPr>
                <w:rFonts w:cstheme="minorHAnsi"/>
              </w:rPr>
              <w:t>1.4;</w:t>
            </w:r>
            <w:proofErr w:type="gramEnd"/>
          </w:p>
          <w:p w14:paraId="2887D4F5" w14:textId="77777777" w:rsidR="008F022D" w:rsidRPr="00913F72" w:rsidRDefault="008F022D" w:rsidP="00913F72">
            <w:pPr>
              <w:spacing w:line="276" w:lineRule="auto"/>
              <w:rPr>
                <w:rFonts w:cstheme="minorHAnsi"/>
              </w:rPr>
            </w:pPr>
            <w:r w:rsidRPr="00913F72">
              <w:rPr>
                <w:rFonts w:cstheme="minorHAnsi"/>
              </w:rPr>
              <w:lastRenderedPageBreak/>
              <w:t>-- impurity A: not more than the area of the principal peak in the</w:t>
            </w:r>
          </w:p>
          <w:p w14:paraId="1CBAFF86" w14:textId="3C2B08BF" w:rsidR="008F022D" w:rsidRPr="00913F72" w:rsidRDefault="008F022D" w:rsidP="00913F72">
            <w:pPr>
              <w:spacing w:line="276" w:lineRule="auto"/>
              <w:rPr>
                <w:rFonts w:cstheme="minorHAnsi"/>
              </w:rPr>
            </w:pPr>
            <w:r w:rsidRPr="00913F72">
              <w:rPr>
                <w:rFonts w:cstheme="minorHAnsi"/>
              </w:rPr>
              <w:t>chromatogram obtained with reference solution (c) (0.5 %),</w:t>
            </w:r>
          </w:p>
          <w:p w14:paraId="4CE97C3D" w14:textId="77777777" w:rsidR="008F022D" w:rsidRPr="00913F72" w:rsidRDefault="008F022D" w:rsidP="00913F72">
            <w:pPr>
              <w:spacing w:line="276" w:lineRule="auto"/>
              <w:rPr>
                <w:rFonts w:cstheme="minorHAnsi"/>
              </w:rPr>
            </w:pPr>
            <w:r w:rsidRPr="00913F72">
              <w:rPr>
                <w:rFonts w:cstheme="minorHAnsi"/>
              </w:rPr>
              <w:t>-- unspecified impurities: for each impurity; not more than the</w:t>
            </w:r>
          </w:p>
          <w:p w14:paraId="345011B8" w14:textId="77777777" w:rsidR="008F022D" w:rsidRPr="00913F72" w:rsidRDefault="008F022D" w:rsidP="00913F72">
            <w:pPr>
              <w:spacing w:line="276" w:lineRule="auto"/>
              <w:rPr>
                <w:rFonts w:cstheme="minorHAnsi"/>
              </w:rPr>
            </w:pPr>
            <w:r w:rsidRPr="00913F72">
              <w:rPr>
                <w:rFonts w:cstheme="minorHAnsi"/>
              </w:rPr>
              <w:t xml:space="preserve">    area of the principal peak in the chromatogram obtained with</w:t>
            </w:r>
          </w:p>
          <w:p w14:paraId="7541B27B" w14:textId="59FB6CFD" w:rsidR="008F022D" w:rsidRPr="00913F72" w:rsidRDefault="008F022D" w:rsidP="00913F72">
            <w:pPr>
              <w:spacing w:line="276" w:lineRule="auto"/>
              <w:rPr>
                <w:rFonts w:cstheme="minorHAnsi"/>
              </w:rPr>
            </w:pPr>
            <w:r w:rsidRPr="00913F72">
              <w:rPr>
                <w:rFonts w:cstheme="minorHAnsi"/>
              </w:rPr>
              <w:t>reference solution (</w:t>
            </w:r>
            <w:proofErr w:type="gramStart"/>
            <w:r w:rsidRPr="00913F72">
              <w:rPr>
                <w:rFonts w:cstheme="minorHAnsi"/>
              </w:rPr>
              <w:t>c )</w:t>
            </w:r>
            <w:proofErr w:type="gramEnd"/>
            <w:r w:rsidRPr="00913F72">
              <w:rPr>
                <w:rFonts w:cstheme="minorHAnsi"/>
              </w:rPr>
              <w:t xml:space="preserve"> (0.5 %),</w:t>
            </w:r>
          </w:p>
          <w:p w14:paraId="74691FB4" w14:textId="77777777" w:rsidR="008F022D" w:rsidRPr="00913F72" w:rsidRDefault="008F022D" w:rsidP="00913F72">
            <w:pPr>
              <w:spacing w:line="276" w:lineRule="auto"/>
              <w:rPr>
                <w:rFonts w:cstheme="minorHAnsi"/>
              </w:rPr>
            </w:pPr>
            <w:proofErr w:type="gramStart"/>
            <w:r w:rsidRPr="00913F72">
              <w:rPr>
                <w:rFonts w:cstheme="minorHAnsi"/>
              </w:rPr>
              <w:t>--  total</w:t>
            </w:r>
            <w:proofErr w:type="gramEnd"/>
            <w:r w:rsidRPr="00913F72">
              <w:rPr>
                <w:rFonts w:cstheme="minorHAnsi"/>
              </w:rPr>
              <w:t>: not more than twice the area of the principal peak in the</w:t>
            </w:r>
          </w:p>
          <w:p w14:paraId="67754636" w14:textId="4A1567F3" w:rsidR="008F022D" w:rsidRPr="00913F72" w:rsidRDefault="008F022D" w:rsidP="00913F72">
            <w:pPr>
              <w:spacing w:line="276" w:lineRule="auto"/>
              <w:rPr>
                <w:rFonts w:cstheme="minorHAnsi"/>
              </w:rPr>
            </w:pPr>
            <w:r w:rsidRPr="00913F72">
              <w:rPr>
                <w:rFonts w:cstheme="minorHAnsi"/>
              </w:rPr>
              <w:t xml:space="preserve">chromatogram obtained with reference solution </w:t>
            </w:r>
            <w:proofErr w:type="gramStart"/>
            <w:r w:rsidRPr="00913F72">
              <w:rPr>
                <w:rFonts w:cstheme="minorHAnsi"/>
              </w:rPr>
              <w:t>( c</w:t>
            </w:r>
            <w:proofErr w:type="gramEnd"/>
            <w:r w:rsidRPr="00913F72">
              <w:rPr>
                <w:rFonts w:cstheme="minorHAnsi"/>
              </w:rPr>
              <w:t>)  (1.0 %),</w:t>
            </w:r>
          </w:p>
          <w:p w14:paraId="52479FAD" w14:textId="1D910B71" w:rsidR="008F022D" w:rsidRPr="00913F72" w:rsidRDefault="008F022D" w:rsidP="00913F72">
            <w:pPr>
              <w:spacing w:line="276" w:lineRule="auto"/>
              <w:rPr>
                <w:rFonts w:cstheme="minorHAnsi"/>
              </w:rPr>
            </w:pPr>
            <w:proofErr w:type="gramStart"/>
            <w:r w:rsidRPr="00913F72">
              <w:rPr>
                <w:rFonts w:cstheme="minorHAnsi"/>
              </w:rPr>
              <w:t>--  disregard</w:t>
            </w:r>
            <w:proofErr w:type="gramEnd"/>
            <w:r w:rsidRPr="00913F72">
              <w:rPr>
                <w:rFonts w:cstheme="minorHAnsi"/>
              </w:rPr>
              <w:t xml:space="preserve"> limit: 0.2 times the area of the principal peak in the</w:t>
            </w:r>
            <w:r w:rsidR="004C7A06" w:rsidRPr="00913F72">
              <w:rPr>
                <w:rFonts w:cstheme="minorHAnsi"/>
              </w:rPr>
              <w:t xml:space="preserve"> </w:t>
            </w:r>
            <w:r w:rsidRPr="00913F72">
              <w:rPr>
                <w:rFonts w:cstheme="minorHAnsi"/>
              </w:rPr>
              <w:t>chromatogram obtained with reference solution (c) ( 0.1%).</w:t>
            </w:r>
          </w:p>
        </w:tc>
      </w:tr>
      <w:tr w:rsidR="00913F72" w:rsidRPr="00913F72" w14:paraId="29D0F01F" w14:textId="77777777" w:rsidTr="00913F72">
        <w:trPr>
          <w:trHeight w:val="413"/>
        </w:trPr>
        <w:tc>
          <w:tcPr>
            <w:tcW w:w="648" w:type="dxa"/>
          </w:tcPr>
          <w:p w14:paraId="2BD6D5FC"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6BDBE834" w14:textId="77777777" w:rsidR="008F022D" w:rsidRPr="00913F72" w:rsidRDefault="008F022D" w:rsidP="00913F72">
            <w:pPr>
              <w:pStyle w:val="NoSpacing"/>
              <w:spacing w:line="276" w:lineRule="auto"/>
              <w:rPr>
                <w:rFonts w:cstheme="minorHAnsi"/>
                <w:b/>
                <w:bCs/>
              </w:rPr>
            </w:pPr>
            <w:r w:rsidRPr="00913F72">
              <w:rPr>
                <w:rFonts w:cstheme="minorHAnsi"/>
                <w:b/>
                <w:bCs/>
              </w:rPr>
              <w:t>SULPHATED ASH</w:t>
            </w:r>
          </w:p>
        </w:tc>
        <w:tc>
          <w:tcPr>
            <w:tcW w:w="7380" w:type="dxa"/>
          </w:tcPr>
          <w:p w14:paraId="6E6813EA" w14:textId="6B961EF7" w:rsidR="008F022D" w:rsidRPr="00913F72" w:rsidRDefault="008F022D" w:rsidP="00913F72">
            <w:pPr>
              <w:spacing w:line="276" w:lineRule="auto"/>
              <w:rPr>
                <w:rFonts w:cstheme="minorHAnsi"/>
              </w:rPr>
            </w:pPr>
            <w:r w:rsidRPr="00913F72">
              <w:rPr>
                <w:rFonts w:cstheme="minorHAnsi"/>
              </w:rPr>
              <w:t>Determine sulphated ash on 1g @ 800</w:t>
            </w:r>
            <w:r w:rsidRPr="00913F72">
              <w:rPr>
                <w:rFonts w:cstheme="minorHAnsi"/>
                <w:vertAlign w:val="superscript"/>
              </w:rPr>
              <w:t>0</w:t>
            </w:r>
            <w:r w:rsidRPr="00913F72">
              <w:rPr>
                <w:rFonts w:cstheme="minorHAnsi"/>
              </w:rPr>
              <w:t>C.</w:t>
            </w:r>
          </w:p>
        </w:tc>
      </w:tr>
      <w:tr w:rsidR="00913F72" w:rsidRPr="00913F72" w14:paraId="704A0478" w14:textId="77777777" w:rsidTr="00913F72">
        <w:trPr>
          <w:trHeight w:val="413"/>
        </w:trPr>
        <w:tc>
          <w:tcPr>
            <w:tcW w:w="648" w:type="dxa"/>
          </w:tcPr>
          <w:p w14:paraId="4F988F55"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2ABF80F4" w14:textId="77777777" w:rsidR="008F022D" w:rsidRPr="00913F72" w:rsidRDefault="008F022D" w:rsidP="00913F72">
            <w:pPr>
              <w:pStyle w:val="NoSpacing"/>
              <w:spacing w:line="276" w:lineRule="auto"/>
              <w:rPr>
                <w:rFonts w:cstheme="minorHAnsi"/>
                <w:b/>
                <w:bCs/>
              </w:rPr>
            </w:pPr>
            <w:r w:rsidRPr="00913F72">
              <w:rPr>
                <w:rFonts w:cstheme="minorHAnsi"/>
                <w:b/>
                <w:bCs/>
              </w:rPr>
              <w:t>ASSAY</w:t>
            </w:r>
          </w:p>
        </w:tc>
        <w:tc>
          <w:tcPr>
            <w:tcW w:w="7380" w:type="dxa"/>
          </w:tcPr>
          <w:p w14:paraId="357180E0" w14:textId="77777777" w:rsidR="008F022D" w:rsidRPr="00913F72" w:rsidRDefault="008F022D" w:rsidP="00913F72">
            <w:pPr>
              <w:spacing w:line="276" w:lineRule="auto"/>
              <w:rPr>
                <w:rFonts w:cstheme="minorHAnsi"/>
              </w:rPr>
            </w:pPr>
            <w:r w:rsidRPr="00913F72">
              <w:rPr>
                <w:rFonts w:cstheme="minorHAnsi"/>
              </w:rPr>
              <w:t xml:space="preserve">To 1.000 g add 20.0 mL of 1 M sodium hydroxide. Heat at about 70 </w:t>
            </w:r>
            <w:r w:rsidRPr="00913F72">
              <w:rPr>
                <w:rFonts w:cstheme="minorHAnsi"/>
                <w:vertAlign w:val="superscript"/>
              </w:rPr>
              <w:t>0</w:t>
            </w:r>
            <w:r w:rsidRPr="00913F72">
              <w:rPr>
                <w:rFonts w:cstheme="minorHAnsi"/>
              </w:rPr>
              <w:t xml:space="preserve">C for 1 hour. Cool rapidly in an ice bath. Prepare a blank in the same manner. Carry out the titration on the solutions at room temperature. Titrate the excess sodium hydroxide with 0.5 M sulphuric acid, continuing the titration until the second point of inflexion and determining the end - point potentiometrically. </w:t>
            </w:r>
          </w:p>
          <w:p w14:paraId="40FE2123" w14:textId="5E69D09D" w:rsidR="008F022D" w:rsidRPr="00913F72" w:rsidRDefault="008F022D" w:rsidP="00913F72">
            <w:pPr>
              <w:pStyle w:val="NormalWeb"/>
              <w:spacing w:line="276" w:lineRule="auto"/>
              <w:rPr>
                <w:rFonts w:asciiTheme="minorHAnsi" w:hAnsiTheme="minorHAnsi" w:cstheme="minorHAnsi"/>
                <w:sz w:val="22"/>
                <w:szCs w:val="22"/>
              </w:rPr>
            </w:pPr>
            <w:r w:rsidRPr="00913F72">
              <w:rPr>
                <w:rFonts w:asciiTheme="minorHAnsi" w:hAnsiTheme="minorHAnsi" w:cstheme="minorHAnsi"/>
                <w:sz w:val="22"/>
                <w:szCs w:val="22"/>
              </w:rPr>
              <w:t>1 mL of 1 M sodium hydroxide is equivalent to 180.2 mg of C</w:t>
            </w:r>
            <w:r w:rsidRPr="00913F72">
              <w:rPr>
                <w:rFonts w:asciiTheme="minorHAnsi" w:hAnsiTheme="minorHAnsi" w:cstheme="minorHAnsi"/>
                <w:sz w:val="22"/>
                <w:szCs w:val="22"/>
                <w:vertAlign w:val="subscript"/>
              </w:rPr>
              <w:t>10</w:t>
            </w:r>
            <w:r w:rsidRPr="00913F72">
              <w:rPr>
                <w:rFonts w:asciiTheme="minorHAnsi" w:hAnsiTheme="minorHAnsi" w:cstheme="minorHAnsi"/>
                <w:sz w:val="22"/>
                <w:szCs w:val="22"/>
              </w:rPr>
              <w:t>H</w:t>
            </w:r>
            <w:r w:rsidRPr="00913F72">
              <w:rPr>
                <w:rFonts w:asciiTheme="minorHAnsi" w:hAnsiTheme="minorHAnsi" w:cstheme="minorHAnsi"/>
                <w:sz w:val="22"/>
                <w:szCs w:val="22"/>
                <w:vertAlign w:val="subscript"/>
              </w:rPr>
              <w:t>12</w:t>
            </w:r>
            <w:r w:rsidRPr="00913F72">
              <w:rPr>
                <w:rFonts w:asciiTheme="minorHAnsi" w:hAnsiTheme="minorHAnsi" w:cstheme="minorHAnsi"/>
                <w:sz w:val="22"/>
                <w:szCs w:val="22"/>
              </w:rPr>
              <w:t>O</w:t>
            </w:r>
            <w:r w:rsidRPr="00913F72">
              <w:rPr>
                <w:rFonts w:asciiTheme="minorHAnsi" w:hAnsiTheme="minorHAnsi" w:cstheme="minorHAnsi"/>
                <w:sz w:val="22"/>
                <w:szCs w:val="22"/>
                <w:vertAlign w:val="subscript"/>
              </w:rPr>
              <w:t>3</w:t>
            </w:r>
          </w:p>
        </w:tc>
      </w:tr>
      <w:tr w:rsidR="00913F72" w:rsidRPr="00913F72" w14:paraId="6025C5F3" w14:textId="77777777" w:rsidTr="00913F72">
        <w:trPr>
          <w:trHeight w:val="413"/>
        </w:trPr>
        <w:tc>
          <w:tcPr>
            <w:tcW w:w="648" w:type="dxa"/>
          </w:tcPr>
          <w:p w14:paraId="629A57BE" w14:textId="77777777" w:rsidR="008F022D" w:rsidRPr="00913F72" w:rsidRDefault="008F022D" w:rsidP="00913F72">
            <w:pPr>
              <w:pStyle w:val="ListParagraph"/>
              <w:numPr>
                <w:ilvl w:val="0"/>
                <w:numId w:val="1"/>
              </w:numPr>
              <w:spacing w:after="0" w:line="276" w:lineRule="auto"/>
              <w:ind w:left="611" w:hanging="611"/>
              <w:jc w:val="both"/>
              <w:rPr>
                <w:rFonts w:cstheme="minorHAnsi"/>
                <w:b/>
              </w:rPr>
            </w:pPr>
          </w:p>
        </w:tc>
        <w:tc>
          <w:tcPr>
            <w:tcW w:w="2340" w:type="dxa"/>
          </w:tcPr>
          <w:p w14:paraId="56250072" w14:textId="77777777" w:rsidR="008F022D" w:rsidRPr="00913F72" w:rsidRDefault="008F022D" w:rsidP="00913F72">
            <w:pPr>
              <w:spacing w:line="276" w:lineRule="auto"/>
              <w:jc w:val="both"/>
              <w:rPr>
                <w:rFonts w:cstheme="minorHAnsi"/>
                <w:b/>
                <w:bCs/>
              </w:rPr>
            </w:pPr>
            <w:r w:rsidRPr="00913F72">
              <w:rPr>
                <w:rFonts w:cstheme="minorHAnsi"/>
                <w:b/>
                <w:bCs/>
              </w:rPr>
              <w:t>MICROBIAL ENUMERATION TEST</w:t>
            </w:r>
          </w:p>
          <w:p w14:paraId="648EE8E2" w14:textId="77777777" w:rsidR="008F022D" w:rsidRPr="00913F72" w:rsidRDefault="008F022D" w:rsidP="00913F72">
            <w:pPr>
              <w:spacing w:line="276" w:lineRule="auto"/>
              <w:jc w:val="both"/>
              <w:rPr>
                <w:rFonts w:cstheme="minorHAnsi"/>
                <w:b/>
                <w:bCs/>
              </w:rPr>
            </w:pPr>
          </w:p>
        </w:tc>
        <w:tc>
          <w:tcPr>
            <w:tcW w:w="7380" w:type="dxa"/>
          </w:tcPr>
          <w:p w14:paraId="74439EFF" w14:textId="77777777" w:rsidR="00913F72" w:rsidRPr="00913F72" w:rsidRDefault="00913F72" w:rsidP="00913F72">
            <w:pPr>
              <w:spacing w:after="0" w:line="276" w:lineRule="auto"/>
              <w:rPr>
                <w:rFonts w:cstheme="minorHAnsi"/>
              </w:rPr>
            </w:pPr>
            <w:r w:rsidRPr="00913F72">
              <w:rPr>
                <w:rFonts w:cstheme="minorHAnsi"/>
                <w:b/>
              </w:rPr>
              <w:t xml:space="preserve">Determination of total aerobic microbial count (TAMC) and total combined yeasts and </w:t>
            </w:r>
            <w:proofErr w:type="spellStart"/>
            <w:r w:rsidRPr="00913F72">
              <w:rPr>
                <w:rFonts w:cstheme="minorHAnsi"/>
                <w:b/>
              </w:rPr>
              <w:t>molds</w:t>
            </w:r>
            <w:proofErr w:type="spellEnd"/>
            <w:r w:rsidRPr="00913F72">
              <w:rPr>
                <w:rFonts w:cstheme="minorHAnsi"/>
                <w:b/>
              </w:rPr>
              <w:t xml:space="preserve"> count (TYMC) by the pour plate method</w:t>
            </w:r>
            <w:r w:rsidRPr="00913F72">
              <w:rPr>
                <w:rFonts w:cstheme="minorHAnsi"/>
              </w:rPr>
              <w:t>.</w:t>
            </w:r>
          </w:p>
          <w:p w14:paraId="61378263" w14:textId="77777777" w:rsidR="00913F72" w:rsidRPr="00913F72" w:rsidRDefault="00913F72" w:rsidP="00913F72">
            <w:pPr>
              <w:pStyle w:val="ListParagraph"/>
              <w:numPr>
                <w:ilvl w:val="0"/>
                <w:numId w:val="3"/>
              </w:numPr>
              <w:spacing w:after="0" w:line="276" w:lineRule="auto"/>
              <w:rPr>
                <w:rFonts w:cstheme="minorHAnsi"/>
              </w:rPr>
            </w:pPr>
            <w:r w:rsidRPr="00913F72">
              <w:rPr>
                <w:rFonts w:eastAsia="Times New Roman" w:cstheme="minorHAnsi"/>
              </w:rPr>
              <w:t xml:space="preserve">Slightly open the lid of the petri plate and dispense 1 ml of diluted sample in the </w:t>
            </w:r>
            <w:proofErr w:type="spellStart"/>
            <w:r w:rsidRPr="00913F72">
              <w:rPr>
                <w:rFonts w:eastAsia="Times New Roman" w:cstheme="minorHAnsi"/>
              </w:rPr>
              <w:t>center</w:t>
            </w:r>
            <w:proofErr w:type="spellEnd"/>
            <w:r w:rsidRPr="00913F72">
              <w:rPr>
                <w:rFonts w:eastAsia="Times New Roman" w:cstheme="minorHAnsi"/>
              </w:rPr>
              <w:t xml:space="preserve"> of the Petri plate using a sterile calibrated pipette.</w:t>
            </w:r>
          </w:p>
          <w:p w14:paraId="29920395" w14:textId="77777777" w:rsidR="00913F72" w:rsidRPr="00913F72" w:rsidRDefault="00913F72" w:rsidP="00913F72">
            <w:pPr>
              <w:pStyle w:val="ListParagraph"/>
              <w:numPr>
                <w:ilvl w:val="0"/>
                <w:numId w:val="3"/>
              </w:numPr>
              <w:spacing w:after="0" w:line="276" w:lineRule="auto"/>
              <w:rPr>
                <w:rFonts w:cstheme="minorHAnsi"/>
              </w:rPr>
            </w:pPr>
            <w:r w:rsidRPr="00913F72">
              <w:rPr>
                <w:rFonts w:eastAsia="Times New Roman" w:cstheme="minorHAnsi"/>
              </w:rPr>
              <w:t>Open the lid of the prepared media. (</w:t>
            </w:r>
            <w:r w:rsidRPr="00913F72">
              <w:rPr>
                <w:rFonts w:cstheme="minorHAnsi"/>
              </w:rPr>
              <w:t>soya bean digest agar for TAMC</w:t>
            </w:r>
            <w:r w:rsidRPr="00913F72">
              <w:rPr>
                <w:rFonts w:eastAsia="Times New Roman" w:cstheme="minorHAnsi"/>
              </w:rPr>
              <w:t xml:space="preserve"> and </w:t>
            </w:r>
            <w:proofErr w:type="spellStart"/>
            <w:r w:rsidRPr="00913F72">
              <w:rPr>
                <w:rFonts w:eastAsia="Times New Roman" w:cstheme="minorHAnsi"/>
              </w:rPr>
              <w:t>Sabouraud</w:t>
            </w:r>
            <w:proofErr w:type="spellEnd"/>
            <w:r w:rsidRPr="00913F72">
              <w:rPr>
                <w:rFonts w:eastAsia="Times New Roman" w:cstheme="minorHAnsi"/>
              </w:rPr>
              <w:t xml:space="preserve"> Dextrose Agar for TYMC)</w:t>
            </w:r>
          </w:p>
          <w:p w14:paraId="61A02905" w14:textId="77777777" w:rsidR="00913F72" w:rsidRPr="00913F72" w:rsidRDefault="00913F72" w:rsidP="00913F72">
            <w:pPr>
              <w:pStyle w:val="ListParagraph"/>
              <w:numPr>
                <w:ilvl w:val="0"/>
                <w:numId w:val="3"/>
              </w:numPr>
              <w:spacing w:after="0" w:line="276" w:lineRule="auto"/>
              <w:rPr>
                <w:rFonts w:cstheme="minorHAnsi"/>
              </w:rPr>
            </w:pPr>
            <w:r w:rsidRPr="00913F72">
              <w:rPr>
                <w:rFonts w:eastAsia="Times New Roman" w:cstheme="minorHAnsi"/>
              </w:rPr>
              <w:t xml:space="preserve">Pour about 15-20ml of the sterilized molten media at the appropriate temperature above the sample. </w:t>
            </w:r>
          </w:p>
          <w:p w14:paraId="58528001" w14:textId="77777777" w:rsidR="00913F72" w:rsidRPr="00913F72" w:rsidRDefault="00913F72" w:rsidP="00913F72">
            <w:pPr>
              <w:pStyle w:val="ListParagraph"/>
              <w:numPr>
                <w:ilvl w:val="0"/>
                <w:numId w:val="3"/>
              </w:numPr>
              <w:spacing w:after="0" w:line="276" w:lineRule="auto"/>
              <w:rPr>
                <w:rFonts w:cstheme="minorHAnsi"/>
              </w:rPr>
            </w:pPr>
            <w:r w:rsidRPr="00913F72">
              <w:rPr>
                <w:rFonts w:eastAsia="Times New Roman" w:cstheme="minorHAnsi"/>
              </w:rPr>
              <w:t xml:space="preserve">Close the lid of the plate then mix the sample in the media properly by gently swirling the plate. The plate is generally swirled in an “S” or “8” shape. </w:t>
            </w:r>
          </w:p>
          <w:p w14:paraId="7005825F" w14:textId="77777777" w:rsidR="00913F72" w:rsidRPr="00913F72" w:rsidRDefault="00913F72" w:rsidP="00913F72">
            <w:pPr>
              <w:pStyle w:val="ListParagraph"/>
              <w:numPr>
                <w:ilvl w:val="0"/>
                <w:numId w:val="3"/>
              </w:numPr>
              <w:spacing w:after="0" w:line="276" w:lineRule="auto"/>
              <w:rPr>
                <w:rFonts w:cstheme="minorHAnsi"/>
              </w:rPr>
            </w:pPr>
            <w:r w:rsidRPr="00913F72">
              <w:rPr>
                <w:rFonts w:eastAsia="Times New Roman" w:cstheme="minorHAnsi"/>
              </w:rPr>
              <w:t>Allow the media to completely solidify.</w:t>
            </w:r>
          </w:p>
          <w:p w14:paraId="1E6778D0" w14:textId="77777777" w:rsidR="00913F72" w:rsidRPr="00913F72" w:rsidRDefault="00913F72" w:rsidP="00913F72">
            <w:pPr>
              <w:pStyle w:val="ListParagraph"/>
              <w:numPr>
                <w:ilvl w:val="0"/>
                <w:numId w:val="3"/>
              </w:numPr>
              <w:spacing w:after="0" w:line="276" w:lineRule="auto"/>
              <w:rPr>
                <w:rFonts w:cstheme="minorHAnsi"/>
              </w:rPr>
            </w:pPr>
            <w:r w:rsidRPr="00913F72">
              <w:rPr>
                <w:rFonts w:cstheme="minorHAnsi"/>
              </w:rPr>
              <w:t>Simultaneously perform the negative control by plating 1ml of diluent used instead of the sample for each medium.</w:t>
            </w:r>
          </w:p>
          <w:p w14:paraId="0292989C" w14:textId="77777777" w:rsidR="00913F72" w:rsidRPr="00913F72" w:rsidRDefault="00913F72" w:rsidP="00913F72">
            <w:pPr>
              <w:pStyle w:val="ListParagraph"/>
              <w:numPr>
                <w:ilvl w:val="0"/>
                <w:numId w:val="3"/>
              </w:numPr>
              <w:spacing w:after="0" w:line="276" w:lineRule="auto"/>
              <w:rPr>
                <w:rFonts w:cstheme="minorHAnsi"/>
              </w:rPr>
            </w:pPr>
            <w:r w:rsidRPr="00913F72">
              <w:rPr>
                <w:rFonts w:eastAsia="Times New Roman" w:cstheme="minorHAnsi"/>
              </w:rPr>
              <w:t>Incubate the plate in an inverted position under suitable incubation conditions (</w:t>
            </w:r>
            <w:r w:rsidRPr="00913F72">
              <w:rPr>
                <w:rFonts w:cstheme="minorHAnsi"/>
              </w:rPr>
              <w:t xml:space="preserve">For TAMC Incubate the plates of Soybean Casein Digest Agar at 30°C-35°C for 48hours and For TYMC incubate the plates of </w:t>
            </w:r>
            <w:proofErr w:type="spellStart"/>
            <w:r w:rsidRPr="00913F72">
              <w:rPr>
                <w:rFonts w:cstheme="minorHAnsi"/>
              </w:rPr>
              <w:t>Sabouraud</w:t>
            </w:r>
            <w:proofErr w:type="spellEnd"/>
            <w:r w:rsidRPr="00913F72">
              <w:rPr>
                <w:rFonts w:cstheme="minorHAnsi"/>
              </w:rPr>
              <w:t xml:space="preserve"> Dextrose Agar at 20°C - 25°C for 72hours  </w:t>
            </w:r>
          </w:p>
          <w:p w14:paraId="4CF5525E" w14:textId="77777777" w:rsidR="00913F72" w:rsidRPr="00913F72" w:rsidRDefault="00913F72" w:rsidP="00913F72">
            <w:pPr>
              <w:pStyle w:val="NoSpacing"/>
              <w:spacing w:line="276" w:lineRule="auto"/>
              <w:rPr>
                <w:rFonts w:cstheme="minorHAnsi"/>
                <w:b/>
              </w:rPr>
            </w:pPr>
            <w:r w:rsidRPr="00913F72">
              <w:rPr>
                <w:rFonts w:cstheme="minorHAnsi"/>
                <w:b/>
              </w:rPr>
              <w:t>Test for Absence of Pathogen</w:t>
            </w:r>
          </w:p>
          <w:p w14:paraId="7A65B4BE" w14:textId="77777777" w:rsidR="00913F72" w:rsidRPr="00913F72" w:rsidRDefault="00913F72" w:rsidP="00913F72">
            <w:pPr>
              <w:pStyle w:val="NoSpacing"/>
              <w:spacing w:line="276" w:lineRule="auto"/>
              <w:rPr>
                <w:rFonts w:cstheme="minorHAnsi"/>
                <w:b/>
              </w:rPr>
            </w:pPr>
            <w:r w:rsidRPr="00913F72">
              <w:rPr>
                <w:rFonts w:cstheme="minorHAnsi"/>
                <w:b/>
              </w:rPr>
              <w:t>Test for E. coli</w:t>
            </w:r>
            <w:r w:rsidRPr="00913F72">
              <w:rPr>
                <w:rFonts w:cstheme="minorHAnsi"/>
              </w:rPr>
              <w:t>:</w:t>
            </w:r>
          </w:p>
          <w:p w14:paraId="2AD3D0A4" w14:textId="77777777" w:rsidR="00913F72" w:rsidRPr="00913F72" w:rsidRDefault="00913F72" w:rsidP="00913F72">
            <w:pPr>
              <w:pStyle w:val="NoSpacing"/>
              <w:spacing w:line="276" w:lineRule="auto"/>
              <w:rPr>
                <w:rFonts w:cstheme="minorHAnsi"/>
                <w:b/>
              </w:rPr>
            </w:pPr>
            <w:r w:rsidRPr="00913F72">
              <w:rPr>
                <w:rFonts w:cstheme="minorHAnsi"/>
              </w:rPr>
              <w:t>Using same dilution</w:t>
            </w:r>
          </w:p>
          <w:p w14:paraId="1AF7E18C"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lastRenderedPageBreak/>
              <w:t>Transfer 1ml of the sample into a sterile McCartney bottle containing 9ml of sterile MacConkey broth.</w:t>
            </w:r>
          </w:p>
          <w:p w14:paraId="329473A7"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Incubate the MacConkey broth bottle at 30</w:t>
            </w:r>
            <w:r w:rsidRPr="00913F72">
              <w:rPr>
                <w:rFonts w:cstheme="minorHAnsi"/>
                <w:vertAlign w:val="superscript"/>
              </w:rPr>
              <w:t>0</w:t>
            </w:r>
            <w:r w:rsidRPr="00913F72">
              <w:rPr>
                <w:rFonts w:cstheme="minorHAnsi"/>
              </w:rPr>
              <w:t>C-35</w:t>
            </w:r>
            <w:r w:rsidRPr="00913F72">
              <w:rPr>
                <w:rFonts w:cstheme="minorHAnsi"/>
                <w:vertAlign w:val="superscript"/>
              </w:rPr>
              <w:t>0</w:t>
            </w:r>
            <w:r w:rsidRPr="00913F72">
              <w:rPr>
                <w:rFonts w:cstheme="minorHAnsi"/>
              </w:rPr>
              <w:t>C for 24 hours.</w:t>
            </w:r>
          </w:p>
          <w:p w14:paraId="0425A590"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After incubation shake the tube and transfer loop full portion of MacConkey broth on the surface of the pre incubated Eosin Methylene Blue Agar petri plate.</w:t>
            </w:r>
          </w:p>
          <w:p w14:paraId="334D3B43"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Incubate plates at 30°C to 35°C for 48 hours.</w:t>
            </w:r>
          </w:p>
          <w:p w14:paraId="34E74ACA"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For negative control, proceeding same as above except without sample, streak a portion of incubated sterile MacConkey broth medium on the surface of pre incubated Eosin Methylene Blue Agar.</w:t>
            </w:r>
          </w:p>
          <w:p w14:paraId="282CEBDE"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Observe and record the presence or absence of specified microorganisms.</w:t>
            </w:r>
          </w:p>
          <w:p w14:paraId="5E617E3C"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Include positive and negative controls in each batch of tests.</w:t>
            </w:r>
          </w:p>
          <w:p w14:paraId="43207912" w14:textId="2B22E9A3" w:rsidR="00913F72" w:rsidRPr="00913F72" w:rsidRDefault="00913F72" w:rsidP="00913F72">
            <w:pPr>
              <w:pStyle w:val="NoSpacing"/>
              <w:numPr>
                <w:ilvl w:val="0"/>
                <w:numId w:val="3"/>
              </w:numPr>
              <w:spacing w:line="276" w:lineRule="auto"/>
              <w:rPr>
                <w:rFonts w:cstheme="minorHAnsi"/>
                <w:b/>
              </w:rPr>
            </w:pPr>
            <w:r w:rsidRPr="00913F72">
              <w:rPr>
                <w:rFonts w:cstheme="minorHAnsi"/>
              </w:rPr>
              <w:t>Verify the performance of media and reagents used in the analysis.</w:t>
            </w:r>
          </w:p>
          <w:p w14:paraId="4FD17670" w14:textId="77777777" w:rsidR="00913F72" w:rsidRPr="00913F72" w:rsidRDefault="00913F72" w:rsidP="00913F72">
            <w:pPr>
              <w:pStyle w:val="NoSpacing"/>
              <w:spacing w:line="276" w:lineRule="auto"/>
              <w:rPr>
                <w:rFonts w:cstheme="minorHAnsi"/>
                <w:b/>
              </w:rPr>
            </w:pPr>
            <w:r w:rsidRPr="00913F72">
              <w:rPr>
                <w:rFonts w:cstheme="minorHAnsi"/>
                <w:b/>
              </w:rPr>
              <w:t>Interpretation of Results</w:t>
            </w:r>
          </w:p>
          <w:p w14:paraId="31B98ACB"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The bacterial count should not exceed 10</w:t>
            </w:r>
            <w:r w:rsidRPr="00913F72">
              <w:rPr>
                <w:rFonts w:cstheme="minorHAnsi"/>
                <w:vertAlign w:val="superscript"/>
              </w:rPr>
              <w:t>2</w:t>
            </w:r>
            <w:r w:rsidRPr="00913F72">
              <w:rPr>
                <w:rFonts w:cstheme="minorHAnsi"/>
              </w:rPr>
              <w:t>cfu/</w:t>
            </w:r>
            <w:proofErr w:type="gramStart"/>
            <w:r w:rsidRPr="00913F72">
              <w:rPr>
                <w:rFonts w:cstheme="minorHAnsi"/>
              </w:rPr>
              <w:t>ml  while</w:t>
            </w:r>
            <w:proofErr w:type="gramEnd"/>
            <w:r w:rsidRPr="00913F72">
              <w:rPr>
                <w:rFonts w:cstheme="minorHAnsi"/>
              </w:rPr>
              <w:t xml:space="preserve"> that of the fungal count should not be more than 10</w:t>
            </w:r>
            <w:r w:rsidRPr="00913F72">
              <w:rPr>
                <w:rFonts w:cstheme="minorHAnsi"/>
                <w:vertAlign w:val="superscript"/>
              </w:rPr>
              <w:t>2</w:t>
            </w:r>
            <w:r w:rsidRPr="00913F72">
              <w:rPr>
                <w:rFonts w:cstheme="minorHAnsi"/>
              </w:rPr>
              <w:t xml:space="preserve">cfu/ml. There should be absence of </w:t>
            </w:r>
            <w:proofErr w:type="spellStart"/>
            <w:r w:rsidRPr="00913F72">
              <w:rPr>
                <w:rFonts w:cstheme="minorHAnsi"/>
              </w:rPr>
              <w:t>fecal</w:t>
            </w:r>
            <w:proofErr w:type="spellEnd"/>
            <w:r w:rsidRPr="00913F72">
              <w:rPr>
                <w:rFonts w:cstheme="minorHAnsi"/>
              </w:rPr>
              <w:t xml:space="preserve"> coliform (E coli).</w:t>
            </w:r>
          </w:p>
          <w:p w14:paraId="360E5B00"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If growth occurs in the negative control plate, the test is invalid, failed negative control must be investigated</w:t>
            </w:r>
          </w:p>
          <w:p w14:paraId="5FC5CCE4"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lastRenderedPageBreak/>
              <w:t xml:space="preserve">The total aerobic microbial count (TAMC) </w:t>
            </w:r>
            <w:proofErr w:type="gramStart"/>
            <w:r w:rsidRPr="00913F72">
              <w:rPr>
                <w:rFonts w:cstheme="minorHAnsi"/>
              </w:rPr>
              <w:t>is considered to be</w:t>
            </w:r>
            <w:proofErr w:type="gramEnd"/>
            <w:r w:rsidRPr="00913F72">
              <w:rPr>
                <w:rFonts w:cstheme="minorHAnsi"/>
              </w:rPr>
              <w:t xml:space="preserve"> equal to the number of CFU found using casein soya bean digest agar; if colonies of fungi are detected on this medium, they are counted as part of TAMC. </w:t>
            </w:r>
          </w:p>
          <w:p w14:paraId="42522204"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 xml:space="preserve">The total combined yeasts/mould count (TYMC) is considered to be equal to the number of CFU found using </w:t>
            </w:r>
            <w:proofErr w:type="spellStart"/>
            <w:proofErr w:type="gramStart"/>
            <w:r w:rsidRPr="00913F72">
              <w:rPr>
                <w:rFonts w:cstheme="minorHAnsi"/>
              </w:rPr>
              <w:t>Sabouraud</w:t>
            </w:r>
            <w:proofErr w:type="spellEnd"/>
            <w:r w:rsidRPr="00913F72">
              <w:rPr>
                <w:rFonts w:cstheme="minorHAnsi"/>
              </w:rPr>
              <w:t xml:space="preserve">  dextrose</w:t>
            </w:r>
            <w:proofErr w:type="gramEnd"/>
            <w:r w:rsidRPr="00913F72">
              <w:rPr>
                <w:rFonts w:cstheme="minorHAnsi"/>
              </w:rPr>
              <w:t xml:space="preserve"> agar; if colonies of bacteria are detected on this medium, they are counted as part of TYMC</w:t>
            </w:r>
          </w:p>
          <w:p w14:paraId="63EFCF77" w14:textId="77777777" w:rsidR="00913F72" w:rsidRPr="00913F72" w:rsidRDefault="00913F72" w:rsidP="00913F72">
            <w:pPr>
              <w:pStyle w:val="NoSpacing"/>
              <w:numPr>
                <w:ilvl w:val="0"/>
                <w:numId w:val="3"/>
              </w:numPr>
              <w:spacing w:line="276" w:lineRule="auto"/>
              <w:rPr>
                <w:rFonts w:cstheme="minorHAnsi"/>
                <w:b/>
              </w:rPr>
            </w:pPr>
            <w:r w:rsidRPr="00913F72">
              <w:rPr>
                <w:rFonts w:cstheme="minorHAnsi"/>
              </w:rPr>
              <w:t>When an acceptance criterion for microbiological quality is prescribed it is interpreted as follows:</w:t>
            </w:r>
          </w:p>
          <w:p w14:paraId="01F6E42C" w14:textId="77777777" w:rsidR="00913F72" w:rsidRPr="00913F72" w:rsidRDefault="00913F72" w:rsidP="00913F72">
            <w:pPr>
              <w:pStyle w:val="NoSpacing"/>
              <w:spacing w:line="276" w:lineRule="auto"/>
              <w:rPr>
                <w:rFonts w:cstheme="minorHAnsi"/>
              </w:rPr>
            </w:pPr>
            <w:r w:rsidRPr="00913F72">
              <w:rPr>
                <w:rFonts w:cstheme="minorHAnsi"/>
              </w:rPr>
              <w:t>10</w:t>
            </w:r>
            <w:r w:rsidRPr="00913F72">
              <w:rPr>
                <w:rFonts w:cstheme="minorHAnsi"/>
                <w:vertAlign w:val="superscript"/>
              </w:rPr>
              <w:t xml:space="preserve">1 </w:t>
            </w:r>
            <w:proofErr w:type="gramStart"/>
            <w:r w:rsidRPr="00913F72">
              <w:rPr>
                <w:rFonts w:cstheme="minorHAnsi"/>
              </w:rPr>
              <w:t>CFU :</w:t>
            </w:r>
            <w:proofErr w:type="gramEnd"/>
            <w:r w:rsidRPr="00913F72">
              <w:rPr>
                <w:rFonts w:cstheme="minorHAnsi"/>
              </w:rPr>
              <w:t xml:space="preserve"> maximum acceptable count</w:t>
            </w:r>
            <w:r w:rsidRPr="00913F72">
              <w:rPr>
                <w:rFonts w:eastAsia="MS Gothic" w:cstheme="minorHAnsi"/>
              </w:rPr>
              <w:t>＝</w:t>
            </w:r>
            <w:r w:rsidRPr="00913F72">
              <w:rPr>
                <w:rFonts w:cstheme="minorHAnsi"/>
              </w:rPr>
              <w:t>20</w:t>
            </w:r>
          </w:p>
          <w:p w14:paraId="779C1A96" w14:textId="77777777" w:rsidR="00913F72" w:rsidRPr="00913F72" w:rsidRDefault="00913F72" w:rsidP="00913F72">
            <w:pPr>
              <w:pStyle w:val="NoSpacing"/>
              <w:spacing w:line="276" w:lineRule="auto"/>
              <w:rPr>
                <w:rFonts w:cstheme="minorHAnsi"/>
              </w:rPr>
            </w:pPr>
            <w:r w:rsidRPr="00913F72">
              <w:rPr>
                <w:rFonts w:cstheme="minorHAnsi"/>
              </w:rPr>
              <w:t>10</w:t>
            </w:r>
            <w:r w:rsidRPr="00913F72">
              <w:rPr>
                <w:rFonts w:cstheme="minorHAnsi"/>
                <w:vertAlign w:val="superscript"/>
              </w:rPr>
              <w:t xml:space="preserve">2 </w:t>
            </w:r>
            <w:r w:rsidRPr="00913F72">
              <w:rPr>
                <w:rFonts w:cstheme="minorHAnsi"/>
              </w:rPr>
              <w:t>CFU: maximum acceptable count</w:t>
            </w:r>
            <w:r w:rsidRPr="00913F72">
              <w:rPr>
                <w:rFonts w:eastAsia="MS Gothic" w:cstheme="minorHAnsi"/>
              </w:rPr>
              <w:t>＝</w:t>
            </w:r>
            <w:r w:rsidRPr="00913F72">
              <w:rPr>
                <w:rFonts w:cstheme="minorHAnsi"/>
              </w:rPr>
              <w:t xml:space="preserve">200, </w:t>
            </w:r>
          </w:p>
          <w:p w14:paraId="036F4E91" w14:textId="3AB4EBF3" w:rsidR="008F022D" w:rsidRPr="00913F72" w:rsidRDefault="00913F72" w:rsidP="00913F72">
            <w:pPr>
              <w:spacing w:after="0" w:line="276" w:lineRule="auto"/>
              <w:jc w:val="both"/>
              <w:rPr>
                <w:rFonts w:cstheme="minorHAnsi"/>
              </w:rPr>
            </w:pPr>
            <w:r w:rsidRPr="00913F72">
              <w:rPr>
                <w:rFonts w:cstheme="minorHAnsi"/>
              </w:rPr>
              <w:t>10</w:t>
            </w:r>
            <w:r w:rsidRPr="00913F72">
              <w:rPr>
                <w:rFonts w:cstheme="minorHAnsi"/>
                <w:vertAlign w:val="superscript"/>
              </w:rPr>
              <w:t xml:space="preserve">3 </w:t>
            </w:r>
            <w:r w:rsidRPr="00913F72">
              <w:rPr>
                <w:rFonts w:cstheme="minorHAnsi"/>
              </w:rPr>
              <w:t>CFU: maximum acceptable count</w:t>
            </w:r>
            <w:r w:rsidRPr="00913F72">
              <w:rPr>
                <w:rFonts w:eastAsia="MS Gothic" w:cstheme="minorHAnsi"/>
              </w:rPr>
              <w:t>＝</w:t>
            </w:r>
            <w:r w:rsidRPr="00913F72">
              <w:rPr>
                <w:rFonts w:cstheme="minorHAnsi"/>
              </w:rPr>
              <w:t>2000.</w:t>
            </w:r>
          </w:p>
        </w:tc>
      </w:tr>
    </w:tbl>
    <w:p w14:paraId="2427DABD" w14:textId="77777777" w:rsidR="008F022D" w:rsidRPr="00913F72" w:rsidRDefault="008F022D" w:rsidP="00913F72">
      <w:pPr>
        <w:tabs>
          <w:tab w:val="left" w:pos="5910"/>
          <w:tab w:val="right" w:pos="9026"/>
        </w:tabs>
        <w:spacing w:line="276" w:lineRule="auto"/>
        <w:jc w:val="both"/>
        <w:rPr>
          <w:rFonts w:cstheme="minorHAnsi"/>
        </w:rPr>
      </w:pPr>
    </w:p>
    <w:tbl>
      <w:tblPr>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913F72" w:rsidRPr="00913F72" w14:paraId="1F7776DE" w14:textId="77777777" w:rsidTr="00F24968">
        <w:trPr>
          <w:trHeight w:val="503"/>
        </w:trPr>
        <w:tc>
          <w:tcPr>
            <w:tcW w:w="1419" w:type="dxa"/>
            <w:tcBorders>
              <w:top w:val="single" w:sz="4" w:space="0" w:color="000000"/>
              <w:left w:val="single" w:sz="4" w:space="0" w:color="000000"/>
              <w:bottom w:val="single" w:sz="4" w:space="0" w:color="000000"/>
              <w:right w:val="single" w:sz="4" w:space="0" w:color="000000"/>
            </w:tcBorders>
            <w:hideMark/>
          </w:tcPr>
          <w:p w14:paraId="27FF47DF" w14:textId="77777777" w:rsidR="008F022D" w:rsidRPr="00913F72" w:rsidRDefault="008F022D" w:rsidP="00913F72">
            <w:pPr>
              <w:pStyle w:val="ListParagraph"/>
              <w:numPr>
                <w:ilvl w:val="0"/>
                <w:numId w:val="2"/>
              </w:numPr>
              <w:spacing w:after="0" w:line="276" w:lineRule="auto"/>
              <w:ind w:left="0" w:right="-705" w:hanging="567"/>
              <w:jc w:val="both"/>
              <w:rPr>
                <w:rFonts w:cstheme="minorHAnsi"/>
                <w:b/>
              </w:rPr>
            </w:pPr>
            <w:r w:rsidRPr="00913F72">
              <w:rPr>
                <w:rFonts w:cstheme="minorHAnsi"/>
                <w:b/>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07750D3B" w14:textId="77777777" w:rsidR="008F022D" w:rsidRPr="00913F72" w:rsidRDefault="008F022D" w:rsidP="00913F72">
            <w:pPr>
              <w:pStyle w:val="ListParagraph"/>
              <w:numPr>
                <w:ilvl w:val="0"/>
                <w:numId w:val="2"/>
              </w:numPr>
              <w:spacing w:after="0" w:line="276" w:lineRule="auto"/>
              <w:ind w:left="0" w:right="-705" w:hanging="567"/>
              <w:jc w:val="both"/>
              <w:rPr>
                <w:rFonts w:cstheme="minorHAnsi"/>
                <w:b/>
              </w:rPr>
            </w:pPr>
            <w:r w:rsidRPr="00913F72">
              <w:rPr>
                <w:rFonts w:cstheme="minorHAnsi"/>
                <w:b/>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30895465" w14:textId="77777777" w:rsidR="008F022D" w:rsidRPr="00913F72" w:rsidRDefault="008F022D" w:rsidP="00913F72">
            <w:pPr>
              <w:pStyle w:val="ListParagraph"/>
              <w:numPr>
                <w:ilvl w:val="0"/>
                <w:numId w:val="2"/>
              </w:numPr>
              <w:spacing w:after="0" w:line="276" w:lineRule="auto"/>
              <w:ind w:left="0" w:right="-705" w:hanging="567"/>
              <w:jc w:val="both"/>
              <w:rPr>
                <w:rFonts w:cstheme="minorHAnsi"/>
                <w:b/>
              </w:rPr>
            </w:pPr>
            <w:r w:rsidRPr="00913F72">
              <w:rPr>
                <w:rFonts w:cstheme="minorHAnsi"/>
                <w:b/>
              </w:rPr>
              <w:t>REASON FOR REVIEW</w:t>
            </w:r>
          </w:p>
        </w:tc>
      </w:tr>
      <w:tr w:rsidR="00913F72" w:rsidRPr="00913F72" w14:paraId="238E6F21"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4517E3C3"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00</w:t>
            </w:r>
          </w:p>
        </w:tc>
        <w:tc>
          <w:tcPr>
            <w:tcW w:w="1529" w:type="dxa"/>
            <w:tcBorders>
              <w:top w:val="single" w:sz="4" w:space="0" w:color="000000"/>
              <w:left w:val="single" w:sz="4" w:space="0" w:color="000000"/>
              <w:bottom w:val="single" w:sz="4" w:space="0" w:color="000000"/>
              <w:right w:val="single" w:sz="4" w:space="0" w:color="000000"/>
            </w:tcBorders>
          </w:tcPr>
          <w:p w14:paraId="408983C3"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NIL</w:t>
            </w:r>
          </w:p>
        </w:tc>
        <w:tc>
          <w:tcPr>
            <w:tcW w:w="7542" w:type="dxa"/>
            <w:tcBorders>
              <w:top w:val="single" w:sz="4" w:space="0" w:color="000000"/>
              <w:left w:val="single" w:sz="4" w:space="0" w:color="000000"/>
              <w:bottom w:val="single" w:sz="4" w:space="0" w:color="000000"/>
              <w:right w:val="single" w:sz="4" w:space="0" w:color="000000"/>
            </w:tcBorders>
          </w:tcPr>
          <w:p w14:paraId="76909419"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FIRST ISSUE</w:t>
            </w:r>
          </w:p>
        </w:tc>
      </w:tr>
      <w:tr w:rsidR="00913F72" w:rsidRPr="00913F72" w14:paraId="2F235C5D" w14:textId="77777777" w:rsidTr="00F24968">
        <w:trPr>
          <w:trHeight w:val="311"/>
        </w:trPr>
        <w:tc>
          <w:tcPr>
            <w:tcW w:w="1419" w:type="dxa"/>
            <w:tcBorders>
              <w:top w:val="single" w:sz="4" w:space="0" w:color="000000"/>
              <w:left w:val="single" w:sz="4" w:space="0" w:color="000000"/>
              <w:bottom w:val="single" w:sz="4" w:space="0" w:color="000000"/>
              <w:right w:val="single" w:sz="4" w:space="0" w:color="000000"/>
            </w:tcBorders>
          </w:tcPr>
          <w:p w14:paraId="2A4A1C22"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01</w:t>
            </w:r>
          </w:p>
        </w:tc>
        <w:tc>
          <w:tcPr>
            <w:tcW w:w="1529" w:type="dxa"/>
            <w:tcBorders>
              <w:top w:val="single" w:sz="4" w:space="0" w:color="000000"/>
              <w:left w:val="single" w:sz="4" w:space="0" w:color="000000"/>
              <w:bottom w:val="single" w:sz="4" w:space="0" w:color="000000"/>
              <w:right w:val="single" w:sz="4" w:space="0" w:color="000000"/>
            </w:tcBorders>
          </w:tcPr>
          <w:p w14:paraId="78260157"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00</w:t>
            </w:r>
          </w:p>
        </w:tc>
        <w:tc>
          <w:tcPr>
            <w:tcW w:w="7542" w:type="dxa"/>
            <w:tcBorders>
              <w:top w:val="single" w:sz="4" w:space="0" w:color="000000"/>
              <w:left w:val="single" w:sz="4" w:space="0" w:color="000000"/>
              <w:bottom w:val="single" w:sz="4" w:space="0" w:color="000000"/>
              <w:right w:val="single" w:sz="4" w:space="0" w:color="000000"/>
            </w:tcBorders>
          </w:tcPr>
          <w:p w14:paraId="650E6143"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Review of the procedures</w:t>
            </w:r>
          </w:p>
          <w:p w14:paraId="73B62E83" w14:textId="77777777" w:rsidR="008F022D" w:rsidRPr="00913F72" w:rsidRDefault="008F022D" w:rsidP="00913F72">
            <w:pPr>
              <w:pStyle w:val="ListParagraph"/>
              <w:numPr>
                <w:ilvl w:val="0"/>
                <w:numId w:val="2"/>
              </w:numPr>
              <w:spacing w:after="0" w:line="276" w:lineRule="auto"/>
              <w:ind w:left="0" w:right="-705" w:hanging="567"/>
              <w:jc w:val="both"/>
              <w:rPr>
                <w:rFonts w:cstheme="minorHAnsi"/>
              </w:rPr>
            </w:pPr>
            <w:r w:rsidRPr="00913F72">
              <w:rPr>
                <w:rFonts w:cstheme="minorHAnsi"/>
              </w:rPr>
              <w:t>Change in header and footer format</w:t>
            </w:r>
          </w:p>
        </w:tc>
      </w:tr>
    </w:tbl>
    <w:p w14:paraId="2D85204A" w14:textId="77777777" w:rsidR="002C70FE" w:rsidRPr="00913F72" w:rsidRDefault="002C70FE" w:rsidP="00913F72">
      <w:pPr>
        <w:spacing w:line="276" w:lineRule="auto"/>
        <w:rPr>
          <w:rFonts w:cstheme="minorHAnsi"/>
        </w:rPr>
      </w:pPr>
    </w:p>
    <w:sectPr w:rsidR="002C70FE" w:rsidRPr="00913F72" w:rsidSect="00913F72">
      <w:headerReference w:type="default" r:id="rId7"/>
      <w:footerReference w:type="default" r:id="rId8"/>
      <w:pgSz w:w="12240" w:h="15840"/>
      <w:pgMar w:top="1080" w:right="1440" w:bottom="1440" w:left="1440" w:header="27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BAA90" w14:textId="77777777" w:rsidR="00B102CC" w:rsidRDefault="00B102CC" w:rsidP="008F022D">
      <w:pPr>
        <w:spacing w:after="0" w:line="240" w:lineRule="auto"/>
      </w:pPr>
      <w:r>
        <w:separator/>
      </w:r>
    </w:p>
  </w:endnote>
  <w:endnote w:type="continuationSeparator" w:id="0">
    <w:p w14:paraId="6A5B8389" w14:textId="77777777" w:rsidR="00B102CC" w:rsidRDefault="00B102CC" w:rsidP="008F0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349"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913F72" w:rsidRPr="00913F72" w14:paraId="2A33ACC0" w14:textId="77777777" w:rsidTr="00667D68">
      <w:trPr>
        <w:trHeight w:val="245"/>
      </w:trPr>
      <w:tc>
        <w:tcPr>
          <w:tcW w:w="1844" w:type="dxa"/>
          <w:vMerge w:val="restart"/>
        </w:tcPr>
        <w:p w14:paraId="18341188" w14:textId="77777777" w:rsidR="00913F72" w:rsidRPr="00913F72" w:rsidRDefault="00913F72" w:rsidP="00913F72">
          <w:pPr>
            <w:rPr>
              <w:rFonts w:cstheme="minorHAnsi"/>
              <w:b/>
              <w:bCs/>
            </w:rPr>
          </w:pPr>
        </w:p>
        <w:p w14:paraId="20914DDF" w14:textId="77777777" w:rsidR="00913F72" w:rsidRPr="00913F72" w:rsidRDefault="00913F72" w:rsidP="00913F72">
          <w:pPr>
            <w:rPr>
              <w:rFonts w:cstheme="minorHAnsi"/>
              <w:b/>
              <w:bCs/>
            </w:rPr>
          </w:pPr>
          <w:r w:rsidRPr="00913F72">
            <w:rPr>
              <w:rFonts w:cstheme="minorHAnsi"/>
              <w:b/>
              <w:bCs/>
            </w:rPr>
            <w:t>PREPARED BY:</w:t>
          </w:r>
        </w:p>
      </w:tc>
      <w:tc>
        <w:tcPr>
          <w:tcW w:w="5386" w:type="dxa"/>
        </w:tcPr>
        <w:p w14:paraId="01653816" w14:textId="77777777" w:rsidR="00913F72" w:rsidRPr="00913F72" w:rsidRDefault="00913F72" w:rsidP="00913F72">
          <w:pPr>
            <w:rPr>
              <w:rFonts w:cstheme="minorHAnsi"/>
              <w:b/>
            </w:rPr>
          </w:pPr>
          <w:r w:rsidRPr="00913F72">
            <w:rPr>
              <w:rFonts w:cstheme="minorHAnsi"/>
              <w:b/>
            </w:rPr>
            <w:t>DESIGNATION</w:t>
          </w:r>
        </w:p>
      </w:tc>
      <w:tc>
        <w:tcPr>
          <w:tcW w:w="1701" w:type="dxa"/>
        </w:tcPr>
        <w:p w14:paraId="23254FD4" w14:textId="77777777" w:rsidR="00913F72" w:rsidRPr="00913F72" w:rsidRDefault="00913F72" w:rsidP="00913F72">
          <w:pPr>
            <w:rPr>
              <w:rFonts w:cstheme="minorHAnsi"/>
              <w:b/>
            </w:rPr>
          </w:pPr>
          <w:r w:rsidRPr="00913F72">
            <w:rPr>
              <w:rFonts w:cstheme="minorHAnsi"/>
              <w:b/>
            </w:rPr>
            <w:t>SIGNATURE</w:t>
          </w:r>
        </w:p>
      </w:tc>
      <w:tc>
        <w:tcPr>
          <w:tcW w:w="1418" w:type="dxa"/>
        </w:tcPr>
        <w:p w14:paraId="69743575" w14:textId="77777777" w:rsidR="00913F72" w:rsidRPr="00913F72" w:rsidRDefault="00913F72" w:rsidP="00913F72">
          <w:pPr>
            <w:rPr>
              <w:rFonts w:cstheme="minorHAnsi"/>
              <w:b/>
              <w:bCs/>
            </w:rPr>
          </w:pPr>
          <w:r w:rsidRPr="00913F72">
            <w:rPr>
              <w:rFonts w:cstheme="minorHAnsi"/>
              <w:b/>
              <w:bCs/>
            </w:rPr>
            <w:t>DATE</w:t>
          </w:r>
        </w:p>
      </w:tc>
    </w:tr>
    <w:tr w:rsidR="00913F72" w:rsidRPr="00913F72" w14:paraId="3A6105EB" w14:textId="77777777" w:rsidTr="00667D68">
      <w:trPr>
        <w:trHeight w:val="70"/>
      </w:trPr>
      <w:tc>
        <w:tcPr>
          <w:tcW w:w="1844" w:type="dxa"/>
          <w:vMerge/>
        </w:tcPr>
        <w:p w14:paraId="1B76F873" w14:textId="77777777" w:rsidR="00913F72" w:rsidRPr="00913F72" w:rsidRDefault="00913F72" w:rsidP="00913F72">
          <w:pPr>
            <w:rPr>
              <w:rFonts w:cstheme="minorHAnsi"/>
              <w:b/>
              <w:bCs/>
            </w:rPr>
          </w:pPr>
        </w:p>
      </w:tc>
      <w:tc>
        <w:tcPr>
          <w:tcW w:w="5386" w:type="dxa"/>
        </w:tcPr>
        <w:p w14:paraId="3E261E2E" w14:textId="77777777" w:rsidR="00913F72" w:rsidRPr="00913F72" w:rsidRDefault="00913F72" w:rsidP="00913F72">
          <w:pPr>
            <w:rPr>
              <w:rFonts w:cstheme="minorHAnsi"/>
              <w:b/>
              <w:bCs/>
            </w:rPr>
          </w:pPr>
          <w:r w:rsidRPr="00913F72">
            <w:rPr>
              <w:rFonts w:cstheme="minorHAnsi"/>
              <w:b/>
              <w:bCs/>
            </w:rPr>
            <w:t>QUALITY CONTROL SENIOR ANALYST</w:t>
          </w:r>
        </w:p>
      </w:tc>
      <w:tc>
        <w:tcPr>
          <w:tcW w:w="1701" w:type="dxa"/>
        </w:tcPr>
        <w:p w14:paraId="5760B2B6" w14:textId="77777777" w:rsidR="00913F72" w:rsidRPr="00913F72" w:rsidRDefault="00913F72" w:rsidP="00913F72">
          <w:pPr>
            <w:rPr>
              <w:rFonts w:cstheme="minorHAnsi"/>
              <w:b/>
              <w:bCs/>
            </w:rPr>
          </w:pPr>
        </w:p>
      </w:tc>
      <w:tc>
        <w:tcPr>
          <w:tcW w:w="1418" w:type="dxa"/>
        </w:tcPr>
        <w:p w14:paraId="33B4CE74" w14:textId="77777777" w:rsidR="00913F72" w:rsidRPr="00913F72" w:rsidRDefault="00913F72" w:rsidP="00913F72">
          <w:pPr>
            <w:rPr>
              <w:rFonts w:cstheme="minorHAnsi"/>
              <w:b/>
              <w:bCs/>
            </w:rPr>
          </w:pPr>
        </w:p>
      </w:tc>
    </w:tr>
    <w:tr w:rsidR="00913F72" w:rsidRPr="00913F72" w14:paraId="1DB7DA71" w14:textId="77777777" w:rsidTr="00667D68">
      <w:trPr>
        <w:trHeight w:val="70"/>
      </w:trPr>
      <w:tc>
        <w:tcPr>
          <w:tcW w:w="1844" w:type="dxa"/>
        </w:tcPr>
        <w:p w14:paraId="372CD0AE" w14:textId="77777777" w:rsidR="00913F72" w:rsidRPr="00913F72" w:rsidRDefault="00913F72" w:rsidP="00913F72">
          <w:pPr>
            <w:rPr>
              <w:rFonts w:cstheme="minorHAnsi"/>
              <w:b/>
              <w:bCs/>
            </w:rPr>
          </w:pPr>
          <w:r w:rsidRPr="00913F72">
            <w:rPr>
              <w:rFonts w:cstheme="minorHAnsi"/>
              <w:b/>
              <w:bCs/>
            </w:rPr>
            <w:t>REVIEWED BY:</w:t>
          </w:r>
        </w:p>
      </w:tc>
      <w:tc>
        <w:tcPr>
          <w:tcW w:w="5386" w:type="dxa"/>
        </w:tcPr>
        <w:p w14:paraId="4D4E618D" w14:textId="77777777" w:rsidR="00913F72" w:rsidRPr="00913F72" w:rsidRDefault="00913F72" w:rsidP="00913F72">
          <w:pPr>
            <w:rPr>
              <w:rFonts w:cstheme="minorHAnsi"/>
              <w:b/>
              <w:bCs/>
            </w:rPr>
          </w:pPr>
          <w:r w:rsidRPr="00913F72">
            <w:rPr>
              <w:rFonts w:cstheme="minorHAnsi"/>
              <w:b/>
              <w:bCs/>
            </w:rPr>
            <w:t>QUALITY CONTROL HEAD</w:t>
          </w:r>
        </w:p>
      </w:tc>
      <w:tc>
        <w:tcPr>
          <w:tcW w:w="1701" w:type="dxa"/>
        </w:tcPr>
        <w:p w14:paraId="53013CDB" w14:textId="77777777" w:rsidR="00913F72" w:rsidRPr="00913F72" w:rsidRDefault="00913F72" w:rsidP="00913F72">
          <w:pPr>
            <w:rPr>
              <w:rFonts w:cstheme="minorHAnsi"/>
              <w:b/>
              <w:bCs/>
            </w:rPr>
          </w:pPr>
        </w:p>
      </w:tc>
      <w:tc>
        <w:tcPr>
          <w:tcW w:w="1418" w:type="dxa"/>
        </w:tcPr>
        <w:p w14:paraId="71888734" w14:textId="77777777" w:rsidR="00913F72" w:rsidRPr="00913F72" w:rsidRDefault="00913F72" w:rsidP="00913F72">
          <w:pPr>
            <w:rPr>
              <w:rFonts w:cstheme="minorHAnsi"/>
              <w:b/>
              <w:bCs/>
            </w:rPr>
          </w:pPr>
        </w:p>
      </w:tc>
    </w:tr>
    <w:tr w:rsidR="00913F72" w:rsidRPr="00913F72" w14:paraId="6BE2C92A" w14:textId="77777777" w:rsidTr="00667D68">
      <w:trPr>
        <w:trHeight w:val="260"/>
      </w:trPr>
      <w:tc>
        <w:tcPr>
          <w:tcW w:w="1844" w:type="dxa"/>
        </w:tcPr>
        <w:p w14:paraId="3143E0F7" w14:textId="77777777" w:rsidR="00913F72" w:rsidRPr="00913F72" w:rsidRDefault="00913F72" w:rsidP="00913F72">
          <w:pPr>
            <w:rPr>
              <w:rFonts w:cstheme="minorHAnsi"/>
              <w:b/>
              <w:bCs/>
            </w:rPr>
          </w:pPr>
          <w:r w:rsidRPr="00913F72">
            <w:rPr>
              <w:rFonts w:cstheme="minorHAnsi"/>
              <w:b/>
              <w:bCs/>
            </w:rPr>
            <w:t>APPROVED BY:</w:t>
          </w:r>
        </w:p>
      </w:tc>
      <w:tc>
        <w:tcPr>
          <w:tcW w:w="5386" w:type="dxa"/>
        </w:tcPr>
        <w:p w14:paraId="141A3B40" w14:textId="77777777" w:rsidR="00913F72" w:rsidRPr="00913F72" w:rsidRDefault="00913F72" w:rsidP="00913F72">
          <w:pPr>
            <w:rPr>
              <w:rFonts w:cstheme="minorHAnsi"/>
              <w:b/>
              <w:bCs/>
            </w:rPr>
          </w:pPr>
          <w:r w:rsidRPr="00913F72">
            <w:rPr>
              <w:rFonts w:cstheme="minorHAnsi"/>
              <w:b/>
              <w:bCs/>
            </w:rPr>
            <w:t>QUALITY ASSURANCE MANAGER</w:t>
          </w:r>
        </w:p>
      </w:tc>
      <w:tc>
        <w:tcPr>
          <w:tcW w:w="1701" w:type="dxa"/>
        </w:tcPr>
        <w:p w14:paraId="4D5FBFB8" w14:textId="77777777" w:rsidR="00913F72" w:rsidRPr="00913F72" w:rsidRDefault="00913F72" w:rsidP="00913F72">
          <w:pPr>
            <w:rPr>
              <w:rFonts w:cstheme="minorHAnsi"/>
              <w:b/>
              <w:bCs/>
            </w:rPr>
          </w:pPr>
        </w:p>
      </w:tc>
      <w:tc>
        <w:tcPr>
          <w:tcW w:w="1418" w:type="dxa"/>
        </w:tcPr>
        <w:p w14:paraId="6D4ADBE5" w14:textId="77777777" w:rsidR="00913F72" w:rsidRPr="00913F72" w:rsidRDefault="00913F72" w:rsidP="00913F72">
          <w:pPr>
            <w:rPr>
              <w:rFonts w:cstheme="minorHAnsi"/>
              <w:b/>
              <w:bCs/>
            </w:rPr>
          </w:pPr>
        </w:p>
      </w:tc>
    </w:tr>
  </w:tbl>
  <w:p w14:paraId="764C3C87" w14:textId="77777777" w:rsidR="00913F72" w:rsidRPr="00913F72" w:rsidRDefault="00913F72" w:rsidP="00913F72">
    <w:pPr>
      <w:pStyle w:val="Footer"/>
      <w:rPr>
        <w:rFonts w:cstheme="minorHAnsi"/>
      </w:rPr>
    </w:pPr>
  </w:p>
  <w:sdt>
    <w:sdtPr>
      <w:id w:val="1124263526"/>
      <w:docPartObj>
        <w:docPartGallery w:val="Page Numbers (Bottom of Page)"/>
        <w:docPartUnique/>
      </w:docPartObj>
    </w:sdtPr>
    <w:sdtContent>
      <w:sdt>
        <w:sdtPr>
          <w:id w:val="-1769616900"/>
          <w:docPartObj>
            <w:docPartGallery w:val="Page Numbers (Top of Page)"/>
            <w:docPartUnique/>
          </w:docPartObj>
        </w:sdtPr>
        <w:sdtContent>
          <w:p w14:paraId="29951315" w14:textId="4A3655AA" w:rsidR="00913F72" w:rsidRDefault="00913F7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7FFB594" w14:textId="77777777" w:rsidR="00CB5F63" w:rsidRPr="00913F72" w:rsidRDefault="00CB5F63">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225938" w14:textId="77777777" w:rsidR="00B102CC" w:rsidRDefault="00B102CC" w:rsidP="008F022D">
      <w:pPr>
        <w:spacing w:after="0" w:line="240" w:lineRule="auto"/>
      </w:pPr>
      <w:r>
        <w:separator/>
      </w:r>
    </w:p>
  </w:footnote>
  <w:footnote w:type="continuationSeparator" w:id="0">
    <w:p w14:paraId="11077D24" w14:textId="77777777" w:rsidR="00B102CC" w:rsidRDefault="00B102CC" w:rsidP="008F0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28" w:type="dxa"/>
      <w:tblInd w:w="-71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4A0" w:firstRow="1" w:lastRow="0" w:firstColumn="1" w:lastColumn="0" w:noHBand="0" w:noVBand="1"/>
    </w:tblPr>
    <w:tblGrid>
      <w:gridCol w:w="2160"/>
      <w:gridCol w:w="4230"/>
      <w:gridCol w:w="1440"/>
      <w:gridCol w:w="2898"/>
    </w:tblGrid>
    <w:tr w:rsidR="005806FA" w:rsidRPr="005806FA" w14:paraId="389CF4E6" w14:textId="77777777" w:rsidTr="009B6941">
      <w:trPr>
        <w:trHeight w:val="49"/>
      </w:trPr>
      <w:tc>
        <w:tcPr>
          <w:tcW w:w="2160" w:type="dxa"/>
          <w:vMerge w:val="restart"/>
          <w:tcBorders>
            <w:top w:val="double" w:sz="4" w:space="0" w:color="auto"/>
            <w:left w:val="double" w:sz="4" w:space="0" w:color="auto"/>
            <w:bottom w:val="single" w:sz="6" w:space="0" w:color="auto"/>
            <w:right w:val="single" w:sz="6" w:space="0" w:color="auto"/>
          </w:tcBorders>
          <w:vAlign w:val="center"/>
        </w:tcPr>
        <w:p w14:paraId="2EA19598" w14:textId="77777777" w:rsidR="00CB5F63" w:rsidRPr="005806FA" w:rsidRDefault="00000000" w:rsidP="005806FA">
          <w:pPr>
            <w:jc w:val="center"/>
            <w:rPr>
              <w:rFonts w:cstheme="minorHAnsi"/>
              <w:b/>
              <w:bCs/>
              <w:lang w:eastAsia="en-GB"/>
            </w:rPr>
          </w:pPr>
          <w:r w:rsidRPr="005806FA">
            <w:rPr>
              <w:rFonts w:cstheme="minorHAnsi"/>
              <w:b/>
              <w:bCs/>
              <w:noProof/>
            </w:rPr>
            <w:drawing>
              <wp:inline distT="0" distB="0" distL="0" distR="0" wp14:anchorId="758171A6" wp14:editId="01F1EF9C">
                <wp:extent cx="981075" cy="744220"/>
                <wp:effectExtent l="0" t="0" r="9525" b="0"/>
                <wp:docPr id="842862477" name="Picture 842862477" descr="bio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2147" cy="760205"/>
                        </a:xfrm>
                        <a:prstGeom prst="rect">
                          <a:avLst/>
                        </a:prstGeom>
                        <a:noFill/>
                        <a:ln>
                          <a:noFill/>
                        </a:ln>
                      </pic:spPr>
                    </pic:pic>
                  </a:graphicData>
                </a:graphic>
              </wp:inline>
            </w:drawing>
          </w:r>
          <w:r w:rsidRPr="005806FA">
            <w:rPr>
              <w:rFonts w:cstheme="minorHAnsi"/>
              <w:b/>
              <w:bCs/>
            </w:rPr>
            <w:t xml:space="preserve">BIOMEDICAL LIMITED, </w:t>
          </w:r>
          <w:proofErr w:type="spellStart"/>
          <w:proofErr w:type="gramStart"/>
          <w:r w:rsidRPr="005806FA">
            <w:rPr>
              <w:rFonts w:cstheme="minorHAnsi"/>
              <w:b/>
              <w:bCs/>
            </w:rPr>
            <w:t>ILORIN,</w:t>
          </w:r>
          <w:r w:rsidRPr="005806FA">
            <w:rPr>
              <w:rFonts w:eastAsia="Calibri" w:cstheme="minorHAnsi"/>
              <w:b/>
              <w:bCs/>
            </w:rPr>
            <w:t>No</w:t>
          </w:r>
          <w:proofErr w:type="spellEnd"/>
          <w:proofErr w:type="gramEnd"/>
          <w:r w:rsidRPr="005806FA">
            <w:rPr>
              <w:rFonts w:eastAsia="Calibri" w:cstheme="minorHAnsi"/>
              <w:b/>
              <w:bCs/>
            </w:rPr>
            <w:t xml:space="preserve"> 1 </w:t>
          </w:r>
          <w:proofErr w:type="spellStart"/>
          <w:r w:rsidRPr="005806FA">
            <w:rPr>
              <w:rFonts w:eastAsia="Calibri" w:cstheme="minorHAnsi"/>
              <w:b/>
              <w:bCs/>
            </w:rPr>
            <w:t>Ohimege</w:t>
          </w:r>
          <w:proofErr w:type="spellEnd"/>
          <w:r w:rsidRPr="005806FA">
            <w:rPr>
              <w:rFonts w:eastAsia="Calibri" w:cstheme="minorHAnsi"/>
              <w:b/>
              <w:bCs/>
            </w:rPr>
            <w:t xml:space="preserve"> Road, Industrial Estate, Ilorin </w:t>
          </w:r>
          <w:proofErr w:type="spellStart"/>
          <w:r w:rsidRPr="005806FA">
            <w:rPr>
              <w:rFonts w:eastAsia="Calibri" w:cstheme="minorHAnsi"/>
              <w:b/>
              <w:bCs/>
            </w:rPr>
            <w:t>Kwara</w:t>
          </w:r>
          <w:proofErr w:type="spellEnd"/>
          <w:r w:rsidRPr="005806FA">
            <w:rPr>
              <w:rFonts w:eastAsia="Calibri" w:cstheme="minorHAnsi"/>
              <w:b/>
              <w:bCs/>
            </w:rPr>
            <w:t xml:space="preserve"> State, PMB 1499</w:t>
          </w:r>
          <w:r w:rsidRPr="005806FA">
            <w:rPr>
              <w:rFonts w:cstheme="minorHAnsi"/>
              <w:b/>
              <w:bCs/>
              <w:lang w:eastAsia="en-GB"/>
            </w:rPr>
            <w:t>.</w:t>
          </w:r>
        </w:p>
      </w:tc>
      <w:tc>
        <w:tcPr>
          <w:tcW w:w="4230" w:type="dxa"/>
          <w:vMerge w:val="restart"/>
          <w:tcBorders>
            <w:top w:val="double" w:sz="4" w:space="0" w:color="auto"/>
            <w:left w:val="single" w:sz="6" w:space="0" w:color="auto"/>
            <w:bottom w:val="single" w:sz="6" w:space="0" w:color="auto"/>
            <w:right w:val="single" w:sz="6" w:space="0" w:color="auto"/>
          </w:tcBorders>
          <w:vAlign w:val="center"/>
          <w:hideMark/>
        </w:tcPr>
        <w:p w14:paraId="07F4A716" w14:textId="77777777" w:rsidR="00CB5F63" w:rsidRPr="005806FA" w:rsidRDefault="00000000" w:rsidP="005806FA">
          <w:pPr>
            <w:spacing w:line="276" w:lineRule="auto"/>
            <w:jc w:val="center"/>
            <w:rPr>
              <w:rFonts w:cstheme="minorHAnsi"/>
              <w:b/>
              <w:bCs/>
              <w:sz w:val="32"/>
              <w:szCs w:val="32"/>
            </w:rPr>
          </w:pPr>
          <w:r w:rsidRPr="005806FA">
            <w:rPr>
              <w:rFonts w:cstheme="minorHAnsi"/>
              <w:b/>
              <w:bCs/>
              <w:sz w:val="32"/>
              <w:szCs w:val="32"/>
            </w:rPr>
            <w:t>RAW MATERIAL ANALYTICAL METHODS</w:t>
          </w:r>
        </w:p>
      </w:tc>
      <w:tc>
        <w:tcPr>
          <w:tcW w:w="1440" w:type="dxa"/>
          <w:tcBorders>
            <w:top w:val="double" w:sz="4" w:space="0" w:color="auto"/>
            <w:left w:val="single" w:sz="6" w:space="0" w:color="auto"/>
            <w:bottom w:val="single" w:sz="6" w:space="0" w:color="auto"/>
            <w:right w:val="single" w:sz="6" w:space="0" w:color="auto"/>
          </w:tcBorders>
          <w:hideMark/>
        </w:tcPr>
        <w:p w14:paraId="4FBAB9AE"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STP №                       </w:t>
          </w:r>
        </w:p>
      </w:tc>
      <w:tc>
        <w:tcPr>
          <w:tcW w:w="2898" w:type="dxa"/>
          <w:tcBorders>
            <w:top w:val="double" w:sz="4" w:space="0" w:color="auto"/>
            <w:left w:val="single" w:sz="6" w:space="0" w:color="auto"/>
            <w:bottom w:val="single" w:sz="6" w:space="0" w:color="auto"/>
            <w:right w:val="double" w:sz="4" w:space="0" w:color="auto"/>
          </w:tcBorders>
          <w:hideMark/>
        </w:tcPr>
        <w:p w14:paraId="49721503" w14:textId="23D208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eastAsia="Calibri" w:hAnsiTheme="minorHAnsi" w:cstheme="minorHAnsi"/>
              <w:b/>
              <w:bCs/>
              <w:sz w:val="22"/>
              <w:szCs w:val="22"/>
            </w:rPr>
            <w:t>BML/QA/STP/RM</w:t>
          </w:r>
          <w:r w:rsidR="008F022D">
            <w:rPr>
              <w:rFonts w:asciiTheme="minorHAnsi" w:eastAsia="Calibri" w:hAnsiTheme="minorHAnsi" w:cstheme="minorHAnsi"/>
              <w:b/>
              <w:bCs/>
              <w:sz w:val="22"/>
              <w:szCs w:val="22"/>
            </w:rPr>
            <w:t>E</w:t>
          </w:r>
          <w:r w:rsidRPr="005806FA">
            <w:rPr>
              <w:rFonts w:asciiTheme="minorHAnsi" w:eastAsia="Calibri" w:hAnsiTheme="minorHAnsi" w:cstheme="minorHAnsi"/>
              <w:b/>
              <w:bCs/>
              <w:sz w:val="22"/>
              <w:szCs w:val="22"/>
            </w:rPr>
            <w:t>/0</w:t>
          </w:r>
          <w:r w:rsidR="008F022D">
            <w:rPr>
              <w:rFonts w:asciiTheme="minorHAnsi" w:eastAsia="Calibri" w:hAnsiTheme="minorHAnsi" w:cstheme="minorHAnsi"/>
              <w:b/>
              <w:bCs/>
              <w:sz w:val="22"/>
              <w:szCs w:val="22"/>
            </w:rPr>
            <w:t>2</w:t>
          </w:r>
          <w:r>
            <w:rPr>
              <w:rFonts w:asciiTheme="minorHAnsi" w:eastAsia="Calibri" w:hAnsiTheme="minorHAnsi" w:cstheme="minorHAnsi"/>
              <w:b/>
              <w:bCs/>
              <w:sz w:val="22"/>
              <w:szCs w:val="22"/>
            </w:rPr>
            <w:t>0</w:t>
          </w:r>
        </w:p>
      </w:tc>
    </w:tr>
    <w:tr w:rsidR="005806FA" w:rsidRPr="005806FA" w14:paraId="54D6246C"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86BE91A" w14:textId="77777777" w:rsidR="00CB5F63" w:rsidRPr="005806FA" w:rsidRDefault="00CB5F6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EDA8A92" w14:textId="77777777" w:rsidR="00CB5F63" w:rsidRPr="005806FA" w:rsidRDefault="00CB5F6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0102F443"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Material Code №</w:t>
          </w:r>
        </w:p>
      </w:tc>
      <w:tc>
        <w:tcPr>
          <w:tcW w:w="2898" w:type="dxa"/>
          <w:tcBorders>
            <w:top w:val="single" w:sz="6" w:space="0" w:color="auto"/>
            <w:left w:val="single" w:sz="6" w:space="0" w:color="auto"/>
            <w:bottom w:val="single" w:sz="6" w:space="0" w:color="auto"/>
            <w:right w:val="double" w:sz="4" w:space="0" w:color="auto"/>
          </w:tcBorders>
          <w:hideMark/>
        </w:tcPr>
        <w:p w14:paraId="69614D0F" w14:textId="44EED8CB"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RM</w:t>
          </w:r>
          <w:r w:rsidR="008F022D">
            <w:rPr>
              <w:rFonts w:asciiTheme="minorHAnsi" w:hAnsiTheme="minorHAnsi" w:cstheme="minorHAnsi"/>
              <w:b/>
              <w:bCs/>
              <w:sz w:val="22"/>
              <w:szCs w:val="22"/>
            </w:rPr>
            <w:t>E</w:t>
          </w:r>
          <w:r w:rsidRPr="005806FA">
            <w:rPr>
              <w:rFonts w:asciiTheme="minorHAnsi" w:hAnsiTheme="minorHAnsi" w:cstheme="minorHAnsi"/>
              <w:b/>
              <w:bCs/>
              <w:sz w:val="22"/>
              <w:szCs w:val="22"/>
            </w:rPr>
            <w:t>0</w:t>
          </w:r>
          <w:r w:rsidR="008F022D">
            <w:rPr>
              <w:rFonts w:asciiTheme="minorHAnsi" w:hAnsiTheme="minorHAnsi" w:cstheme="minorHAnsi"/>
              <w:b/>
              <w:bCs/>
              <w:sz w:val="22"/>
              <w:szCs w:val="22"/>
            </w:rPr>
            <w:t>2</w:t>
          </w:r>
          <w:r>
            <w:rPr>
              <w:rFonts w:asciiTheme="minorHAnsi" w:hAnsiTheme="minorHAnsi" w:cstheme="minorHAnsi"/>
              <w:b/>
              <w:bCs/>
              <w:sz w:val="22"/>
              <w:szCs w:val="22"/>
            </w:rPr>
            <w:t>0</w:t>
          </w:r>
        </w:p>
      </w:tc>
    </w:tr>
    <w:tr w:rsidR="005806FA" w:rsidRPr="005806FA" w14:paraId="3C113254"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6401EB9" w14:textId="77777777" w:rsidR="00CB5F63" w:rsidRPr="005806FA" w:rsidRDefault="00CB5F6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54E770BA" w14:textId="77777777" w:rsidR="00CB5F63" w:rsidRPr="005806FA" w:rsidRDefault="00CB5F6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DDC8163"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Effective Date</w:t>
          </w:r>
        </w:p>
      </w:tc>
      <w:tc>
        <w:tcPr>
          <w:tcW w:w="2898" w:type="dxa"/>
          <w:tcBorders>
            <w:top w:val="single" w:sz="6" w:space="0" w:color="auto"/>
            <w:left w:val="single" w:sz="6" w:space="0" w:color="auto"/>
            <w:bottom w:val="single" w:sz="6" w:space="0" w:color="auto"/>
            <w:right w:val="double" w:sz="4" w:space="0" w:color="auto"/>
          </w:tcBorders>
          <w:vAlign w:val="center"/>
          <w:hideMark/>
        </w:tcPr>
        <w:p w14:paraId="1F5C896F"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th</w:t>
          </w:r>
          <w:r w:rsidRPr="005806FA">
            <w:rPr>
              <w:rFonts w:asciiTheme="minorHAnsi" w:hAnsiTheme="minorHAnsi" w:cstheme="minorHAnsi"/>
              <w:b/>
              <w:bCs/>
              <w:iCs/>
              <w:sz w:val="22"/>
              <w:szCs w:val="22"/>
            </w:rPr>
            <w:t xml:space="preserve"> Jan., 2024</w:t>
          </w:r>
        </w:p>
      </w:tc>
    </w:tr>
    <w:tr w:rsidR="005806FA" w:rsidRPr="005806FA" w14:paraId="08EACB4E" w14:textId="77777777" w:rsidTr="009B6941">
      <w:trPr>
        <w:trHeight w:val="143"/>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7AC49388" w14:textId="77777777" w:rsidR="00CB5F63" w:rsidRPr="005806FA" w:rsidRDefault="00CB5F6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25CD27F" w14:textId="77777777" w:rsidR="00CB5F63" w:rsidRPr="005806FA" w:rsidRDefault="00CB5F6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1E04495A"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Supersedes</w:t>
          </w:r>
        </w:p>
      </w:tc>
      <w:tc>
        <w:tcPr>
          <w:tcW w:w="2898" w:type="dxa"/>
          <w:tcBorders>
            <w:top w:val="single" w:sz="6" w:space="0" w:color="auto"/>
            <w:left w:val="single" w:sz="6" w:space="0" w:color="auto"/>
            <w:bottom w:val="single" w:sz="6" w:space="0" w:color="auto"/>
            <w:right w:val="double" w:sz="4" w:space="0" w:color="auto"/>
          </w:tcBorders>
          <w:vAlign w:val="center"/>
          <w:hideMark/>
        </w:tcPr>
        <w:p w14:paraId="257EB4CC"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00</w:t>
          </w:r>
        </w:p>
      </w:tc>
    </w:tr>
    <w:tr w:rsidR="005806FA" w:rsidRPr="005806FA" w14:paraId="10DAB8D9" w14:textId="77777777" w:rsidTr="009B6941">
      <w:trPr>
        <w:trHeight w:val="61"/>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28636F8" w14:textId="77777777" w:rsidR="00CB5F63" w:rsidRPr="005806FA" w:rsidRDefault="00CB5F63" w:rsidP="005806FA">
          <w:pPr>
            <w:rPr>
              <w:rFonts w:cstheme="minorHAnsi"/>
              <w:b/>
              <w:bCs/>
            </w:rPr>
          </w:pPr>
        </w:p>
      </w:tc>
      <w:tc>
        <w:tcPr>
          <w:tcW w:w="4230" w:type="dxa"/>
          <w:vMerge/>
          <w:tcBorders>
            <w:top w:val="double" w:sz="4" w:space="0" w:color="auto"/>
            <w:left w:val="single" w:sz="6" w:space="0" w:color="auto"/>
            <w:bottom w:val="single" w:sz="6" w:space="0" w:color="auto"/>
            <w:right w:val="single" w:sz="6" w:space="0" w:color="auto"/>
          </w:tcBorders>
          <w:vAlign w:val="center"/>
          <w:hideMark/>
        </w:tcPr>
        <w:p w14:paraId="61F79472" w14:textId="77777777" w:rsidR="00CB5F63" w:rsidRPr="005806FA" w:rsidRDefault="00CB5F6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7206B6C6"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Review Date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69EB036" w14:textId="77777777" w:rsidR="00CB5F63" w:rsidRPr="005806FA" w:rsidRDefault="00000000" w:rsidP="005806FA">
          <w:pPr>
            <w:pStyle w:val="Title"/>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Cs/>
              <w:sz w:val="22"/>
              <w:szCs w:val="22"/>
            </w:rPr>
            <w:t>4</w:t>
          </w:r>
          <w:r w:rsidRPr="005806FA">
            <w:rPr>
              <w:rFonts w:asciiTheme="minorHAnsi" w:hAnsiTheme="minorHAnsi" w:cstheme="minorHAnsi"/>
              <w:b/>
              <w:bCs/>
              <w:iCs/>
              <w:sz w:val="22"/>
              <w:szCs w:val="22"/>
              <w:vertAlign w:val="superscript"/>
            </w:rPr>
            <w:t xml:space="preserve">th </w:t>
          </w:r>
          <w:r w:rsidRPr="005806FA">
            <w:rPr>
              <w:rFonts w:asciiTheme="minorHAnsi" w:hAnsiTheme="minorHAnsi" w:cstheme="minorHAnsi"/>
              <w:b/>
              <w:bCs/>
              <w:iCs/>
              <w:sz w:val="22"/>
              <w:szCs w:val="22"/>
            </w:rPr>
            <w:t>Dec., 2026</w:t>
          </w:r>
        </w:p>
      </w:tc>
    </w:tr>
    <w:tr w:rsidR="005806FA" w:rsidRPr="005806FA" w14:paraId="5F94F31A"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31F21D46" w14:textId="77777777" w:rsidR="00CB5F63" w:rsidRPr="005806FA" w:rsidRDefault="00CB5F63" w:rsidP="005806FA">
          <w:pPr>
            <w:rPr>
              <w:rFonts w:cstheme="minorHAnsi"/>
              <w:b/>
              <w:bCs/>
            </w:rPr>
          </w:pPr>
        </w:p>
      </w:tc>
      <w:tc>
        <w:tcPr>
          <w:tcW w:w="4230" w:type="dxa"/>
          <w:vMerge w:val="restart"/>
          <w:tcBorders>
            <w:top w:val="single" w:sz="6" w:space="0" w:color="auto"/>
            <w:left w:val="single" w:sz="6" w:space="0" w:color="auto"/>
            <w:bottom w:val="single" w:sz="6" w:space="0" w:color="auto"/>
            <w:right w:val="single" w:sz="6" w:space="0" w:color="auto"/>
          </w:tcBorders>
          <w:vAlign w:val="center"/>
          <w:hideMark/>
        </w:tcPr>
        <w:p w14:paraId="3059C200" w14:textId="512644EA" w:rsidR="00CB5F63" w:rsidRPr="005806FA" w:rsidRDefault="00000000" w:rsidP="0065642C">
          <w:pPr>
            <w:jc w:val="center"/>
            <w:rPr>
              <w:rFonts w:cstheme="minorHAnsi"/>
              <w:b/>
              <w:bCs/>
              <w:sz w:val="36"/>
              <w:szCs w:val="36"/>
            </w:rPr>
          </w:pPr>
          <w:r>
            <w:rPr>
              <w:rFonts w:cstheme="minorHAnsi"/>
              <w:b/>
              <w:bCs/>
              <w:sz w:val="36"/>
              <w:szCs w:val="36"/>
            </w:rPr>
            <w:t>PRO</w:t>
          </w:r>
          <w:r w:rsidR="008F022D">
            <w:rPr>
              <w:rFonts w:cstheme="minorHAnsi"/>
              <w:b/>
              <w:bCs/>
              <w:sz w:val="36"/>
              <w:szCs w:val="36"/>
            </w:rPr>
            <w:t>PYL PARABEN</w:t>
          </w:r>
        </w:p>
      </w:tc>
      <w:tc>
        <w:tcPr>
          <w:tcW w:w="1440" w:type="dxa"/>
          <w:tcBorders>
            <w:top w:val="single" w:sz="6" w:space="0" w:color="auto"/>
            <w:left w:val="single" w:sz="6" w:space="0" w:color="auto"/>
            <w:bottom w:val="single" w:sz="6" w:space="0" w:color="auto"/>
            <w:right w:val="single" w:sz="6" w:space="0" w:color="auto"/>
          </w:tcBorders>
          <w:hideMark/>
        </w:tcPr>
        <w:p w14:paraId="7E743CFB"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Revision No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4C547839"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01</w:t>
          </w:r>
        </w:p>
      </w:tc>
    </w:tr>
    <w:tr w:rsidR="005806FA" w:rsidRPr="005806FA" w14:paraId="42DA0E4B" w14:textId="77777777" w:rsidTr="009B6941">
      <w:trPr>
        <w:trHeight w:val="90"/>
      </w:trPr>
      <w:tc>
        <w:tcPr>
          <w:tcW w:w="2160" w:type="dxa"/>
          <w:vMerge/>
          <w:tcBorders>
            <w:top w:val="double" w:sz="4" w:space="0" w:color="auto"/>
            <w:left w:val="double" w:sz="4" w:space="0" w:color="auto"/>
            <w:bottom w:val="single" w:sz="6" w:space="0" w:color="auto"/>
            <w:right w:val="single" w:sz="6" w:space="0" w:color="auto"/>
          </w:tcBorders>
          <w:vAlign w:val="center"/>
        </w:tcPr>
        <w:p w14:paraId="703F28D3" w14:textId="77777777" w:rsidR="00CB5F63" w:rsidRPr="005806FA" w:rsidRDefault="00CB5F63"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tcPr>
        <w:p w14:paraId="420E1493" w14:textId="77777777" w:rsidR="00CB5F63" w:rsidRPr="005806FA" w:rsidRDefault="00CB5F63" w:rsidP="005806FA">
          <w:pPr>
            <w:jc w:val="center"/>
            <w:rPr>
              <w:rFonts w:cstheme="minorHAnsi"/>
              <w:b/>
              <w:bCs/>
              <w:sz w:val="36"/>
              <w:szCs w:val="36"/>
            </w:rPr>
          </w:pPr>
        </w:p>
      </w:tc>
      <w:tc>
        <w:tcPr>
          <w:tcW w:w="1440" w:type="dxa"/>
          <w:tcBorders>
            <w:top w:val="single" w:sz="6" w:space="0" w:color="auto"/>
            <w:left w:val="single" w:sz="6" w:space="0" w:color="auto"/>
            <w:bottom w:val="single" w:sz="6" w:space="0" w:color="auto"/>
            <w:right w:val="single" w:sz="6" w:space="0" w:color="auto"/>
          </w:tcBorders>
        </w:tcPr>
        <w:p w14:paraId="313810DD"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Ref. Book</w:t>
          </w:r>
        </w:p>
      </w:tc>
      <w:tc>
        <w:tcPr>
          <w:tcW w:w="2898" w:type="dxa"/>
          <w:tcBorders>
            <w:top w:val="single" w:sz="6" w:space="0" w:color="auto"/>
            <w:left w:val="single" w:sz="6" w:space="0" w:color="auto"/>
            <w:bottom w:val="single" w:sz="6" w:space="0" w:color="auto"/>
            <w:right w:val="double" w:sz="4" w:space="0" w:color="auto"/>
          </w:tcBorders>
          <w:vAlign w:val="center"/>
        </w:tcPr>
        <w:p w14:paraId="4EEBB05F"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BP 2023/</w:t>
          </w:r>
          <w:r>
            <w:rPr>
              <w:rFonts w:asciiTheme="minorHAnsi" w:hAnsiTheme="minorHAnsi" w:cstheme="minorHAnsi"/>
              <w:b/>
              <w:bCs/>
              <w:sz w:val="22"/>
              <w:szCs w:val="22"/>
            </w:rPr>
            <w:t>USP/</w:t>
          </w:r>
          <w:r w:rsidRPr="005806FA">
            <w:rPr>
              <w:rFonts w:asciiTheme="minorHAnsi" w:hAnsiTheme="minorHAnsi" w:cstheme="minorHAnsi"/>
              <w:b/>
              <w:bCs/>
              <w:sz w:val="22"/>
              <w:szCs w:val="22"/>
            </w:rPr>
            <w:t>IN-HOUSE</w:t>
          </w:r>
        </w:p>
      </w:tc>
    </w:tr>
    <w:tr w:rsidR="005806FA" w:rsidRPr="005806FA" w14:paraId="4FDEB30B" w14:textId="77777777" w:rsidTr="009B6941">
      <w:trPr>
        <w:trHeight w:val="375"/>
      </w:trPr>
      <w:tc>
        <w:tcPr>
          <w:tcW w:w="2160" w:type="dxa"/>
          <w:vMerge/>
          <w:tcBorders>
            <w:top w:val="double" w:sz="4" w:space="0" w:color="auto"/>
            <w:left w:val="double" w:sz="4" w:space="0" w:color="auto"/>
            <w:bottom w:val="single" w:sz="6" w:space="0" w:color="auto"/>
            <w:right w:val="single" w:sz="6" w:space="0" w:color="auto"/>
          </w:tcBorders>
          <w:vAlign w:val="center"/>
          <w:hideMark/>
        </w:tcPr>
        <w:p w14:paraId="42632EA9" w14:textId="77777777" w:rsidR="00CB5F63" w:rsidRPr="005806FA" w:rsidRDefault="00CB5F63" w:rsidP="005806FA">
          <w:pPr>
            <w:rPr>
              <w:rFonts w:cstheme="minorHAnsi"/>
              <w:b/>
              <w:bCs/>
            </w:rPr>
          </w:pPr>
        </w:p>
      </w:tc>
      <w:tc>
        <w:tcPr>
          <w:tcW w:w="4230" w:type="dxa"/>
          <w:vMerge/>
          <w:tcBorders>
            <w:top w:val="single" w:sz="6" w:space="0" w:color="auto"/>
            <w:left w:val="single" w:sz="6" w:space="0" w:color="auto"/>
            <w:bottom w:val="single" w:sz="6" w:space="0" w:color="auto"/>
            <w:right w:val="single" w:sz="6" w:space="0" w:color="auto"/>
          </w:tcBorders>
          <w:vAlign w:val="center"/>
          <w:hideMark/>
        </w:tcPr>
        <w:p w14:paraId="7201D3F2" w14:textId="77777777" w:rsidR="00CB5F63" w:rsidRPr="005806FA" w:rsidRDefault="00CB5F63" w:rsidP="005806FA">
          <w:pPr>
            <w:rPr>
              <w:rFonts w:cstheme="minorHAnsi"/>
              <w:b/>
              <w:bCs/>
            </w:rPr>
          </w:pPr>
        </w:p>
      </w:tc>
      <w:tc>
        <w:tcPr>
          <w:tcW w:w="1440" w:type="dxa"/>
          <w:tcBorders>
            <w:top w:val="single" w:sz="6" w:space="0" w:color="auto"/>
            <w:left w:val="single" w:sz="6" w:space="0" w:color="auto"/>
            <w:bottom w:val="single" w:sz="6" w:space="0" w:color="auto"/>
            <w:right w:val="single" w:sz="6" w:space="0" w:color="auto"/>
          </w:tcBorders>
          <w:hideMark/>
        </w:tcPr>
        <w:p w14:paraId="4B2CE0DA" w14:textId="77777777" w:rsidR="00CB5F63" w:rsidRPr="005806FA" w:rsidRDefault="00CB5F63" w:rsidP="005806FA">
          <w:pPr>
            <w:pStyle w:val="Title"/>
            <w:spacing w:line="276" w:lineRule="auto"/>
            <w:rPr>
              <w:rFonts w:asciiTheme="minorHAnsi" w:hAnsiTheme="minorHAnsi" w:cstheme="minorHAnsi"/>
              <w:b/>
              <w:bCs/>
              <w:i/>
              <w:sz w:val="22"/>
              <w:szCs w:val="22"/>
            </w:rPr>
          </w:pPr>
        </w:p>
        <w:p w14:paraId="13BAE171"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Page                              </w:t>
          </w:r>
        </w:p>
      </w:tc>
      <w:tc>
        <w:tcPr>
          <w:tcW w:w="2898" w:type="dxa"/>
          <w:tcBorders>
            <w:top w:val="single" w:sz="6" w:space="0" w:color="auto"/>
            <w:left w:val="single" w:sz="6" w:space="0" w:color="auto"/>
            <w:bottom w:val="single" w:sz="6" w:space="0" w:color="auto"/>
            <w:right w:val="double" w:sz="4" w:space="0" w:color="auto"/>
          </w:tcBorders>
          <w:vAlign w:val="center"/>
          <w:hideMark/>
        </w:tcPr>
        <w:p w14:paraId="03676227" w14:textId="77777777" w:rsidR="00CB5F63" w:rsidRPr="005806FA" w:rsidRDefault="00CB5F63" w:rsidP="005806FA">
          <w:pPr>
            <w:pStyle w:val="Title"/>
            <w:spacing w:line="276" w:lineRule="auto"/>
            <w:rPr>
              <w:rFonts w:asciiTheme="minorHAnsi" w:hAnsiTheme="minorHAnsi" w:cstheme="minorHAnsi"/>
              <w:b/>
              <w:bCs/>
              <w:i/>
              <w:sz w:val="22"/>
              <w:szCs w:val="22"/>
            </w:rPr>
          </w:pPr>
        </w:p>
        <w:p w14:paraId="302D2B31"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PAGE </w:instrText>
          </w:r>
          <w:r w:rsidRPr="005806FA">
            <w:rPr>
              <w:rFonts w:asciiTheme="minorHAnsi" w:hAnsiTheme="minorHAnsi" w:cstheme="minorHAnsi"/>
              <w:b/>
              <w:bCs/>
              <w:i/>
              <w:sz w:val="22"/>
              <w:szCs w:val="22"/>
            </w:rPr>
            <w:fldChar w:fldCharType="separate"/>
          </w:r>
          <w:r w:rsidRPr="005806FA">
            <w:rPr>
              <w:rFonts w:cstheme="minorHAnsi"/>
              <w:b/>
              <w:bCs/>
              <w:i/>
            </w:rPr>
            <w:t>1</w:t>
          </w:r>
          <w:r w:rsidRPr="005806FA">
            <w:rPr>
              <w:rFonts w:asciiTheme="minorHAnsi" w:hAnsiTheme="minorHAnsi" w:cstheme="minorHAnsi"/>
              <w:b/>
              <w:bCs/>
              <w:i/>
              <w:sz w:val="22"/>
              <w:szCs w:val="22"/>
            </w:rPr>
            <w:fldChar w:fldCharType="end"/>
          </w:r>
          <w:r w:rsidRPr="005806FA">
            <w:rPr>
              <w:rFonts w:asciiTheme="minorHAnsi" w:hAnsiTheme="minorHAnsi" w:cstheme="minorHAnsi"/>
              <w:b/>
              <w:bCs/>
              <w:sz w:val="22"/>
              <w:szCs w:val="22"/>
            </w:rPr>
            <w:t xml:space="preserve"> </w:t>
          </w:r>
          <w:r>
            <w:rPr>
              <w:rFonts w:asciiTheme="minorHAnsi" w:hAnsiTheme="minorHAnsi" w:cstheme="minorHAnsi"/>
              <w:b/>
              <w:bCs/>
              <w:sz w:val="22"/>
              <w:szCs w:val="22"/>
            </w:rPr>
            <w:t>o</w:t>
          </w:r>
          <w:r w:rsidRPr="005806FA">
            <w:rPr>
              <w:rFonts w:asciiTheme="minorHAnsi" w:hAnsiTheme="minorHAnsi" w:cstheme="minorHAnsi"/>
              <w:b/>
              <w:bCs/>
              <w:sz w:val="22"/>
              <w:szCs w:val="22"/>
            </w:rPr>
            <w:t xml:space="preserve">f </w:t>
          </w:r>
          <w:r w:rsidRPr="005806FA">
            <w:rPr>
              <w:rFonts w:asciiTheme="minorHAnsi" w:hAnsiTheme="minorHAnsi" w:cstheme="minorHAnsi"/>
              <w:b/>
              <w:bCs/>
              <w:i/>
              <w:sz w:val="22"/>
              <w:szCs w:val="22"/>
            </w:rPr>
            <w:fldChar w:fldCharType="begin"/>
          </w:r>
          <w:r w:rsidRPr="005806FA">
            <w:rPr>
              <w:rFonts w:asciiTheme="minorHAnsi" w:hAnsiTheme="minorHAnsi" w:cstheme="minorHAnsi"/>
              <w:b/>
              <w:bCs/>
              <w:sz w:val="22"/>
              <w:szCs w:val="22"/>
            </w:rPr>
            <w:instrText xml:space="preserve"> NUMPAGES  </w:instrText>
          </w:r>
          <w:r w:rsidRPr="005806FA">
            <w:rPr>
              <w:rFonts w:asciiTheme="minorHAnsi" w:hAnsiTheme="minorHAnsi" w:cstheme="minorHAnsi"/>
              <w:b/>
              <w:bCs/>
              <w:i/>
              <w:sz w:val="22"/>
              <w:szCs w:val="22"/>
            </w:rPr>
            <w:fldChar w:fldCharType="separate"/>
          </w:r>
          <w:r w:rsidRPr="005806FA">
            <w:rPr>
              <w:rFonts w:cstheme="minorHAnsi"/>
              <w:b/>
              <w:bCs/>
              <w:i/>
            </w:rPr>
            <w:t>7</w:t>
          </w:r>
          <w:r w:rsidRPr="005806FA">
            <w:rPr>
              <w:rFonts w:asciiTheme="minorHAnsi" w:hAnsiTheme="minorHAnsi" w:cstheme="minorHAnsi"/>
              <w:b/>
              <w:bCs/>
              <w:i/>
              <w:sz w:val="22"/>
              <w:szCs w:val="22"/>
            </w:rPr>
            <w:fldChar w:fldCharType="end"/>
          </w:r>
        </w:p>
      </w:tc>
    </w:tr>
    <w:tr w:rsidR="005806FA" w:rsidRPr="005806FA" w14:paraId="2D8A50CA" w14:textId="77777777" w:rsidTr="009B6941">
      <w:trPr>
        <w:trHeight w:val="405"/>
      </w:trPr>
      <w:tc>
        <w:tcPr>
          <w:tcW w:w="2160" w:type="dxa"/>
          <w:tcBorders>
            <w:top w:val="single" w:sz="6" w:space="0" w:color="auto"/>
            <w:left w:val="double" w:sz="4" w:space="0" w:color="auto"/>
            <w:bottom w:val="single" w:sz="6" w:space="0" w:color="auto"/>
            <w:right w:val="single" w:sz="6" w:space="0" w:color="auto"/>
          </w:tcBorders>
          <w:vAlign w:val="center"/>
          <w:hideMark/>
        </w:tcPr>
        <w:p w14:paraId="2D878856" w14:textId="77777777" w:rsidR="00CB5F63" w:rsidRPr="005806FA" w:rsidRDefault="00000000" w:rsidP="005806FA">
          <w:pPr>
            <w:rPr>
              <w:rFonts w:cstheme="minorHAnsi"/>
              <w:b/>
              <w:bCs/>
              <w:color w:val="FF0000"/>
            </w:rPr>
          </w:pPr>
          <w:r w:rsidRPr="005806FA">
            <w:rPr>
              <w:rFonts w:cstheme="minorHAnsi"/>
              <w:b/>
              <w:bCs/>
            </w:rPr>
            <w:t>Storage Conditions:</w:t>
          </w:r>
        </w:p>
      </w:tc>
      <w:tc>
        <w:tcPr>
          <w:tcW w:w="4230" w:type="dxa"/>
          <w:tcBorders>
            <w:top w:val="single" w:sz="6" w:space="0" w:color="auto"/>
            <w:left w:val="single" w:sz="6" w:space="0" w:color="auto"/>
            <w:bottom w:val="single" w:sz="6" w:space="0" w:color="auto"/>
            <w:right w:val="single" w:sz="6" w:space="0" w:color="auto"/>
          </w:tcBorders>
          <w:hideMark/>
        </w:tcPr>
        <w:p w14:paraId="43860ED4" w14:textId="77777777" w:rsidR="00CB5F63" w:rsidRPr="005806FA" w:rsidRDefault="00000000" w:rsidP="005806FA">
          <w:pPr>
            <w:autoSpaceDE w:val="0"/>
            <w:autoSpaceDN w:val="0"/>
            <w:adjustRightInd w:val="0"/>
            <w:rPr>
              <w:rFonts w:cstheme="minorHAnsi"/>
              <w:b/>
              <w:bCs/>
              <w:color w:val="FF0000"/>
            </w:rPr>
          </w:pPr>
          <w:r w:rsidRPr="005806FA">
            <w:rPr>
              <w:rFonts w:cstheme="minorHAnsi"/>
              <w:b/>
              <w:bCs/>
            </w:rPr>
            <w:t>Store in a well-closed container, protected from light</w:t>
          </w:r>
        </w:p>
      </w:tc>
      <w:tc>
        <w:tcPr>
          <w:tcW w:w="1440" w:type="dxa"/>
          <w:tcBorders>
            <w:top w:val="single" w:sz="6" w:space="0" w:color="auto"/>
            <w:left w:val="single" w:sz="6" w:space="0" w:color="auto"/>
            <w:bottom w:val="single" w:sz="6" w:space="0" w:color="auto"/>
            <w:right w:val="single" w:sz="6" w:space="0" w:color="auto"/>
          </w:tcBorders>
          <w:hideMark/>
        </w:tcPr>
        <w:p w14:paraId="08F3AEB7"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Department              </w:t>
          </w:r>
        </w:p>
      </w:tc>
      <w:tc>
        <w:tcPr>
          <w:tcW w:w="2898" w:type="dxa"/>
          <w:tcBorders>
            <w:top w:val="single" w:sz="6" w:space="0" w:color="auto"/>
            <w:left w:val="single" w:sz="6" w:space="0" w:color="auto"/>
            <w:bottom w:val="single" w:sz="6" w:space="0" w:color="auto"/>
            <w:right w:val="double" w:sz="4" w:space="0" w:color="auto"/>
          </w:tcBorders>
          <w:hideMark/>
        </w:tcPr>
        <w:p w14:paraId="078251D7"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 xml:space="preserve">: Quality </w:t>
          </w:r>
        </w:p>
      </w:tc>
    </w:tr>
    <w:tr w:rsidR="005806FA" w:rsidRPr="005806FA" w14:paraId="403834C0" w14:textId="77777777" w:rsidTr="009B6941">
      <w:trPr>
        <w:trHeight w:val="138"/>
      </w:trPr>
      <w:tc>
        <w:tcPr>
          <w:tcW w:w="2160" w:type="dxa"/>
          <w:tcBorders>
            <w:top w:val="single" w:sz="6" w:space="0" w:color="auto"/>
            <w:left w:val="double" w:sz="4" w:space="0" w:color="auto"/>
            <w:bottom w:val="single" w:sz="6" w:space="0" w:color="auto"/>
            <w:right w:val="single" w:sz="6" w:space="0" w:color="auto"/>
          </w:tcBorders>
          <w:hideMark/>
        </w:tcPr>
        <w:p w14:paraId="2E4A2B41" w14:textId="77777777" w:rsidR="00CB5F63" w:rsidRPr="005806FA" w:rsidRDefault="00000000" w:rsidP="005806FA">
          <w:pPr>
            <w:rPr>
              <w:rFonts w:cstheme="minorHAnsi"/>
              <w:b/>
              <w:bCs/>
            </w:rPr>
          </w:pPr>
          <w:r w:rsidRPr="005806FA">
            <w:rPr>
              <w:rFonts w:cstheme="minorHAnsi"/>
              <w:b/>
              <w:bCs/>
            </w:rPr>
            <w:t xml:space="preserve">Retest Frequency:     </w:t>
          </w:r>
        </w:p>
      </w:tc>
      <w:tc>
        <w:tcPr>
          <w:tcW w:w="4230" w:type="dxa"/>
          <w:tcBorders>
            <w:top w:val="single" w:sz="6" w:space="0" w:color="auto"/>
            <w:left w:val="single" w:sz="6" w:space="0" w:color="auto"/>
            <w:bottom w:val="single" w:sz="6" w:space="0" w:color="auto"/>
            <w:right w:val="single" w:sz="6" w:space="0" w:color="auto"/>
          </w:tcBorders>
          <w:hideMark/>
        </w:tcPr>
        <w:p w14:paraId="6E6A163B" w14:textId="77777777" w:rsidR="00CB5F63" w:rsidRPr="005806FA" w:rsidRDefault="00000000" w:rsidP="005806FA">
          <w:pPr>
            <w:rPr>
              <w:rFonts w:cstheme="minorHAnsi"/>
              <w:b/>
              <w:bCs/>
            </w:rPr>
          </w:pPr>
          <w:r w:rsidRPr="005806FA">
            <w:rPr>
              <w:rFonts w:cstheme="minorHAnsi"/>
              <w:b/>
              <w:bCs/>
            </w:rPr>
            <w:t xml:space="preserve">12 </w:t>
          </w:r>
          <w:proofErr w:type="gramStart"/>
          <w:r w:rsidRPr="005806FA">
            <w:rPr>
              <w:rFonts w:cstheme="minorHAnsi"/>
              <w:b/>
              <w:bCs/>
            </w:rPr>
            <w:t>months  from</w:t>
          </w:r>
          <w:proofErr w:type="gramEnd"/>
          <w:r w:rsidRPr="005806FA">
            <w:rPr>
              <w:rFonts w:cstheme="minorHAnsi"/>
              <w:b/>
              <w:bCs/>
            </w:rPr>
            <w:t xml:space="preserve">  date of release</w:t>
          </w:r>
        </w:p>
      </w:tc>
      <w:tc>
        <w:tcPr>
          <w:tcW w:w="1440" w:type="dxa"/>
          <w:tcBorders>
            <w:top w:val="single" w:sz="6" w:space="0" w:color="auto"/>
            <w:left w:val="single" w:sz="6" w:space="0" w:color="auto"/>
            <w:bottom w:val="single" w:sz="6" w:space="0" w:color="auto"/>
            <w:right w:val="single" w:sz="6" w:space="0" w:color="auto"/>
          </w:tcBorders>
          <w:hideMark/>
        </w:tcPr>
        <w:p w14:paraId="76E3C96B"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Section</w:t>
          </w:r>
        </w:p>
      </w:tc>
      <w:tc>
        <w:tcPr>
          <w:tcW w:w="2898" w:type="dxa"/>
          <w:tcBorders>
            <w:top w:val="single" w:sz="6" w:space="0" w:color="auto"/>
            <w:left w:val="single" w:sz="6" w:space="0" w:color="auto"/>
            <w:bottom w:val="single" w:sz="6" w:space="0" w:color="auto"/>
            <w:right w:val="double" w:sz="4" w:space="0" w:color="auto"/>
          </w:tcBorders>
          <w:hideMark/>
        </w:tcPr>
        <w:p w14:paraId="1BB314F8" w14:textId="77777777" w:rsidR="00CB5F63" w:rsidRPr="005806FA" w:rsidRDefault="00000000" w:rsidP="005806FA">
          <w:pPr>
            <w:pStyle w:val="Title"/>
            <w:spacing w:line="276" w:lineRule="auto"/>
            <w:rPr>
              <w:rFonts w:asciiTheme="minorHAnsi" w:hAnsiTheme="minorHAnsi" w:cstheme="minorHAnsi"/>
              <w:b/>
              <w:bCs/>
              <w:i/>
              <w:sz w:val="22"/>
              <w:szCs w:val="22"/>
            </w:rPr>
          </w:pPr>
          <w:r w:rsidRPr="005806FA">
            <w:rPr>
              <w:rFonts w:asciiTheme="minorHAnsi" w:hAnsiTheme="minorHAnsi" w:cstheme="minorHAnsi"/>
              <w:b/>
              <w:bCs/>
              <w:sz w:val="22"/>
              <w:szCs w:val="22"/>
            </w:rPr>
            <w:t>Quality Control</w:t>
          </w:r>
        </w:p>
      </w:tc>
    </w:tr>
  </w:tbl>
  <w:p w14:paraId="474C8E9A" w14:textId="77777777" w:rsidR="00CB5F63" w:rsidRPr="005806FA" w:rsidRDefault="00CB5F63" w:rsidP="005806FA">
    <w:pPr>
      <w:pStyle w:val="Header"/>
      <w:rPr>
        <w:b/>
        <w:bCs/>
      </w:rPr>
    </w:pPr>
  </w:p>
  <w:p w14:paraId="5F079684" w14:textId="77777777" w:rsidR="00CB5F63" w:rsidRPr="005806FA" w:rsidRDefault="00CB5F63">
    <w:pPr>
      <w:pStyle w:val="Header"/>
      <w:rPr>
        <w:b/>
        <w:bCs/>
      </w:rPr>
    </w:pPr>
  </w:p>
  <w:p w14:paraId="4126275C" w14:textId="77777777" w:rsidR="00CB5F63" w:rsidRPr="005806FA" w:rsidRDefault="00CB5F63">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3EC67085"/>
    <w:multiLevelType w:val="hybridMultilevel"/>
    <w:tmpl w:val="CBE0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262854"/>
    <w:multiLevelType w:val="hybridMultilevel"/>
    <w:tmpl w:val="096CF1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08405238">
    <w:abstractNumId w:val="0"/>
  </w:num>
  <w:num w:numId="2" w16cid:durableId="1466316047">
    <w:abstractNumId w:val="3"/>
  </w:num>
  <w:num w:numId="3" w16cid:durableId="1318417590">
    <w:abstractNumId w:val="1"/>
  </w:num>
  <w:num w:numId="4" w16cid:durableId="557321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2D"/>
    <w:rsid w:val="002C70FE"/>
    <w:rsid w:val="004C7A06"/>
    <w:rsid w:val="005C27EC"/>
    <w:rsid w:val="00867E63"/>
    <w:rsid w:val="008F022D"/>
    <w:rsid w:val="00913F72"/>
    <w:rsid w:val="00921803"/>
    <w:rsid w:val="009A19E1"/>
    <w:rsid w:val="00AF5CBD"/>
    <w:rsid w:val="00B102CC"/>
    <w:rsid w:val="00B939FA"/>
    <w:rsid w:val="00C03810"/>
    <w:rsid w:val="00CB5F63"/>
    <w:rsid w:val="00DC1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85DFA"/>
  <w15:chartTrackingRefBased/>
  <w15:docId w15:val="{098A1E85-BEBC-45CB-A8A8-7DB75150A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22D"/>
    <w:rPr>
      <w:lang w:val="en-GB"/>
    </w:rPr>
  </w:style>
  <w:style w:type="paragraph" w:styleId="Heading1">
    <w:name w:val="heading 1"/>
    <w:basedOn w:val="Normal"/>
    <w:next w:val="Normal"/>
    <w:link w:val="Heading1Char"/>
    <w:uiPriority w:val="9"/>
    <w:qFormat/>
    <w:rsid w:val="008F02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02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02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2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2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02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02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2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2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2D"/>
    <w:rPr>
      <w:rFonts w:eastAsiaTheme="majorEastAsia" w:cstheme="majorBidi"/>
      <w:color w:val="272727" w:themeColor="text1" w:themeTint="D8"/>
    </w:rPr>
  </w:style>
  <w:style w:type="paragraph" w:styleId="Title">
    <w:name w:val="Title"/>
    <w:basedOn w:val="Normal"/>
    <w:next w:val="Normal"/>
    <w:link w:val="TitleChar"/>
    <w:qFormat/>
    <w:rsid w:val="008F0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8F0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2D"/>
    <w:pPr>
      <w:spacing w:before="160"/>
      <w:jc w:val="center"/>
    </w:pPr>
    <w:rPr>
      <w:i/>
      <w:iCs/>
      <w:color w:val="404040" w:themeColor="text1" w:themeTint="BF"/>
    </w:rPr>
  </w:style>
  <w:style w:type="character" w:customStyle="1" w:styleId="QuoteChar">
    <w:name w:val="Quote Char"/>
    <w:basedOn w:val="DefaultParagraphFont"/>
    <w:link w:val="Quote"/>
    <w:uiPriority w:val="29"/>
    <w:rsid w:val="008F022D"/>
    <w:rPr>
      <w:i/>
      <w:iCs/>
      <w:color w:val="404040" w:themeColor="text1" w:themeTint="BF"/>
    </w:rPr>
  </w:style>
  <w:style w:type="paragraph" w:styleId="ListParagraph">
    <w:name w:val="List Paragraph"/>
    <w:basedOn w:val="Normal"/>
    <w:uiPriority w:val="34"/>
    <w:qFormat/>
    <w:rsid w:val="008F022D"/>
    <w:pPr>
      <w:ind w:left="720"/>
      <w:contextualSpacing/>
    </w:pPr>
  </w:style>
  <w:style w:type="character" w:styleId="IntenseEmphasis">
    <w:name w:val="Intense Emphasis"/>
    <w:basedOn w:val="DefaultParagraphFont"/>
    <w:uiPriority w:val="21"/>
    <w:qFormat/>
    <w:rsid w:val="008F022D"/>
    <w:rPr>
      <w:i/>
      <w:iCs/>
      <w:color w:val="2F5496" w:themeColor="accent1" w:themeShade="BF"/>
    </w:rPr>
  </w:style>
  <w:style w:type="paragraph" w:styleId="IntenseQuote">
    <w:name w:val="Intense Quote"/>
    <w:basedOn w:val="Normal"/>
    <w:next w:val="Normal"/>
    <w:link w:val="IntenseQuoteChar"/>
    <w:uiPriority w:val="30"/>
    <w:qFormat/>
    <w:rsid w:val="008F02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22D"/>
    <w:rPr>
      <w:i/>
      <w:iCs/>
      <w:color w:val="2F5496" w:themeColor="accent1" w:themeShade="BF"/>
    </w:rPr>
  </w:style>
  <w:style w:type="character" w:styleId="IntenseReference">
    <w:name w:val="Intense Reference"/>
    <w:basedOn w:val="DefaultParagraphFont"/>
    <w:uiPriority w:val="32"/>
    <w:qFormat/>
    <w:rsid w:val="008F022D"/>
    <w:rPr>
      <w:b/>
      <w:bCs/>
      <w:smallCaps/>
      <w:color w:val="2F5496" w:themeColor="accent1" w:themeShade="BF"/>
      <w:spacing w:val="5"/>
    </w:rPr>
  </w:style>
  <w:style w:type="paragraph" w:styleId="Header">
    <w:name w:val="header"/>
    <w:basedOn w:val="Normal"/>
    <w:link w:val="HeaderChar"/>
    <w:unhideWhenUsed/>
    <w:rsid w:val="008F022D"/>
    <w:pPr>
      <w:tabs>
        <w:tab w:val="center" w:pos="4680"/>
        <w:tab w:val="right" w:pos="9360"/>
      </w:tabs>
      <w:spacing w:after="0" w:line="240" w:lineRule="auto"/>
    </w:pPr>
  </w:style>
  <w:style w:type="character" w:customStyle="1" w:styleId="HeaderChar">
    <w:name w:val="Header Char"/>
    <w:basedOn w:val="DefaultParagraphFont"/>
    <w:link w:val="Header"/>
    <w:rsid w:val="008F022D"/>
    <w:rPr>
      <w:lang w:val="en-GB"/>
    </w:rPr>
  </w:style>
  <w:style w:type="paragraph" w:styleId="Footer">
    <w:name w:val="footer"/>
    <w:basedOn w:val="Normal"/>
    <w:link w:val="FooterChar"/>
    <w:uiPriority w:val="99"/>
    <w:unhideWhenUsed/>
    <w:rsid w:val="008F02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22D"/>
    <w:rPr>
      <w:lang w:val="en-GB"/>
    </w:rPr>
  </w:style>
  <w:style w:type="paragraph" w:styleId="NoSpacing">
    <w:name w:val="No Spacing"/>
    <w:uiPriority w:val="1"/>
    <w:qFormat/>
    <w:rsid w:val="008F022D"/>
    <w:pPr>
      <w:spacing w:after="0" w:line="240" w:lineRule="auto"/>
    </w:pPr>
    <w:rPr>
      <w:lang w:val="en-GB"/>
    </w:rPr>
  </w:style>
  <w:style w:type="paragraph" w:styleId="NormalWeb">
    <w:name w:val="Normal (Web)"/>
    <w:basedOn w:val="Normal"/>
    <w:uiPriority w:val="99"/>
    <w:rsid w:val="008F022D"/>
    <w:pPr>
      <w:spacing w:before="100" w:beforeAutospacing="1" w:after="100" w:afterAutospacing="1" w:line="240" w:lineRule="auto"/>
    </w:pPr>
    <w:rPr>
      <w:rFonts w:ascii="Times New Roman" w:eastAsia="Times New Roman" w:hAnsi="Times New Roman" w:cs="Times New Roman"/>
      <w:sz w:val="24"/>
      <w:szCs w:val="24"/>
      <w:lang w:val="en-US" w:bidi="th-TH"/>
    </w:rPr>
  </w:style>
  <w:style w:type="character" w:styleId="Emphasis">
    <w:name w:val="Emphasis"/>
    <w:basedOn w:val="DefaultParagraphFont"/>
    <w:uiPriority w:val="20"/>
    <w:qFormat/>
    <w:rsid w:val="008F022D"/>
    <w:rPr>
      <w:i/>
      <w:iCs/>
    </w:rPr>
  </w:style>
  <w:style w:type="character" w:styleId="Hyperlink">
    <w:name w:val="Hyperlink"/>
    <w:basedOn w:val="DefaultParagraphFont"/>
    <w:uiPriority w:val="99"/>
    <w:unhideWhenUsed/>
    <w:rsid w:val="008F022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Olawale Ogunleye</cp:lastModifiedBy>
  <cp:revision>4</cp:revision>
  <dcterms:created xsi:type="dcterms:W3CDTF">2025-01-24T12:14:00Z</dcterms:created>
  <dcterms:modified xsi:type="dcterms:W3CDTF">2025-02-06T12:51:00Z</dcterms:modified>
</cp:coreProperties>
</file>