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945C7" w14:textId="6A36F9BF" w:rsidR="004117C2" w:rsidRPr="00023766" w:rsidRDefault="004117C2" w:rsidP="004117C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89036628"/>
      <w:bookmarkStart w:id="1" w:name="_Hlk167961459"/>
      <w:r w:rsidRPr="00023766">
        <w:rPr>
          <w:rFonts w:asciiTheme="minorHAnsi" w:hAnsiTheme="minorHAnsi" w:cstheme="minorHAnsi"/>
          <w:b/>
        </w:rPr>
        <w:t>MATERIAL NAME: SODIUM B</w:t>
      </w:r>
      <w:r w:rsidR="00023766">
        <w:rPr>
          <w:rFonts w:asciiTheme="minorHAnsi" w:hAnsiTheme="minorHAnsi" w:cstheme="minorHAnsi"/>
          <w:b/>
        </w:rPr>
        <w:t>ICARBONATE</w:t>
      </w:r>
    </w:p>
    <w:p w14:paraId="49669678" w14:textId="77777777" w:rsidR="004117C2" w:rsidRPr="00023766" w:rsidRDefault="004117C2" w:rsidP="004117C2">
      <w:pPr>
        <w:jc w:val="both"/>
        <w:rPr>
          <w:rFonts w:asciiTheme="minorHAnsi" w:hAnsiTheme="minorHAnsi" w:cstheme="minorHAnsi"/>
          <w:b/>
        </w:rPr>
      </w:pPr>
      <w:r w:rsidRPr="00023766">
        <w:rPr>
          <w:rFonts w:asciiTheme="minorHAnsi" w:hAnsiTheme="minorHAnsi" w:cstheme="minorHAnsi"/>
          <w:b/>
        </w:rPr>
        <w:t xml:space="preserve">SOP Ref. No.: BML-QDG-QA-105                </w:t>
      </w:r>
      <w:r w:rsidRPr="00023766">
        <w:rPr>
          <w:rFonts w:asciiTheme="minorHAnsi" w:hAnsiTheme="minorHAnsi" w:cstheme="minorHAnsi"/>
          <w:b/>
        </w:rPr>
        <w:tab/>
      </w:r>
      <w:r w:rsidRPr="00023766">
        <w:rPr>
          <w:rFonts w:asciiTheme="minorHAnsi" w:hAnsiTheme="minorHAnsi" w:cstheme="minorHAnsi"/>
          <w:b/>
        </w:rPr>
        <w:tab/>
        <w:t xml:space="preserve">       </w:t>
      </w:r>
      <w:r w:rsidRPr="00023766">
        <w:rPr>
          <w:rFonts w:asciiTheme="minorHAnsi" w:hAnsiTheme="minorHAnsi" w:cstheme="minorHAnsi"/>
          <w:b/>
        </w:rPr>
        <w:tab/>
      </w:r>
      <w:r w:rsidRPr="00023766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023766">
        <w:rPr>
          <w:rFonts w:asciiTheme="minorHAnsi" w:hAnsiTheme="minorHAnsi" w:cstheme="minorHAnsi"/>
          <w:b/>
        </w:rPr>
        <w:t>JAN.,</w:t>
      </w:r>
      <w:proofErr w:type="gramEnd"/>
      <w:r w:rsidRPr="00023766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023766" w:rsidRPr="00023766" w14:paraId="73A193A5" w14:textId="77777777" w:rsidTr="003E6EF5">
        <w:tc>
          <w:tcPr>
            <w:tcW w:w="720" w:type="dxa"/>
          </w:tcPr>
          <w:p w14:paraId="7FA755C1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766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5191B6FC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766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5E25D4B6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766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6C5E2AEC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023766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023766" w:rsidRPr="00023766" w14:paraId="15FAA7A1" w14:textId="77777777" w:rsidTr="003E6EF5">
        <w:trPr>
          <w:trHeight w:val="290"/>
        </w:trPr>
        <w:tc>
          <w:tcPr>
            <w:tcW w:w="720" w:type="dxa"/>
          </w:tcPr>
          <w:p w14:paraId="18AA2125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3B0D4F0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Description</w:t>
            </w:r>
          </w:p>
          <w:p w14:paraId="417EC3CC" w14:textId="14052032" w:rsidR="004117C2" w:rsidRPr="00023766" w:rsidRDefault="004117C2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  <w:vAlign w:val="bottom"/>
          </w:tcPr>
          <w:p w14:paraId="372A3337" w14:textId="7552DD7C" w:rsidR="004117C2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White or almost white, crystalline powder.</w:t>
            </w:r>
          </w:p>
        </w:tc>
        <w:tc>
          <w:tcPr>
            <w:tcW w:w="2861" w:type="dxa"/>
          </w:tcPr>
          <w:p w14:paraId="68FB911B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23766" w:rsidRPr="00023766" w14:paraId="7CE4917D" w14:textId="77777777" w:rsidTr="003E6EF5">
        <w:trPr>
          <w:trHeight w:val="695"/>
        </w:trPr>
        <w:tc>
          <w:tcPr>
            <w:tcW w:w="720" w:type="dxa"/>
          </w:tcPr>
          <w:p w14:paraId="4BFD97C4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AB41098" w14:textId="4FBE95C6" w:rsidR="004117C2" w:rsidRPr="00023766" w:rsidRDefault="00023766" w:rsidP="003E6EF5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3870" w:type="dxa"/>
          </w:tcPr>
          <w:p w14:paraId="6E106818" w14:textId="77777777" w:rsidR="00023766" w:rsidRPr="00023766" w:rsidRDefault="00023766" w:rsidP="00023766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 xml:space="preserve">Soluble in water, practically insoluble in ethanol (96 per cent). </w:t>
            </w:r>
          </w:p>
          <w:p w14:paraId="5A92618A" w14:textId="0C590FFC" w:rsidR="004117C2" w:rsidRPr="00023766" w:rsidRDefault="00023766" w:rsidP="00023766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When heated in the dry state or in solution, it gradually changes into sodium carbonate.</w:t>
            </w:r>
          </w:p>
        </w:tc>
        <w:tc>
          <w:tcPr>
            <w:tcW w:w="2861" w:type="dxa"/>
          </w:tcPr>
          <w:p w14:paraId="3CB4CE7D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F6265B3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023766" w:rsidRPr="00023766" w14:paraId="5C3A0D8A" w14:textId="77777777" w:rsidTr="003E6EF5">
        <w:trPr>
          <w:trHeight w:val="443"/>
        </w:trPr>
        <w:tc>
          <w:tcPr>
            <w:tcW w:w="720" w:type="dxa"/>
          </w:tcPr>
          <w:p w14:paraId="67AE6636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6593C83" w14:textId="530F7773" w:rsidR="004117C2" w:rsidRPr="00023766" w:rsidRDefault="00023766" w:rsidP="003E6EF5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1A74235C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 xml:space="preserve">A. A pale pink colour is produced. Heat; gas </w:t>
            </w:r>
            <w:proofErr w:type="gramStart"/>
            <w:r w:rsidRPr="00023766">
              <w:rPr>
                <w:rFonts w:asciiTheme="minorHAnsi" w:hAnsiTheme="minorHAnsi" w:cstheme="minorHAnsi"/>
              </w:rPr>
              <w:t>is evolved</w:t>
            </w:r>
            <w:proofErr w:type="gramEnd"/>
            <w:r w:rsidRPr="00023766">
              <w:rPr>
                <w:rFonts w:asciiTheme="minorHAnsi" w:hAnsiTheme="minorHAnsi" w:cstheme="minorHAnsi"/>
              </w:rPr>
              <w:t xml:space="preserve"> and the solution becomes red.</w:t>
            </w:r>
          </w:p>
          <w:p w14:paraId="747D4DE5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 xml:space="preserve">B. It gives the reaction of carbonates and bicarbonates </w:t>
            </w:r>
          </w:p>
          <w:p w14:paraId="3B204645" w14:textId="3DDAC405" w:rsidR="004117C2" w:rsidRPr="00023766" w:rsidRDefault="00023766" w:rsidP="003E6EF5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C. A dense white precipitate is formed.</w:t>
            </w:r>
          </w:p>
        </w:tc>
        <w:tc>
          <w:tcPr>
            <w:tcW w:w="2861" w:type="dxa"/>
          </w:tcPr>
          <w:p w14:paraId="603494B7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23766" w:rsidRPr="00023766" w14:paraId="5D97D7C4" w14:textId="77777777" w:rsidTr="003E6EF5">
        <w:trPr>
          <w:trHeight w:val="443"/>
        </w:trPr>
        <w:tc>
          <w:tcPr>
            <w:tcW w:w="720" w:type="dxa"/>
          </w:tcPr>
          <w:p w14:paraId="3A2657E7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C06FA8E" w14:textId="124893F7" w:rsidR="004117C2" w:rsidRPr="00023766" w:rsidRDefault="00023766" w:rsidP="003E6EF5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3870" w:type="dxa"/>
          </w:tcPr>
          <w:p w14:paraId="62C6F7EB" w14:textId="77FF3EF3" w:rsidR="004117C2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 xml:space="preserve">Solution S is </w:t>
            </w:r>
            <w:proofErr w:type="gramStart"/>
            <w:r w:rsidRPr="00023766">
              <w:rPr>
                <w:rFonts w:asciiTheme="minorHAnsi" w:hAnsiTheme="minorHAnsi" w:cstheme="minorHAnsi"/>
              </w:rPr>
              <w:t>clear  and</w:t>
            </w:r>
            <w:proofErr w:type="gramEnd"/>
            <w:r w:rsidRPr="00023766">
              <w:rPr>
                <w:rFonts w:asciiTheme="minorHAnsi" w:hAnsiTheme="minorHAnsi" w:cstheme="minorHAnsi"/>
              </w:rPr>
              <w:t xml:space="preserve"> colourless</w:t>
            </w:r>
          </w:p>
        </w:tc>
        <w:tc>
          <w:tcPr>
            <w:tcW w:w="2861" w:type="dxa"/>
          </w:tcPr>
          <w:p w14:paraId="0621E697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23766" w:rsidRPr="00023766" w14:paraId="3F485CD8" w14:textId="77777777" w:rsidTr="003E6EF5">
        <w:trPr>
          <w:trHeight w:val="503"/>
        </w:trPr>
        <w:tc>
          <w:tcPr>
            <w:tcW w:w="720" w:type="dxa"/>
          </w:tcPr>
          <w:p w14:paraId="253D5ACA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DD0B007" w14:textId="3B6F96D8" w:rsidR="004117C2" w:rsidRPr="00023766" w:rsidRDefault="00023766" w:rsidP="003E6EF5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Carbonate</w:t>
            </w:r>
          </w:p>
        </w:tc>
        <w:tc>
          <w:tcPr>
            <w:tcW w:w="3870" w:type="dxa"/>
          </w:tcPr>
          <w:p w14:paraId="09FDE2AD" w14:textId="2768A151" w:rsidR="004117C2" w:rsidRPr="00023766" w:rsidRDefault="00023766" w:rsidP="00023766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Not greater than 8.6.</w:t>
            </w:r>
          </w:p>
        </w:tc>
        <w:tc>
          <w:tcPr>
            <w:tcW w:w="2861" w:type="dxa"/>
          </w:tcPr>
          <w:p w14:paraId="6BEDAA10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7A20FE4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4117C2" w:rsidRPr="00023766" w14:paraId="2EFC9CDF" w14:textId="77777777" w:rsidTr="003E6EF5">
        <w:trPr>
          <w:trHeight w:val="503"/>
        </w:trPr>
        <w:tc>
          <w:tcPr>
            <w:tcW w:w="720" w:type="dxa"/>
          </w:tcPr>
          <w:p w14:paraId="561E9B17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546D0B2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Chlorides</w:t>
            </w:r>
          </w:p>
          <w:p w14:paraId="394E015A" w14:textId="77777777" w:rsidR="004117C2" w:rsidRPr="00023766" w:rsidRDefault="004117C2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0096A05B" w14:textId="4B5DE817" w:rsidR="004117C2" w:rsidRPr="00023766" w:rsidRDefault="00023766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Maximum 150 ppm.</w:t>
            </w:r>
          </w:p>
        </w:tc>
        <w:tc>
          <w:tcPr>
            <w:tcW w:w="2861" w:type="dxa"/>
          </w:tcPr>
          <w:p w14:paraId="2D92818D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6880C46E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117C2" w:rsidRPr="00023766" w14:paraId="7F092BCA" w14:textId="77777777" w:rsidTr="003E6EF5">
        <w:trPr>
          <w:trHeight w:val="503"/>
        </w:trPr>
        <w:tc>
          <w:tcPr>
            <w:tcW w:w="720" w:type="dxa"/>
          </w:tcPr>
          <w:p w14:paraId="2C1ADE32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1DCAED12" w14:textId="76AC786A" w:rsidR="004117C2" w:rsidRPr="00023766" w:rsidRDefault="00023766" w:rsidP="00023766">
            <w:pPr>
              <w:tabs>
                <w:tab w:val="left" w:pos="2010"/>
              </w:tabs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Sulphates</w:t>
            </w:r>
          </w:p>
        </w:tc>
        <w:tc>
          <w:tcPr>
            <w:tcW w:w="3870" w:type="dxa"/>
          </w:tcPr>
          <w:p w14:paraId="0CF59B44" w14:textId="28FC4AE0" w:rsidR="004117C2" w:rsidRPr="00023766" w:rsidRDefault="00023766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Maximum 150 ppm.</w:t>
            </w:r>
          </w:p>
        </w:tc>
        <w:tc>
          <w:tcPr>
            <w:tcW w:w="2861" w:type="dxa"/>
          </w:tcPr>
          <w:p w14:paraId="45523D5E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4117C2" w:rsidRPr="00023766" w14:paraId="5FA7DB55" w14:textId="77777777" w:rsidTr="003E6EF5">
        <w:trPr>
          <w:trHeight w:val="503"/>
        </w:trPr>
        <w:tc>
          <w:tcPr>
            <w:tcW w:w="720" w:type="dxa"/>
          </w:tcPr>
          <w:p w14:paraId="1DE1F320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038C727" w14:textId="006783E3" w:rsidR="004117C2" w:rsidRPr="00023766" w:rsidRDefault="00023766" w:rsidP="003E6EF5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3870" w:type="dxa"/>
          </w:tcPr>
          <w:p w14:paraId="1D3CE34F" w14:textId="197140FB" w:rsidR="004117C2" w:rsidRPr="00023766" w:rsidRDefault="00023766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Maximum 20 ppm.</w:t>
            </w:r>
          </w:p>
        </w:tc>
        <w:tc>
          <w:tcPr>
            <w:tcW w:w="2861" w:type="dxa"/>
          </w:tcPr>
          <w:p w14:paraId="43E913C2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4117C2" w:rsidRPr="00023766" w14:paraId="25A9CBAF" w14:textId="77777777" w:rsidTr="003E6EF5">
        <w:trPr>
          <w:trHeight w:val="503"/>
        </w:trPr>
        <w:tc>
          <w:tcPr>
            <w:tcW w:w="720" w:type="dxa"/>
          </w:tcPr>
          <w:p w14:paraId="45962E42" w14:textId="77777777" w:rsidR="004117C2" w:rsidRPr="00023766" w:rsidRDefault="004117C2" w:rsidP="003E6EF5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A6CF595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Ammonium</w:t>
            </w:r>
          </w:p>
          <w:p w14:paraId="2D7986C6" w14:textId="77777777" w:rsidR="004117C2" w:rsidRPr="00023766" w:rsidRDefault="004117C2" w:rsidP="003E6EF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2A3429E1" w14:textId="27D2CF78" w:rsidR="004117C2" w:rsidRPr="00023766" w:rsidRDefault="00023766" w:rsidP="003E6EF5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Maximum 20 ppm.</w:t>
            </w:r>
          </w:p>
        </w:tc>
        <w:tc>
          <w:tcPr>
            <w:tcW w:w="2861" w:type="dxa"/>
          </w:tcPr>
          <w:p w14:paraId="2E376F50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1FB609FC" w14:textId="77777777" w:rsidR="004117C2" w:rsidRPr="00023766" w:rsidRDefault="004117C2" w:rsidP="003E6EF5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23766" w:rsidRPr="00023766" w14:paraId="26BA902C" w14:textId="77777777" w:rsidTr="003E6EF5">
        <w:trPr>
          <w:trHeight w:val="503"/>
        </w:trPr>
        <w:tc>
          <w:tcPr>
            <w:tcW w:w="720" w:type="dxa"/>
          </w:tcPr>
          <w:p w14:paraId="40EF6DEF" w14:textId="77777777" w:rsidR="00023766" w:rsidRPr="00023766" w:rsidRDefault="00023766" w:rsidP="00023766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3C594A68" w14:textId="60E4ABE5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Arsenic</w:t>
            </w:r>
          </w:p>
        </w:tc>
        <w:tc>
          <w:tcPr>
            <w:tcW w:w="3870" w:type="dxa"/>
          </w:tcPr>
          <w:p w14:paraId="488856CA" w14:textId="4CCAD2DD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Maximum 2 ppm</w:t>
            </w:r>
          </w:p>
        </w:tc>
        <w:tc>
          <w:tcPr>
            <w:tcW w:w="2861" w:type="dxa"/>
          </w:tcPr>
          <w:p w14:paraId="31766983" w14:textId="43F89275" w:rsidR="00023766" w:rsidRPr="00023766" w:rsidRDefault="00023766" w:rsidP="00023766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023766" w:rsidRPr="00023766" w14:paraId="43AB55F6" w14:textId="77777777" w:rsidTr="003E6EF5">
        <w:trPr>
          <w:trHeight w:val="503"/>
        </w:trPr>
        <w:tc>
          <w:tcPr>
            <w:tcW w:w="720" w:type="dxa"/>
          </w:tcPr>
          <w:p w14:paraId="60088C4B" w14:textId="77777777" w:rsidR="00023766" w:rsidRPr="00023766" w:rsidRDefault="00023766" w:rsidP="00023766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2FAF136" w14:textId="05C36172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3870" w:type="dxa"/>
          </w:tcPr>
          <w:p w14:paraId="300487E6" w14:textId="36B08C13" w:rsidR="00023766" w:rsidRPr="00023766" w:rsidRDefault="00023766" w:rsidP="00023766">
            <w:pPr>
              <w:pStyle w:val="NormalWeb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 xml:space="preserve">99.0 </w:t>
            </w:r>
            <w:proofErr w:type="gramStart"/>
            <w:r w:rsidRPr="00023766">
              <w:rPr>
                <w:rFonts w:asciiTheme="minorHAnsi" w:hAnsiTheme="minorHAnsi" w:cstheme="minorHAnsi"/>
              </w:rPr>
              <w:t>%  to</w:t>
            </w:r>
            <w:proofErr w:type="gramEnd"/>
            <w:r w:rsidRPr="00023766">
              <w:rPr>
                <w:rFonts w:asciiTheme="minorHAnsi" w:hAnsiTheme="minorHAnsi" w:cstheme="minorHAnsi"/>
              </w:rPr>
              <w:t xml:space="preserve"> 101.0 % (dried substance).</w:t>
            </w:r>
          </w:p>
        </w:tc>
        <w:tc>
          <w:tcPr>
            <w:tcW w:w="2861" w:type="dxa"/>
          </w:tcPr>
          <w:p w14:paraId="32176E4B" w14:textId="77777777" w:rsidR="00023766" w:rsidRPr="00023766" w:rsidRDefault="00023766" w:rsidP="00023766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38DE4FE2" w14:textId="77777777" w:rsidR="00023766" w:rsidRPr="00023766" w:rsidRDefault="00023766" w:rsidP="00023766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023766" w:rsidRPr="00023766" w14:paraId="10008120" w14:textId="77777777" w:rsidTr="003E6EF5">
        <w:trPr>
          <w:trHeight w:val="1163"/>
        </w:trPr>
        <w:tc>
          <w:tcPr>
            <w:tcW w:w="720" w:type="dxa"/>
          </w:tcPr>
          <w:p w14:paraId="7DF7C8D2" w14:textId="77777777" w:rsidR="00023766" w:rsidRPr="00023766" w:rsidRDefault="00023766" w:rsidP="00023766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5E00EBC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Microbial Contamination; TMC</w:t>
            </w:r>
          </w:p>
          <w:p w14:paraId="1FA2123F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Total Yeast and Mould count</w:t>
            </w:r>
          </w:p>
          <w:p w14:paraId="27A2CD76" w14:textId="77777777" w:rsidR="00023766" w:rsidRPr="00023766" w:rsidRDefault="00023766" w:rsidP="00023766">
            <w:pPr>
              <w:jc w:val="both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2BB0E1CA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</w:p>
          <w:p w14:paraId="3BD2C585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NMT 1000cfu/g</w:t>
            </w:r>
          </w:p>
          <w:p w14:paraId="1FF04F91" w14:textId="77777777" w:rsidR="00023766" w:rsidRPr="00023766" w:rsidRDefault="00023766" w:rsidP="00023766">
            <w:pPr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NMT 100cfu/g</w:t>
            </w:r>
          </w:p>
          <w:p w14:paraId="612935C1" w14:textId="77777777" w:rsidR="00023766" w:rsidRPr="00023766" w:rsidRDefault="00023766" w:rsidP="00023766">
            <w:pPr>
              <w:jc w:val="both"/>
              <w:rPr>
                <w:rFonts w:asciiTheme="minorHAnsi" w:hAnsiTheme="minorHAnsi" w:cstheme="minorHAnsi"/>
              </w:rPr>
            </w:pPr>
            <w:r w:rsidRPr="00023766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05002347" w14:textId="77777777" w:rsidR="00023766" w:rsidRPr="00023766" w:rsidRDefault="00023766" w:rsidP="00023766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23766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71561F6D" w14:textId="77777777" w:rsidR="00023766" w:rsidRPr="00023766" w:rsidRDefault="00023766" w:rsidP="00023766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</w:tr>
      <w:bookmarkEnd w:id="1"/>
    </w:tbl>
    <w:p w14:paraId="7E666B15" w14:textId="77777777" w:rsidR="004117C2" w:rsidRPr="00023766" w:rsidRDefault="004117C2" w:rsidP="004117C2">
      <w:pPr>
        <w:jc w:val="both"/>
        <w:rPr>
          <w:rFonts w:asciiTheme="minorHAnsi" w:hAnsiTheme="minorHAnsi" w:cstheme="minorHAnsi"/>
        </w:rPr>
      </w:pPr>
    </w:p>
    <w:p w14:paraId="3A270941" w14:textId="77777777" w:rsidR="004117C2" w:rsidRPr="00023766" w:rsidRDefault="004117C2" w:rsidP="004117C2">
      <w:pPr>
        <w:rPr>
          <w:rFonts w:asciiTheme="minorHAnsi" w:hAnsiTheme="minorHAnsi" w:cstheme="minorHAnsi"/>
        </w:rPr>
      </w:pPr>
    </w:p>
    <w:p w14:paraId="069AC993" w14:textId="77777777" w:rsidR="004117C2" w:rsidRPr="00023766" w:rsidRDefault="004117C2" w:rsidP="004117C2">
      <w:pPr>
        <w:jc w:val="both"/>
        <w:rPr>
          <w:rFonts w:asciiTheme="minorHAnsi" w:hAnsiTheme="minorHAnsi" w:cstheme="minorHAnsi"/>
        </w:rPr>
      </w:pPr>
      <w:r w:rsidRPr="00023766">
        <w:rPr>
          <w:rFonts w:asciiTheme="minorHAnsi" w:hAnsiTheme="minorHAnsi" w:cstheme="minorHAnsi"/>
        </w:rPr>
        <w:t>TMC= Total Microbial Count, NMT= Not More Than, cfu/g= Colony Forming Unit per Gram</w:t>
      </w:r>
    </w:p>
    <w:bookmarkEnd w:id="0"/>
    <w:p w14:paraId="7B33C066" w14:textId="77777777" w:rsidR="004117C2" w:rsidRPr="00023766" w:rsidRDefault="004117C2" w:rsidP="004117C2">
      <w:pPr>
        <w:rPr>
          <w:rFonts w:asciiTheme="minorHAnsi" w:hAnsiTheme="minorHAnsi" w:cstheme="minorHAnsi"/>
        </w:rPr>
      </w:pPr>
    </w:p>
    <w:p w14:paraId="44DB8D03" w14:textId="77777777" w:rsidR="002C70FE" w:rsidRPr="00023766" w:rsidRDefault="002C70FE">
      <w:pPr>
        <w:rPr>
          <w:rFonts w:asciiTheme="minorHAnsi" w:hAnsiTheme="minorHAnsi" w:cstheme="minorHAnsi"/>
        </w:rPr>
      </w:pPr>
    </w:p>
    <w:sectPr w:rsidR="002C70FE" w:rsidRPr="00023766" w:rsidSect="004117C2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F16440" w14:textId="77777777" w:rsidR="008D623B" w:rsidRDefault="008D623B" w:rsidP="00023766">
      <w:r>
        <w:separator/>
      </w:r>
    </w:p>
  </w:endnote>
  <w:endnote w:type="continuationSeparator" w:id="0">
    <w:p w14:paraId="7F9AB21B" w14:textId="77777777" w:rsidR="008D623B" w:rsidRDefault="008D623B" w:rsidP="00023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62B9E737" w14:textId="77777777" w:rsidTr="003E6EF5">
      <w:trPr>
        <w:trHeight w:val="410"/>
      </w:trPr>
      <w:tc>
        <w:tcPr>
          <w:tcW w:w="3403" w:type="dxa"/>
        </w:tcPr>
        <w:p w14:paraId="01AF8327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547312E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57368C8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70405E9A" w14:textId="77777777" w:rsidTr="003E6EF5">
      <w:trPr>
        <w:trHeight w:val="411"/>
      </w:trPr>
      <w:tc>
        <w:tcPr>
          <w:tcW w:w="3403" w:type="dxa"/>
        </w:tcPr>
        <w:p w14:paraId="10E81076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31CC2C6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00D115D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02A12391" w14:textId="77777777" w:rsidTr="003E6EF5">
      <w:trPr>
        <w:trHeight w:val="214"/>
      </w:trPr>
      <w:tc>
        <w:tcPr>
          <w:tcW w:w="3403" w:type="dxa"/>
        </w:tcPr>
        <w:p w14:paraId="707A374D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1BA86602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65E16E5" w14:textId="77777777" w:rsidR="00000000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ADE1304" w14:textId="77777777" w:rsidR="00000000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48C7A24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BBCDB2" w14:textId="77777777" w:rsidR="008D623B" w:rsidRDefault="008D623B" w:rsidP="00023766">
      <w:r>
        <w:separator/>
      </w:r>
    </w:p>
  </w:footnote>
  <w:footnote w:type="continuationSeparator" w:id="0">
    <w:p w14:paraId="7C131635" w14:textId="77777777" w:rsidR="008D623B" w:rsidRDefault="008D623B" w:rsidP="000237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79FB8CF0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75A3D448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2913C9DD" w14:textId="77777777" w:rsidR="00000000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200F476" wp14:editId="19AF2391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733F8ED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Biomedical Limited, No 1 Ohimege Road, Industrial Estate, Ilorin Kwara State, PMB 1499</w:t>
          </w:r>
        </w:p>
        <w:p w14:paraId="1FE18D8B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AFFC146" w14:textId="77777777" w:rsidR="00000000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30A6619D" w14:textId="243CB308" w:rsidR="00000000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023766">
            <w:rPr>
              <w:rFonts w:asciiTheme="minorHAnsi" w:eastAsia="Calibri" w:hAnsiTheme="minorHAnsi" w:cstheme="minorHAnsi"/>
              <w:b/>
              <w:bCs/>
            </w:rPr>
            <w:t>07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425AC946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7C2"/>
    <w:rsid w:val="00023766"/>
    <w:rsid w:val="002C70FE"/>
    <w:rsid w:val="004117C2"/>
    <w:rsid w:val="00867E63"/>
    <w:rsid w:val="008D623B"/>
    <w:rsid w:val="00921803"/>
    <w:rsid w:val="009A19E1"/>
    <w:rsid w:val="00C03810"/>
    <w:rsid w:val="00CA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FB0D"/>
  <w15:chartTrackingRefBased/>
  <w15:docId w15:val="{73BF6728-614A-4C9A-AEE4-75C7B6197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7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7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7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7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7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7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7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117C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117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7C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117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7C2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117C2"/>
    <w:rPr>
      <w:i/>
      <w:iCs/>
    </w:rPr>
  </w:style>
  <w:style w:type="character" w:styleId="Hyperlink">
    <w:name w:val="Hyperlink"/>
    <w:basedOn w:val="DefaultParagraphFont"/>
    <w:uiPriority w:val="99"/>
    <w:unhideWhenUsed/>
    <w:rsid w:val="004117C2"/>
    <w:rPr>
      <w:color w:val="0000FF"/>
      <w:u w:val="single"/>
    </w:rPr>
  </w:style>
  <w:style w:type="paragraph" w:styleId="NormalWeb">
    <w:name w:val="Normal (Web)"/>
    <w:basedOn w:val="Normal"/>
    <w:uiPriority w:val="99"/>
    <w:rsid w:val="004117C2"/>
    <w:pPr>
      <w:spacing w:before="100" w:beforeAutospacing="1" w:after="100" w:afterAutospacing="1"/>
    </w:pPr>
    <w:rPr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2025-01-30T07:41:00Z</dcterms:created>
  <dcterms:modified xsi:type="dcterms:W3CDTF">2025-01-30T08:47:00Z</dcterms:modified>
</cp:coreProperties>
</file>