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15"/>
        <w:gridCol w:w="2013"/>
        <w:gridCol w:w="8440"/>
      </w:tblGrid>
      <w:tr w:rsidR="005256D4" w:rsidRPr="000A514C" w14:paraId="6B72E3E3" w14:textId="77777777" w:rsidTr="00221581">
        <w:trPr>
          <w:trHeight w:val="378"/>
        </w:trPr>
        <w:tc>
          <w:tcPr>
            <w:tcW w:w="815" w:type="dxa"/>
          </w:tcPr>
          <w:p w14:paraId="2F063428" w14:textId="77777777" w:rsidR="005256D4" w:rsidRPr="000A514C" w:rsidRDefault="005256D4" w:rsidP="000A514C">
            <w:pPr>
              <w:spacing w:line="360" w:lineRule="auto"/>
              <w:jc w:val="both"/>
              <w:rPr>
                <w:rFonts w:cstheme="minorHAnsi"/>
                <w:b/>
                <w:sz w:val="24"/>
                <w:szCs w:val="24"/>
              </w:rPr>
            </w:pPr>
            <w:r w:rsidRPr="000A514C">
              <w:rPr>
                <w:rFonts w:cstheme="minorHAnsi"/>
                <w:b/>
                <w:sz w:val="24"/>
                <w:szCs w:val="24"/>
              </w:rPr>
              <w:t>S/N</w:t>
            </w:r>
          </w:p>
        </w:tc>
        <w:tc>
          <w:tcPr>
            <w:tcW w:w="2013" w:type="dxa"/>
          </w:tcPr>
          <w:p w14:paraId="1C0BBD46" w14:textId="77777777" w:rsidR="005256D4" w:rsidRPr="000A514C" w:rsidRDefault="005256D4" w:rsidP="000A514C">
            <w:pPr>
              <w:spacing w:after="0" w:line="360" w:lineRule="auto"/>
              <w:jc w:val="both"/>
              <w:rPr>
                <w:rFonts w:cstheme="minorHAnsi"/>
                <w:b/>
                <w:sz w:val="24"/>
                <w:szCs w:val="24"/>
              </w:rPr>
            </w:pPr>
            <w:r w:rsidRPr="000A514C">
              <w:rPr>
                <w:rFonts w:cstheme="minorHAnsi"/>
                <w:b/>
                <w:sz w:val="24"/>
                <w:szCs w:val="24"/>
              </w:rPr>
              <w:t>TEST</w:t>
            </w:r>
          </w:p>
          <w:p w14:paraId="0968D8A3" w14:textId="77777777" w:rsidR="005256D4" w:rsidRPr="000A514C" w:rsidRDefault="005256D4" w:rsidP="000A514C">
            <w:pPr>
              <w:spacing w:after="0" w:line="360" w:lineRule="auto"/>
              <w:jc w:val="both"/>
              <w:rPr>
                <w:rFonts w:cstheme="minorHAnsi"/>
                <w:b/>
                <w:sz w:val="24"/>
                <w:szCs w:val="24"/>
              </w:rPr>
            </w:pPr>
          </w:p>
        </w:tc>
        <w:tc>
          <w:tcPr>
            <w:tcW w:w="8440" w:type="dxa"/>
          </w:tcPr>
          <w:p w14:paraId="164B8D28" w14:textId="77777777" w:rsidR="005256D4" w:rsidRPr="000A514C" w:rsidRDefault="005256D4" w:rsidP="000A514C">
            <w:pPr>
              <w:tabs>
                <w:tab w:val="left" w:pos="1440"/>
              </w:tabs>
              <w:spacing w:after="0" w:line="360" w:lineRule="auto"/>
              <w:ind w:right="432"/>
              <w:jc w:val="both"/>
              <w:rPr>
                <w:rFonts w:cstheme="minorHAnsi"/>
                <w:b/>
                <w:bCs/>
                <w:sz w:val="24"/>
                <w:szCs w:val="24"/>
              </w:rPr>
            </w:pPr>
            <w:r w:rsidRPr="000A514C">
              <w:rPr>
                <w:rFonts w:cstheme="minorHAnsi"/>
                <w:b/>
                <w:bCs/>
                <w:sz w:val="24"/>
                <w:szCs w:val="24"/>
              </w:rPr>
              <w:t>DESCRIPTIONS OF PROCEDURE</w:t>
            </w:r>
          </w:p>
        </w:tc>
      </w:tr>
      <w:tr w:rsidR="005256D4" w:rsidRPr="000A514C" w14:paraId="6F81F7EA" w14:textId="77777777" w:rsidTr="00221581">
        <w:trPr>
          <w:trHeight w:val="440"/>
        </w:trPr>
        <w:tc>
          <w:tcPr>
            <w:tcW w:w="815" w:type="dxa"/>
          </w:tcPr>
          <w:p w14:paraId="319D69B0"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7EEC3FE7" w14:textId="77777777" w:rsidR="005256D4" w:rsidRPr="000A514C" w:rsidRDefault="005256D4" w:rsidP="000A514C">
            <w:pPr>
              <w:spacing w:after="0" w:line="360" w:lineRule="auto"/>
              <w:jc w:val="both"/>
              <w:rPr>
                <w:rFonts w:cstheme="minorHAnsi"/>
                <w:b/>
                <w:sz w:val="24"/>
                <w:szCs w:val="24"/>
              </w:rPr>
            </w:pPr>
            <w:r w:rsidRPr="000A514C">
              <w:rPr>
                <w:rFonts w:cstheme="minorHAnsi"/>
                <w:b/>
                <w:sz w:val="24"/>
                <w:szCs w:val="24"/>
              </w:rPr>
              <w:t>pH</w:t>
            </w:r>
          </w:p>
        </w:tc>
        <w:tc>
          <w:tcPr>
            <w:tcW w:w="8440" w:type="dxa"/>
          </w:tcPr>
          <w:p w14:paraId="485C7F3F" w14:textId="77777777" w:rsidR="005256D4" w:rsidRPr="000A514C" w:rsidRDefault="005256D4" w:rsidP="000A514C">
            <w:pPr>
              <w:pStyle w:val="ListParagraph"/>
              <w:numPr>
                <w:ilvl w:val="0"/>
                <w:numId w:val="3"/>
              </w:numPr>
              <w:spacing w:line="360" w:lineRule="auto"/>
              <w:jc w:val="both"/>
              <w:rPr>
                <w:rFonts w:asciiTheme="minorHAnsi" w:hAnsiTheme="minorHAnsi" w:cstheme="minorHAnsi"/>
              </w:rPr>
            </w:pPr>
            <w:r w:rsidRPr="000A514C">
              <w:rPr>
                <w:rFonts w:asciiTheme="minorHAnsi" w:hAnsiTheme="minorHAnsi" w:cstheme="minorHAnsi"/>
              </w:rPr>
              <w:t>Take sample sufficient to immerse the electrode-head, and dip the electrode in the sample.</w:t>
            </w:r>
          </w:p>
          <w:p w14:paraId="1F8A7752" w14:textId="77777777" w:rsidR="005256D4" w:rsidRPr="000A514C" w:rsidRDefault="005256D4" w:rsidP="000A514C">
            <w:pPr>
              <w:pStyle w:val="ListParagraph"/>
              <w:numPr>
                <w:ilvl w:val="0"/>
                <w:numId w:val="3"/>
              </w:numPr>
              <w:spacing w:line="360" w:lineRule="auto"/>
              <w:jc w:val="both"/>
              <w:rPr>
                <w:rFonts w:asciiTheme="minorHAnsi" w:hAnsiTheme="minorHAnsi" w:cstheme="minorHAnsi"/>
              </w:rPr>
            </w:pPr>
            <w:r w:rsidRPr="000A514C">
              <w:rPr>
                <w:rFonts w:asciiTheme="minorHAnsi" w:hAnsiTheme="minorHAnsi" w:cstheme="minorHAnsi"/>
              </w:rPr>
              <w:t xml:space="preserve">Wait until the reading </w:t>
            </w:r>
            <w:proofErr w:type="spellStart"/>
            <w:r w:rsidRPr="000A514C">
              <w:rPr>
                <w:rFonts w:asciiTheme="minorHAnsi" w:hAnsiTheme="minorHAnsi" w:cstheme="minorHAnsi"/>
              </w:rPr>
              <w:t>stabilises</w:t>
            </w:r>
            <w:proofErr w:type="spellEnd"/>
            <w:r w:rsidRPr="000A514C">
              <w:rPr>
                <w:rFonts w:asciiTheme="minorHAnsi" w:hAnsiTheme="minorHAnsi" w:cstheme="minorHAnsi"/>
              </w:rPr>
              <w:t>, then take readings.</w:t>
            </w:r>
          </w:p>
          <w:p w14:paraId="1E1039B1" w14:textId="77777777" w:rsidR="005256D4" w:rsidRPr="000A514C" w:rsidRDefault="005256D4" w:rsidP="000A514C">
            <w:pPr>
              <w:spacing w:after="0" w:line="360" w:lineRule="auto"/>
              <w:jc w:val="both"/>
              <w:rPr>
                <w:rFonts w:cstheme="minorHAnsi"/>
                <w:sz w:val="24"/>
                <w:szCs w:val="24"/>
              </w:rPr>
            </w:pPr>
          </w:p>
        </w:tc>
      </w:tr>
      <w:tr w:rsidR="005256D4" w:rsidRPr="000A514C" w14:paraId="5BB2EF12" w14:textId="77777777" w:rsidTr="00221581">
        <w:trPr>
          <w:trHeight w:val="413"/>
        </w:trPr>
        <w:tc>
          <w:tcPr>
            <w:tcW w:w="815" w:type="dxa"/>
          </w:tcPr>
          <w:p w14:paraId="6810CA2F"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672968C7"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Ferric Ammonium Citrate </w:t>
            </w:r>
          </w:p>
          <w:p w14:paraId="3AA5963A" w14:textId="77777777" w:rsidR="00D962C7" w:rsidRPr="000A514C" w:rsidRDefault="00D962C7" w:rsidP="000A514C">
            <w:pPr>
              <w:pStyle w:val="NoSpacing"/>
              <w:spacing w:line="360" w:lineRule="auto"/>
              <w:rPr>
                <w:rFonts w:cstheme="minorHAnsi"/>
                <w:b/>
                <w:bCs/>
                <w:sz w:val="24"/>
                <w:szCs w:val="24"/>
                <w:vertAlign w:val="subscript"/>
              </w:rPr>
            </w:pPr>
            <w:r w:rsidRPr="000A514C">
              <w:rPr>
                <w:rFonts w:cstheme="minorHAnsi"/>
                <w:b/>
                <w:bCs/>
                <w:sz w:val="24"/>
                <w:szCs w:val="24"/>
              </w:rPr>
              <w:t>Label Claim: 85mg/5ml</w:t>
            </w:r>
          </w:p>
          <w:p w14:paraId="7D80F32D" w14:textId="77777777" w:rsidR="005256D4" w:rsidRPr="000A514C" w:rsidRDefault="005256D4" w:rsidP="000A514C">
            <w:pPr>
              <w:spacing w:line="360" w:lineRule="auto"/>
              <w:ind w:left="540" w:hanging="540"/>
              <w:jc w:val="both"/>
              <w:rPr>
                <w:rFonts w:cstheme="minorHAnsi"/>
                <w:b/>
                <w:sz w:val="24"/>
                <w:szCs w:val="24"/>
              </w:rPr>
            </w:pPr>
          </w:p>
        </w:tc>
        <w:tc>
          <w:tcPr>
            <w:tcW w:w="8440" w:type="dxa"/>
          </w:tcPr>
          <w:p w14:paraId="56FE09D2" w14:textId="77777777" w:rsidR="005256D4" w:rsidRPr="000A514C" w:rsidRDefault="005256D4" w:rsidP="000A514C">
            <w:pPr>
              <w:spacing w:after="0" w:line="360" w:lineRule="auto"/>
              <w:jc w:val="both"/>
              <w:rPr>
                <w:rFonts w:cstheme="minorHAnsi"/>
                <w:color w:val="000000"/>
                <w:sz w:val="24"/>
                <w:szCs w:val="24"/>
                <w:vertAlign w:val="subscript"/>
              </w:rPr>
            </w:pPr>
            <w:r w:rsidRPr="000A514C">
              <w:rPr>
                <w:rFonts w:cstheme="minorHAnsi"/>
                <w:b/>
                <w:color w:val="000000"/>
                <w:sz w:val="24"/>
                <w:szCs w:val="24"/>
              </w:rPr>
              <w:t xml:space="preserve">METHOD 1: </w:t>
            </w:r>
          </w:p>
          <w:p w14:paraId="6ACB9C85"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Reagents: </w:t>
            </w:r>
          </w:p>
          <w:p w14:paraId="2040955A" w14:textId="77777777" w:rsidR="005256D4" w:rsidRPr="000A514C" w:rsidRDefault="005256D4" w:rsidP="000A514C">
            <w:pPr>
              <w:pStyle w:val="ListParagraph"/>
              <w:numPr>
                <w:ilvl w:val="0"/>
                <w:numId w:val="6"/>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20% solution of Citric Acid</w:t>
            </w:r>
          </w:p>
          <w:p w14:paraId="68AE5B0F" w14:textId="77777777" w:rsidR="005256D4" w:rsidRPr="000A514C" w:rsidRDefault="005256D4" w:rsidP="000A514C">
            <w:pPr>
              <w:pStyle w:val="ListParagraph"/>
              <w:numPr>
                <w:ilvl w:val="0"/>
                <w:numId w:val="6"/>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 xml:space="preserve">Strong Ammonia Solution </w:t>
            </w:r>
          </w:p>
          <w:p w14:paraId="03E84597" w14:textId="77777777" w:rsidR="005256D4" w:rsidRPr="000A514C" w:rsidRDefault="005256D4" w:rsidP="000A514C">
            <w:pPr>
              <w:pStyle w:val="ListParagraph"/>
              <w:numPr>
                <w:ilvl w:val="0"/>
                <w:numId w:val="6"/>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 xml:space="preserve">80% </w:t>
            </w:r>
            <w:proofErr w:type="spellStart"/>
            <w:r w:rsidRPr="000A514C">
              <w:rPr>
                <w:rFonts w:asciiTheme="minorHAnsi" w:hAnsiTheme="minorHAnsi" w:cstheme="minorHAnsi"/>
                <w:color w:val="000000"/>
              </w:rPr>
              <w:t>Thioglycollic</w:t>
            </w:r>
            <w:proofErr w:type="spellEnd"/>
            <w:r w:rsidRPr="000A514C">
              <w:rPr>
                <w:rFonts w:asciiTheme="minorHAnsi" w:hAnsiTheme="minorHAnsi" w:cstheme="minorHAnsi"/>
                <w:color w:val="000000"/>
              </w:rPr>
              <w:t xml:space="preserve"> Acid</w:t>
            </w:r>
          </w:p>
          <w:p w14:paraId="00C25DFE" w14:textId="77777777" w:rsidR="005256D4" w:rsidRPr="000A514C" w:rsidRDefault="005256D4" w:rsidP="000A514C">
            <w:pPr>
              <w:pStyle w:val="ListParagraph"/>
              <w:numPr>
                <w:ilvl w:val="0"/>
                <w:numId w:val="6"/>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Concentrated Hydrochloric Acid</w:t>
            </w:r>
          </w:p>
          <w:p w14:paraId="3B9C8C3A" w14:textId="77777777" w:rsidR="005256D4" w:rsidRPr="000A514C" w:rsidRDefault="005256D4" w:rsidP="000A514C">
            <w:pPr>
              <w:spacing w:after="0" w:line="360" w:lineRule="auto"/>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7FBC5453" w14:textId="77777777" w:rsidR="005256D4" w:rsidRPr="000A514C" w:rsidRDefault="005256D4" w:rsidP="000A514C">
            <w:pPr>
              <w:spacing w:after="0" w:line="360" w:lineRule="auto"/>
              <w:jc w:val="both"/>
              <w:rPr>
                <w:rFonts w:cstheme="minorHAnsi"/>
                <w:color w:val="000000"/>
                <w:sz w:val="24"/>
                <w:szCs w:val="24"/>
              </w:rPr>
            </w:pPr>
            <w:r w:rsidRPr="000A514C">
              <w:rPr>
                <w:rFonts w:cstheme="minorHAnsi"/>
                <w:color w:val="000000"/>
                <w:sz w:val="24"/>
                <w:szCs w:val="24"/>
              </w:rPr>
              <w:t>Weigh accurately 80mg of Ferric Ammonium Citrate CRS, add 10ml of concentrated hydrochloric acid and dilute to 100ml with water. Further dilute 5ml to 100ml with water.</w:t>
            </w:r>
          </w:p>
          <w:p w14:paraId="76FBF5DA" w14:textId="77777777" w:rsidR="005256D4" w:rsidRPr="000A514C" w:rsidRDefault="005256D4" w:rsidP="000A514C">
            <w:pPr>
              <w:spacing w:after="0" w:line="360" w:lineRule="auto"/>
              <w:jc w:val="both"/>
              <w:rPr>
                <w:rFonts w:cstheme="minorHAnsi"/>
                <w:color w:val="000000"/>
                <w:sz w:val="24"/>
                <w:szCs w:val="24"/>
              </w:rPr>
            </w:pPr>
          </w:p>
          <w:p w14:paraId="3B139638" w14:textId="77777777" w:rsidR="005256D4" w:rsidRPr="000A514C" w:rsidRDefault="005256D4" w:rsidP="000A514C">
            <w:pPr>
              <w:spacing w:after="0" w:line="360" w:lineRule="auto"/>
              <w:jc w:val="both"/>
              <w:rPr>
                <w:rFonts w:cstheme="minorHAnsi"/>
                <w:b/>
                <w:i/>
                <w:color w:val="000000"/>
                <w:sz w:val="24"/>
                <w:szCs w:val="24"/>
              </w:rPr>
            </w:pPr>
            <w:r w:rsidRPr="000A514C">
              <w:rPr>
                <w:rFonts w:cstheme="minorHAnsi"/>
                <w:b/>
                <w:i/>
                <w:color w:val="000000"/>
                <w:sz w:val="24"/>
                <w:szCs w:val="24"/>
              </w:rPr>
              <w:lastRenderedPageBreak/>
              <w:t>Sample solution:</w:t>
            </w:r>
          </w:p>
          <w:p w14:paraId="7976BD14" w14:textId="77777777" w:rsidR="005256D4" w:rsidRPr="000A514C" w:rsidRDefault="005256D4" w:rsidP="000A514C">
            <w:pPr>
              <w:spacing w:after="0" w:line="360" w:lineRule="auto"/>
              <w:jc w:val="both"/>
              <w:rPr>
                <w:rFonts w:cstheme="minorHAnsi"/>
                <w:color w:val="000000"/>
                <w:sz w:val="24"/>
                <w:szCs w:val="24"/>
              </w:rPr>
            </w:pPr>
            <w:r w:rsidRPr="000A514C">
              <w:rPr>
                <w:rFonts w:cstheme="minorHAnsi"/>
                <w:color w:val="000000"/>
                <w:sz w:val="24"/>
                <w:szCs w:val="24"/>
              </w:rPr>
              <w:t>To appropriate quantity of the sample, add 10ml of concentrated hydrochloric acid and then dilute with water.</w:t>
            </w:r>
          </w:p>
          <w:p w14:paraId="5B40A731" w14:textId="77777777" w:rsidR="005256D4" w:rsidRPr="000A514C" w:rsidRDefault="005256D4" w:rsidP="000A514C">
            <w:pPr>
              <w:spacing w:after="0" w:line="360" w:lineRule="auto"/>
              <w:jc w:val="both"/>
              <w:rPr>
                <w:rFonts w:cstheme="minorHAnsi"/>
                <w:color w:val="000000"/>
                <w:sz w:val="24"/>
                <w:szCs w:val="24"/>
              </w:rPr>
            </w:pPr>
          </w:p>
          <w:p w14:paraId="5A5AF79D" w14:textId="77777777" w:rsidR="005256D4" w:rsidRPr="000A514C" w:rsidRDefault="005256D4" w:rsidP="000A514C">
            <w:pPr>
              <w:spacing w:after="0" w:line="360" w:lineRule="auto"/>
              <w:jc w:val="both"/>
              <w:rPr>
                <w:rFonts w:cstheme="minorHAnsi"/>
                <w:b/>
                <w:sz w:val="24"/>
                <w:szCs w:val="24"/>
              </w:rPr>
            </w:pPr>
            <w:r w:rsidRPr="000A514C">
              <w:rPr>
                <w:rFonts w:cstheme="minorHAnsi"/>
                <w:b/>
                <w:color w:val="000000"/>
                <w:sz w:val="24"/>
                <w:szCs w:val="24"/>
              </w:rPr>
              <w:t>Procedure:</w:t>
            </w:r>
          </w:p>
          <w:p w14:paraId="6EDA22B1"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sz w:val="24"/>
                <w:szCs w:val="24"/>
              </w:rPr>
              <w:t xml:space="preserve">To 10ml each of the sample and standard solutions, add 2ml of Citric Acid solution, 0.1ml of </w:t>
            </w:r>
            <w:proofErr w:type="spellStart"/>
            <w:r w:rsidRPr="000A514C">
              <w:rPr>
                <w:rFonts w:cstheme="minorHAnsi"/>
                <w:sz w:val="24"/>
                <w:szCs w:val="24"/>
              </w:rPr>
              <w:t>Thioglycollic</w:t>
            </w:r>
            <w:proofErr w:type="spellEnd"/>
            <w:r w:rsidRPr="000A514C">
              <w:rPr>
                <w:rFonts w:cstheme="minorHAnsi"/>
                <w:sz w:val="24"/>
                <w:szCs w:val="24"/>
              </w:rPr>
              <w:t xml:space="preserve"> acid and 5ml of strong Ammonia solution, dilute to 25ml with water. </w:t>
            </w:r>
          </w:p>
          <w:p w14:paraId="4171C647" w14:textId="77777777" w:rsidR="005256D4" w:rsidRPr="000A514C" w:rsidRDefault="005256D4" w:rsidP="000A514C">
            <w:pPr>
              <w:spacing w:line="360" w:lineRule="auto"/>
              <w:jc w:val="both"/>
              <w:rPr>
                <w:rFonts w:cstheme="minorHAnsi"/>
                <w:sz w:val="24"/>
                <w:szCs w:val="24"/>
              </w:rPr>
            </w:pPr>
            <w:r w:rsidRPr="000A514C">
              <w:rPr>
                <w:rFonts w:cstheme="minorHAnsi"/>
                <w:sz w:val="24"/>
                <w:szCs w:val="24"/>
              </w:rPr>
              <w:t>Measure the Absorbance of both solutions at 525nm against reagent blank. This will give Total Quantity (mg) of Iron in the sample.</w:t>
            </w:r>
          </w:p>
          <w:p w14:paraId="44D073E0" w14:textId="77777777" w:rsidR="006F14F6" w:rsidRPr="000A514C" w:rsidRDefault="006F14F6" w:rsidP="000A514C">
            <w:pPr>
              <w:spacing w:line="360" w:lineRule="auto"/>
              <w:jc w:val="both"/>
              <w:rPr>
                <w:rFonts w:cstheme="minorHAnsi"/>
                <w:sz w:val="24"/>
                <w:szCs w:val="24"/>
              </w:rPr>
            </w:pPr>
            <w:r w:rsidRPr="000A514C">
              <w:rPr>
                <w:rFonts w:cstheme="minorHAnsi"/>
                <w:b/>
                <w:bCs/>
                <w:sz w:val="24"/>
                <w:szCs w:val="24"/>
                <w:lang w:val="en-GB"/>
              </w:rPr>
              <w:t>% Assay of Ferric Ammonium Citrate</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0BFA294D" w14:textId="77777777" w:rsidR="005256D4" w:rsidRPr="000A514C" w:rsidRDefault="005256D4" w:rsidP="000A514C">
            <w:pPr>
              <w:spacing w:line="360" w:lineRule="auto"/>
              <w:jc w:val="both"/>
              <w:rPr>
                <w:rFonts w:cstheme="minorHAnsi"/>
                <w:sz w:val="24"/>
                <w:szCs w:val="24"/>
              </w:rPr>
            </w:pPr>
            <w:r w:rsidRPr="000A514C">
              <w:rPr>
                <w:rFonts w:cstheme="minorHAnsi"/>
                <w:b/>
                <w:sz w:val="24"/>
                <w:szCs w:val="24"/>
              </w:rPr>
              <w:t xml:space="preserve">Note: </w:t>
            </w:r>
            <w:r w:rsidRPr="000A514C">
              <w:rPr>
                <w:rFonts w:cstheme="minorHAnsi"/>
                <w:sz w:val="24"/>
                <w:szCs w:val="24"/>
              </w:rPr>
              <w:t>80 mg of Ferric Ammonium Citrate contains 17.2mg of elemental Iron.</w:t>
            </w:r>
          </w:p>
          <w:p w14:paraId="170F290B"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METHOD 2</w:t>
            </w:r>
          </w:p>
          <w:p w14:paraId="3BA65C12"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color w:val="000000"/>
                <w:sz w:val="24"/>
                <w:szCs w:val="24"/>
              </w:rPr>
              <w:t xml:space="preserve">Digest accurately weighed quantity of the sample with 4-5ml of concentrated hydrochloric acid. Transfer to 250ml flask with the help of water. Add 15ml of </w:t>
            </w:r>
            <w:r w:rsidRPr="000A514C">
              <w:rPr>
                <w:rFonts w:cstheme="minorHAnsi"/>
                <w:color w:val="000000"/>
                <w:sz w:val="24"/>
                <w:szCs w:val="24"/>
              </w:rPr>
              <w:lastRenderedPageBreak/>
              <w:t>Potassium Iodide solution (10%w/v). Keep in the dark for 5 min and titrate the liberated iodine with 0.1N Sodium thiosulphate using starch paste as indicator, added near the end titration. Each ml of 0.1N Sodium thiosulphate is equivalent to 5.585mg of Iron. Calculate the contents of FAC in the sample considering each 80mg of FAC equivalent to 17.2mg of Iron.</w:t>
            </w:r>
          </w:p>
          <w:p w14:paraId="7826E68B" w14:textId="77777777" w:rsidR="006F14F6" w:rsidRPr="000A514C" w:rsidRDefault="006F14F6" w:rsidP="000A514C">
            <w:pPr>
              <w:spacing w:after="0" w:line="360" w:lineRule="auto"/>
              <w:jc w:val="both"/>
              <w:rPr>
                <w:rFonts w:cstheme="minorHAnsi"/>
                <w:b/>
                <w:color w:val="000000"/>
                <w:sz w:val="24"/>
                <w:szCs w:val="24"/>
              </w:rPr>
            </w:pPr>
            <m:oMathPara>
              <m:oMath>
                <m:r>
                  <m:rPr>
                    <m:sty m:val="bi"/>
                  </m:rPr>
                  <w:rPr>
                    <w:rFonts w:ascii="Cambria Math" w:hAnsi="Cambria Math" w:cstheme="minorHAnsi"/>
                    <w:sz w:val="24"/>
                    <w:szCs w:val="24"/>
                  </w:rPr>
                  <m:t>% Assay</m:t>
                </m:r>
                <m:r>
                  <w:rPr>
                    <w:rFonts w:ascii="Cambria Math" w:hAnsi="Cambria Math" w:cstheme="minorHAnsi"/>
                    <w:sz w:val="24"/>
                    <w:szCs w:val="24"/>
                  </w:rPr>
                  <m:t xml:space="preserve"> =</m:t>
                </m:r>
                <m:f>
                  <m:fPr>
                    <m:ctrlPr>
                      <w:rPr>
                        <w:rFonts w:ascii="Cambria Math" w:hAnsi="Cambria Math" w:cstheme="minorHAnsi"/>
                        <w:i/>
                        <w:sz w:val="24"/>
                        <w:szCs w:val="24"/>
                      </w:rPr>
                    </m:ctrlPr>
                  </m:fPr>
                  <m:num>
                    <m:d>
                      <m:dPr>
                        <m:ctrlPr>
                          <w:rPr>
                            <w:rFonts w:ascii="Cambria Math" w:hAnsi="Cambria Math" w:cstheme="minorHAnsi"/>
                            <w:i/>
                            <w:sz w:val="24"/>
                            <w:szCs w:val="24"/>
                          </w:rPr>
                        </m:ctrlPr>
                      </m:dPr>
                      <m:e>
                        <m:r>
                          <w:rPr>
                            <w:rFonts w:ascii="Cambria Math" w:hAnsi="Cambria Math" w:cstheme="minorHAnsi"/>
                            <w:sz w:val="24"/>
                            <w:szCs w:val="24"/>
                          </w:rPr>
                          <m:t>Average Titre</m:t>
                        </m:r>
                      </m:e>
                    </m:d>
                    <m:r>
                      <w:rPr>
                        <w:rFonts w:ascii="Cambria Math" w:hAnsi="Cambria Math" w:cstheme="minorHAnsi"/>
                        <w:sz w:val="24"/>
                        <w:szCs w:val="24"/>
                      </w:rPr>
                      <m:t xml:space="preserve"> x Standard Factor x     Equivalent weight                </m:t>
                    </m:r>
                  </m:num>
                  <m:den>
                    <m:r>
                      <w:rPr>
                        <w:rFonts w:ascii="Cambria Math" w:hAnsi="Cambria Math" w:cstheme="minorHAnsi"/>
                        <w:sz w:val="24"/>
                        <w:szCs w:val="24"/>
                      </w:rPr>
                      <m:t>85</m:t>
                    </m:r>
                  </m:den>
                </m:f>
                <m:r>
                  <w:rPr>
                    <w:rFonts w:ascii="Cambria Math" w:hAnsi="Cambria Math" w:cstheme="minorHAnsi"/>
                    <w:sz w:val="24"/>
                    <w:szCs w:val="24"/>
                  </w:rPr>
                  <m:t xml:space="preserve"> x 100</m:t>
                </m:r>
              </m:oMath>
            </m:oMathPara>
          </w:p>
          <w:p w14:paraId="076751B2" w14:textId="77777777" w:rsidR="005256D4" w:rsidRPr="000A514C" w:rsidRDefault="005256D4" w:rsidP="000A514C">
            <w:pPr>
              <w:pStyle w:val="ListParagraph"/>
              <w:spacing w:line="360" w:lineRule="auto"/>
              <w:ind w:left="1449"/>
              <w:jc w:val="both"/>
              <w:rPr>
                <w:rFonts w:asciiTheme="minorHAnsi" w:hAnsiTheme="minorHAnsi" w:cstheme="minorHAnsi"/>
              </w:rPr>
            </w:pPr>
          </w:p>
          <w:p w14:paraId="21B5BC0F" w14:textId="77777777" w:rsidR="005256D4" w:rsidRPr="000A514C" w:rsidRDefault="005256D4" w:rsidP="000A514C">
            <w:pPr>
              <w:spacing w:after="0" w:line="360" w:lineRule="auto"/>
              <w:rPr>
                <w:rFonts w:cstheme="minorHAnsi"/>
                <w:b/>
                <w:i/>
                <w:color w:val="000000"/>
                <w:sz w:val="24"/>
                <w:szCs w:val="24"/>
              </w:rPr>
            </w:pPr>
            <w:r w:rsidRPr="000A514C">
              <w:rPr>
                <w:rFonts w:cstheme="minorHAnsi"/>
                <w:b/>
                <w:i/>
                <w:color w:val="000000"/>
                <w:sz w:val="24"/>
                <w:szCs w:val="24"/>
              </w:rPr>
              <w:t>REFERENCE:</w:t>
            </w:r>
          </w:p>
          <w:p w14:paraId="53FC4D3C" w14:textId="77777777" w:rsidR="005256D4" w:rsidRPr="000A514C" w:rsidRDefault="005256D4" w:rsidP="000A514C">
            <w:pPr>
              <w:spacing w:after="0" w:line="360" w:lineRule="auto"/>
              <w:rPr>
                <w:rFonts w:cstheme="minorHAnsi"/>
                <w:color w:val="000000"/>
                <w:sz w:val="24"/>
                <w:szCs w:val="24"/>
              </w:rPr>
            </w:pPr>
            <w:r w:rsidRPr="000A514C">
              <w:rPr>
                <w:rFonts w:cstheme="minorHAnsi"/>
                <w:color w:val="000000"/>
                <w:sz w:val="24"/>
                <w:szCs w:val="24"/>
              </w:rPr>
              <w:t>Sethi’s Quantitative Analysis of Pharmaceutical Formulations. Vol. 4</w:t>
            </w:r>
          </w:p>
          <w:p w14:paraId="112BE312" w14:textId="77777777" w:rsidR="005256D4" w:rsidRPr="000A514C" w:rsidRDefault="005256D4" w:rsidP="000A514C">
            <w:pPr>
              <w:spacing w:after="0" w:line="360" w:lineRule="auto"/>
              <w:jc w:val="both"/>
              <w:rPr>
                <w:rFonts w:cstheme="minorHAnsi"/>
                <w:color w:val="000000"/>
                <w:sz w:val="24"/>
                <w:szCs w:val="24"/>
              </w:rPr>
            </w:pPr>
          </w:p>
        </w:tc>
      </w:tr>
      <w:tr w:rsidR="005256D4" w:rsidRPr="000A514C" w14:paraId="487167ED" w14:textId="77777777" w:rsidTr="00221581">
        <w:trPr>
          <w:trHeight w:val="413"/>
        </w:trPr>
        <w:tc>
          <w:tcPr>
            <w:tcW w:w="815" w:type="dxa"/>
          </w:tcPr>
          <w:p w14:paraId="7A8A74F4"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2CB5B8AA" w14:textId="77777777" w:rsidR="005256D4" w:rsidRPr="000A514C" w:rsidRDefault="005256D4" w:rsidP="000A514C">
            <w:pPr>
              <w:spacing w:line="360" w:lineRule="auto"/>
              <w:ind w:left="540" w:hanging="540"/>
              <w:jc w:val="both"/>
              <w:rPr>
                <w:rFonts w:cstheme="minorHAnsi"/>
                <w:b/>
                <w:color w:val="000000"/>
                <w:sz w:val="24"/>
                <w:szCs w:val="24"/>
              </w:rPr>
            </w:pPr>
            <w:r w:rsidRPr="000A514C">
              <w:rPr>
                <w:rFonts w:cstheme="minorHAnsi"/>
                <w:b/>
                <w:color w:val="000000"/>
                <w:sz w:val="24"/>
                <w:szCs w:val="24"/>
              </w:rPr>
              <w:t>Folic Acid</w:t>
            </w:r>
          </w:p>
          <w:p w14:paraId="527A2DB2" w14:textId="77777777" w:rsidR="00CF217E" w:rsidRPr="000A514C" w:rsidRDefault="00CF217E" w:rsidP="000A514C">
            <w:pPr>
              <w:pStyle w:val="NoSpacing"/>
              <w:spacing w:line="360" w:lineRule="auto"/>
              <w:rPr>
                <w:rFonts w:cstheme="minorHAnsi"/>
                <w:b/>
                <w:bCs/>
                <w:sz w:val="24"/>
                <w:szCs w:val="24"/>
              </w:rPr>
            </w:pPr>
            <w:r w:rsidRPr="000A514C">
              <w:rPr>
                <w:rFonts w:cstheme="minorHAnsi"/>
                <w:b/>
                <w:bCs/>
                <w:sz w:val="24"/>
                <w:szCs w:val="24"/>
              </w:rPr>
              <w:t>Label Claim: 250mcg/5ml</w:t>
            </w:r>
          </w:p>
        </w:tc>
        <w:tc>
          <w:tcPr>
            <w:tcW w:w="8440" w:type="dxa"/>
          </w:tcPr>
          <w:p w14:paraId="3437DAA2" w14:textId="77777777" w:rsidR="005256D4" w:rsidRPr="000A514C" w:rsidRDefault="005256D4" w:rsidP="000A514C">
            <w:pPr>
              <w:tabs>
                <w:tab w:val="left" w:pos="2588"/>
              </w:tabs>
              <w:spacing w:after="0" w:line="360" w:lineRule="auto"/>
              <w:jc w:val="both"/>
              <w:rPr>
                <w:rFonts w:cstheme="minorHAnsi"/>
                <w:color w:val="000000"/>
                <w:sz w:val="24"/>
                <w:szCs w:val="24"/>
              </w:rPr>
            </w:pPr>
            <w:r w:rsidRPr="000A514C">
              <w:rPr>
                <w:rFonts w:cstheme="minorHAnsi"/>
                <w:b/>
                <w:color w:val="000000"/>
                <w:sz w:val="24"/>
                <w:szCs w:val="24"/>
              </w:rPr>
              <w:t>METHOD 1:</w:t>
            </w:r>
            <w:r w:rsidRPr="000A514C">
              <w:rPr>
                <w:rFonts w:cstheme="minorHAnsi"/>
                <w:color w:val="000000"/>
                <w:sz w:val="24"/>
                <w:szCs w:val="24"/>
              </w:rPr>
              <w:tab/>
            </w:r>
          </w:p>
          <w:p w14:paraId="5DCB51F1" w14:textId="77777777" w:rsidR="005256D4" w:rsidRPr="000A514C" w:rsidRDefault="005256D4" w:rsidP="000A514C">
            <w:pPr>
              <w:tabs>
                <w:tab w:val="left" w:pos="2588"/>
              </w:tabs>
              <w:spacing w:after="0" w:line="360" w:lineRule="auto"/>
              <w:jc w:val="both"/>
              <w:rPr>
                <w:rFonts w:cstheme="minorHAnsi"/>
                <w:color w:val="000000"/>
                <w:sz w:val="24"/>
                <w:szCs w:val="24"/>
              </w:rPr>
            </w:pPr>
            <w:r w:rsidRPr="000A514C">
              <w:rPr>
                <w:rFonts w:cstheme="minorHAnsi"/>
                <w:color w:val="000000"/>
                <w:sz w:val="24"/>
                <w:szCs w:val="24"/>
              </w:rPr>
              <w:t xml:space="preserve">This method is based on the reaction of Folic acid with formaldehyde to yield a </w:t>
            </w:r>
            <w:proofErr w:type="spellStart"/>
            <w:r w:rsidRPr="000A514C">
              <w:rPr>
                <w:rFonts w:cstheme="minorHAnsi"/>
                <w:color w:val="000000"/>
                <w:sz w:val="24"/>
                <w:szCs w:val="24"/>
              </w:rPr>
              <w:t>coloured</w:t>
            </w:r>
            <w:proofErr w:type="spellEnd"/>
          </w:p>
          <w:p w14:paraId="5C136344"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Reagents: </w:t>
            </w:r>
          </w:p>
          <w:p w14:paraId="6ED403F0" w14:textId="77777777" w:rsidR="005256D4" w:rsidRPr="000A514C" w:rsidRDefault="005256D4" w:rsidP="000A514C">
            <w:pPr>
              <w:pStyle w:val="ListParagraph"/>
              <w:numPr>
                <w:ilvl w:val="0"/>
                <w:numId w:val="5"/>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0.01N Sodium Hydroxide</w:t>
            </w:r>
          </w:p>
          <w:p w14:paraId="56A7FF07" w14:textId="77777777" w:rsidR="005256D4" w:rsidRPr="000A514C" w:rsidRDefault="005256D4" w:rsidP="000A514C">
            <w:pPr>
              <w:pStyle w:val="ListParagraph"/>
              <w:numPr>
                <w:ilvl w:val="0"/>
                <w:numId w:val="5"/>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lastRenderedPageBreak/>
              <w:t xml:space="preserve">1M </w:t>
            </w:r>
            <w:proofErr w:type="spellStart"/>
            <w:r w:rsidRPr="000A514C">
              <w:rPr>
                <w:rFonts w:asciiTheme="minorHAnsi" w:hAnsiTheme="minorHAnsi" w:cstheme="minorHAnsi"/>
                <w:color w:val="000000"/>
              </w:rPr>
              <w:t>Sulphuric</w:t>
            </w:r>
            <w:proofErr w:type="spellEnd"/>
            <w:r w:rsidRPr="000A514C">
              <w:rPr>
                <w:rFonts w:asciiTheme="minorHAnsi" w:hAnsiTheme="minorHAnsi" w:cstheme="minorHAnsi"/>
                <w:color w:val="000000"/>
              </w:rPr>
              <w:t xml:space="preserve"> Acid </w:t>
            </w:r>
          </w:p>
          <w:p w14:paraId="05EF9EAA" w14:textId="77777777" w:rsidR="005256D4" w:rsidRPr="000A514C" w:rsidRDefault="005256D4" w:rsidP="000A514C">
            <w:pPr>
              <w:spacing w:line="360" w:lineRule="auto"/>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54A6A18B" w14:textId="77777777" w:rsidR="005256D4" w:rsidRPr="000A514C" w:rsidRDefault="005256D4" w:rsidP="000A514C">
            <w:pPr>
              <w:spacing w:line="360" w:lineRule="auto"/>
              <w:jc w:val="both"/>
              <w:rPr>
                <w:rFonts w:cstheme="minorHAnsi"/>
                <w:color w:val="000000"/>
                <w:sz w:val="24"/>
                <w:szCs w:val="24"/>
              </w:rPr>
            </w:pPr>
            <w:r w:rsidRPr="000A514C">
              <w:rPr>
                <w:rFonts w:cstheme="minorHAnsi"/>
                <w:color w:val="000000"/>
                <w:sz w:val="24"/>
                <w:szCs w:val="24"/>
              </w:rPr>
              <w:t>100mcg/ml of Folic Acid in 0.01N Sodium Hydroxide.</w:t>
            </w:r>
          </w:p>
          <w:p w14:paraId="17903DC5" w14:textId="77777777" w:rsidR="005256D4" w:rsidRPr="000A514C" w:rsidRDefault="005256D4" w:rsidP="000A514C">
            <w:pPr>
              <w:spacing w:line="360" w:lineRule="auto"/>
              <w:jc w:val="both"/>
              <w:rPr>
                <w:rFonts w:cstheme="minorHAnsi"/>
                <w:b/>
                <w:i/>
                <w:color w:val="000000"/>
                <w:sz w:val="24"/>
                <w:szCs w:val="24"/>
              </w:rPr>
            </w:pPr>
            <w:r w:rsidRPr="000A514C">
              <w:rPr>
                <w:rFonts w:cstheme="minorHAnsi"/>
                <w:b/>
                <w:i/>
                <w:color w:val="000000"/>
                <w:sz w:val="24"/>
                <w:szCs w:val="24"/>
              </w:rPr>
              <w:t>Sample solution:</w:t>
            </w:r>
          </w:p>
          <w:p w14:paraId="139E741A" w14:textId="77777777" w:rsidR="005256D4" w:rsidRPr="000A514C" w:rsidRDefault="005256D4" w:rsidP="000A514C">
            <w:pPr>
              <w:spacing w:line="360" w:lineRule="auto"/>
              <w:jc w:val="both"/>
              <w:rPr>
                <w:rFonts w:cstheme="minorHAnsi"/>
                <w:color w:val="000000"/>
                <w:sz w:val="24"/>
                <w:szCs w:val="24"/>
              </w:rPr>
            </w:pPr>
            <w:r w:rsidRPr="000A514C">
              <w:rPr>
                <w:rFonts w:cstheme="minorHAnsi"/>
                <w:color w:val="000000"/>
                <w:sz w:val="24"/>
                <w:szCs w:val="24"/>
              </w:rPr>
              <w:t>To appropriate quantity of the sample equivalent to 5mg of Folic acid and extract with 25ml of 0.01N Sodium Hydroxide by shaking for 15 minutes, filter and dilute to 50ml with water.</w:t>
            </w:r>
          </w:p>
          <w:p w14:paraId="40D8D280" w14:textId="77777777" w:rsidR="005256D4" w:rsidRPr="000A514C" w:rsidRDefault="005256D4" w:rsidP="000A514C">
            <w:pPr>
              <w:spacing w:line="360" w:lineRule="auto"/>
              <w:jc w:val="both"/>
              <w:rPr>
                <w:rFonts w:cstheme="minorHAnsi"/>
                <w:sz w:val="24"/>
                <w:szCs w:val="24"/>
              </w:rPr>
            </w:pPr>
            <w:r w:rsidRPr="000A514C">
              <w:rPr>
                <w:rFonts w:cstheme="minorHAnsi"/>
                <w:color w:val="000000"/>
                <w:sz w:val="24"/>
                <w:szCs w:val="24"/>
              </w:rPr>
              <w:t>Procedure</w:t>
            </w:r>
            <w:r w:rsidRPr="000A514C">
              <w:rPr>
                <w:rFonts w:cstheme="minorHAnsi"/>
                <w:b/>
                <w:color w:val="000000"/>
                <w:sz w:val="24"/>
                <w:szCs w:val="24"/>
              </w:rPr>
              <w:t>:</w:t>
            </w:r>
          </w:p>
          <w:p w14:paraId="59105629" w14:textId="77777777" w:rsidR="005256D4" w:rsidRPr="000A514C" w:rsidRDefault="005256D4" w:rsidP="000A514C">
            <w:pPr>
              <w:spacing w:line="360" w:lineRule="auto"/>
              <w:jc w:val="both"/>
              <w:rPr>
                <w:rFonts w:cstheme="minorHAnsi"/>
                <w:b/>
                <w:color w:val="000000"/>
                <w:sz w:val="24"/>
                <w:szCs w:val="24"/>
              </w:rPr>
            </w:pPr>
            <w:r w:rsidRPr="000A514C">
              <w:rPr>
                <w:rFonts w:cstheme="minorHAnsi"/>
                <w:sz w:val="24"/>
                <w:szCs w:val="24"/>
              </w:rPr>
              <w:t xml:space="preserve">To 10ml each of the sample and standard solutions, add 13ml of 1M </w:t>
            </w:r>
            <w:proofErr w:type="spellStart"/>
            <w:r w:rsidRPr="000A514C">
              <w:rPr>
                <w:rFonts w:cstheme="minorHAnsi"/>
                <w:sz w:val="24"/>
                <w:szCs w:val="24"/>
              </w:rPr>
              <w:t>Sulphuric</w:t>
            </w:r>
            <w:proofErr w:type="spellEnd"/>
            <w:r w:rsidRPr="000A514C">
              <w:rPr>
                <w:rFonts w:cstheme="minorHAnsi"/>
                <w:sz w:val="24"/>
                <w:szCs w:val="24"/>
              </w:rPr>
              <w:t xml:space="preserve"> acid and 3ml of formaldehyde solution. Close the tube with rubber stopper in which a hypodermic needle has been inserted. Heat on a boiling water – bath for 1 hour, cool and dilute to 25ml with water. Measure the absorbance of sample and standard at maximum at about 360nm against a reagent blank prepared by adding 13ml of 1M </w:t>
            </w:r>
            <w:proofErr w:type="spellStart"/>
            <w:r w:rsidRPr="000A514C">
              <w:rPr>
                <w:rFonts w:cstheme="minorHAnsi"/>
                <w:sz w:val="24"/>
                <w:szCs w:val="24"/>
              </w:rPr>
              <w:t>Sulphuric</w:t>
            </w:r>
            <w:proofErr w:type="spellEnd"/>
            <w:r w:rsidRPr="000A514C">
              <w:rPr>
                <w:rFonts w:cstheme="minorHAnsi"/>
                <w:sz w:val="24"/>
                <w:szCs w:val="24"/>
              </w:rPr>
              <w:t xml:space="preserve"> acid to 10ml of sample solution and diluting to 25ml with </w:t>
            </w:r>
            <w:r w:rsidRPr="000A514C">
              <w:rPr>
                <w:rFonts w:cstheme="minorHAnsi"/>
                <w:sz w:val="24"/>
                <w:szCs w:val="24"/>
              </w:rPr>
              <w:lastRenderedPageBreak/>
              <w:t>water.</w:t>
            </w:r>
          </w:p>
          <w:p w14:paraId="62C63EAE" w14:textId="77777777" w:rsidR="005256D4" w:rsidRPr="000A514C" w:rsidRDefault="006F14F6" w:rsidP="000A514C">
            <w:pPr>
              <w:spacing w:line="360" w:lineRule="auto"/>
              <w:jc w:val="both"/>
              <w:rPr>
                <w:rFonts w:cstheme="minorHAnsi"/>
                <w:sz w:val="24"/>
                <w:szCs w:val="24"/>
              </w:rPr>
            </w:pPr>
            <w:r w:rsidRPr="000A514C">
              <w:rPr>
                <w:rFonts w:cstheme="minorHAnsi"/>
                <w:b/>
                <w:bCs/>
                <w:sz w:val="24"/>
                <w:szCs w:val="24"/>
                <w:lang w:val="en-GB"/>
              </w:rPr>
              <w:t>% Assay of Folic Acid</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6A5F869B" w14:textId="77777777" w:rsidR="005256D4" w:rsidRPr="000A514C" w:rsidRDefault="005256D4" w:rsidP="000A514C">
            <w:pPr>
              <w:spacing w:after="0" w:line="360" w:lineRule="auto"/>
              <w:rPr>
                <w:rFonts w:cstheme="minorHAnsi"/>
                <w:b/>
                <w:i/>
                <w:color w:val="000000"/>
                <w:sz w:val="24"/>
                <w:szCs w:val="24"/>
              </w:rPr>
            </w:pPr>
            <w:r w:rsidRPr="000A514C">
              <w:rPr>
                <w:rFonts w:cstheme="minorHAnsi"/>
                <w:b/>
                <w:i/>
                <w:color w:val="000000"/>
                <w:sz w:val="24"/>
                <w:szCs w:val="24"/>
              </w:rPr>
              <w:t>REFERENCE:</w:t>
            </w:r>
          </w:p>
          <w:p w14:paraId="6DBBC9A3" w14:textId="77777777" w:rsidR="005256D4" w:rsidRPr="000A514C" w:rsidRDefault="005256D4" w:rsidP="000A514C">
            <w:pPr>
              <w:spacing w:after="0" w:line="360" w:lineRule="auto"/>
              <w:rPr>
                <w:rFonts w:cstheme="minorHAnsi"/>
                <w:color w:val="000000"/>
                <w:sz w:val="24"/>
                <w:szCs w:val="24"/>
              </w:rPr>
            </w:pPr>
            <w:r w:rsidRPr="000A514C">
              <w:rPr>
                <w:rFonts w:cstheme="minorHAnsi"/>
                <w:color w:val="000000"/>
                <w:sz w:val="24"/>
                <w:szCs w:val="24"/>
              </w:rPr>
              <w:t>Sethi’s Quantitative Analysis of Pharmaceutical Formulations. Vol. 4</w:t>
            </w:r>
          </w:p>
          <w:p w14:paraId="5833708B" w14:textId="77777777" w:rsidR="005256D4" w:rsidRPr="000A514C" w:rsidRDefault="005256D4" w:rsidP="000A514C">
            <w:pPr>
              <w:spacing w:after="0" w:line="360" w:lineRule="auto"/>
              <w:jc w:val="both"/>
              <w:rPr>
                <w:rFonts w:cstheme="minorHAnsi"/>
                <w:b/>
                <w:color w:val="000000"/>
                <w:sz w:val="24"/>
                <w:szCs w:val="24"/>
              </w:rPr>
            </w:pPr>
          </w:p>
        </w:tc>
      </w:tr>
      <w:tr w:rsidR="005256D4" w:rsidRPr="000A514C" w14:paraId="11029287" w14:textId="77777777" w:rsidTr="00221581">
        <w:trPr>
          <w:trHeight w:val="413"/>
        </w:trPr>
        <w:tc>
          <w:tcPr>
            <w:tcW w:w="815" w:type="dxa"/>
          </w:tcPr>
          <w:p w14:paraId="41ACCA5C"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1CDC0E68" w14:textId="77777777" w:rsidR="005256D4" w:rsidRPr="000A514C" w:rsidRDefault="005256D4" w:rsidP="000A514C">
            <w:pPr>
              <w:spacing w:after="0" w:line="360" w:lineRule="auto"/>
              <w:jc w:val="both"/>
              <w:rPr>
                <w:rFonts w:cstheme="minorHAnsi"/>
                <w:b/>
                <w:color w:val="000000"/>
                <w:sz w:val="24"/>
                <w:szCs w:val="24"/>
                <w:vertAlign w:val="subscript"/>
              </w:rPr>
            </w:pPr>
            <w:r w:rsidRPr="000A514C">
              <w:rPr>
                <w:rFonts w:cstheme="minorHAnsi"/>
                <w:b/>
                <w:color w:val="000000"/>
                <w:sz w:val="24"/>
                <w:szCs w:val="24"/>
              </w:rPr>
              <w:t>Vitamin B</w:t>
            </w:r>
            <w:r w:rsidRPr="000A514C">
              <w:rPr>
                <w:rFonts w:cstheme="minorHAnsi"/>
                <w:b/>
                <w:color w:val="000000"/>
                <w:sz w:val="24"/>
                <w:szCs w:val="24"/>
                <w:vertAlign w:val="subscript"/>
              </w:rPr>
              <w:t>1</w:t>
            </w:r>
            <w:r w:rsidR="005F782E" w:rsidRPr="000A514C">
              <w:rPr>
                <w:rFonts w:cstheme="minorHAnsi"/>
                <w:b/>
                <w:color w:val="000000"/>
                <w:sz w:val="24"/>
                <w:szCs w:val="24"/>
                <w:vertAlign w:val="subscript"/>
              </w:rPr>
              <w:t xml:space="preserve"> </w:t>
            </w:r>
          </w:p>
          <w:p w14:paraId="41215D3C" w14:textId="77777777" w:rsidR="005F782E" w:rsidRPr="000A514C" w:rsidRDefault="005F782E" w:rsidP="000A514C">
            <w:pPr>
              <w:pStyle w:val="NoSpacing"/>
              <w:spacing w:line="360" w:lineRule="auto"/>
              <w:rPr>
                <w:rFonts w:cstheme="minorHAnsi"/>
                <w:b/>
                <w:bCs/>
                <w:sz w:val="24"/>
                <w:szCs w:val="24"/>
              </w:rPr>
            </w:pPr>
            <w:r w:rsidRPr="000A514C">
              <w:rPr>
                <w:rFonts w:cstheme="minorHAnsi"/>
                <w:b/>
                <w:bCs/>
                <w:sz w:val="24"/>
                <w:szCs w:val="24"/>
              </w:rPr>
              <w:t>Label Claim: 2mg/5ml</w:t>
            </w:r>
          </w:p>
          <w:p w14:paraId="38029C24" w14:textId="77777777" w:rsidR="005256D4" w:rsidRPr="000A514C" w:rsidRDefault="005256D4" w:rsidP="000A514C">
            <w:pPr>
              <w:spacing w:line="360" w:lineRule="auto"/>
              <w:ind w:left="540" w:hanging="540"/>
              <w:jc w:val="both"/>
              <w:rPr>
                <w:rFonts w:cstheme="minorHAnsi"/>
                <w:b/>
                <w:color w:val="000000"/>
                <w:sz w:val="24"/>
                <w:szCs w:val="24"/>
              </w:rPr>
            </w:pPr>
          </w:p>
        </w:tc>
        <w:tc>
          <w:tcPr>
            <w:tcW w:w="8440" w:type="dxa"/>
          </w:tcPr>
          <w:p w14:paraId="572CE6A5"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METHOD 1: Reagents: </w:t>
            </w:r>
          </w:p>
          <w:p w14:paraId="70993269" w14:textId="77777777" w:rsidR="005256D4" w:rsidRPr="000A514C" w:rsidRDefault="005256D4" w:rsidP="000A514C">
            <w:pPr>
              <w:pStyle w:val="ListParagraph"/>
              <w:numPr>
                <w:ilvl w:val="0"/>
                <w:numId w:val="7"/>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0.04%w/v solution of p-</w:t>
            </w:r>
            <w:proofErr w:type="spellStart"/>
            <w:r w:rsidRPr="000A514C">
              <w:rPr>
                <w:rFonts w:asciiTheme="minorHAnsi" w:hAnsiTheme="minorHAnsi" w:cstheme="minorHAnsi"/>
                <w:color w:val="000000"/>
              </w:rPr>
              <w:t>amoniphenol</w:t>
            </w:r>
            <w:proofErr w:type="spellEnd"/>
            <w:r w:rsidRPr="000A514C">
              <w:rPr>
                <w:rFonts w:asciiTheme="minorHAnsi" w:hAnsiTheme="minorHAnsi" w:cstheme="minorHAnsi"/>
                <w:color w:val="000000"/>
              </w:rPr>
              <w:t xml:space="preserve"> in ethyl alcohol.</w:t>
            </w:r>
          </w:p>
          <w:p w14:paraId="402FEA9E" w14:textId="77777777" w:rsidR="005256D4" w:rsidRPr="000A514C" w:rsidRDefault="005256D4" w:rsidP="000A514C">
            <w:pPr>
              <w:pStyle w:val="ListParagraph"/>
              <w:numPr>
                <w:ilvl w:val="0"/>
                <w:numId w:val="7"/>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 xml:space="preserve">0.1M Ammonium Hydroxide solution </w:t>
            </w:r>
          </w:p>
          <w:p w14:paraId="09488EA3" w14:textId="77777777" w:rsidR="005256D4" w:rsidRPr="000A514C" w:rsidRDefault="005256D4" w:rsidP="000A514C">
            <w:pPr>
              <w:spacing w:after="0" w:line="360" w:lineRule="auto"/>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3F94B185" w14:textId="77777777" w:rsidR="005256D4" w:rsidRPr="000A514C" w:rsidRDefault="005256D4" w:rsidP="000A514C">
            <w:pPr>
              <w:spacing w:after="0" w:line="360" w:lineRule="auto"/>
              <w:jc w:val="both"/>
              <w:rPr>
                <w:rFonts w:cstheme="minorHAnsi"/>
                <w:color w:val="000000"/>
                <w:sz w:val="24"/>
                <w:szCs w:val="24"/>
              </w:rPr>
            </w:pPr>
            <w:r w:rsidRPr="000A514C">
              <w:rPr>
                <w:rFonts w:cstheme="minorHAnsi"/>
                <w:color w:val="000000"/>
                <w:sz w:val="24"/>
                <w:szCs w:val="24"/>
              </w:rPr>
              <w:t>Dissolve 100mg of Thiamine Hydrochloride (previously dried at 100</w:t>
            </w:r>
            <w:r w:rsidRPr="000A514C">
              <w:rPr>
                <w:rFonts w:cstheme="minorHAnsi"/>
                <w:color w:val="000000"/>
                <w:sz w:val="24"/>
                <w:szCs w:val="24"/>
                <w:vertAlign w:val="superscript"/>
              </w:rPr>
              <w:t>o</w:t>
            </w:r>
            <w:r w:rsidRPr="000A514C">
              <w:rPr>
                <w:rFonts w:cstheme="minorHAnsi"/>
                <w:color w:val="000000"/>
                <w:sz w:val="24"/>
                <w:szCs w:val="24"/>
              </w:rPr>
              <w:t xml:space="preserve">C) in distilled water to produce 100mL. Dilute this solution suitably with water to give a concentration of 20mcg/mL  </w:t>
            </w:r>
          </w:p>
          <w:p w14:paraId="466B1EE5" w14:textId="77777777" w:rsidR="005256D4" w:rsidRPr="000A514C" w:rsidRDefault="005256D4" w:rsidP="000A514C">
            <w:pPr>
              <w:spacing w:after="0" w:line="360" w:lineRule="auto"/>
              <w:jc w:val="both"/>
              <w:rPr>
                <w:rFonts w:cstheme="minorHAnsi"/>
                <w:i/>
                <w:color w:val="000000"/>
                <w:sz w:val="24"/>
                <w:szCs w:val="24"/>
              </w:rPr>
            </w:pPr>
          </w:p>
          <w:p w14:paraId="168D2065" w14:textId="77777777" w:rsidR="005256D4" w:rsidRPr="000A514C" w:rsidRDefault="005256D4" w:rsidP="000A514C">
            <w:pPr>
              <w:spacing w:after="0" w:line="360" w:lineRule="auto"/>
              <w:jc w:val="both"/>
              <w:rPr>
                <w:rFonts w:cstheme="minorHAnsi"/>
                <w:b/>
                <w:i/>
                <w:color w:val="000000"/>
                <w:sz w:val="24"/>
                <w:szCs w:val="24"/>
              </w:rPr>
            </w:pPr>
            <w:r w:rsidRPr="000A514C">
              <w:rPr>
                <w:rFonts w:cstheme="minorHAnsi"/>
                <w:b/>
                <w:i/>
                <w:color w:val="000000"/>
                <w:sz w:val="24"/>
                <w:szCs w:val="24"/>
              </w:rPr>
              <w:t>Sample solution:</w:t>
            </w:r>
          </w:p>
          <w:p w14:paraId="3F207711" w14:textId="77777777" w:rsidR="005256D4" w:rsidRPr="000A514C" w:rsidRDefault="005256D4" w:rsidP="000A514C">
            <w:pPr>
              <w:spacing w:after="0" w:line="360" w:lineRule="auto"/>
              <w:jc w:val="both"/>
              <w:rPr>
                <w:rFonts w:cstheme="minorHAnsi"/>
                <w:color w:val="000000"/>
                <w:sz w:val="24"/>
                <w:szCs w:val="24"/>
              </w:rPr>
            </w:pPr>
            <w:r w:rsidRPr="000A514C">
              <w:rPr>
                <w:rFonts w:cstheme="minorHAnsi"/>
                <w:color w:val="000000"/>
                <w:sz w:val="24"/>
                <w:szCs w:val="24"/>
              </w:rPr>
              <w:t>Dissolve and dilute suitably with water to give a concentration of 20mcg/mL</w:t>
            </w:r>
          </w:p>
          <w:p w14:paraId="5B849FBD" w14:textId="77777777" w:rsidR="005256D4" w:rsidRPr="000A514C" w:rsidRDefault="005256D4" w:rsidP="000A514C">
            <w:pPr>
              <w:spacing w:after="0" w:line="360" w:lineRule="auto"/>
              <w:jc w:val="both"/>
              <w:rPr>
                <w:rFonts w:cstheme="minorHAnsi"/>
                <w:color w:val="000000"/>
                <w:sz w:val="24"/>
                <w:szCs w:val="24"/>
              </w:rPr>
            </w:pPr>
          </w:p>
          <w:p w14:paraId="09F10A54"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Procedure:</w:t>
            </w:r>
          </w:p>
          <w:p w14:paraId="7F25E4DF" w14:textId="77777777" w:rsidR="005256D4" w:rsidRPr="000A514C" w:rsidRDefault="005256D4" w:rsidP="000A514C">
            <w:pPr>
              <w:spacing w:after="0" w:line="360" w:lineRule="auto"/>
              <w:jc w:val="both"/>
              <w:rPr>
                <w:rFonts w:cstheme="minorHAnsi"/>
                <w:sz w:val="24"/>
                <w:szCs w:val="24"/>
              </w:rPr>
            </w:pPr>
            <w:r w:rsidRPr="000A514C">
              <w:rPr>
                <w:rFonts w:cstheme="minorHAnsi"/>
                <w:sz w:val="24"/>
                <w:szCs w:val="24"/>
              </w:rPr>
              <w:t xml:space="preserve">To 3ml each of the sample and standard solutions, add 3ml of 0.1N Ammonium Hydroxide solution and 0.5ml of p-aminophenol reagent. Wait for 5 minutes and extract the </w:t>
            </w:r>
            <w:proofErr w:type="spellStart"/>
            <w:r w:rsidRPr="000A514C">
              <w:rPr>
                <w:rFonts w:cstheme="minorHAnsi"/>
                <w:sz w:val="24"/>
                <w:szCs w:val="24"/>
              </w:rPr>
              <w:t>coloured</w:t>
            </w:r>
            <w:proofErr w:type="spellEnd"/>
            <w:r w:rsidRPr="000A514C">
              <w:rPr>
                <w:rFonts w:cstheme="minorHAnsi"/>
                <w:sz w:val="24"/>
                <w:szCs w:val="24"/>
              </w:rPr>
              <w:t xml:space="preserve"> complex with 10ml of Chloroform. Measure the Absorption of Organic layer at about 430nm against reagent blank. The contents of thiamine are calculated by comparison. The Method obeys Beer’s law in the concentration range of 3 – 12 mcg/ml in final solution </w:t>
            </w:r>
          </w:p>
          <w:p w14:paraId="6BCA2D3B" w14:textId="77777777" w:rsidR="005256D4" w:rsidRPr="000A514C" w:rsidRDefault="005256D4" w:rsidP="000A514C">
            <w:pPr>
              <w:spacing w:line="360" w:lineRule="auto"/>
              <w:jc w:val="both"/>
              <w:rPr>
                <w:rFonts w:cstheme="minorHAnsi"/>
                <w:sz w:val="24"/>
                <w:szCs w:val="24"/>
              </w:rPr>
            </w:pPr>
            <w:r w:rsidRPr="000A514C">
              <w:rPr>
                <w:rFonts w:cstheme="minorHAnsi"/>
                <w:sz w:val="24"/>
                <w:szCs w:val="24"/>
              </w:rPr>
              <w:tab/>
              <w:t>The following compounds do not interfere in the above method. The figures in brackets indicate the number of folds excess the compounds can be tolerated.</w:t>
            </w:r>
          </w:p>
          <w:p w14:paraId="463611C4" w14:textId="77777777" w:rsidR="005256D4" w:rsidRPr="000A514C" w:rsidRDefault="005256D4" w:rsidP="000A514C">
            <w:pPr>
              <w:pStyle w:val="ListParagraph"/>
              <w:numPr>
                <w:ilvl w:val="0"/>
                <w:numId w:val="8"/>
              </w:numPr>
              <w:spacing w:line="360" w:lineRule="auto"/>
              <w:jc w:val="both"/>
              <w:rPr>
                <w:rFonts w:asciiTheme="minorHAnsi" w:hAnsiTheme="minorHAnsi" w:cstheme="minorHAnsi"/>
              </w:rPr>
            </w:pPr>
            <w:r w:rsidRPr="000A514C">
              <w:rPr>
                <w:rFonts w:asciiTheme="minorHAnsi" w:hAnsiTheme="minorHAnsi" w:cstheme="minorHAnsi"/>
              </w:rPr>
              <w:t>Pyridoxine</w:t>
            </w:r>
          </w:p>
          <w:p w14:paraId="2354643F" w14:textId="77777777" w:rsidR="005256D4" w:rsidRPr="000A514C" w:rsidRDefault="005256D4" w:rsidP="000A514C">
            <w:pPr>
              <w:pStyle w:val="ListParagraph"/>
              <w:numPr>
                <w:ilvl w:val="0"/>
                <w:numId w:val="8"/>
              </w:numPr>
              <w:spacing w:line="360" w:lineRule="auto"/>
              <w:jc w:val="both"/>
              <w:rPr>
                <w:rFonts w:asciiTheme="minorHAnsi" w:hAnsiTheme="minorHAnsi" w:cstheme="minorHAnsi"/>
              </w:rPr>
            </w:pPr>
            <w:r w:rsidRPr="000A514C">
              <w:rPr>
                <w:rFonts w:asciiTheme="minorHAnsi" w:hAnsiTheme="minorHAnsi" w:cstheme="minorHAnsi"/>
              </w:rPr>
              <w:t>Niacinamide</w:t>
            </w:r>
          </w:p>
          <w:p w14:paraId="779688C5" w14:textId="77777777" w:rsidR="005256D4" w:rsidRPr="000A514C" w:rsidRDefault="005256D4" w:rsidP="000A514C">
            <w:pPr>
              <w:pStyle w:val="ListParagraph"/>
              <w:numPr>
                <w:ilvl w:val="0"/>
                <w:numId w:val="8"/>
              </w:numPr>
              <w:spacing w:line="360" w:lineRule="auto"/>
              <w:jc w:val="both"/>
              <w:rPr>
                <w:rFonts w:asciiTheme="minorHAnsi" w:hAnsiTheme="minorHAnsi" w:cstheme="minorHAnsi"/>
              </w:rPr>
            </w:pPr>
            <w:r w:rsidRPr="000A514C">
              <w:rPr>
                <w:rFonts w:asciiTheme="minorHAnsi" w:hAnsiTheme="minorHAnsi" w:cstheme="minorHAnsi"/>
              </w:rPr>
              <w:t>Riboflavin</w:t>
            </w:r>
          </w:p>
          <w:p w14:paraId="6509DD22" w14:textId="77777777" w:rsidR="005256D4" w:rsidRPr="000A514C" w:rsidRDefault="005256D4" w:rsidP="000A514C">
            <w:pPr>
              <w:pStyle w:val="ListParagraph"/>
              <w:numPr>
                <w:ilvl w:val="0"/>
                <w:numId w:val="8"/>
              </w:numPr>
              <w:spacing w:line="360" w:lineRule="auto"/>
              <w:jc w:val="both"/>
              <w:rPr>
                <w:rFonts w:asciiTheme="minorHAnsi" w:hAnsiTheme="minorHAnsi" w:cstheme="minorHAnsi"/>
              </w:rPr>
            </w:pPr>
            <w:r w:rsidRPr="000A514C">
              <w:rPr>
                <w:rFonts w:asciiTheme="minorHAnsi" w:hAnsiTheme="minorHAnsi" w:cstheme="minorHAnsi"/>
              </w:rPr>
              <w:t>Vitamin B12</w:t>
            </w:r>
          </w:p>
          <w:p w14:paraId="46754D06" w14:textId="77777777" w:rsidR="005256D4" w:rsidRPr="000A514C" w:rsidRDefault="005256D4" w:rsidP="000A514C">
            <w:pPr>
              <w:pStyle w:val="ListParagraph"/>
              <w:numPr>
                <w:ilvl w:val="0"/>
                <w:numId w:val="8"/>
              </w:numPr>
              <w:spacing w:line="360" w:lineRule="auto"/>
              <w:jc w:val="both"/>
              <w:rPr>
                <w:rFonts w:asciiTheme="minorHAnsi" w:hAnsiTheme="minorHAnsi" w:cstheme="minorHAnsi"/>
              </w:rPr>
            </w:pPr>
            <w:r w:rsidRPr="000A514C">
              <w:rPr>
                <w:rFonts w:asciiTheme="minorHAnsi" w:hAnsiTheme="minorHAnsi" w:cstheme="minorHAnsi"/>
              </w:rPr>
              <w:t>Ascorbic Acid</w:t>
            </w:r>
          </w:p>
          <w:p w14:paraId="1D18B9B2" w14:textId="77777777" w:rsidR="006F14F6" w:rsidRPr="000A514C" w:rsidRDefault="006F14F6" w:rsidP="000A514C">
            <w:pPr>
              <w:spacing w:line="360" w:lineRule="auto"/>
              <w:jc w:val="both"/>
              <w:rPr>
                <w:rFonts w:cstheme="minorHAnsi"/>
                <w:sz w:val="24"/>
                <w:szCs w:val="24"/>
              </w:rPr>
            </w:pPr>
            <w:r w:rsidRPr="000A514C">
              <w:rPr>
                <w:rFonts w:cstheme="minorHAnsi"/>
                <w:b/>
                <w:bCs/>
                <w:sz w:val="24"/>
                <w:szCs w:val="24"/>
                <w:lang w:val="en-GB"/>
              </w:rPr>
              <w:lastRenderedPageBreak/>
              <w:t>% Assay of Vitamin B</w:t>
            </w:r>
            <w:r w:rsidRPr="000A514C">
              <w:rPr>
                <w:rFonts w:cstheme="minorHAnsi"/>
                <w:b/>
                <w:bCs/>
                <w:sz w:val="24"/>
                <w:szCs w:val="24"/>
                <w:vertAlign w:val="subscript"/>
                <w:lang w:val="en-GB"/>
              </w:rPr>
              <w:t>1</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5898A553" w14:textId="77777777" w:rsidR="005256D4" w:rsidRPr="000A514C" w:rsidRDefault="005256D4" w:rsidP="000A514C">
            <w:pPr>
              <w:spacing w:after="0" w:line="360" w:lineRule="auto"/>
              <w:rPr>
                <w:rFonts w:cstheme="minorHAnsi"/>
                <w:b/>
                <w:i/>
                <w:color w:val="000000"/>
                <w:sz w:val="24"/>
                <w:szCs w:val="24"/>
              </w:rPr>
            </w:pPr>
            <w:r w:rsidRPr="000A514C">
              <w:rPr>
                <w:rFonts w:cstheme="minorHAnsi"/>
                <w:b/>
                <w:i/>
                <w:color w:val="000000"/>
                <w:sz w:val="24"/>
                <w:szCs w:val="24"/>
              </w:rPr>
              <w:t>REFERENCE:</w:t>
            </w:r>
          </w:p>
          <w:p w14:paraId="730B3BD0" w14:textId="77777777" w:rsidR="005256D4" w:rsidRPr="000A514C" w:rsidRDefault="005256D4" w:rsidP="000A514C">
            <w:pPr>
              <w:tabs>
                <w:tab w:val="left" w:pos="2588"/>
              </w:tabs>
              <w:spacing w:after="0" w:line="360" w:lineRule="auto"/>
              <w:jc w:val="both"/>
              <w:rPr>
                <w:rFonts w:cstheme="minorHAnsi"/>
                <w:color w:val="000000"/>
                <w:sz w:val="24"/>
                <w:szCs w:val="24"/>
              </w:rPr>
            </w:pPr>
            <w:r w:rsidRPr="000A514C">
              <w:rPr>
                <w:rFonts w:cstheme="minorHAnsi"/>
                <w:color w:val="000000"/>
                <w:sz w:val="24"/>
                <w:szCs w:val="24"/>
              </w:rPr>
              <w:t>Sethi’s Quantitative Analysis of Pharmaceutical Formulations. Vol. 4</w:t>
            </w:r>
          </w:p>
        </w:tc>
      </w:tr>
      <w:tr w:rsidR="005256D4" w:rsidRPr="000A514C" w14:paraId="6AE6E430" w14:textId="77777777" w:rsidTr="00221581">
        <w:trPr>
          <w:trHeight w:val="413"/>
        </w:trPr>
        <w:tc>
          <w:tcPr>
            <w:tcW w:w="815" w:type="dxa"/>
          </w:tcPr>
          <w:p w14:paraId="2ABBF12D"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072024AA" w14:textId="77777777" w:rsidR="005256D4" w:rsidRPr="000A514C" w:rsidRDefault="005256D4" w:rsidP="000A514C">
            <w:pPr>
              <w:spacing w:after="0" w:line="360" w:lineRule="auto"/>
              <w:jc w:val="both"/>
              <w:rPr>
                <w:rFonts w:cstheme="minorHAnsi"/>
                <w:b/>
                <w:color w:val="000000"/>
                <w:sz w:val="24"/>
                <w:szCs w:val="24"/>
                <w:vertAlign w:val="subscript"/>
              </w:rPr>
            </w:pPr>
            <w:r w:rsidRPr="000A514C">
              <w:rPr>
                <w:rFonts w:cstheme="minorHAnsi"/>
                <w:b/>
                <w:color w:val="000000"/>
                <w:sz w:val="24"/>
                <w:szCs w:val="24"/>
              </w:rPr>
              <w:t>Vitamin B</w:t>
            </w:r>
            <w:r w:rsidRPr="000A514C">
              <w:rPr>
                <w:rFonts w:cstheme="minorHAnsi"/>
                <w:b/>
                <w:color w:val="000000"/>
                <w:sz w:val="24"/>
                <w:szCs w:val="24"/>
                <w:vertAlign w:val="subscript"/>
              </w:rPr>
              <w:t>2</w:t>
            </w:r>
          </w:p>
          <w:p w14:paraId="772B5503" w14:textId="77777777" w:rsidR="005256D4" w:rsidRPr="000A514C" w:rsidRDefault="00417498" w:rsidP="000A514C">
            <w:pPr>
              <w:pStyle w:val="NoSpacing"/>
              <w:spacing w:line="360" w:lineRule="auto"/>
              <w:rPr>
                <w:rFonts w:cstheme="minorHAnsi"/>
                <w:b/>
                <w:bCs/>
                <w:sz w:val="24"/>
                <w:szCs w:val="24"/>
              </w:rPr>
            </w:pPr>
            <w:r w:rsidRPr="000A514C">
              <w:rPr>
                <w:rFonts w:cstheme="minorHAnsi"/>
                <w:b/>
                <w:bCs/>
                <w:sz w:val="24"/>
                <w:szCs w:val="24"/>
              </w:rPr>
              <w:t>Label Claim: 2mg/5ml</w:t>
            </w:r>
          </w:p>
        </w:tc>
        <w:tc>
          <w:tcPr>
            <w:tcW w:w="8440" w:type="dxa"/>
          </w:tcPr>
          <w:p w14:paraId="54694A53"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METHOD 1: </w:t>
            </w:r>
          </w:p>
          <w:p w14:paraId="66554444"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Reagents: </w:t>
            </w:r>
          </w:p>
          <w:p w14:paraId="7028D70B" w14:textId="77777777" w:rsidR="005256D4" w:rsidRPr="000A514C" w:rsidRDefault="005256D4" w:rsidP="000A514C">
            <w:pPr>
              <w:pStyle w:val="ListParagraph"/>
              <w:numPr>
                <w:ilvl w:val="0"/>
                <w:numId w:val="9"/>
              </w:numPr>
              <w:spacing w:line="360" w:lineRule="auto"/>
              <w:jc w:val="both"/>
              <w:rPr>
                <w:rFonts w:asciiTheme="minorHAnsi" w:hAnsiTheme="minorHAnsi" w:cstheme="minorHAnsi"/>
                <w:color w:val="000000"/>
              </w:rPr>
            </w:pPr>
            <w:r w:rsidRPr="000A514C">
              <w:rPr>
                <w:rFonts w:asciiTheme="minorHAnsi" w:hAnsiTheme="minorHAnsi" w:cstheme="minorHAnsi"/>
                <w:color w:val="000000"/>
              </w:rPr>
              <w:t>0.1N Sodium Hydroxide</w:t>
            </w:r>
          </w:p>
          <w:p w14:paraId="69CEA1E0" w14:textId="77777777" w:rsidR="005256D4" w:rsidRPr="000A514C" w:rsidRDefault="005256D4" w:rsidP="000A514C">
            <w:pPr>
              <w:pStyle w:val="ListParagraph"/>
              <w:numPr>
                <w:ilvl w:val="0"/>
                <w:numId w:val="9"/>
              </w:numPr>
              <w:spacing w:line="360" w:lineRule="auto"/>
              <w:jc w:val="both"/>
              <w:rPr>
                <w:rFonts w:asciiTheme="minorHAnsi" w:hAnsiTheme="minorHAnsi" w:cstheme="minorHAnsi"/>
                <w:color w:val="000000"/>
              </w:rPr>
            </w:pPr>
            <w:r w:rsidRPr="000A514C">
              <w:rPr>
                <w:rFonts w:asciiTheme="minorHAnsi" w:hAnsiTheme="minorHAnsi" w:cstheme="minorHAnsi"/>
                <w:color w:val="000000"/>
              </w:rPr>
              <w:t xml:space="preserve">Phosphate Buffer (1 M), pH 6.0, </w:t>
            </w:r>
          </w:p>
          <w:p w14:paraId="37250955" w14:textId="77777777" w:rsidR="005256D4" w:rsidRPr="000A514C" w:rsidRDefault="005256D4" w:rsidP="000A514C">
            <w:pPr>
              <w:pStyle w:val="ListParagraph"/>
              <w:numPr>
                <w:ilvl w:val="0"/>
                <w:numId w:val="9"/>
              </w:numPr>
              <w:spacing w:line="360" w:lineRule="auto"/>
              <w:jc w:val="both"/>
              <w:rPr>
                <w:rFonts w:asciiTheme="minorHAnsi" w:hAnsiTheme="minorHAnsi" w:cstheme="minorHAnsi"/>
                <w:color w:val="000000"/>
              </w:rPr>
            </w:pPr>
            <w:r w:rsidRPr="000A514C">
              <w:rPr>
                <w:rFonts w:asciiTheme="minorHAnsi" w:hAnsiTheme="minorHAnsi" w:cstheme="minorHAnsi"/>
                <w:color w:val="000000"/>
              </w:rPr>
              <w:t>Glacial Acetic Acid</w:t>
            </w:r>
          </w:p>
          <w:p w14:paraId="22E3DE7E" w14:textId="77777777" w:rsidR="005256D4" w:rsidRPr="000A514C" w:rsidRDefault="005256D4" w:rsidP="000A514C">
            <w:pPr>
              <w:pStyle w:val="ListParagraph"/>
              <w:numPr>
                <w:ilvl w:val="0"/>
                <w:numId w:val="9"/>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2% w/v solution of Potassium Permanganate</w:t>
            </w:r>
          </w:p>
          <w:p w14:paraId="1ADB4EBC" w14:textId="77777777" w:rsidR="005256D4" w:rsidRPr="000A514C" w:rsidRDefault="005256D4" w:rsidP="000A514C">
            <w:pPr>
              <w:pStyle w:val="ListParagraph"/>
              <w:numPr>
                <w:ilvl w:val="0"/>
                <w:numId w:val="9"/>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Hydrogen Peroxide (30%)</w:t>
            </w:r>
          </w:p>
          <w:p w14:paraId="6A68364B" w14:textId="77777777" w:rsidR="005256D4" w:rsidRPr="000A514C" w:rsidRDefault="005256D4" w:rsidP="000A514C">
            <w:pPr>
              <w:spacing w:after="0" w:line="360" w:lineRule="auto"/>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3AF7DDB2" w14:textId="77777777" w:rsidR="005256D4" w:rsidRPr="000A514C" w:rsidRDefault="005256D4" w:rsidP="000A514C">
            <w:pPr>
              <w:spacing w:line="360" w:lineRule="auto"/>
              <w:jc w:val="both"/>
              <w:rPr>
                <w:rFonts w:cstheme="minorHAnsi"/>
                <w:color w:val="000000"/>
                <w:sz w:val="24"/>
                <w:szCs w:val="24"/>
              </w:rPr>
            </w:pPr>
            <w:r w:rsidRPr="000A514C">
              <w:rPr>
                <w:rFonts w:cstheme="minorHAnsi"/>
                <w:color w:val="000000"/>
                <w:sz w:val="24"/>
                <w:szCs w:val="24"/>
              </w:rPr>
              <w:t xml:space="preserve">150mcg/mL of Riboflavin phosphate CRS in 0.1N HCl </w:t>
            </w:r>
          </w:p>
          <w:p w14:paraId="5200D892" w14:textId="77777777" w:rsidR="005256D4" w:rsidRPr="000A514C" w:rsidRDefault="005256D4" w:rsidP="000A514C">
            <w:pPr>
              <w:spacing w:after="0" w:line="360" w:lineRule="auto"/>
              <w:jc w:val="both"/>
              <w:rPr>
                <w:rFonts w:cstheme="minorHAnsi"/>
                <w:b/>
                <w:i/>
                <w:color w:val="000000"/>
                <w:sz w:val="24"/>
                <w:szCs w:val="24"/>
              </w:rPr>
            </w:pPr>
            <w:r w:rsidRPr="000A514C">
              <w:rPr>
                <w:rFonts w:cstheme="minorHAnsi"/>
                <w:b/>
                <w:i/>
                <w:color w:val="000000"/>
                <w:sz w:val="24"/>
                <w:szCs w:val="24"/>
              </w:rPr>
              <w:t>Sample solution:</w:t>
            </w:r>
          </w:p>
          <w:p w14:paraId="058129E4" w14:textId="77777777" w:rsidR="005256D4" w:rsidRPr="000A514C" w:rsidRDefault="005256D4" w:rsidP="000A514C">
            <w:pPr>
              <w:spacing w:line="360" w:lineRule="auto"/>
              <w:jc w:val="both"/>
              <w:rPr>
                <w:rFonts w:cstheme="minorHAnsi"/>
                <w:color w:val="000000"/>
                <w:sz w:val="24"/>
                <w:szCs w:val="24"/>
              </w:rPr>
            </w:pPr>
            <w:r w:rsidRPr="000A514C">
              <w:rPr>
                <w:rFonts w:cstheme="minorHAnsi"/>
                <w:color w:val="000000"/>
                <w:sz w:val="24"/>
                <w:szCs w:val="24"/>
              </w:rPr>
              <w:t>Accurately weigh a quantity of the sample equivalent to 15mg of the compound and extract with acid to make 100mL</w:t>
            </w:r>
          </w:p>
          <w:p w14:paraId="4730C2EE" w14:textId="77777777" w:rsidR="005256D4" w:rsidRPr="000A514C" w:rsidRDefault="005256D4" w:rsidP="000A514C">
            <w:pPr>
              <w:spacing w:after="0" w:line="360" w:lineRule="auto"/>
              <w:jc w:val="both"/>
              <w:rPr>
                <w:rFonts w:cstheme="minorHAnsi"/>
                <w:b/>
                <w:sz w:val="24"/>
                <w:szCs w:val="24"/>
              </w:rPr>
            </w:pPr>
            <w:r w:rsidRPr="000A514C">
              <w:rPr>
                <w:rFonts w:cstheme="minorHAnsi"/>
                <w:b/>
                <w:color w:val="000000"/>
                <w:sz w:val="24"/>
                <w:szCs w:val="24"/>
              </w:rPr>
              <w:lastRenderedPageBreak/>
              <w:t>Procedure:</w:t>
            </w:r>
          </w:p>
          <w:p w14:paraId="34B2F9A8" w14:textId="77777777" w:rsidR="005256D4" w:rsidRPr="000A514C" w:rsidRDefault="005256D4" w:rsidP="000A514C">
            <w:pPr>
              <w:spacing w:line="360" w:lineRule="auto"/>
              <w:jc w:val="both"/>
              <w:rPr>
                <w:rFonts w:cstheme="minorHAnsi"/>
                <w:b/>
                <w:color w:val="000000"/>
                <w:sz w:val="24"/>
                <w:szCs w:val="24"/>
              </w:rPr>
            </w:pPr>
            <w:r w:rsidRPr="000A514C">
              <w:rPr>
                <w:rFonts w:cstheme="minorHAnsi"/>
                <w:sz w:val="24"/>
                <w:szCs w:val="24"/>
              </w:rPr>
              <w:t xml:space="preserve">To 3ml each of the sample and standard solutions, add 1 drop of </w:t>
            </w:r>
            <w:proofErr w:type="spellStart"/>
            <w:r w:rsidRPr="000A514C">
              <w:rPr>
                <w:rFonts w:cstheme="minorHAnsi"/>
                <w:sz w:val="24"/>
                <w:szCs w:val="24"/>
              </w:rPr>
              <w:t>Phenolphthalien</w:t>
            </w:r>
            <w:proofErr w:type="spellEnd"/>
            <w:r w:rsidRPr="000A514C">
              <w:rPr>
                <w:rFonts w:cstheme="minorHAnsi"/>
                <w:sz w:val="24"/>
                <w:szCs w:val="24"/>
              </w:rPr>
              <w:t xml:space="preserve"> and neutralize with 0.1N sodium hydroxide. Add 10mL of buffer solution followed by 2mL of Acetic Acid, 1mL of Potassium Permanganate solution. Allow to stand for 2 minutes, neutralize pink </w:t>
            </w:r>
            <w:proofErr w:type="spellStart"/>
            <w:r w:rsidRPr="000A514C">
              <w:rPr>
                <w:rFonts w:cstheme="minorHAnsi"/>
                <w:sz w:val="24"/>
                <w:szCs w:val="24"/>
              </w:rPr>
              <w:t>colour</w:t>
            </w:r>
            <w:proofErr w:type="spellEnd"/>
            <w:r w:rsidRPr="000A514C">
              <w:rPr>
                <w:rFonts w:cstheme="minorHAnsi"/>
                <w:sz w:val="24"/>
                <w:szCs w:val="24"/>
              </w:rPr>
              <w:t xml:space="preserve"> with 1mL of Hydrogen Peroxide. Shake vigorously and dilute to 25mL with water.</w:t>
            </w:r>
          </w:p>
          <w:p w14:paraId="512069A9" w14:textId="77777777" w:rsidR="005256D4" w:rsidRPr="000A514C" w:rsidRDefault="005256D4" w:rsidP="000A514C">
            <w:pPr>
              <w:spacing w:line="360" w:lineRule="auto"/>
              <w:jc w:val="both"/>
              <w:rPr>
                <w:rFonts w:cstheme="minorHAnsi"/>
                <w:sz w:val="24"/>
                <w:szCs w:val="24"/>
              </w:rPr>
            </w:pPr>
            <w:r w:rsidRPr="000A514C">
              <w:rPr>
                <w:rFonts w:cstheme="minorHAnsi"/>
                <w:sz w:val="24"/>
                <w:szCs w:val="24"/>
              </w:rPr>
              <w:t>Measure the Absorption of both the solutions at about 445nm and calculate the results by comparison</w:t>
            </w:r>
          </w:p>
          <w:p w14:paraId="63826B1C" w14:textId="77777777" w:rsidR="006F14F6" w:rsidRPr="000A514C" w:rsidRDefault="006F14F6" w:rsidP="000A514C">
            <w:pPr>
              <w:spacing w:line="360" w:lineRule="auto"/>
              <w:jc w:val="both"/>
              <w:rPr>
                <w:rFonts w:cstheme="minorHAnsi"/>
                <w:sz w:val="24"/>
                <w:szCs w:val="24"/>
              </w:rPr>
            </w:pPr>
            <w:r w:rsidRPr="000A514C">
              <w:rPr>
                <w:rFonts w:cstheme="minorHAnsi"/>
                <w:b/>
                <w:bCs/>
                <w:sz w:val="24"/>
                <w:szCs w:val="24"/>
                <w:lang w:val="en-GB"/>
              </w:rPr>
              <w:t>% Assay of Vitamin B</w:t>
            </w:r>
            <w:r w:rsidRPr="000A514C">
              <w:rPr>
                <w:rFonts w:cstheme="minorHAnsi"/>
                <w:b/>
                <w:bCs/>
                <w:sz w:val="24"/>
                <w:szCs w:val="24"/>
                <w:vertAlign w:val="subscript"/>
                <w:lang w:val="en-GB"/>
              </w:rPr>
              <w:t>2</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1D53EE89" w14:textId="77777777" w:rsidR="005256D4" w:rsidRPr="000A514C" w:rsidRDefault="005256D4" w:rsidP="000A514C">
            <w:pPr>
              <w:spacing w:line="360" w:lineRule="auto"/>
              <w:jc w:val="both"/>
              <w:rPr>
                <w:rFonts w:cstheme="minorHAnsi"/>
                <w:sz w:val="24"/>
                <w:szCs w:val="24"/>
              </w:rPr>
            </w:pPr>
            <w:r w:rsidRPr="000A514C">
              <w:rPr>
                <w:rFonts w:cstheme="minorHAnsi"/>
                <w:b/>
                <w:sz w:val="24"/>
                <w:szCs w:val="24"/>
              </w:rPr>
              <w:t xml:space="preserve">Note: </w:t>
            </w:r>
            <w:r w:rsidRPr="000A514C">
              <w:rPr>
                <w:rFonts w:cstheme="minorHAnsi"/>
                <w:sz w:val="24"/>
                <w:szCs w:val="24"/>
              </w:rPr>
              <w:t>The method is application to most of the Vitamin combinations and gives good results.</w:t>
            </w:r>
          </w:p>
          <w:p w14:paraId="37F2BDAF" w14:textId="77777777" w:rsidR="005256D4" w:rsidRPr="000A514C" w:rsidRDefault="005256D4" w:rsidP="000A514C">
            <w:pPr>
              <w:spacing w:after="0" w:line="360" w:lineRule="auto"/>
              <w:rPr>
                <w:rFonts w:cstheme="minorHAnsi"/>
                <w:b/>
                <w:i/>
                <w:color w:val="000000"/>
                <w:sz w:val="24"/>
                <w:szCs w:val="24"/>
              </w:rPr>
            </w:pPr>
            <w:r w:rsidRPr="000A514C">
              <w:rPr>
                <w:rFonts w:cstheme="minorHAnsi"/>
                <w:b/>
                <w:i/>
                <w:color w:val="000000"/>
                <w:sz w:val="24"/>
                <w:szCs w:val="24"/>
              </w:rPr>
              <w:t>REFERENCE:</w:t>
            </w:r>
          </w:p>
          <w:p w14:paraId="7663BA16" w14:textId="77777777" w:rsidR="005256D4" w:rsidRPr="000A514C" w:rsidRDefault="005256D4" w:rsidP="000A514C">
            <w:pPr>
              <w:spacing w:after="0" w:line="360" w:lineRule="auto"/>
              <w:rPr>
                <w:rFonts w:cstheme="minorHAnsi"/>
                <w:color w:val="000000"/>
                <w:sz w:val="24"/>
                <w:szCs w:val="24"/>
              </w:rPr>
            </w:pPr>
            <w:r w:rsidRPr="000A514C">
              <w:rPr>
                <w:rFonts w:cstheme="minorHAnsi"/>
                <w:color w:val="000000"/>
                <w:sz w:val="24"/>
                <w:szCs w:val="24"/>
              </w:rPr>
              <w:t>Sethi’s Quantitative Analysis of Pharmaceutical Formulations. Vol. 4</w:t>
            </w:r>
          </w:p>
        </w:tc>
      </w:tr>
      <w:tr w:rsidR="005256D4" w:rsidRPr="000A514C" w14:paraId="4DB209D3" w14:textId="77777777" w:rsidTr="00221581">
        <w:trPr>
          <w:trHeight w:val="413"/>
        </w:trPr>
        <w:tc>
          <w:tcPr>
            <w:tcW w:w="815" w:type="dxa"/>
          </w:tcPr>
          <w:p w14:paraId="36CCEB91"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6E75E354" w14:textId="77777777" w:rsidR="005256D4" w:rsidRPr="000A514C" w:rsidRDefault="005256D4" w:rsidP="000A514C">
            <w:pPr>
              <w:spacing w:after="0" w:line="360" w:lineRule="auto"/>
              <w:jc w:val="both"/>
              <w:rPr>
                <w:rFonts w:cstheme="minorHAnsi"/>
                <w:b/>
                <w:color w:val="000000"/>
                <w:sz w:val="24"/>
                <w:szCs w:val="24"/>
                <w:vertAlign w:val="subscript"/>
              </w:rPr>
            </w:pPr>
            <w:r w:rsidRPr="000A514C">
              <w:rPr>
                <w:rFonts w:cstheme="minorHAnsi"/>
                <w:b/>
                <w:color w:val="000000"/>
                <w:sz w:val="24"/>
                <w:szCs w:val="24"/>
              </w:rPr>
              <w:t>Vitamin B</w:t>
            </w:r>
            <w:r w:rsidRPr="000A514C">
              <w:rPr>
                <w:rFonts w:cstheme="minorHAnsi"/>
                <w:b/>
                <w:color w:val="000000"/>
                <w:sz w:val="24"/>
                <w:szCs w:val="24"/>
                <w:vertAlign w:val="subscript"/>
              </w:rPr>
              <w:t>6</w:t>
            </w:r>
          </w:p>
          <w:p w14:paraId="3B9EFC8F" w14:textId="77777777" w:rsidR="005256D4" w:rsidRPr="000A514C" w:rsidRDefault="00417498" w:rsidP="000A514C">
            <w:pPr>
              <w:pStyle w:val="NoSpacing"/>
              <w:spacing w:line="360" w:lineRule="auto"/>
              <w:rPr>
                <w:rFonts w:cstheme="minorHAnsi"/>
                <w:b/>
                <w:bCs/>
                <w:sz w:val="24"/>
                <w:szCs w:val="24"/>
              </w:rPr>
            </w:pPr>
            <w:r w:rsidRPr="000A514C">
              <w:rPr>
                <w:rFonts w:cstheme="minorHAnsi"/>
                <w:b/>
                <w:bCs/>
                <w:sz w:val="24"/>
                <w:szCs w:val="24"/>
              </w:rPr>
              <w:t xml:space="preserve">Label Claim: </w:t>
            </w:r>
            <w:r w:rsidRPr="000A514C">
              <w:rPr>
                <w:rFonts w:cstheme="minorHAnsi"/>
                <w:b/>
                <w:bCs/>
                <w:sz w:val="24"/>
                <w:szCs w:val="24"/>
              </w:rPr>
              <w:lastRenderedPageBreak/>
              <w:t>2mg/5ml</w:t>
            </w:r>
          </w:p>
        </w:tc>
        <w:tc>
          <w:tcPr>
            <w:tcW w:w="8440" w:type="dxa"/>
          </w:tcPr>
          <w:p w14:paraId="5D4BDB48"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lastRenderedPageBreak/>
              <w:t xml:space="preserve">METHOD 1: Reagents: </w:t>
            </w:r>
          </w:p>
          <w:p w14:paraId="4228311F" w14:textId="77777777" w:rsidR="005256D4" w:rsidRPr="000A514C" w:rsidRDefault="005256D4" w:rsidP="000A514C">
            <w:pPr>
              <w:pStyle w:val="ListParagraph"/>
              <w:numPr>
                <w:ilvl w:val="0"/>
                <w:numId w:val="10"/>
              </w:numPr>
              <w:spacing w:line="360" w:lineRule="auto"/>
              <w:jc w:val="both"/>
              <w:rPr>
                <w:rFonts w:asciiTheme="minorHAnsi" w:hAnsiTheme="minorHAnsi" w:cstheme="minorHAnsi"/>
                <w:color w:val="000000"/>
              </w:rPr>
            </w:pPr>
            <w:r w:rsidRPr="000A514C">
              <w:rPr>
                <w:rFonts w:asciiTheme="minorHAnsi" w:hAnsiTheme="minorHAnsi" w:cstheme="minorHAnsi"/>
                <w:color w:val="000000"/>
              </w:rPr>
              <w:t xml:space="preserve">0.05% solution of p-nitroaniline: Dissolve 0.05g of p-nitroaniline in </w:t>
            </w:r>
            <w:r w:rsidRPr="000A514C">
              <w:rPr>
                <w:rFonts w:asciiTheme="minorHAnsi" w:hAnsiTheme="minorHAnsi" w:cstheme="minorHAnsi"/>
                <w:color w:val="000000"/>
              </w:rPr>
              <w:lastRenderedPageBreak/>
              <w:t>5ml of methanol and dilute to 100ml with 0.033M orthophosphoric acid.</w:t>
            </w:r>
          </w:p>
          <w:p w14:paraId="1AF1558B" w14:textId="77777777" w:rsidR="005256D4" w:rsidRPr="000A514C" w:rsidRDefault="005256D4" w:rsidP="000A514C">
            <w:pPr>
              <w:pStyle w:val="ListParagraph"/>
              <w:numPr>
                <w:ilvl w:val="0"/>
                <w:numId w:val="10"/>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0.1% w/v solution of Sodium Nitrite in Water</w:t>
            </w:r>
          </w:p>
          <w:p w14:paraId="376B82D3" w14:textId="77777777" w:rsidR="005256D4" w:rsidRPr="000A514C" w:rsidRDefault="005256D4" w:rsidP="000A514C">
            <w:pPr>
              <w:pStyle w:val="ListParagraph"/>
              <w:numPr>
                <w:ilvl w:val="0"/>
                <w:numId w:val="10"/>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Phosphate Buffer, Ph 8.0: Adjust the pH of 0.5M solution of Disodium Hydrogen Phosphate to 8.0 with Sodium Hydroxide or orthophosphoric acid.</w:t>
            </w:r>
          </w:p>
          <w:p w14:paraId="32869D83" w14:textId="77777777" w:rsidR="005256D4" w:rsidRPr="000A514C" w:rsidRDefault="005256D4" w:rsidP="000A514C">
            <w:pPr>
              <w:pStyle w:val="ListParagraph"/>
              <w:numPr>
                <w:ilvl w:val="0"/>
                <w:numId w:val="10"/>
              </w:numPr>
              <w:spacing w:after="200" w:line="360" w:lineRule="auto"/>
              <w:ind w:left="0"/>
              <w:jc w:val="both"/>
              <w:rPr>
                <w:rFonts w:asciiTheme="minorHAnsi" w:hAnsiTheme="minorHAnsi" w:cstheme="minorHAnsi"/>
                <w:color w:val="000000"/>
              </w:rPr>
            </w:pPr>
            <w:r w:rsidRPr="000A514C">
              <w:rPr>
                <w:rFonts w:asciiTheme="minorHAnsi" w:hAnsiTheme="minorHAnsi" w:cstheme="minorHAnsi"/>
                <w:color w:val="000000"/>
              </w:rPr>
              <w:t xml:space="preserve">Acetate Buffer, pH 4.25: Prepare 5% solution of sodium acetate and </w:t>
            </w:r>
            <w:proofErr w:type="spellStart"/>
            <w:r w:rsidRPr="000A514C">
              <w:rPr>
                <w:rFonts w:asciiTheme="minorHAnsi" w:hAnsiTheme="minorHAnsi" w:cstheme="minorHAnsi"/>
                <w:color w:val="000000"/>
              </w:rPr>
              <w:t>adust</w:t>
            </w:r>
            <w:proofErr w:type="spellEnd"/>
            <w:r w:rsidRPr="000A514C">
              <w:rPr>
                <w:rFonts w:asciiTheme="minorHAnsi" w:hAnsiTheme="minorHAnsi" w:cstheme="minorHAnsi"/>
                <w:color w:val="000000"/>
              </w:rPr>
              <w:t xml:space="preserve"> the pH to 4.25 with acetic acid.</w:t>
            </w:r>
          </w:p>
          <w:p w14:paraId="715581A7" w14:textId="77777777" w:rsidR="005256D4" w:rsidRPr="000A514C" w:rsidRDefault="005256D4" w:rsidP="000A514C">
            <w:pPr>
              <w:pStyle w:val="ListParagraph"/>
              <w:numPr>
                <w:ilvl w:val="0"/>
                <w:numId w:val="10"/>
              </w:numPr>
              <w:spacing w:after="200" w:line="360" w:lineRule="auto"/>
              <w:ind w:left="0"/>
              <w:jc w:val="both"/>
              <w:rPr>
                <w:rFonts w:asciiTheme="minorHAnsi" w:hAnsiTheme="minorHAnsi" w:cstheme="minorHAnsi"/>
                <w:color w:val="000000"/>
              </w:rPr>
            </w:pPr>
            <w:r w:rsidRPr="000A514C">
              <w:rPr>
                <w:rFonts w:asciiTheme="minorHAnsi" w:hAnsiTheme="minorHAnsi" w:cstheme="minorHAnsi"/>
                <w:color w:val="000000"/>
              </w:rPr>
              <w:t xml:space="preserve">Mercuric Acetate solution: Dissolve 0.1589 of Mercury (iii) acetate in </w:t>
            </w:r>
            <w:proofErr w:type="spellStart"/>
            <w:r w:rsidRPr="000A514C">
              <w:rPr>
                <w:rFonts w:asciiTheme="minorHAnsi" w:hAnsiTheme="minorHAnsi" w:cstheme="minorHAnsi"/>
                <w:color w:val="000000"/>
              </w:rPr>
              <w:t>actetate</w:t>
            </w:r>
            <w:proofErr w:type="spellEnd"/>
            <w:r w:rsidRPr="000A514C">
              <w:rPr>
                <w:rFonts w:asciiTheme="minorHAnsi" w:hAnsiTheme="minorHAnsi" w:cstheme="minorHAnsi"/>
                <w:color w:val="000000"/>
              </w:rPr>
              <w:t xml:space="preserve"> buffer of pH 4.25</w:t>
            </w:r>
          </w:p>
          <w:p w14:paraId="785BE66A" w14:textId="77777777" w:rsidR="005256D4" w:rsidRPr="000A514C" w:rsidRDefault="005256D4" w:rsidP="000A514C">
            <w:pPr>
              <w:pStyle w:val="ListParagraph"/>
              <w:numPr>
                <w:ilvl w:val="0"/>
                <w:numId w:val="10"/>
              </w:numPr>
              <w:spacing w:line="360" w:lineRule="auto"/>
              <w:ind w:left="0"/>
              <w:jc w:val="both"/>
              <w:rPr>
                <w:rFonts w:asciiTheme="minorHAnsi" w:hAnsiTheme="minorHAnsi" w:cstheme="minorHAnsi"/>
                <w:color w:val="000000"/>
              </w:rPr>
            </w:pPr>
            <w:r w:rsidRPr="000A514C">
              <w:rPr>
                <w:rFonts w:asciiTheme="minorHAnsi" w:hAnsiTheme="minorHAnsi" w:cstheme="minorHAnsi"/>
                <w:color w:val="000000"/>
              </w:rPr>
              <w:t>0.2% solution of Sodium carbonate in Water.</w:t>
            </w:r>
          </w:p>
          <w:p w14:paraId="78A36F5C" w14:textId="77777777" w:rsidR="005256D4" w:rsidRPr="000A514C" w:rsidRDefault="005256D4" w:rsidP="000A514C">
            <w:pPr>
              <w:pStyle w:val="ListParagraph"/>
              <w:spacing w:line="360" w:lineRule="auto"/>
              <w:ind w:left="0"/>
              <w:jc w:val="both"/>
              <w:rPr>
                <w:rFonts w:asciiTheme="minorHAnsi" w:hAnsiTheme="minorHAnsi" w:cstheme="minorHAnsi"/>
                <w:color w:val="000000"/>
              </w:rPr>
            </w:pPr>
          </w:p>
          <w:p w14:paraId="30F40A31" w14:textId="77777777" w:rsidR="005256D4" w:rsidRPr="000A514C" w:rsidRDefault="005256D4" w:rsidP="000A514C">
            <w:pPr>
              <w:spacing w:after="0" w:line="360" w:lineRule="auto"/>
              <w:ind w:firstLine="720"/>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1518D206" w14:textId="30059FE6" w:rsidR="000A514C" w:rsidRPr="00203941" w:rsidRDefault="005256D4" w:rsidP="00203941">
            <w:pPr>
              <w:pStyle w:val="ListParagraph"/>
              <w:spacing w:line="360" w:lineRule="auto"/>
              <w:ind w:left="0"/>
              <w:jc w:val="both"/>
              <w:rPr>
                <w:rFonts w:asciiTheme="minorHAnsi" w:hAnsiTheme="minorHAnsi" w:cstheme="minorHAnsi"/>
                <w:color w:val="000000"/>
              </w:rPr>
            </w:pPr>
            <w:r w:rsidRPr="000A514C">
              <w:rPr>
                <w:rFonts w:asciiTheme="minorHAnsi" w:hAnsiTheme="minorHAnsi" w:cstheme="minorHAnsi"/>
                <w:color w:val="000000"/>
              </w:rPr>
              <w:t xml:space="preserve">10mcg/mL of Pyridoxine Hydrochloride in water. </w:t>
            </w:r>
          </w:p>
          <w:p w14:paraId="5C2022BC" w14:textId="6C0BA07D" w:rsidR="005256D4" w:rsidRPr="000A514C" w:rsidRDefault="005256D4" w:rsidP="000A514C">
            <w:pPr>
              <w:spacing w:after="0" w:line="360" w:lineRule="auto"/>
              <w:ind w:firstLine="720"/>
              <w:jc w:val="both"/>
              <w:rPr>
                <w:rFonts w:cstheme="minorHAnsi"/>
                <w:b/>
                <w:i/>
                <w:color w:val="000000"/>
                <w:sz w:val="24"/>
                <w:szCs w:val="24"/>
              </w:rPr>
            </w:pPr>
            <w:r w:rsidRPr="000A514C">
              <w:rPr>
                <w:rFonts w:cstheme="minorHAnsi"/>
                <w:b/>
                <w:i/>
                <w:color w:val="000000"/>
                <w:sz w:val="24"/>
                <w:szCs w:val="24"/>
              </w:rPr>
              <w:t>Sample solution:</w:t>
            </w:r>
          </w:p>
          <w:p w14:paraId="57E168C1" w14:textId="77777777" w:rsidR="005256D4" w:rsidRPr="000A514C" w:rsidRDefault="005256D4" w:rsidP="000A514C">
            <w:pPr>
              <w:pStyle w:val="ListParagraph"/>
              <w:spacing w:after="200" w:line="360" w:lineRule="auto"/>
              <w:ind w:left="0"/>
              <w:jc w:val="both"/>
              <w:rPr>
                <w:rFonts w:asciiTheme="minorHAnsi" w:hAnsiTheme="minorHAnsi" w:cstheme="minorHAnsi"/>
                <w:color w:val="000000"/>
              </w:rPr>
            </w:pPr>
            <w:r w:rsidRPr="000A514C">
              <w:rPr>
                <w:rFonts w:asciiTheme="minorHAnsi" w:hAnsiTheme="minorHAnsi" w:cstheme="minorHAnsi"/>
                <w:color w:val="000000"/>
              </w:rPr>
              <w:t xml:space="preserve">Weigh accurately equivalent of 10mg of the substance and extract with water to produce 100ml. Further dilutions are done with water to get solution of 10mcg/ml. </w:t>
            </w:r>
            <w:r w:rsidRPr="000A514C">
              <w:rPr>
                <w:rFonts w:asciiTheme="minorHAnsi" w:hAnsiTheme="minorHAnsi" w:cstheme="minorHAnsi"/>
                <w:color w:val="000000"/>
              </w:rPr>
              <w:lastRenderedPageBreak/>
              <w:t xml:space="preserve">For oily preparations, </w:t>
            </w:r>
            <w:proofErr w:type="spellStart"/>
            <w:r w:rsidRPr="000A514C">
              <w:rPr>
                <w:rFonts w:asciiTheme="minorHAnsi" w:hAnsiTheme="minorHAnsi" w:cstheme="minorHAnsi"/>
                <w:color w:val="000000"/>
              </w:rPr>
              <w:t>suspent</w:t>
            </w:r>
            <w:proofErr w:type="spellEnd"/>
            <w:r w:rsidRPr="000A514C">
              <w:rPr>
                <w:rFonts w:asciiTheme="minorHAnsi" w:hAnsiTheme="minorHAnsi" w:cstheme="minorHAnsi"/>
                <w:color w:val="000000"/>
              </w:rPr>
              <w:t xml:space="preserve"> the sample in water and extract with petroleum ether (40-60oC) and use aqueous layer for analysis.</w:t>
            </w:r>
          </w:p>
          <w:p w14:paraId="7D7C9884" w14:textId="77777777" w:rsidR="005256D4" w:rsidRPr="000A514C" w:rsidRDefault="005256D4" w:rsidP="000A514C">
            <w:pPr>
              <w:spacing w:after="0" w:line="360" w:lineRule="auto"/>
              <w:ind w:firstLine="720"/>
              <w:jc w:val="both"/>
              <w:rPr>
                <w:rFonts w:cstheme="minorHAnsi"/>
                <w:b/>
                <w:sz w:val="24"/>
                <w:szCs w:val="24"/>
              </w:rPr>
            </w:pPr>
            <w:r w:rsidRPr="000A514C">
              <w:rPr>
                <w:rFonts w:cstheme="minorHAnsi"/>
                <w:b/>
                <w:color w:val="000000"/>
                <w:sz w:val="24"/>
                <w:szCs w:val="24"/>
              </w:rPr>
              <w:t>Procedure:</w:t>
            </w:r>
          </w:p>
          <w:p w14:paraId="2FF3E914"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sz w:val="24"/>
                <w:szCs w:val="24"/>
              </w:rPr>
              <w:t>Take 10ml of the sample and standard solutions, add 2.5ml of phosphate buffer (8.0). In separate test tube mix 20ml of p-nitroaniline solution and 20ml of sodium nitrite solution. Add 2.5mlof this solution to 10ml each of sample and standard solutions followed by 5ml of Mercury (ii) acetate solution. Make up the volume to 25ml and measure the absorbance at 530nm against blank.</w:t>
            </w:r>
          </w:p>
          <w:p w14:paraId="3B41781C" w14:textId="77777777" w:rsidR="005256D4" w:rsidRPr="000A514C" w:rsidRDefault="005256D4" w:rsidP="000A514C">
            <w:pPr>
              <w:spacing w:line="360" w:lineRule="auto"/>
              <w:ind w:left="720"/>
              <w:jc w:val="both"/>
              <w:rPr>
                <w:rFonts w:cstheme="minorHAnsi"/>
                <w:b/>
                <w:color w:val="000000"/>
                <w:sz w:val="24"/>
                <w:szCs w:val="24"/>
              </w:rPr>
            </w:pPr>
            <w:r w:rsidRPr="000A514C">
              <w:rPr>
                <w:rFonts w:cstheme="minorHAnsi"/>
                <w:b/>
                <w:color w:val="000000"/>
                <w:sz w:val="24"/>
                <w:szCs w:val="24"/>
              </w:rPr>
              <w:t>Explanatory Note</w:t>
            </w:r>
          </w:p>
          <w:p w14:paraId="59A9ADD3" w14:textId="77777777" w:rsidR="005256D4" w:rsidRPr="000A514C" w:rsidRDefault="005256D4" w:rsidP="000A514C">
            <w:pPr>
              <w:spacing w:line="360" w:lineRule="auto"/>
              <w:rPr>
                <w:rFonts w:cstheme="minorHAnsi"/>
                <w:color w:val="000000"/>
                <w:sz w:val="24"/>
                <w:szCs w:val="24"/>
              </w:rPr>
            </w:pPr>
            <w:r w:rsidRPr="000A514C">
              <w:rPr>
                <w:rFonts w:cstheme="minorHAnsi"/>
                <w:color w:val="000000"/>
                <w:sz w:val="24"/>
                <w:szCs w:val="24"/>
              </w:rPr>
              <w:t>Diazotized p-nitroaniline couples with pyridoxine at position at position para to phenolic hydroxide in phosphate buffer. The complex in turn reacts with Hg++ in acetate buffer to give azo dye (</w:t>
            </w:r>
            <w:proofErr w:type="spellStart"/>
            <w:r w:rsidRPr="000A514C">
              <w:rPr>
                <w:rFonts w:cstheme="minorHAnsi"/>
                <w:color w:val="000000"/>
                <w:sz w:val="24"/>
                <w:szCs w:val="24"/>
              </w:rPr>
              <w:t>λmax</w:t>
            </w:r>
            <w:proofErr w:type="spellEnd"/>
            <w:r w:rsidRPr="000A514C">
              <w:rPr>
                <w:rFonts w:cstheme="minorHAnsi"/>
                <w:color w:val="000000"/>
                <w:sz w:val="24"/>
                <w:szCs w:val="24"/>
              </w:rPr>
              <w:t xml:space="preserve"> 530nm).</w:t>
            </w:r>
          </w:p>
          <w:p w14:paraId="5D7E67D2" w14:textId="77777777" w:rsidR="005256D4" w:rsidRPr="000A514C" w:rsidRDefault="005256D4" w:rsidP="000A514C">
            <w:pPr>
              <w:spacing w:line="360" w:lineRule="auto"/>
              <w:jc w:val="both"/>
              <w:rPr>
                <w:rFonts w:cstheme="minorHAnsi"/>
                <w:sz w:val="24"/>
                <w:szCs w:val="24"/>
              </w:rPr>
            </w:pPr>
            <w:r w:rsidRPr="000A514C">
              <w:rPr>
                <w:rFonts w:cstheme="minorHAnsi"/>
                <w:b/>
                <w:sz w:val="24"/>
                <w:szCs w:val="24"/>
              </w:rPr>
              <w:t xml:space="preserve">Note: </w:t>
            </w:r>
          </w:p>
          <w:p w14:paraId="5561B9E8" w14:textId="77777777" w:rsidR="005256D4" w:rsidRPr="000A514C" w:rsidRDefault="005256D4" w:rsidP="000A514C">
            <w:pPr>
              <w:pStyle w:val="ListParagraph"/>
              <w:numPr>
                <w:ilvl w:val="0"/>
                <w:numId w:val="11"/>
              </w:numPr>
              <w:spacing w:line="360" w:lineRule="auto"/>
              <w:ind w:left="90"/>
              <w:jc w:val="both"/>
              <w:rPr>
                <w:rFonts w:asciiTheme="minorHAnsi" w:hAnsiTheme="minorHAnsi" w:cstheme="minorHAnsi"/>
              </w:rPr>
            </w:pPr>
            <w:r w:rsidRPr="000A514C">
              <w:rPr>
                <w:rFonts w:asciiTheme="minorHAnsi" w:hAnsiTheme="minorHAnsi" w:cstheme="minorHAnsi"/>
              </w:rPr>
              <w:t xml:space="preserve">Since the </w:t>
            </w:r>
            <w:proofErr w:type="spellStart"/>
            <w:r w:rsidRPr="000A514C">
              <w:rPr>
                <w:rFonts w:asciiTheme="minorHAnsi" w:hAnsiTheme="minorHAnsi" w:cstheme="minorHAnsi"/>
              </w:rPr>
              <w:t>colour</w:t>
            </w:r>
            <w:proofErr w:type="spellEnd"/>
            <w:r w:rsidRPr="000A514C">
              <w:rPr>
                <w:rFonts w:asciiTheme="minorHAnsi" w:hAnsiTheme="minorHAnsi" w:cstheme="minorHAnsi"/>
              </w:rPr>
              <w:t xml:space="preserve"> of the azo dye was stable for only 10 min, the </w:t>
            </w:r>
            <w:proofErr w:type="spellStart"/>
            <w:r w:rsidRPr="000A514C">
              <w:rPr>
                <w:rFonts w:asciiTheme="minorHAnsi" w:hAnsiTheme="minorHAnsi" w:cstheme="minorHAnsi"/>
              </w:rPr>
              <w:t>colour</w:t>
            </w:r>
            <w:proofErr w:type="spellEnd"/>
            <w:r w:rsidRPr="000A514C">
              <w:rPr>
                <w:rFonts w:asciiTheme="minorHAnsi" w:hAnsiTheme="minorHAnsi" w:cstheme="minorHAnsi"/>
              </w:rPr>
              <w:t xml:space="preserve"> was stabilized by complexing with Hg++. The developed </w:t>
            </w:r>
            <w:proofErr w:type="spellStart"/>
            <w:r w:rsidRPr="000A514C">
              <w:rPr>
                <w:rFonts w:asciiTheme="minorHAnsi" w:hAnsiTheme="minorHAnsi" w:cstheme="minorHAnsi"/>
              </w:rPr>
              <w:t>colour</w:t>
            </w:r>
            <w:proofErr w:type="spellEnd"/>
            <w:r w:rsidRPr="000A514C">
              <w:rPr>
                <w:rFonts w:asciiTheme="minorHAnsi" w:hAnsiTheme="minorHAnsi" w:cstheme="minorHAnsi"/>
              </w:rPr>
              <w:t xml:space="preserve"> was stable for 24hr. </w:t>
            </w:r>
            <w:r w:rsidRPr="000A514C">
              <w:rPr>
                <w:rFonts w:asciiTheme="minorHAnsi" w:hAnsiTheme="minorHAnsi" w:cstheme="minorHAnsi"/>
              </w:rPr>
              <w:lastRenderedPageBreak/>
              <w:t>Further formation of Hg++ complex resulted in bathochromic (490 to 530nm) shift and hyperchromic effect (2-fold).</w:t>
            </w:r>
          </w:p>
          <w:p w14:paraId="2125D239" w14:textId="77777777" w:rsidR="005256D4" w:rsidRPr="000A514C" w:rsidRDefault="005256D4" w:rsidP="000A514C">
            <w:pPr>
              <w:pStyle w:val="ListParagraph"/>
              <w:numPr>
                <w:ilvl w:val="0"/>
                <w:numId w:val="11"/>
              </w:numPr>
              <w:spacing w:line="360" w:lineRule="auto"/>
              <w:ind w:left="90"/>
              <w:jc w:val="both"/>
              <w:rPr>
                <w:rFonts w:asciiTheme="minorHAnsi" w:hAnsiTheme="minorHAnsi" w:cstheme="minorHAnsi"/>
              </w:rPr>
            </w:pPr>
            <w:r w:rsidRPr="000A514C">
              <w:rPr>
                <w:rFonts w:asciiTheme="minorHAnsi" w:hAnsiTheme="minorHAnsi" w:cstheme="minorHAnsi"/>
              </w:rPr>
              <w:t>Vitamin B1, B2, nicotinic acid, folic acid, Vitamin C and fat-soluble Vitamins did not interfere.</w:t>
            </w:r>
          </w:p>
          <w:p w14:paraId="42FE9F7C" w14:textId="77777777" w:rsidR="005256D4" w:rsidRPr="000A514C" w:rsidRDefault="006F14F6" w:rsidP="000A514C">
            <w:pPr>
              <w:spacing w:after="0" w:line="360" w:lineRule="auto"/>
              <w:jc w:val="both"/>
              <w:rPr>
                <w:rFonts w:cstheme="minorHAnsi"/>
                <w:color w:val="000000"/>
                <w:sz w:val="24"/>
                <w:szCs w:val="24"/>
              </w:rPr>
            </w:pPr>
            <w:r w:rsidRPr="000A514C">
              <w:rPr>
                <w:rFonts w:cstheme="minorHAnsi"/>
                <w:b/>
                <w:bCs/>
                <w:sz w:val="24"/>
                <w:szCs w:val="24"/>
                <w:lang w:val="en-GB"/>
              </w:rPr>
              <w:t>% Assay of Vitamin B</w:t>
            </w:r>
            <w:r w:rsidRPr="000A514C">
              <w:rPr>
                <w:rFonts w:cstheme="minorHAnsi"/>
                <w:b/>
                <w:bCs/>
                <w:sz w:val="24"/>
                <w:szCs w:val="24"/>
                <w:vertAlign w:val="subscript"/>
                <w:lang w:val="en-GB"/>
              </w:rPr>
              <w:t>6</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3D393C87" w14:textId="77777777" w:rsidR="005256D4" w:rsidRPr="000A514C" w:rsidRDefault="005256D4" w:rsidP="000A514C">
            <w:pPr>
              <w:spacing w:after="0" w:line="360" w:lineRule="auto"/>
              <w:rPr>
                <w:rFonts w:cstheme="minorHAnsi"/>
                <w:b/>
                <w:i/>
                <w:color w:val="000000"/>
                <w:sz w:val="24"/>
                <w:szCs w:val="24"/>
              </w:rPr>
            </w:pPr>
            <w:r w:rsidRPr="000A514C">
              <w:rPr>
                <w:rFonts w:cstheme="minorHAnsi"/>
                <w:b/>
                <w:i/>
                <w:color w:val="000000"/>
                <w:sz w:val="24"/>
                <w:szCs w:val="24"/>
              </w:rPr>
              <w:t>REFERENCE:</w:t>
            </w:r>
          </w:p>
          <w:p w14:paraId="57D3D0C5" w14:textId="77777777" w:rsidR="005256D4" w:rsidRPr="000A514C" w:rsidRDefault="005256D4" w:rsidP="000A514C">
            <w:pPr>
              <w:spacing w:after="0" w:line="360" w:lineRule="auto"/>
              <w:rPr>
                <w:rFonts w:cstheme="minorHAnsi"/>
                <w:color w:val="000000"/>
                <w:sz w:val="24"/>
                <w:szCs w:val="24"/>
              </w:rPr>
            </w:pPr>
            <w:r w:rsidRPr="000A514C">
              <w:rPr>
                <w:rFonts w:cstheme="minorHAnsi"/>
                <w:color w:val="000000"/>
                <w:sz w:val="24"/>
                <w:szCs w:val="24"/>
              </w:rPr>
              <w:t>Sethi’s Quantitative Analysis of Pharmaceutical Formulations. Vol. 4</w:t>
            </w:r>
          </w:p>
          <w:p w14:paraId="73FD0B93" w14:textId="77777777" w:rsidR="005256D4" w:rsidRPr="000A514C" w:rsidRDefault="005256D4" w:rsidP="000A514C">
            <w:pPr>
              <w:spacing w:after="0" w:line="360" w:lineRule="auto"/>
              <w:jc w:val="both"/>
              <w:rPr>
                <w:rFonts w:cstheme="minorHAnsi"/>
                <w:b/>
                <w:color w:val="000000"/>
                <w:sz w:val="24"/>
                <w:szCs w:val="24"/>
              </w:rPr>
            </w:pPr>
          </w:p>
        </w:tc>
      </w:tr>
      <w:tr w:rsidR="005256D4" w:rsidRPr="000A514C" w14:paraId="4A04FE65" w14:textId="77777777" w:rsidTr="00221581">
        <w:trPr>
          <w:trHeight w:val="413"/>
        </w:trPr>
        <w:tc>
          <w:tcPr>
            <w:tcW w:w="815" w:type="dxa"/>
          </w:tcPr>
          <w:p w14:paraId="422FD492"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3FFAB49D" w14:textId="77777777" w:rsidR="005256D4" w:rsidRPr="000A514C" w:rsidRDefault="005256D4" w:rsidP="000A514C">
            <w:pPr>
              <w:spacing w:after="0" w:line="360" w:lineRule="auto"/>
              <w:jc w:val="both"/>
              <w:rPr>
                <w:rFonts w:cstheme="minorHAnsi"/>
                <w:b/>
                <w:color w:val="000000"/>
                <w:sz w:val="24"/>
                <w:szCs w:val="24"/>
              </w:rPr>
            </w:pPr>
            <w:proofErr w:type="spellStart"/>
            <w:r w:rsidRPr="000A514C">
              <w:rPr>
                <w:rFonts w:cstheme="minorHAnsi"/>
                <w:b/>
                <w:color w:val="000000"/>
                <w:sz w:val="24"/>
                <w:szCs w:val="24"/>
              </w:rPr>
              <w:t>Nicotinamde</w:t>
            </w:r>
            <w:proofErr w:type="spellEnd"/>
          </w:p>
          <w:p w14:paraId="0FEFC122" w14:textId="77777777" w:rsidR="007C4DE4" w:rsidRPr="000A514C" w:rsidRDefault="007C4DE4" w:rsidP="000A514C">
            <w:pPr>
              <w:pStyle w:val="NoSpacing"/>
              <w:spacing w:line="360" w:lineRule="auto"/>
              <w:rPr>
                <w:rFonts w:cstheme="minorHAnsi"/>
                <w:b/>
                <w:bCs/>
                <w:sz w:val="24"/>
                <w:szCs w:val="24"/>
              </w:rPr>
            </w:pPr>
            <w:r w:rsidRPr="000A514C">
              <w:rPr>
                <w:rFonts w:cstheme="minorHAnsi"/>
                <w:b/>
                <w:bCs/>
                <w:sz w:val="24"/>
                <w:szCs w:val="24"/>
              </w:rPr>
              <w:t>Label Claim: 5mg/5ml</w:t>
            </w:r>
          </w:p>
        </w:tc>
        <w:tc>
          <w:tcPr>
            <w:tcW w:w="8440" w:type="dxa"/>
          </w:tcPr>
          <w:p w14:paraId="7BD0DD83" w14:textId="77777777" w:rsidR="005256D4" w:rsidRPr="000A514C" w:rsidRDefault="005256D4" w:rsidP="000A514C">
            <w:pPr>
              <w:spacing w:after="0" w:line="360" w:lineRule="auto"/>
              <w:jc w:val="both"/>
              <w:rPr>
                <w:rFonts w:cstheme="minorHAnsi"/>
                <w:color w:val="000000"/>
                <w:sz w:val="24"/>
                <w:szCs w:val="24"/>
                <w:vertAlign w:val="subscript"/>
              </w:rPr>
            </w:pPr>
            <w:r w:rsidRPr="000A514C">
              <w:rPr>
                <w:rFonts w:cstheme="minorHAnsi"/>
                <w:b/>
                <w:color w:val="000000"/>
                <w:sz w:val="24"/>
                <w:szCs w:val="24"/>
              </w:rPr>
              <w:t xml:space="preserve">METHOD 1: </w:t>
            </w:r>
          </w:p>
          <w:p w14:paraId="16CED238"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Reagents: </w:t>
            </w:r>
          </w:p>
          <w:p w14:paraId="176369EA" w14:textId="77777777" w:rsidR="005256D4" w:rsidRPr="000A514C" w:rsidRDefault="005256D4" w:rsidP="000A514C">
            <w:pPr>
              <w:pStyle w:val="ListParagraph"/>
              <w:numPr>
                <w:ilvl w:val="0"/>
                <w:numId w:val="13"/>
              </w:numPr>
              <w:spacing w:line="360" w:lineRule="auto"/>
              <w:jc w:val="both"/>
              <w:rPr>
                <w:rFonts w:asciiTheme="minorHAnsi" w:hAnsiTheme="minorHAnsi" w:cstheme="minorHAnsi"/>
                <w:color w:val="000000"/>
              </w:rPr>
            </w:pPr>
            <w:proofErr w:type="spellStart"/>
            <w:r w:rsidRPr="000A514C">
              <w:rPr>
                <w:rFonts w:asciiTheme="minorHAnsi" w:hAnsiTheme="minorHAnsi" w:cstheme="minorHAnsi"/>
                <w:color w:val="000000"/>
              </w:rPr>
              <w:t>Sulphanilic</w:t>
            </w:r>
            <w:proofErr w:type="spellEnd"/>
            <w:r w:rsidRPr="000A514C">
              <w:rPr>
                <w:rFonts w:asciiTheme="minorHAnsi" w:hAnsiTheme="minorHAnsi" w:cstheme="minorHAnsi"/>
                <w:color w:val="000000"/>
              </w:rPr>
              <w:t xml:space="preserve"> acid buffered solution: To 2.5g </w:t>
            </w:r>
            <w:proofErr w:type="spellStart"/>
            <w:r w:rsidRPr="000A514C">
              <w:rPr>
                <w:rFonts w:asciiTheme="minorHAnsi" w:hAnsiTheme="minorHAnsi" w:cstheme="minorHAnsi"/>
                <w:color w:val="000000"/>
              </w:rPr>
              <w:t>sulphanilic</w:t>
            </w:r>
            <w:proofErr w:type="spellEnd"/>
            <w:r w:rsidRPr="000A514C">
              <w:rPr>
                <w:rFonts w:asciiTheme="minorHAnsi" w:hAnsiTheme="minorHAnsi" w:cstheme="minorHAnsi"/>
                <w:color w:val="000000"/>
              </w:rPr>
              <w:t xml:space="preserve"> acid, add 15ml water and 2ml dilute ammonia solution. Mix, add with stirring more dilute ammonia solution if necessary to dissolve the substance, adjust pH of the solution to 4.5 with dilute ammonia </w:t>
            </w:r>
          </w:p>
          <w:p w14:paraId="5BE2F8FE" w14:textId="77777777" w:rsidR="005256D4" w:rsidRPr="000A514C" w:rsidRDefault="005256D4" w:rsidP="000A514C">
            <w:pPr>
              <w:pStyle w:val="ListParagraph"/>
              <w:numPr>
                <w:ilvl w:val="0"/>
                <w:numId w:val="13"/>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 xml:space="preserve">10% w/v solution of </w:t>
            </w:r>
            <w:proofErr w:type="spellStart"/>
            <w:r w:rsidRPr="000A514C">
              <w:rPr>
                <w:rFonts w:asciiTheme="minorHAnsi" w:hAnsiTheme="minorHAnsi" w:cstheme="minorHAnsi"/>
                <w:color w:val="000000"/>
              </w:rPr>
              <w:t>cyanogens</w:t>
            </w:r>
            <w:proofErr w:type="spellEnd"/>
            <w:r w:rsidRPr="000A514C">
              <w:rPr>
                <w:rFonts w:asciiTheme="minorHAnsi" w:hAnsiTheme="minorHAnsi" w:cstheme="minorHAnsi"/>
                <w:color w:val="000000"/>
              </w:rPr>
              <w:t xml:space="preserve"> bromide in water.</w:t>
            </w:r>
          </w:p>
          <w:p w14:paraId="2D7710F3" w14:textId="77777777" w:rsidR="005256D4" w:rsidRPr="000A514C" w:rsidRDefault="005256D4" w:rsidP="000A514C">
            <w:pPr>
              <w:pStyle w:val="ListParagraph"/>
              <w:numPr>
                <w:ilvl w:val="0"/>
                <w:numId w:val="13"/>
              </w:numPr>
              <w:spacing w:line="360" w:lineRule="auto"/>
              <w:jc w:val="both"/>
              <w:rPr>
                <w:rFonts w:asciiTheme="minorHAnsi" w:hAnsiTheme="minorHAnsi" w:cstheme="minorHAnsi"/>
                <w:color w:val="000000"/>
              </w:rPr>
            </w:pPr>
            <w:r w:rsidRPr="000A514C">
              <w:rPr>
                <w:rFonts w:asciiTheme="minorHAnsi" w:hAnsiTheme="minorHAnsi" w:cstheme="minorHAnsi"/>
                <w:color w:val="000000"/>
              </w:rPr>
              <w:t xml:space="preserve">Dilute ammonia solution: Dilute 2ml strong ammonia solution to </w:t>
            </w:r>
            <w:r w:rsidRPr="000A514C">
              <w:rPr>
                <w:rFonts w:asciiTheme="minorHAnsi" w:hAnsiTheme="minorHAnsi" w:cstheme="minorHAnsi"/>
                <w:color w:val="000000"/>
              </w:rPr>
              <w:lastRenderedPageBreak/>
              <w:t>100ml with water.</w:t>
            </w:r>
          </w:p>
          <w:p w14:paraId="4BD20A9A" w14:textId="77777777" w:rsidR="005256D4" w:rsidRPr="000A514C" w:rsidRDefault="005256D4" w:rsidP="000A514C">
            <w:pPr>
              <w:spacing w:after="0" w:line="360" w:lineRule="auto"/>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53ED84FE" w14:textId="77777777" w:rsidR="005256D4" w:rsidRPr="000A514C" w:rsidRDefault="005256D4" w:rsidP="000A514C">
            <w:pPr>
              <w:spacing w:after="0" w:line="360" w:lineRule="auto"/>
              <w:ind w:left="720"/>
              <w:jc w:val="both"/>
              <w:rPr>
                <w:rFonts w:cstheme="minorHAnsi"/>
                <w:color w:val="000000"/>
                <w:sz w:val="24"/>
                <w:szCs w:val="24"/>
              </w:rPr>
            </w:pPr>
            <w:r w:rsidRPr="000A514C">
              <w:rPr>
                <w:rFonts w:cstheme="minorHAnsi"/>
                <w:color w:val="000000"/>
                <w:sz w:val="24"/>
                <w:szCs w:val="24"/>
              </w:rPr>
              <w:t xml:space="preserve">100mcg/ml of Nicotinamide in water. </w:t>
            </w:r>
          </w:p>
          <w:p w14:paraId="5A13F650" w14:textId="77777777" w:rsidR="005256D4" w:rsidRPr="000A514C" w:rsidRDefault="005256D4" w:rsidP="000A514C">
            <w:pPr>
              <w:spacing w:after="0" w:line="360" w:lineRule="auto"/>
              <w:ind w:left="720"/>
              <w:jc w:val="both"/>
              <w:rPr>
                <w:rFonts w:cstheme="minorHAnsi"/>
                <w:i/>
                <w:color w:val="000000"/>
                <w:sz w:val="24"/>
                <w:szCs w:val="24"/>
              </w:rPr>
            </w:pPr>
          </w:p>
          <w:p w14:paraId="4ADD466F" w14:textId="77777777" w:rsidR="005256D4" w:rsidRPr="000A514C" w:rsidRDefault="005256D4" w:rsidP="000A514C">
            <w:pPr>
              <w:spacing w:after="0" w:line="360" w:lineRule="auto"/>
              <w:jc w:val="both"/>
              <w:rPr>
                <w:rFonts w:cstheme="minorHAnsi"/>
                <w:b/>
                <w:i/>
                <w:color w:val="000000"/>
                <w:sz w:val="24"/>
                <w:szCs w:val="24"/>
              </w:rPr>
            </w:pPr>
            <w:r w:rsidRPr="000A514C">
              <w:rPr>
                <w:rFonts w:cstheme="minorHAnsi"/>
                <w:b/>
                <w:i/>
                <w:color w:val="000000"/>
                <w:sz w:val="24"/>
                <w:szCs w:val="24"/>
              </w:rPr>
              <w:t>Sample solution:</w:t>
            </w:r>
          </w:p>
          <w:p w14:paraId="35476BA9" w14:textId="62D3FAB1" w:rsidR="005256D4" w:rsidRPr="000A514C" w:rsidRDefault="005256D4" w:rsidP="00203941">
            <w:pPr>
              <w:spacing w:after="0" w:line="360" w:lineRule="auto"/>
              <w:jc w:val="both"/>
              <w:rPr>
                <w:rFonts w:cstheme="minorHAnsi"/>
                <w:color w:val="000000"/>
                <w:sz w:val="24"/>
                <w:szCs w:val="24"/>
              </w:rPr>
            </w:pPr>
            <w:r w:rsidRPr="000A514C">
              <w:rPr>
                <w:rFonts w:cstheme="minorHAnsi"/>
                <w:color w:val="000000"/>
                <w:sz w:val="24"/>
                <w:szCs w:val="24"/>
              </w:rPr>
              <w:tab/>
              <w:t>Weigh equivalent to 10mg of the substance, suspend in water to make 100ml, stir and filter.</w:t>
            </w:r>
          </w:p>
          <w:p w14:paraId="0FFA0B90" w14:textId="77777777" w:rsidR="005256D4" w:rsidRPr="000A514C" w:rsidRDefault="005256D4" w:rsidP="000A514C">
            <w:pPr>
              <w:spacing w:after="0" w:line="360" w:lineRule="auto"/>
              <w:jc w:val="both"/>
              <w:rPr>
                <w:rFonts w:cstheme="minorHAnsi"/>
                <w:b/>
                <w:sz w:val="24"/>
                <w:szCs w:val="24"/>
              </w:rPr>
            </w:pPr>
            <w:r w:rsidRPr="000A514C">
              <w:rPr>
                <w:rFonts w:cstheme="minorHAnsi"/>
                <w:b/>
                <w:color w:val="000000"/>
                <w:sz w:val="24"/>
                <w:szCs w:val="24"/>
              </w:rPr>
              <w:t>Procedure:</w:t>
            </w:r>
          </w:p>
          <w:p w14:paraId="069A4CA3"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sz w:val="24"/>
                <w:szCs w:val="24"/>
              </w:rPr>
              <w:t xml:space="preserve">To 2ml each of sample and standard solutions, add 2ml of </w:t>
            </w:r>
            <w:proofErr w:type="spellStart"/>
            <w:r w:rsidRPr="000A514C">
              <w:rPr>
                <w:rFonts w:cstheme="minorHAnsi"/>
                <w:sz w:val="24"/>
                <w:szCs w:val="24"/>
              </w:rPr>
              <w:t>sulphanilic</w:t>
            </w:r>
            <w:proofErr w:type="spellEnd"/>
            <w:r w:rsidRPr="000A514C">
              <w:rPr>
                <w:rFonts w:cstheme="minorHAnsi"/>
                <w:sz w:val="24"/>
                <w:szCs w:val="24"/>
              </w:rPr>
              <w:t xml:space="preserve"> acid buffered solution, 5ml water, shake well and add 2ml of </w:t>
            </w:r>
            <w:proofErr w:type="spellStart"/>
            <w:r w:rsidRPr="000A514C">
              <w:rPr>
                <w:rFonts w:cstheme="minorHAnsi"/>
                <w:sz w:val="24"/>
                <w:szCs w:val="24"/>
              </w:rPr>
              <w:t>cyanogens</w:t>
            </w:r>
            <w:proofErr w:type="spellEnd"/>
            <w:r w:rsidRPr="000A514C">
              <w:rPr>
                <w:rFonts w:cstheme="minorHAnsi"/>
                <w:sz w:val="24"/>
                <w:szCs w:val="24"/>
              </w:rPr>
              <w:t xml:space="preserve"> bromide solution. Measure the </w:t>
            </w:r>
            <w:proofErr w:type="spellStart"/>
            <w:r w:rsidRPr="000A514C">
              <w:rPr>
                <w:rFonts w:cstheme="minorHAnsi"/>
                <w:sz w:val="24"/>
                <w:szCs w:val="24"/>
              </w:rPr>
              <w:t>entinction</w:t>
            </w:r>
            <w:proofErr w:type="spellEnd"/>
            <w:r w:rsidRPr="000A514C">
              <w:rPr>
                <w:rFonts w:cstheme="minorHAnsi"/>
                <w:sz w:val="24"/>
                <w:szCs w:val="24"/>
              </w:rPr>
              <w:t xml:space="preserve"> of both sample and standard solutions at 450nm after 2min against reagent blank and calculate the contents of Nicotinamide by comparison.</w:t>
            </w:r>
          </w:p>
          <w:p w14:paraId="687ABAF7" w14:textId="77777777" w:rsidR="006F14F6" w:rsidRPr="000A514C" w:rsidRDefault="006F14F6" w:rsidP="000A514C">
            <w:pPr>
              <w:spacing w:line="360" w:lineRule="auto"/>
              <w:rPr>
                <w:rFonts w:cstheme="minorHAnsi"/>
                <w:b/>
                <w:iCs/>
                <w:color w:val="000000"/>
                <w:sz w:val="24"/>
                <w:szCs w:val="24"/>
              </w:rPr>
            </w:pPr>
            <w:r w:rsidRPr="000A514C">
              <w:rPr>
                <w:rFonts w:cstheme="minorHAnsi"/>
                <w:b/>
                <w:bCs/>
                <w:sz w:val="24"/>
                <w:szCs w:val="24"/>
                <w:lang w:val="en-GB"/>
              </w:rPr>
              <w:t>% Assay of Nicotinamide</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476386F2" w14:textId="77777777" w:rsidR="005256D4" w:rsidRPr="000A514C" w:rsidRDefault="005256D4" w:rsidP="000A514C">
            <w:pPr>
              <w:spacing w:line="360" w:lineRule="auto"/>
              <w:rPr>
                <w:rFonts w:cstheme="minorHAnsi"/>
                <w:b/>
                <w:i/>
                <w:color w:val="000000"/>
                <w:sz w:val="24"/>
                <w:szCs w:val="24"/>
              </w:rPr>
            </w:pPr>
            <w:r w:rsidRPr="000A514C">
              <w:rPr>
                <w:rFonts w:cstheme="minorHAnsi"/>
                <w:b/>
                <w:i/>
                <w:color w:val="000000"/>
                <w:sz w:val="24"/>
                <w:szCs w:val="24"/>
              </w:rPr>
              <w:t>REFERENCE:</w:t>
            </w:r>
          </w:p>
          <w:p w14:paraId="503CDD5C" w14:textId="77777777" w:rsidR="005256D4" w:rsidRPr="000A514C" w:rsidRDefault="005256D4" w:rsidP="000A514C">
            <w:pPr>
              <w:spacing w:line="360" w:lineRule="auto"/>
              <w:rPr>
                <w:rFonts w:cstheme="minorHAnsi"/>
                <w:color w:val="000000"/>
                <w:sz w:val="24"/>
                <w:szCs w:val="24"/>
              </w:rPr>
            </w:pPr>
            <w:r w:rsidRPr="000A514C">
              <w:rPr>
                <w:rFonts w:cstheme="minorHAnsi"/>
                <w:color w:val="000000"/>
                <w:sz w:val="24"/>
                <w:szCs w:val="24"/>
              </w:rPr>
              <w:t>Sethi’s Quantitative Analysis of Pharmaceutical Formulations. Vol. 4</w:t>
            </w:r>
          </w:p>
        </w:tc>
      </w:tr>
      <w:tr w:rsidR="005256D4" w:rsidRPr="000A514C" w14:paraId="68B5C470" w14:textId="77777777" w:rsidTr="00221581">
        <w:trPr>
          <w:trHeight w:val="413"/>
        </w:trPr>
        <w:tc>
          <w:tcPr>
            <w:tcW w:w="815" w:type="dxa"/>
          </w:tcPr>
          <w:p w14:paraId="3CA038B7"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69AC9E04"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Copper Sulphate</w:t>
            </w:r>
          </w:p>
          <w:p w14:paraId="1E3701FB" w14:textId="77777777" w:rsidR="00A332B8" w:rsidRPr="000A514C" w:rsidRDefault="00A332B8" w:rsidP="000A514C">
            <w:pPr>
              <w:pStyle w:val="NoSpacing"/>
              <w:spacing w:line="360" w:lineRule="auto"/>
              <w:rPr>
                <w:rFonts w:cstheme="minorHAnsi"/>
                <w:b/>
                <w:bCs/>
                <w:sz w:val="24"/>
                <w:szCs w:val="24"/>
              </w:rPr>
            </w:pPr>
            <w:r w:rsidRPr="000A514C">
              <w:rPr>
                <w:rFonts w:cstheme="minorHAnsi"/>
                <w:b/>
                <w:bCs/>
                <w:sz w:val="24"/>
                <w:szCs w:val="24"/>
              </w:rPr>
              <w:t>Label Claim: 0.4mg/5ml</w:t>
            </w:r>
          </w:p>
        </w:tc>
        <w:tc>
          <w:tcPr>
            <w:tcW w:w="8440" w:type="dxa"/>
          </w:tcPr>
          <w:p w14:paraId="3F53BDB2" w14:textId="77777777" w:rsidR="005256D4" w:rsidRPr="000A514C" w:rsidRDefault="005256D4" w:rsidP="000A514C">
            <w:pPr>
              <w:spacing w:after="0" w:line="360" w:lineRule="auto"/>
              <w:jc w:val="both"/>
              <w:rPr>
                <w:rFonts w:cstheme="minorHAnsi"/>
                <w:color w:val="000000"/>
                <w:sz w:val="24"/>
                <w:szCs w:val="24"/>
                <w:vertAlign w:val="subscript"/>
              </w:rPr>
            </w:pPr>
            <w:r w:rsidRPr="000A514C">
              <w:rPr>
                <w:rFonts w:cstheme="minorHAnsi"/>
                <w:b/>
                <w:color w:val="000000"/>
                <w:sz w:val="24"/>
                <w:szCs w:val="24"/>
              </w:rPr>
              <w:t xml:space="preserve">METHOD 1: </w:t>
            </w:r>
          </w:p>
          <w:p w14:paraId="0AA12265" w14:textId="77777777" w:rsidR="005256D4" w:rsidRPr="000A514C" w:rsidRDefault="005256D4" w:rsidP="000A514C">
            <w:pPr>
              <w:tabs>
                <w:tab w:val="left" w:pos="1110"/>
              </w:tabs>
              <w:spacing w:after="0" w:line="360" w:lineRule="auto"/>
              <w:jc w:val="both"/>
              <w:rPr>
                <w:rFonts w:cstheme="minorHAnsi"/>
                <w:color w:val="000000"/>
                <w:sz w:val="24"/>
                <w:szCs w:val="24"/>
              </w:rPr>
            </w:pPr>
            <w:r w:rsidRPr="000A514C">
              <w:rPr>
                <w:rFonts w:cstheme="minorHAnsi"/>
                <w:color w:val="000000"/>
                <w:sz w:val="24"/>
                <w:szCs w:val="24"/>
              </w:rPr>
              <w:t>Assay</w:t>
            </w:r>
            <w:r w:rsidRPr="000A514C">
              <w:rPr>
                <w:rFonts w:cstheme="minorHAnsi"/>
                <w:color w:val="000000"/>
                <w:sz w:val="24"/>
                <w:szCs w:val="24"/>
              </w:rPr>
              <w:tab/>
            </w:r>
          </w:p>
          <w:p w14:paraId="62B1302A" w14:textId="77777777" w:rsidR="005256D4" w:rsidRPr="000A514C" w:rsidRDefault="005256D4" w:rsidP="000A514C">
            <w:pPr>
              <w:spacing w:after="0" w:line="360" w:lineRule="auto"/>
              <w:jc w:val="both"/>
              <w:rPr>
                <w:rFonts w:cstheme="minorHAnsi"/>
                <w:color w:val="000000"/>
                <w:sz w:val="24"/>
                <w:szCs w:val="24"/>
              </w:rPr>
            </w:pPr>
            <w:r w:rsidRPr="000A514C">
              <w:rPr>
                <w:rFonts w:cstheme="minorHAnsi"/>
                <w:color w:val="000000"/>
                <w:sz w:val="24"/>
                <w:szCs w:val="24"/>
              </w:rPr>
              <w:t>Accurately weigh quantity of the sample equivalent to 1.25mg of copper sulphate is sulphate is ignited at 450oC, add 5ml of hydrochloric acid and evaporate to dryness, add 2.5ml of nitric acid and evaporate. Extract the residue with three 5ml portions of hot hydrochloric acid, combine the acid extract and dilute to 25ml with water.</w:t>
            </w:r>
          </w:p>
          <w:p w14:paraId="4291B34B" w14:textId="77777777" w:rsidR="005256D4" w:rsidRPr="000A514C" w:rsidRDefault="005256D4" w:rsidP="000A514C">
            <w:pPr>
              <w:spacing w:line="360" w:lineRule="auto"/>
              <w:jc w:val="both"/>
              <w:rPr>
                <w:rFonts w:cstheme="minorHAnsi"/>
                <w:color w:val="000000"/>
                <w:sz w:val="24"/>
                <w:szCs w:val="24"/>
              </w:rPr>
            </w:pPr>
            <w:r w:rsidRPr="000A514C">
              <w:rPr>
                <w:rFonts w:cstheme="minorHAnsi"/>
                <w:color w:val="000000"/>
                <w:sz w:val="24"/>
                <w:szCs w:val="24"/>
              </w:rPr>
              <w:tab/>
              <w:t xml:space="preserve">To 1ml of this solution add 10ml of edentate – citrate solution, 0.1ml of thymol blue solution and sufficient dilute ammonia solution to produce green to blue-black </w:t>
            </w:r>
            <w:proofErr w:type="spellStart"/>
            <w:r w:rsidRPr="000A514C">
              <w:rPr>
                <w:rFonts w:cstheme="minorHAnsi"/>
                <w:color w:val="000000"/>
                <w:sz w:val="24"/>
                <w:szCs w:val="24"/>
              </w:rPr>
              <w:t>colour</w:t>
            </w:r>
            <w:proofErr w:type="spellEnd"/>
            <w:r w:rsidRPr="000A514C">
              <w:rPr>
                <w:rFonts w:cstheme="minorHAnsi"/>
                <w:color w:val="000000"/>
                <w:sz w:val="24"/>
                <w:szCs w:val="24"/>
              </w:rPr>
              <w:t xml:space="preserve">. Add 10ml sodium diethyldithiocarbamate solution and extract the yellow </w:t>
            </w:r>
            <w:proofErr w:type="spellStart"/>
            <w:r w:rsidRPr="000A514C">
              <w:rPr>
                <w:rFonts w:cstheme="minorHAnsi"/>
                <w:color w:val="000000"/>
                <w:sz w:val="24"/>
                <w:szCs w:val="24"/>
              </w:rPr>
              <w:t>colour</w:t>
            </w:r>
            <w:proofErr w:type="spellEnd"/>
            <w:r w:rsidRPr="000A514C">
              <w:rPr>
                <w:rFonts w:cstheme="minorHAnsi"/>
                <w:color w:val="000000"/>
                <w:sz w:val="24"/>
                <w:szCs w:val="24"/>
              </w:rPr>
              <w:t xml:space="preserve"> with four 5ml portions of carbon tetrachloride. Measure the absorption at maxima at about 435nm. Use standard solution of copper sulphate for comparison.</w:t>
            </w:r>
          </w:p>
          <w:p w14:paraId="6A981DA2" w14:textId="77777777" w:rsidR="00420708" w:rsidRPr="000A514C" w:rsidRDefault="00420708" w:rsidP="000A514C">
            <w:pPr>
              <w:spacing w:line="360" w:lineRule="auto"/>
              <w:jc w:val="both"/>
              <w:rPr>
                <w:rFonts w:cstheme="minorHAnsi"/>
                <w:b/>
                <w:iCs/>
                <w:color w:val="000000"/>
                <w:sz w:val="24"/>
                <w:szCs w:val="24"/>
              </w:rPr>
            </w:pPr>
            <w:r w:rsidRPr="000A514C">
              <w:rPr>
                <w:rFonts w:cstheme="minorHAnsi"/>
                <w:b/>
                <w:bCs/>
                <w:sz w:val="24"/>
                <w:szCs w:val="24"/>
                <w:lang w:val="en-GB"/>
              </w:rPr>
              <w:t>% Assay of Copper Sulphate</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tc>
      </w:tr>
      <w:tr w:rsidR="005256D4" w:rsidRPr="000A514C" w14:paraId="1E721830" w14:textId="77777777" w:rsidTr="00221581">
        <w:trPr>
          <w:trHeight w:val="413"/>
        </w:trPr>
        <w:tc>
          <w:tcPr>
            <w:tcW w:w="815" w:type="dxa"/>
          </w:tcPr>
          <w:p w14:paraId="203DEECE" w14:textId="77777777" w:rsidR="005256D4" w:rsidRPr="000A514C" w:rsidRDefault="005256D4"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02FF20D1" w14:textId="77777777" w:rsidR="005256D4" w:rsidRPr="000A514C" w:rsidRDefault="0045419F" w:rsidP="000A514C">
            <w:pPr>
              <w:spacing w:after="0" w:line="360" w:lineRule="auto"/>
              <w:jc w:val="both"/>
              <w:rPr>
                <w:rFonts w:cstheme="minorHAnsi"/>
                <w:b/>
                <w:color w:val="000000"/>
                <w:sz w:val="24"/>
                <w:szCs w:val="24"/>
              </w:rPr>
            </w:pPr>
            <w:r w:rsidRPr="000A514C">
              <w:rPr>
                <w:rFonts w:cstheme="minorHAnsi"/>
                <w:b/>
                <w:color w:val="000000"/>
                <w:sz w:val="24"/>
                <w:szCs w:val="24"/>
              </w:rPr>
              <w:t>Zinc Sulphate</w:t>
            </w:r>
          </w:p>
          <w:p w14:paraId="109AAC73" w14:textId="77777777" w:rsidR="00B339F0" w:rsidRPr="000A514C" w:rsidRDefault="00B339F0" w:rsidP="000A514C">
            <w:pPr>
              <w:pStyle w:val="NoSpacing"/>
              <w:spacing w:line="360" w:lineRule="auto"/>
              <w:rPr>
                <w:rFonts w:cstheme="minorHAnsi"/>
                <w:b/>
                <w:bCs/>
                <w:sz w:val="24"/>
                <w:szCs w:val="24"/>
              </w:rPr>
            </w:pPr>
            <w:r w:rsidRPr="000A514C">
              <w:rPr>
                <w:rFonts w:cstheme="minorHAnsi"/>
                <w:b/>
                <w:bCs/>
                <w:sz w:val="24"/>
                <w:szCs w:val="24"/>
              </w:rPr>
              <w:t xml:space="preserve">Label Claim: </w:t>
            </w:r>
            <w:r w:rsidRPr="000A514C">
              <w:rPr>
                <w:rFonts w:cstheme="minorHAnsi"/>
                <w:b/>
                <w:bCs/>
                <w:sz w:val="24"/>
                <w:szCs w:val="24"/>
              </w:rPr>
              <w:lastRenderedPageBreak/>
              <w:t>2mg/5ml</w:t>
            </w:r>
          </w:p>
        </w:tc>
        <w:tc>
          <w:tcPr>
            <w:tcW w:w="8440" w:type="dxa"/>
          </w:tcPr>
          <w:p w14:paraId="18D665F0" w14:textId="77777777" w:rsidR="0045419F" w:rsidRPr="000A514C" w:rsidRDefault="005256D4" w:rsidP="000A514C">
            <w:pPr>
              <w:spacing w:after="0" w:line="360" w:lineRule="auto"/>
              <w:jc w:val="both"/>
              <w:rPr>
                <w:rFonts w:cstheme="minorHAnsi"/>
                <w:color w:val="000000"/>
                <w:sz w:val="24"/>
                <w:szCs w:val="24"/>
              </w:rPr>
            </w:pPr>
            <w:r w:rsidRPr="000A514C">
              <w:rPr>
                <w:rFonts w:cstheme="minorHAnsi"/>
                <w:b/>
                <w:color w:val="000000"/>
                <w:sz w:val="24"/>
                <w:szCs w:val="24"/>
              </w:rPr>
              <w:lastRenderedPageBreak/>
              <w:t xml:space="preserve">METHOD 1: </w:t>
            </w:r>
          </w:p>
          <w:p w14:paraId="74116E78" w14:textId="77777777" w:rsidR="005256D4" w:rsidRPr="000A514C" w:rsidRDefault="005256D4" w:rsidP="000A514C">
            <w:pPr>
              <w:spacing w:after="0" w:line="360" w:lineRule="auto"/>
              <w:jc w:val="both"/>
              <w:rPr>
                <w:rFonts w:cstheme="minorHAnsi"/>
                <w:b/>
                <w:color w:val="000000"/>
                <w:sz w:val="24"/>
                <w:szCs w:val="24"/>
              </w:rPr>
            </w:pPr>
            <w:r w:rsidRPr="000A514C">
              <w:rPr>
                <w:rFonts w:cstheme="minorHAnsi"/>
                <w:b/>
                <w:color w:val="000000"/>
                <w:sz w:val="24"/>
                <w:szCs w:val="24"/>
              </w:rPr>
              <w:t xml:space="preserve">Reagents: </w:t>
            </w:r>
          </w:p>
          <w:p w14:paraId="5BC7D9F8" w14:textId="77777777" w:rsidR="005256D4" w:rsidRPr="000A514C" w:rsidRDefault="005256D4" w:rsidP="000A514C">
            <w:pPr>
              <w:pStyle w:val="ListParagraph"/>
              <w:numPr>
                <w:ilvl w:val="0"/>
                <w:numId w:val="12"/>
              </w:numPr>
              <w:spacing w:line="360" w:lineRule="auto"/>
              <w:jc w:val="both"/>
              <w:rPr>
                <w:rFonts w:asciiTheme="minorHAnsi" w:hAnsiTheme="minorHAnsi" w:cstheme="minorHAnsi"/>
                <w:color w:val="000000"/>
              </w:rPr>
            </w:pPr>
            <w:proofErr w:type="spellStart"/>
            <w:r w:rsidRPr="000A514C">
              <w:rPr>
                <w:rFonts w:asciiTheme="minorHAnsi" w:hAnsiTheme="minorHAnsi" w:cstheme="minorHAnsi"/>
                <w:color w:val="000000"/>
              </w:rPr>
              <w:lastRenderedPageBreak/>
              <w:t>Zincon</w:t>
            </w:r>
            <w:proofErr w:type="spellEnd"/>
            <w:r w:rsidRPr="000A514C">
              <w:rPr>
                <w:rFonts w:asciiTheme="minorHAnsi" w:hAnsiTheme="minorHAnsi" w:cstheme="minorHAnsi"/>
                <w:color w:val="000000"/>
              </w:rPr>
              <w:t xml:space="preserve"> Reagent: Dissolve 60mg of </w:t>
            </w:r>
            <w:proofErr w:type="spellStart"/>
            <w:r w:rsidRPr="000A514C">
              <w:rPr>
                <w:rFonts w:asciiTheme="minorHAnsi" w:hAnsiTheme="minorHAnsi" w:cstheme="minorHAnsi"/>
                <w:color w:val="000000"/>
              </w:rPr>
              <w:t>Zincon</w:t>
            </w:r>
            <w:proofErr w:type="spellEnd"/>
            <w:r w:rsidRPr="000A514C">
              <w:rPr>
                <w:rFonts w:asciiTheme="minorHAnsi" w:hAnsiTheme="minorHAnsi" w:cstheme="minorHAnsi"/>
                <w:color w:val="000000"/>
              </w:rPr>
              <w:t xml:space="preserve"> in 2ml of 0.2N Sodium hydroxide and 10ml distilled water. Dilute to 50ml with water, stable only for 2 days at room temperature. </w:t>
            </w:r>
          </w:p>
          <w:p w14:paraId="1D01D9FC" w14:textId="77777777" w:rsidR="005256D4" w:rsidRPr="000A514C" w:rsidRDefault="005256D4" w:rsidP="000A514C">
            <w:pPr>
              <w:pStyle w:val="ListParagraph"/>
              <w:numPr>
                <w:ilvl w:val="0"/>
                <w:numId w:val="12"/>
              </w:numPr>
              <w:spacing w:after="200" w:line="360" w:lineRule="auto"/>
              <w:jc w:val="both"/>
              <w:rPr>
                <w:rFonts w:asciiTheme="minorHAnsi" w:hAnsiTheme="minorHAnsi" w:cstheme="minorHAnsi"/>
                <w:color w:val="000000"/>
              </w:rPr>
            </w:pPr>
            <w:r w:rsidRPr="000A514C">
              <w:rPr>
                <w:rFonts w:asciiTheme="minorHAnsi" w:hAnsiTheme="minorHAnsi" w:cstheme="minorHAnsi"/>
                <w:color w:val="000000"/>
              </w:rPr>
              <w:t>Buffer solution, pH 9.2: Dissolve 12.4g of boric acid and 15g of potassium chloride in 86ml of 1N sodium hydroxide. Dilute to 1000ml with water.</w:t>
            </w:r>
          </w:p>
          <w:p w14:paraId="6B1458AF" w14:textId="77777777" w:rsidR="005256D4" w:rsidRPr="000A514C" w:rsidRDefault="005256D4" w:rsidP="000A514C">
            <w:pPr>
              <w:spacing w:after="0" w:line="360" w:lineRule="auto"/>
              <w:jc w:val="both"/>
              <w:rPr>
                <w:rFonts w:cstheme="minorHAnsi"/>
                <w:i/>
                <w:color w:val="000000"/>
                <w:sz w:val="24"/>
                <w:szCs w:val="24"/>
              </w:rPr>
            </w:pPr>
            <w:r w:rsidRPr="000A514C">
              <w:rPr>
                <w:rFonts w:cstheme="minorHAnsi"/>
                <w:b/>
                <w:i/>
                <w:color w:val="000000"/>
                <w:sz w:val="24"/>
                <w:szCs w:val="24"/>
              </w:rPr>
              <w:t>Standard solution</w:t>
            </w:r>
            <w:r w:rsidRPr="000A514C">
              <w:rPr>
                <w:rFonts w:cstheme="minorHAnsi"/>
                <w:i/>
                <w:color w:val="000000"/>
                <w:sz w:val="24"/>
                <w:szCs w:val="24"/>
              </w:rPr>
              <w:t>:</w:t>
            </w:r>
          </w:p>
          <w:p w14:paraId="069B1E00" w14:textId="77777777" w:rsidR="005256D4" w:rsidRPr="000A514C" w:rsidRDefault="005256D4" w:rsidP="000A514C">
            <w:pPr>
              <w:spacing w:after="0" w:line="360" w:lineRule="auto"/>
              <w:jc w:val="both"/>
              <w:rPr>
                <w:rFonts w:cstheme="minorHAnsi"/>
                <w:i/>
                <w:color w:val="000000"/>
                <w:sz w:val="24"/>
                <w:szCs w:val="24"/>
              </w:rPr>
            </w:pPr>
            <w:r w:rsidRPr="000A514C">
              <w:rPr>
                <w:rFonts w:cstheme="minorHAnsi"/>
                <w:color w:val="000000"/>
                <w:sz w:val="24"/>
                <w:szCs w:val="24"/>
              </w:rPr>
              <w:t xml:space="preserve">40 mcg/ml of zinc sulphate in water. </w:t>
            </w:r>
          </w:p>
          <w:p w14:paraId="07DA932F" w14:textId="77777777" w:rsidR="005256D4" w:rsidRPr="000A514C" w:rsidRDefault="005256D4" w:rsidP="000A514C">
            <w:pPr>
              <w:spacing w:after="0" w:line="360" w:lineRule="auto"/>
              <w:jc w:val="both"/>
              <w:rPr>
                <w:rFonts w:cstheme="minorHAnsi"/>
                <w:b/>
                <w:i/>
                <w:color w:val="000000"/>
                <w:sz w:val="24"/>
                <w:szCs w:val="24"/>
              </w:rPr>
            </w:pPr>
            <w:r w:rsidRPr="000A514C">
              <w:rPr>
                <w:rFonts w:cstheme="minorHAnsi"/>
                <w:b/>
                <w:i/>
                <w:color w:val="000000"/>
                <w:sz w:val="24"/>
                <w:szCs w:val="24"/>
              </w:rPr>
              <w:t>Procedure</w:t>
            </w:r>
          </w:p>
          <w:p w14:paraId="674D39DA" w14:textId="77777777" w:rsidR="005256D4" w:rsidRPr="000A514C" w:rsidRDefault="005256D4" w:rsidP="000A514C">
            <w:pPr>
              <w:spacing w:after="0" w:line="360" w:lineRule="auto"/>
              <w:jc w:val="both"/>
              <w:rPr>
                <w:rFonts w:cstheme="minorHAnsi"/>
                <w:color w:val="000000"/>
                <w:sz w:val="24"/>
                <w:szCs w:val="24"/>
              </w:rPr>
            </w:pPr>
            <w:r w:rsidRPr="000A514C">
              <w:rPr>
                <w:rFonts w:cstheme="minorHAnsi"/>
                <w:color w:val="000000"/>
                <w:sz w:val="24"/>
                <w:szCs w:val="24"/>
              </w:rPr>
              <w:t xml:space="preserve">The accurately measured volume of sample containing 200mcg of Zinc sulphate and 5ml of standard solution, add 50ml of buffer solution, 2ml of </w:t>
            </w:r>
            <w:proofErr w:type="spellStart"/>
            <w:r w:rsidRPr="000A514C">
              <w:rPr>
                <w:rFonts w:cstheme="minorHAnsi"/>
                <w:color w:val="000000"/>
                <w:sz w:val="24"/>
                <w:szCs w:val="24"/>
              </w:rPr>
              <w:t>zincon</w:t>
            </w:r>
            <w:proofErr w:type="spellEnd"/>
            <w:r w:rsidRPr="000A514C">
              <w:rPr>
                <w:rFonts w:cstheme="minorHAnsi"/>
                <w:color w:val="000000"/>
                <w:sz w:val="24"/>
                <w:szCs w:val="24"/>
              </w:rPr>
              <w:t xml:space="preserve"> reagent and dilute to 100ml with buffer. Mix and measure the absorbance of sample and standard solutions at about 625nm against reagent blank and compare the results.</w:t>
            </w:r>
          </w:p>
          <w:p w14:paraId="18B160DA" w14:textId="77777777" w:rsidR="005256D4" w:rsidRPr="000A514C" w:rsidRDefault="00C03484" w:rsidP="000A514C">
            <w:pPr>
              <w:spacing w:line="360" w:lineRule="auto"/>
              <w:rPr>
                <w:rFonts w:cstheme="minorHAnsi"/>
                <w:b/>
                <w:iCs/>
                <w:color w:val="000000"/>
                <w:sz w:val="24"/>
                <w:szCs w:val="24"/>
              </w:rPr>
            </w:pPr>
            <w:r w:rsidRPr="000A514C">
              <w:rPr>
                <w:rFonts w:cstheme="minorHAnsi"/>
                <w:b/>
                <w:bCs/>
                <w:sz w:val="24"/>
                <w:szCs w:val="24"/>
                <w:lang w:val="en-GB"/>
              </w:rPr>
              <w:t>% Assay of Zinc Sulphate</w:t>
            </w:r>
            <w:r w:rsidRPr="000A514C">
              <w:rPr>
                <w:rFonts w:cstheme="minorHAnsi"/>
                <w:sz w:val="24"/>
                <w:szCs w:val="24"/>
                <w:lang w:val="en-GB"/>
              </w:rPr>
              <w:t xml:space="preserve"> =  </w:t>
            </w:r>
            <m:oMath>
              <m:f>
                <m:fPr>
                  <m:ctrlPr>
                    <w:rPr>
                      <w:rFonts w:ascii="Cambria Math" w:hAnsi="Cambria Math" w:cstheme="minorHAnsi"/>
                      <w:i/>
                      <w:sz w:val="24"/>
                      <w:szCs w:val="24"/>
                    </w:rPr>
                  </m:ctrlPr>
                </m:fPr>
                <m:num>
                  <m:r>
                    <w:rPr>
                      <w:rFonts w:ascii="Cambria Math" w:hAnsi="Cambria Math" w:cstheme="minorHAnsi"/>
                      <w:sz w:val="24"/>
                      <w:szCs w:val="24"/>
                    </w:rPr>
                    <m:t>absorbanceofsample</m:t>
                  </m:r>
                </m:num>
                <m:den>
                  <m:r>
                    <w:rPr>
                      <w:rFonts w:ascii="Cambria Math" w:hAnsi="Cambria Math" w:cstheme="minorHAnsi"/>
                      <w:sz w:val="24"/>
                      <w:szCs w:val="24"/>
                    </w:rPr>
                    <m:t>absorbanceofstandard</m:t>
                  </m:r>
                </m:den>
              </m:f>
            </m:oMath>
            <w:proofErr w:type="gramStart"/>
            <w:r w:rsidRPr="000A514C">
              <w:rPr>
                <w:rFonts w:cstheme="minorHAnsi"/>
                <w:sz w:val="24"/>
                <w:szCs w:val="24"/>
                <w:lang w:val="en-GB"/>
              </w:rPr>
              <w:t>x  100</w:t>
            </w:r>
            <w:proofErr w:type="gramEnd"/>
          </w:p>
          <w:p w14:paraId="0FB48DDF" w14:textId="77777777" w:rsidR="00203941" w:rsidRDefault="00203941" w:rsidP="000A514C">
            <w:pPr>
              <w:spacing w:after="0" w:line="360" w:lineRule="auto"/>
              <w:rPr>
                <w:rFonts w:cstheme="minorHAnsi"/>
                <w:b/>
                <w:i/>
                <w:color w:val="000000"/>
                <w:sz w:val="24"/>
                <w:szCs w:val="24"/>
              </w:rPr>
            </w:pPr>
          </w:p>
          <w:p w14:paraId="26D14C5A" w14:textId="77777777" w:rsidR="00203941" w:rsidRDefault="00203941" w:rsidP="000A514C">
            <w:pPr>
              <w:spacing w:after="0" w:line="360" w:lineRule="auto"/>
              <w:rPr>
                <w:rFonts w:cstheme="minorHAnsi"/>
                <w:b/>
                <w:i/>
                <w:color w:val="000000"/>
                <w:sz w:val="24"/>
                <w:szCs w:val="24"/>
              </w:rPr>
            </w:pPr>
          </w:p>
          <w:p w14:paraId="67DD39F3" w14:textId="1CB35504" w:rsidR="005256D4" w:rsidRPr="000A514C" w:rsidRDefault="005256D4" w:rsidP="000A514C">
            <w:pPr>
              <w:spacing w:after="0" w:line="360" w:lineRule="auto"/>
              <w:rPr>
                <w:rFonts w:cstheme="minorHAnsi"/>
                <w:b/>
                <w:i/>
                <w:color w:val="000000"/>
                <w:sz w:val="24"/>
                <w:szCs w:val="24"/>
              </w:rPr>
            </w:pPr>
            <w:r w:rsidRPr="000A514C">
              <w:rPr>
                <w:rFonts w:cstheme="minorHAnsi"/>
                <w:b/>
                <w:i/>
                <w:color w:val="000000"/>
                <w:sz w:val="24"/>
                <w:szCs w:val="24"/>
              </w:rPr>
              <w:lastRenderedPageBreak/>
              <w:t>REFERENCE:</w:t>
            </w:r>
          </w:p>
          <w:p w14:paraId="2D05064E" w14:textId="77777777" w:rsidR="005256D4" w:rsidRPr="000A514C" w:rsidRDefault="005256D4" w:rsidP="000A514C">
            <w:pPr>
              <w:spacing w:line="360" w:lineRule="auto"/>
              <w:rPr>
                <w:rFonts w:cstheme="minorHAnsi"/>
                <w:color w:val="000000"/>
                <w:sz w:val="24"/>
                <w:szCs w:val="24"/>
              </w:rPr>
            </w:pPr>
            <w:r w:rsidRPr="000A514C">
              <w:rPr>
                <w:rFonts w:cstheme="minorHAnsi"/>
                <w:color w:val="000000"/>
                <w:sz w:val="24"/>
                <w:szCs w:val="24"/>
              </w:rPr>
              <w:t>Sethi’s Quantitative Analysis of Pharmaceutical Formulations. Vol. 4</w:t>
            </w:r>
          </w:p>
          <w:p w14:paraId="34CFAECF" w14:textId="77777777" w:rsidR="005256D4" w:rsidRPr="000A514C" w:rsidRDefault="005256D4" w:rsidP="000A514C">
            <w:pPr>
              <w:spacing w:after="0" w:line="360" w:lineRule="auto"/>
              <w:jc w:val="both"/>
              <w:rPr>
                <w:rFonts w:cstheme="minorHAnsi"/>
                <w:b/>
                <w:color w:val="000000"/>
                <w:sz w:val="24"/>
                <w:szCs w:val="24"/>
              </w:rPr>
            </w:pPr>
          </w:p>
        </w:tc>
      </w:tr>
      <w:tr w:rsidR="00D703FF" w:rsidRPr="000A514C" w14:paraId="76B81AC3" w14:textId="77777777" w:rsidTr="00221581">
        <w:trPr>
          <w:trHeight w:val="413"/>
        </w:trPr>
        <w:tc>
          <w:tcPr>
            <w:tcW w:w="815" w:type="dxa"/>
          </w:tcPr>
          <w:p w14:paraId="1A16ACE0" w14:textId="77777777" w:rsidR="00D703FF" w:rsidRPr="000A514C" w:rsidRDefault="00D703FF" w:rsidP="000A514C">
            <w:pPr>
              <w:pStyle w:val="ListParagraph"/>
              <w:numPr>
                <w:ilvl w:val="0"/>
                <w:numId w:val="1"/>
              </w:numPr>
              <w:spacing w:line="360" w:lineRule="auto"/>
              <w:ind w:left="611" w:hanging="611"/>
              <w:jc w:val="both"/>
              <w:rPr>
                <w:rFonts w:asciiTheme="minorHAnsi" w:hAnsiTheme="minorHAnsi" w:cstheme="minorHAnsi"/>
                <w:b/>
              </w:rPr>
            </w:pPr>
          </w:p>
        </w:tc>
        <w:tc>
          <w:tcPr>
            <w:tcW w:w="2013" w:type="dxa"/>
          </w:tcPr>
          <w:p w14:paraId="72F2D321" w14:textId="77777777" w:rsidR="00D703FF" w:rsidRPr="000A514C" w:rsidRDefault="00624DCD" w:rsidP="000A514C">
            <w:pPr>
              <w:spacing w:after="0" w:line="360" w:lineRule="auto"/>
              <w:jc w:val="both"/>
              <w:rPr>
                <w:rFonts w:cstheme="minorHAnsi"/>
                <w:b/>
                <w:color w:val="000000"/>
                <w:sz w:val="24"/>
                <w:szCs w:val="24"/>
              </w:rPr>
            </w:pPr>
            <w:r w:rsidRPr="000A514C">
              <w:rPr>
                <w:rFonts w:cstheme="minorHAnsi"/>
                <w:b/>
                <w:color w:val="000000"/>
                <w:sz w:val="24"/>
                <w:szCs w:val="24"/>
              </w:rPr>
              <w:t>Microbial Enumeration Test</w:t>
            </w:r>
          </w:p>
        </w:tc>
        <w:tc>
          <w:tcPr>
            <w:tcW w:w="8440" w:type="dxa"/>
          </w:tcPr>
          <w:p w14:paraId="311A24E5" w14:textId="77777777" w:rsidR="00203941" w:rsidRPr="00467808" w:rsidRDefault="00203941" w:rsidP="00203941">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530644A6" w14:textId="77777777" w:rsidR="00203941" w:rsidRPr="00467808" w:rsidRDefault="00203941" w:rsidP="00203941">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32847DE1" w14:textId="77777777" w:rsidR="00203941" w:rsidRPr="00467808" w:rsidRDefault="00203941" w:rsidP="00203941">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1FDDF7F5" w14:textId="77777777" w:rsidR="00203941" w:rsidRPr="00467808" w:rsidRDefault="00203941" w:rsidP="00203941">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Pour about 15 mL of sterilized molten media at the appropriate temperature above the sample. </w:t>
            </w:r>
          </w:p>
          <w:p w14:paraId="217E35F7" w14:textId="77777777" w:rsidR="00203941" w:rsidRPr="00467808" w:rsidRDefault="00203941" w:rsidP="00203941">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01E914E8" w14:textId="77777777" w:rsidR="00203941" w:rsidRPr="00467808" w:rsidRDefault="00203941" w:rsidP="00203941">
            <w:pPr>
              <w:pStyle w:val="ListParagraph"/>
              <w:numPr>
                <w:ilvl w:val="0"/>
                <w:numId w:val="22"/>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65D3C964" w14:textId="77777777" w:rsidR="00203941" w:rsidRDefault="00203941" w:rsidP="00203941">
            <w:pPr>
              <w:pStyle w:val="ListParagraph"/>
              <w:numPr>
                <w:ilvl w:val="0"/>
                <w:numId w:val="22"/>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08E1FB9E" w14:textId="77777777" w:rsidR="00203941" w:rsidRPr="00467808" w:rsidRDefault="00203941" w:rsidP="00203941">
            <w:pPr>
              <w:spacing w:line="360" w:lineRule="auto"/>
              <w:ind w:left="346"/>
              <w:rPr>
                <w:rFonts w:cstheme="minorHAnsi"/>
              </w:rPr>
            </w:pPr>
          </w:p>
          <w:p w14:paraId="607E914C" w14:textId="77777777" w:rsidR="00203941" w:rsidRPr="00467808" w:rsidRDefault="00203941" w:rsidP="00203941">
            <w:pPr>
              <w:pStyle w:val="NoSpacing"/>
              <w:spacing w:line="360" w:lineRule="auto"/>
              <w:rPr>
                <w:rFonts w:cstheme="minorHAnsi"/>
                <w:b/>
                <w:u w:val="single"/>
              </w:rPr>
            </w:pPr>
            <w:r w:rsidRPr="00467808">
              <w:rPr>
                <w:rFonts w:cstheme="minorHAnsi"/>
                <w:b/>
                <w:u w:val="single"/>
              </w:rPr>
              <w:lastRenderedPageBreak/>
              <w:t>TEST FOR ABSENCE OF PATHOGEN</w:t>
            </w:r>
          </w:p>
          <w:p w14:paraId="7298F396"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Measure 10ml /10g of the samples, dilute 1n 90ml of nutrient broth</w:t>
            </w:r>
          </w:p>
          <w:p w14:paraId="70C5BFAB"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Transfer 10ml into 90ml of Tryptone soya broth</w:t>
            </w:r>
          </w:p>
          <w:p w14:paraId="6D56FED3"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3D7AE0A9"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2E097E8D"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3D48A1D1"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2674AA6A" w14:textId="77777777" w:rsidR="00203941" w:rsidRPr="00467808" w:rsidRDefault="00203941" w:rsidP="00203941">
            <w:pPr>
              <w:pStyle w:val="NoSpacing"/>
              <w:numPr>
                <w:ilvl w:val="0"/>
                <w:numId w:val="22"/>
              </w:numPr>
              <w:spacing w:line="360" w:lineRule="auto"/>
              <w:rPr>
                <w:rFonts w:cstheme="minorHAnsi"/>
              </w:rPr>
            </w:pPr>
            <w:r w:rsidRPr="00467808">
              <w:rPr>
                <w:rFonts w:cstheme="minorHAnsi"/>
              </w:rPr>
              <w:t>Incubate plates at 30 to 35° for 48 hours.</w:t>
            </w:r>
          </w:p>
          <w:p w14:paraId="64BA7607" w14:textId="77777777" w:rsidR="00203941" w:rsidRPr="00467808" w:rsidRDefault="00203941" w:rsidP="00203941">
            <w:pPr>
              <w:pStyle w:val="ListParagraph"/>
              <w:numPr>
                <w:ilvl w:val="0"/>
                <w:numId w:val="2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t>Result Interpretation</w:t>
            </w:r>
          </w:p>
          <w:p w14:paraId="604EDC5B"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4C688BE4"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61CB74D4"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However, if there are different genera or species producing similar types of </w:t>
            </w:r>
            <w:r w:rsidRPr="00467808">
              <w:rPr>
                <w:rFonts w:asciiTheme="minorHAnsi" w:hAnsiTheme="minorHAnsi" w:cstheme="minorHAnsi"/>
                <w:sz w:val="22"/>
                <w:szCs w:val="22"/>
              </w:rPr>
              <w:lastRenderedPageBreak/>
              <w:t>colonies, it is required to carry out identification test.</w:t>
            </w:r>
          </w:p>
          <w:p w14:paraId="554DE266"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27F346C9" w14:textId="77777777" w:rsidR="00203941" w:rsidRPr="00467808" w:rsidRDefault="00203941" w:rsidP="00203941">
            <w:pPr>
              <w:shd w:val="clear" w:color="auto" w:fill="FFFFFF"/>
              <w:spacing w:line="360" w:lineRule="auto"/>
              <w:ind w:left="360"/>
              <w:rPr>
                <w:rFonts w:cstheme="minorHAnsi"/>
                <w:b/>
              </w:rPr>
            </w:pPr>
            <w:r w:rsidRPr="00467808">
              <w:rPr>
                <w:rFonts w:cstheme="minorHAnsi"/>
              </w:rPr>
              <w:t>Count the colonies and calculate CFU/mL by using the formula:</w:t>
            </w:r>
          </w:p>
          <w:p w14:paraId="3AEF5DCB" w14:textId="77777777" w:rsidR="00203941" w:rsidRPr="00467808" w:rsidRDefault="00203941" w:rsidP="00203941">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0BEE073F" w14:textId="77777777" w:rsidR="00203941" w:rsidRPr="00467808" w:rsidRDefault="00203941" w:rsidP="00203941">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4598AED7"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0D78355E"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57A400A8"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49BA1EFF" w14:textId="77777777" w:rsidR="00203941" w:rsidRPr="00467808" w:rsidRDefault="00203941" w:rsidP="00203941">
            <w:pPr>
              <w:pStyle w:val="ListParagraph"/>
              <w:numPr>
                <w:ilvl w:val="0"/>
                <w:numId w:val="22"/>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BML-QDG-QA-105</w:t>
            </w:r>
          </w:p>
          <w:p w14:paraId="38858E7D" w14:textId="0444010B" w:rsidR="00D703FF" w:rsidRPr="000A514C" w:rsidRDefault="00203941" w:rsidP="00203941">
            <w:pPr>
              <w:pStyle w:val="ListParagraph"/>
              <w:numPr>
                <w:ilvl w:val="0"/>
                <w:numId w:val="19"/>
              </w:numPr>
              <w:shd w:val="clear" w:color="auto" w:fill="FFFFFF"/>
              <w:spacing w:line="360" w:lineRule="auto"/>
              <w:rPr>
                <w:rFonts w:asciiTheme="minorHAnsi" w:hAnsiTheme="minorHAnsi" w:cstheme="minorHAnsi"/>
                <w:color w:val="000000"/>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0FE7A460" w14:textId="77777777" w:rsidR="005256D4" w:rsidRPr="000A514C" w:rsidRDefault="00F37295" w:rsidP="000A514C">
      <w:pPr>
        <w:tabs>
          <w:tab w:val="left" w:pos="5910"/>
          <w:tab w:val="right" w:pos="9026"/>
        </w:tabs>
        <w:spacing w:line="360" w:lineRule="auto"/>
        <w:jc w:val="both"/>
        <w:rPr>
          <w:rFonts w:cstheme="minorHAnsi"/>
          <w:sz w:val="24"/>
          <w:szCs w:val="24"/>
        </w:rPr>
      </w:pPr>
      <w:r w:rsidRPr="000A514C">
        <w:rPr>
          <w:rFonts w:cstheme="minorHAnsi"/>
          <w:sz w:val="24"/>
          <w:szCs w:val="24"/>
        </w:rPr>
        <w:lastRenderedPageBreak/>
        <w:t>*LAF--- Laminar Air Flow</w:t>
      </w: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5256D4" w:rsidRPr="000A514C" w14:paraId="79D6203D" w14:textId="77777777" w:rsidTr="00221581">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4499C254"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A514C">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59C0E6FB"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A514C">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586A1C8D"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0A514C">
              <w:rPr>
                <w:rFonts w:asciiTheme="minorHAnsi" w:hAnsiTheme="minorHAnsi" w:cstheme="minorHAnsi"/>
                <w:b/>
                <w:color w:val="000000" w:themeColor="text1"/>
              </w:rPr>
              <w:t>REASON FOR REVIEW</w:t>
            </w:r>
          </w:p>
        </w:tc>
      </w:tr>
      <w:tr w:rsidR="005256D4" w:rsidRPr="000A514C" w14:paraId="3EFB7E13"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269FCE41"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5BB86476"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4BF2DC55"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FIRST ISSUE</w:t>
            </w:r>
          </w:p>
        </w:tc>
      </w:tr>
      <w:tr w:rsidR="005256D4" w:rsidRPr="000A514C" w14:paraId="687EE526" w14:textId="77777777" w:rsidTr="00221581">
        <w:trPr>
          <w:trHeight w:val="311"/>
        </w:trPr>
        <w:tc>
          <w:tcPr>
            <w:tcW w:w="1419" w:type="dxa"/>
            <w:tcBorders>
              <w:top w:val="single" w:sz="4" w:space="0" w:color="000000"/>
              <w:left w:val="single" w:sz="4" w:space="0" w:color="000000"/>
              <w:bottom w:val="single" w:sz="4" w:space="0" w:color="000000"/>
              <w:right w:val="single" w:sz="4" w:space="0" w:color="000000"/>
            </w:tcBorders>
          </w:tcPr>
          <w:p w14:paraId="51206688"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630A621F"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20631CA0"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Review of the procedures</w:t>
            </w:r>
          </w:p>
          <w:p w14:paraId="154DE60B" w14:textId="77777777" w:rsidR="005256D4" w:rsidRPr="000A514C" w:rsidRDefault="005256D4" w:rsidP="000A514C">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0A514C">
              <w:rPr>
                <w:rFonts w:asciiTheme="minorHAnsi" w:hAnsiTheme="minorHAnsi" w:cstheme="minorHAnsi"/>
                <w:color w:val="000000" w:themeColor="text1"/>
              </w:rPr>
              <w:t>Change in header and footer format</w:t>
            </w:r>
          </w:p>
        </w:tc>
      </w:tr>
    </w:tbl>
    <w:p w14:paraId="6729C2A3" w14:textId="77777777" w:rsidR="005256D4" w:rsidRPr="000A514C" w:rsidRDefault="005256D4" w:rsidP="000A514C">
      <w:pPr>
        <w:spacing w:line="360" w:lineRule="auto"/>
        <w:rPr>
          <w:rFonts w:cstheme="minorHAnsi"/>
          <w:sz w:val="24"/>
          <w:szCs w:val="24"/>
        </w:rPr>
      </w:pPr>
    </w:p>
    <w:p w14:paraId="481CCD44" w14:textId="77777777" w:rsidR="005256D4" w:rsidRPr="000A514C" w:rsidRDefault="005256D4" w:rsidP="000A514C">
      <w:pPr>
        <w:spacing w:line="360" w:lineRule="auto"/>
        <w:rPr>
          <w:rFonts w:cstheme="minorHAnsi"/>
          <w:sz w:val="24"/>
          <w:szCs w:val="24"/>
        </w:rPr>
      </w:pPr>
    </w:p>
    <w:p w14:paraId="13FB92AE" w14:textId="77777777" w:rsidR="00F700C2" w:rsidRPr="000A514C" w:rsidRDefault="00F700C2" w:rsidP="000A514C">
      <w:pPr>
        <w:spacing w:line="360" w:lineRule="auto"/>
        <w:rPr>
          <w:rFonts w:cstheme="minorHAnsi"/>
          <w:sz w:val="24"/>
          <w:szCs w:val="24"/>
        </w:rPr>
      </w:pPr>
    </w:p>
    <w:sectPr w:rsidR="00F700C2" w:rsidRPr="000A514C" w:rsidSect="002C42C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A5EE0" w14:textId="77777777" w:rsidR="009416FC" w:rsidRDefault="009416FC" w:rsidP="00CB17A4">
      <w:pPr>
        <w:spacing w:after="0" w:line="240" w:lineRule="auto"/>
      </w:pPr>
      <w:r>
        <w:separator/>
      </w:r>
    </w:p>
  </w:endnote>
  <w:endnote w:type="continuationSeparator" w:id="0">
    <w:p w14:paraId="131E1800" w14:textId="77777777" w:rsidR="009416FC" w:rsidRDefault="009416FC" w:rsidP="00CB1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29C0D740" w14:textId="77777777" w:rsidTr="0070215F">
      <w:trPr>
        <w:trHeight w:val="245"/>
      </w:trPr>
      <w:tc>
        <w:tcPr>
          <w:tcW w:w="1844" w:type="dxa"/>
          <w:vMerge w:val="restart"/>
        </w:tcPr>
        <w:p w14:paraId="458F8704" w14:textId="77777777" w:rsidR="008812B6" w:rsidRPr="00DB4AB2" w:rsidRDefault="008812B6" w:rsidP="0070215F">
          <w:pPr>
            <w:spacing w:after="0" w:line="240" w:lineRule="auto"/>
            <w:rPr>
              <w:rFonts w:ascii="Arial" w:hAnsi="Arial" w:cs="Arial"/>
              <w:b/>
              <w:bCs/>
              <w:sz w:val="20"/>
              <w:szCs w:val="20"/>
            </w:rPr>
          </w:pPr>
        </w:p>
        <w:p w14:paraId="2E3B70F5" w14:textId="77777777" w:rsidR="008812B6" w:rsidRPr="00DB4AB2" w:rsidRDefault="00E462C6"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39692BF0" w14:textId="77777777" w:rsidR="008812B6" w:rsidRPr="00DB4AB2" w:rsidRDefault="00E462C6"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12C7743A" w14:textId="77777777" w:rsidR="008812B6" w:rsidRPr="00DB4AB2" w:rsidRDefault="00E462C6"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08C286FA" w14:textId="77777777" w:rsidR="008812B6" w:rsidRPr="00DB4AB2" w:rsidRDefault="00E462C6"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7DCC5ABF" w14:textId="77777777" w:rsidTr="0070215F">
      <w:trPr>
        <w:trHeight w:val="448"/>
      </w:trPr>
      <w:tc>
        <w:tcPr>
          <w:tcW w:w="1844" w:type="dxa"/>
          <w:vMerge/>
        </w:tcPr>
        <w:p w14:paraId="660E6F17" w14:textId="77777777" w:rsidR="008812B6" w:rsidRPr="00DB4AB2" w:rsidRDefault="008812B6" w:rsidP="0070215F">
          <w:pPr>
            <w:spacing w:after="0" w:line="240" w:lineRule="auto"/>
            <w:rPr>
              <w:rFonts w:ascii="Arial" w:hAnsi="Arial" w:cs="Arial"/>
              <w:b/>
              <w:bCs/>
              <w:sz w:val="20"/>
              <w:szCs w:val="20"/>
            </w:rPr>
          </w:pPr>
        </w:p>
      </w:tc>
      <w:tc>
        <w:tcPr>
          <w:tcW w:w="5386" w:type="dxa"/>
        </w:tcPr>
        <w:p w14:paraId="52C8B213" w14:textId="77777777" w:rsidR="008812B6" w:rsidRPr="00DB4AB2" w:rsidRDefault="00E462C6"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7864723E" w14:textId="77777777" w:rsidR="008812B6" w:rsidRPr="00DB4AB2" w:rsidRDefault="008812B6" w:rsidP="0070215F">
          <w:pPr>
            <w:spacing w:after="0" w:line="240" w:lineRule="auto"/>
            <w:rPr>
              <w:rFonts w:ascii="Arial" w:hAnsi="Arial" w:cs="Arial"/>
              <w:b/>
              <w:bCs/>
              <w:sz w:val="20"/>
              <w:szCs w:val="20"/>
            </w:rPr>
          </w:pPr>
        </w:p>
      </w:tc>
      <w:tc>
        <w:tcPr>
          <w:tcW w:w="1418" w:type="dxa"/>
        </w:tcPr>
        <w:p w14:paraId="407FB194" w14:textId="77777777" w:rsidR="008812B6" w:rsidRPr="00DB4AB2" w:rsidRDefault="008812B6" w:rsidP="0070215F">
          <w:pPr>
            <w:spacing w:after="0" w:line="240" w:lineRule="auto"/>
            <w:rPr>
              <w:rFonts w:ascii="Arial" w:hAnsi="Arial" w:cs="Arial"/>
              <w:b/>
              <w:bCs/>
              <w:sz w:val="20"/>
              <w:szCs w:val="20"/>
            </w:rPr>
          </w:pPr>
        </w:p>
      </w:tc>
    </w:tr>
    <w:tr w:rsidR="008F190E" w:rsidRPr="00711102" w14:paraId="6EC94AA5" w14:textId="77777777" w:rsidTr="0070215F">
      <w:tc>
        <w:tcPr>
          <w:tcW w:w="1844" w:type="dxa"/>
        </w:tcPr>
        <w:p w14:paraId="23C24561" w14:textId="77777777" w:rsidR="008812B6" w:rsidRPr="00DB4AB2" w:rsidRDefault="00E462C6"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6EEC549B" w14:textId="77777777" w:rsidR="008812B6" w:rsidRPr="00DB4AB2" w:rsidRDefault="00E462C6"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7B76AB40" w14:textId="77777777" w:rsidR="008812B6" w:rsidRPr="00DB4AB2" w:rsidRDefault="008812B6" w:rsidP="0070215F">
          <w:pPr>
            <w:spacing w:after="0" w:line="240" w:lineRule="auto"/>
            <w:rPr>
              <w:rFonts w:ascii="Arial" w:hAnsi="Arial" w:cs="Arial"/>
              <w:b/>
              <w:bCs/>
              <w:sz w:val="20"/>
              <w:szCs w:val="20"/>
            </w:rPr>
          </w:pPr>
        </w:p>
      </w:tc>
      <w:tc>
        <w:tcPr>
          <w:tcW w:w="1418" w:type="dxa"/>
        </w:tcPr>
        <w:p w14:paraId="1294BAA7" w14:textId="77777777" w:rsidR="008812B6" w:rsidRPr="00DB4AB2" w:rsidRDefault="008812B6" w:rsidP="0070215F">
          <w:pPr>
            <w:spacing w:after="0" w:line="240" w:lineRule="auto"/>
            <w:rPr>
              <w:rFonts w:ascii="Arial" w:hAnsi="Arial" w:cs="Arial"/>
              <w:b/>
              <w:bCs/>
              <w:sz w:val="20"/>
              <w:szCs w:val="20"/>
            </w:rPr>
          </w:pPr>
        </w:p>
      </w:tc>
    </w:tr>
    <w:tr w:rsidR="008F190E" w:rsidRPr="00711102" w14:paraId="46640589" w14:textId="77777777" w:rsidTr="0070215F">
      <w:trPr>
        <w:trHeight w:val="260"/>
      </w:trPr>
      <w:tc>
        <w:tcPr>
          <w:tcW w:w="1844" w:type="dxa"/>
        </w:tcPr>
        <w:p w14:paraId="3B417BB3" w14:textId="77777777" w:rsidR="008812B6" w:rsidRPr="00DB4AB2" w:rsidRDefault="00E462C6"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A336143" w14:textId="77777777" w:rsidR="008812B6" w:rsidRPr="00DB4AB2" w:rsidRDefault="00E462C6"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00271C03" w14:textId="77777777" w:rsidR="008812B6" w:rsidRPr="00DB4AB2" w:rsidRDefault="008812B6" w:rsidP="0070215F">
          <w:pPr>
            <w:spacing w:after="0" w:line="240" w:lineRule="auto"/>
            <w:rPr>
              <w:rFonts w:ascii="Arial" w:hAnsi="Arial" w:cs="Arial"/>
              <w:b/>
              <w:bCs/>
              <w:sz w:val="20"/>
              <w:szCs w:val="20"/>
            </w:rPr>
          </w:pPr>
        </w:p>
      </w:tc>
      <w:tc>
        <w:tcPr>
          <w:tcW w:w="1418" w:type="dxa"/>
        </w:tcPr>
        <w:p w14:paraId="776A5C4E" w14:textId="77777777" w:rsidR="008812B6" w:rsidRPr="00DB4AB2" w:rsidRDefault="008812B6" w:rsidP="0070215F">
          <w:pPr>
            <w:spacing w:after="0" w:line="240" w:lineRule="auto"/>
            <w:rPr>
              <w:rFonts w:ascii="Arial" w:hAnsi="Arial" w:cs="Arial"/>
              <w:b/>
              <w:bCs/>
              <w:sz w:val="20"/>
              <w:szCs w:val="20"/>
            </w:rPr>
          </w:pPr>
        </w:p>
      </w:tc>
    </w:tr>
  </w:tbl>
  <w:p w14:paraId="063541E6" w14:textId="77777777" w:rsidR="008812B6" w:rsidRDefault="008812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85207" w14:textId="77777777" w:rsidR="009416FC" w:rsidRDefault="009416FC" w:rsidP="00CB17A4">
      <w:pPr>
        <w:spacing w:after="0" w:line="240" w:lineRule="auto"/>
      </w:pPr>
      <w:r>
        <w:separator/>
      </w:r>
    </w:p>
  </w:footnote>
  <w:footnote w:type="continuationSeparator" w:id="0">
    <w:p w14:paraId="124FD7C2" w14:textId="77777777" w:rsidR="009416FC" w:rsidRDefault="009416FC" w:rsidP="00CB1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5D7375" w:rsidRPr="003E4970" w14:paraId="6F451F84" w14:textId="77777777" w:rsidTr="0035027C">
      <w:trPr>
        <w:trHeight w:val="135"/>
      </w:trPr>
      <w:tc>
        <w:tcPr>
          <w:tcW w:w="4367" w:type="dxa"/>
          <w:gridSpan w:val="2"/>
          <w:vMerge w:val="restart"/>
          <w:shd w:val="clear" w:color="auto" w:fill="auto"/>
        </w:tcPr>
        <w:p w14:paraId="32B56B17" w14:textId="77777777" w:rsidR="005D7375" w:rsidRPr="003E4970" w:rsidRDefault="005D7375" w:rsidP="005D7375">
          <w:pPr>
            <w:rPr>
              <w:rFonts w:ascii="Calibri" w:eastAsia="Calibri" w:hAnsi="Calibri"/>
              <w:b/>
              <w:sz w:val="24"/>
              <w:szCs w:val="24"/>
            </w:rPr>
          </w:pPr>
          <w:r w:rsidRPr="003E4970">
            <w:rPr>
              <w:rFonts w:ascii="Calibri" w:eastAsia="Calibri" w:hAnsi="Calibri"/>
              <w:i/>
              <w:noProof/>
              <w:color w:val="FF0000"/>
              <w:sz w:val="24"/>
              <w:szCs w:val="24"/>
            </w:rPr>
            <w:drawing>
              <wp:inline distT="0" distB="0" distL="0" distR="0" wp14:anchorId="2C250203" wp14:editId="22CB0356">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3E4970">
            <w:rPr>
              <w:rFonts w:ascii="Calibri" w:eastAsia="Calibri" w:hAnsi="Calibri"/>
              <w:b/>
              <w:sz w:val="24"/>
              <w:szCs w:val="24"/>
            </w:rPr>
            <w:t>BIOMEDICAL LIMITED ILORIN</w:t>
          </w:r>
        </w:p>
      </w:tc>
      <w:tc>
        <w:tcPr>
          <w:tcW w:w="5840" w:type="dxa"/>
          <w:gridSpan w:val="3"/>
          <w:shd w:val="clear" w:color="auto" w:fill="auto"/>
        </w:tcPr>
        <w:p w14:paraId="74DA2187" w14:textId="77777777" w:rsidR="005D7375" w:rsidRPr="003E4970" w:rsidRDefault="005D7375" w:rsidP="005D7375">
          <w:pPr>
            <w:jc w:val="center"/>
            <w:rPr>
              <w:rFonts w:ascii="Calibri" w:eastAsia="Calibri" w:hAnsi="Calibri"/>
              <w:b/>
              <w:sz w:val="24"/>
              <w:szCs w:val="24"/>
            </w:rPr>
          </w:pPr>
          <w:r w:rsidRPr="003E4970">
            <w:rPr>
              <w:rFonts w:ascii="Calibri" w:eastAsia="Calibri" w:hAnsi="Calibri"/>
              <w:b/>
              <w:sz w:val="24"/>
              <w:szCs w:val="24"/>
            </w:rPr>
            <w:t>STANDARD TESTING PROCEDURE</w:t>
          </w:r>
        </w:p>
      </w:tc>
    </w:tr>
    <w:tr w:rsidR="005D7375" w:rsidRPr="003E4970" w14:paraId="144F73AF" w14:textId="77777777" w:rsidTr="0035027C">
      <w:trPr>
        <w:trHeight w:val="135"/>
      </w:trPr>
      <w:tc>
        <w:tcPr>
          <w:tcW w:w="4367" w:type="dxa"/>
          <w:gridSpan w:val="2"/>
          <w:vMerge/>
          <w:shd w:val="clear" w:color="auto" w:fill="auto"/>
        </w:tcPr>
        <w:p w14:paraId="49D70550" w14:textId="77777777" w:rsidR="005D7375" w:rsidRPr="003E4970" w:rsidRDefault="005D7375" w:rsidP="005D7375">
          <w:pPr>
            <w:rPr>
              <w:rFonts w:ascii="Calibri" w:eastAsia="Calibri" w:hAnsi="Calibri"/>
              <w:b/>
              <w:sz w:val="24"/>
              <w:szCs w:val="24"/>
            </w:rPr>
          </w:pPr>
        </w:p>
      </w:tc>
      <w:tc>
        <w:tcPr>
          <w:tcW w:w="5840" w:type="dxa"/>
          <w:gridSpan w:val="3"/>
          <w:shd w:val="clear" w:color="auto" w:fill="auto"/>
        </w:tcPr>
        <w:p w14:paraId="58F3995D" w14:textId="77777777" w:rsidR="005D7375" w:rsidRPr="003E4970" w:rsidRDefault="005D7375" w:rsidP="005D7375">
          <w:pPr>
            <w:rPr>
              <w:rFonts w:ascii="Calibri" w:eastAsia="Calibri" w:hAnsi="Calibri" w:cs="Calibri"/>
              <w:b/>
              <w:sz w:val="24"/>
              <w:szCs w:val="24"/>
            </w:rPr>
          </w:pPr>
          <w:r w:rsidRPr="003E4970">
            <w:rPr>
              <w:rFonts w:ascii="Calibri" w:eastAsia="Calibri" w:hAnsi="Calibri" w:cs="Calibri"/>
              <w:b/>
              <w:sz w:val="24"/>
              <w:szCs w:val="24"/>
            </w:rPr>
            <w:t xml:space="preserve">TITLE: </w:t>
          </w:r>
          <w:r w:rsidRPr="003E4970">
            <w:rPr>
              <w:rFonts w:ascii="Calibri" w:eastAsia="Calibri" w:hAnsi="Calibri"/>
              <w:sz w:val="24"/>
              <w:szCs w:val="24"/>
            </w:rPr>
            <w:t>STANDARD CHEMICAL TESTING PROCEDURE FOR BIOFEREX BLOOD TONIC (200ml)</w:t>
          </w:r>
        </w:p>
      </w:tc>
    </w:tr>
    <w:tr w:rsidR="00117C23" w:rsidRPr="003E4970" w14:paraId="5D537FD7" w14:textId="77777777" w:rsidTr="0035027C">
      <w:tc>
        <w:tcPr>
          <w:tcW w:w="3166" w:type="dxa"/>
          <w:shd w:val="clear" w:color="auto" w:fill="auto"/>
          <w:vAlign w:val="center"/>
        </w:tcPr>
        <w:p w14:paraId="4715AD75" w14:textId="77777777" w:rsidR="00117C23" w:rsidRPr="003E4970" w:rsidRDefault="00117C23" w:rsidP="00117C23">
          <w:pPr>
            <w:jc w:val="both"/>
            <w:rPr>
              <w:rFonts w:ascii="Calibri" w:eastAsia="Calibri" w:hAnsi="Calibri"/>
              <w:b/>
              <w:sz w:val="24"/>
              <w:szCs w:val="24"/>
            </w:rPr>
          </w:pPr>
          <w:r w:rsidRPr="003E4970">
            <w:rPr>
              <w:rFonts w:ascii="Calibri" w:eastAsia="Calibri" w:hAnsi="Calibri"/>
              <w:b/>
              <w:sz w:val="24"/>
              <w:szCs w:val="24"/>
            </w:rPr>
            <w:t>DEPARTMENT:</w:t>
          </w:r>
        </w:p>
      </w:tc>
      <w:tc>
        <w:tcPr>
          <w:tcW w:w="2794" w:type="dxa"/>
          <w:gridSpan w:val="2"/>
          <w:shd w:val="clear" w:color="auto" w:fill="auto"/>
          <w:vAlign w:val="center"/>
        </w:tcPr>
        <w:p w14:paraId="25AC33C7" w14:textId="77777777" w:rsidR="00117C23" w:rsidRPr="003E4970" w:rsidRDefault="00117C23" w:rsidP="00117C23">
          <w:pPr>
            <w:jc w:val="both"/>
            <w:rPr>
              <w:rFonts w:ascii="Calibri" w:eastAsia="Calibri" w:hAnsi="Calibri"/>
              <w:b/>
              <w:sz w:val="24"/>
              <w:szCs w:val="24"/>
            </w:rPr>
          </w:pPr>
          <w:r w:rsidRPr="003E4970">
            <w:rPr>
              <w:rFonts w:ascii="Calibri" w:eastAsia="Calibri" w:hAnsi="Calibri"/>
              <w:b/>
              <w:sz w:val="24"/>
              <w:szCs w:val="24"/>
            </w:rPr>
            <w:t xml:space="preserve">QUALITY </w:t>
          </w:r>
        </w:p>
      </w:tc>
      <w:tc>
        <w:tcPr>
          <w:tcW w:w="1513" w:type="dxa"/>
          <w:shd w:val="clear" w:color="auto" w:fill="auto"/>
          <w:vAlign w:val="center"/>
        </w:tcPr>
        <w:p w14:paraId="5A4B1DB4" w14:textId="77777777" w:rsidR="00117C23" w:rsidRPr="003E4970" w:rsidRDefault="00117C23" w:rsidP="00117C23">
          <w:pPr>
            <w:rPr>
              <w:rFonts w:ascii="Calibri" w:eastAsia="Calibri" w:hAnsi="Calibri"/>
              <w:b/>
              <w:sz w:val="24"/>
              <w:szCs w:val="24"/>
            </w:rPr>
          </w:pPr>
          <w:r w:rsidRPr="003E4970">
            <w:rPr>
              <w:rFonts w:ascii="Calibri" w:eastAsia="Calibri" w:hAnsi="Calibri"/>
              <w:b/>
              <w:sz w:val="24"/>
              <w:szCs w:val="24"/>
            </w:rPr>
            <w:t>SECTION:</w:t>
          </w:r>
        </w:p>
      </w:tc>
      <w:tc>
        <w:tcPr>
          <w:tcW w:w="2734" w:type="dxa"/>
          <w:shd w:val="clear" w:color="auto" w:fill="auto"/>
          <w:vAlign w:val="center"/>
        </w:tcPr>
        <w:p w14:paraId="0EBF5604" w14:textId="77777777" w:rsidR="00117C23" w:rsidRPr="003E4970" w:rsidRDefault="00117C23" w:rsidP="00117C23">
          <w:pPr>
            <w:spacing w:before="40"/>
            <w:jc w:val="both"/>
            <w:rPr>
              <w:rFonts w:ascii="Calibri" w:eastAsia="Calibri" w:hAnsi="Calibri"/>
              <w:b/>
              <w:sz w:val="24"/>
              <w:szCs w:val="24"/>
            </w:rPr>
          </w:pPr>
          <w:r w:rsidRPr="003E4970">
            <w:rPr>
              <w:rFonts w:ascii="Calibri" w:eastAsia="Calibri" w:hAnsi="Calibri"/>
              <w:b/>
              <w:sz w:val="24"/>
              <w:szCs w:val="24"/>
            </w:rPr>
            <w:t>QUALITY CONTROL</w:t>
          </w:r>
        </w:p>
      </w:tc>
    </w:tr>
    <w:tr w:rsidR="005D7375" w:rsidRPr="003E4970" w14:paraId="1E5FAD31" w14:textId="77777777" w:rsidTr="0035027C">
      <w:tc>
        <w:tcPr>
          <w:tcW w:w="3166" w:type="dxa"/>
          <w:shd w:val="clear" w:color="auto" w:fill="auto"/>
          <w:vAlign w:val="center"/>
        </w:tcPr>
        <w:p w14:paraId="675C3145" w14:textId="77777777" w:rsidR="005D7375" w:rsidRPr="003E4970" w:rsidRDefault="005D7375" w:rsidP="005D7375">
          <w:pPr>
            <w:jc w:val="both"/>
            <w:rPr>
              <w:rFonts w:ascii="Calibri" w:eastAsia="Calibri" w:hAnsi="Calibri"/>
              <w:b/>
              <w:sz w:val="24"/>
              <w:szCs w:val="24"/>
            </w:rPr>
          </w:pPr>
          <w:r w:rsidRPr="003E4970">
            <w:rPr>
              <w:rFonts w:ascii="Calibri" w:eastAsia="Calibri" w:hAnsi="Calibri"/>
              <w:b/>
              <w:sz w:val="24"/>
              <w:szCs w:val="24"/>
            </w:rPr>
            <w:t>STP NO.:</w:t>
          </w:r>
        </w:p>
      </w:tc>
      <w:tc>
        <w:tcPr>
          <w:tcW w:w="2794" w:type="dxa"/>
          <w:gridSpan w:val="2"/>
          <w:shd w:val="clear" w:color="auto" w:fill="auto"/>
          <w:vAlign w:val="center"/>
        </w:tcPr>
        <w:p w14:paraId="56DB1FEC" w14:textId="77777777" w:rsidR="005D7375" w:rsidRPr="003E4970" w:rsidRDefault="005D7375" w:rsidP="005D7375">
          <w:pPr>
            <w:jc w:val="both"/>
            <w:rPr>
              <w:rFonts w:ascii="Calibri" w:eastAsia="Calibri" w:hAnsi="Calibri"/>
              <w:b/>
              <w:sz w:val="24"/>
              <w:szCs w:val="24"/>
            </w:rPr>
          </w:pPr>
          <w:r w:rsidRPr="003E4970">
            <w:rPr>
              <w:rFonts w:ascii="Calibri" w:eastAsia="Calibri" w:hAnsi="Calibri"/>
              <w:b/>
              <w:sz w:val="24"/>
              <w:szCs w:val="24"/>
            </w:rPr>
            <w:t>BML/QA/STP/FPS/012/F01</w:t>
          </w:r>
        </w:p>
      </w:tc>
      <w:tc>
        <w:tcPr>
          <w:tcW w:w="1513" w:type="dxa"/>
          <w:shd w:val="clear" w:color="auto" w:fill="auto"/>
        </w:tcPr>
        <w:p w14:paraId="2F64843E" w14:textId="77777777" w:rsidR="005D7375" w:rsidRPr="003E4970" w:rsidRDefault="005D7375" w:rsidP="005D7375">
          <w:pPr>
            <w:rPr>
              <w:rFonts w:ascii="Calibri" w:eastAsia="Calibri" w:hAnsi="Calibri"/>
              <w:b/>
              <w:sz w:val="24"/>
              <w:szCs w:val="24"/>
            </w:rPr>
          </w:pPr>
          <w:r w:rsidRPr="003E4970">
            <w:rPr>
              <w:rFonts w:ascii="Calibri" w:eastAsia="Calibri" w:hAnsi="Calibri"/>
              <w:b/>
              <w:sz w:val="24"/>
              <w:szCs w:val="24"/>
            </w:rPr>
            <w:t>PAGE NO.:</w:t>
          </w:r>
        </w:p>
      </w:tc>
      <w:tc>
        <w:tcPr>
          <w:tcW w:w="2734" w:type="dxa"/>
          <w:shd w:val="clear" w:color="auto" w:fill="auto"/>
          <w:vAlign w:val="center"/>
        </w:tcPr>
        <w:p w14:paraId="3E31FA64" w14:textId="77777777" w:rsidR="005D7375" w:rsidRPr="003E4970" w:rsidRDefault="005D7375" w:rsidP="005D7375">
          <w:pPr>
            <w:spacing w:before="40"/>
            <w:jc w:val="both"/>
            <w:rPr>
              <w:rFonts w:ascii="Calibri" w:eastAsia="Calibri" w:hAnsi="Calibri"/>
              <w:b/>
              <w:sz w:val="24"/>
              <w:szCs w:val="24"/>
            </w:rPr>
          </w:pPr>
          <w:r w:rsidRPr="003E4970">
            <w:rPr>
              <w:rFonts w:ascii="Calibri" w:eastAsia="Calibri" w:hAnsi="Calibri"/>
              <w:b/>
              <w:sz w:val="24"/>
              <w:szCs w:val="24"/>
            </w:rPr>
            <w:t xml:space="preserve">Page </w:t>
          </w:r>
          <w:r w:rsidR="002C42C7" w:rsidRPr="003E4970">
            <w:rPr>
              <w:rFonts w:ascii="Calibri" w:eastAsia="Calibri" w:hAnsi="Calibri"/>
              <w:b/>
              <w:bCs/>
              <w:sz w:val="24"/>
              <w:szCs w:val="24"/>
            </w:rPr>
            <w:fldChar w:fldCharType="begin"/>
          </w:r>
          <w:r w:rsidRPr="003E4970">
            <w:rPr>
              <w:rFonts w:ascii="Calibri" w:eastAsia="Calibri" w:hAnsi="Calibri"/>
              <w:b/>
              <w:bCs/>
              <w:sz w:val="24"/>
              <w:szCs w:val="24"/>
            </w:rPr>
            <w:instrText xml:space="preserve"> PAGE  \* Arabic  \* MERGEFORMAT </w:instrText>
          </w:r>
          <w:r w:rsidR="002C42C7" w:rsidRPr="003E4970">
            <w:rPr>
              <w:rFonts w:ascii="Calibri" w:eastAsia="Calibri" w:hAnsi="Calibri"/>
              <w:b/>
              <w:bCs/>
              <w:sz w:val="24"/>
              <w:szCs w:val="24"/>
            </w:rPr>
            <w:fldChar w:fldCharType="separate"/>
          </w:r>
          <w:r w:rsidR="00B339F0">
            <w:rPr>
              <w:rFonts w:ascii="Calibri" w:eastAsia="Calibri" w:hAnsi="Calibri"/>
              <w:b/>
              <w:bCs/>
              <w:noProof/>
              <w:sz w:val="24"/>
              <w:szCs w:val="24"/>
            </w:rPr>
            <w:t>11</w:t>
          </w:r>
          <w:r w:rsidR="002C42C7" w:rsidRPr="003E4970">
            <w:rPr>
              <w:rFonts w:ascii="Calibri" w:eastAsia="Calibri" w:hAnsi="Calibri"/>
              <w:b/>
              <w:bCs/>
              <w:sz w:val="24"/>
              <w:szCs w:val="24"/>
            </w:rPr>
            <w:fldChar w:fldCharType="end"/>
          </w:r>
          <w:r w:rsidRPr="003E4970">
            <w:rPr>
              <w:rFonts w:ascii="Calibri" w:eastAsia="Calibri" w:hAnsi="Calibri"/>
              <w:b/>
              <w:sz w:val="24"/>
              <w:szCs w:val="24"/>
            </w:rPr>
            <w:t xml:space="preserve"> of </w:t>
          </w:r>
          <w:r w:rsidR="009416FC">
            <w:fldChar w:fldCharType="begin"/>
          </w:r>
          <w:r w:rsidR="009416FC">
            <w:instrText xml:space="preserve"> NUMPAGES  \* Arabic  \* MERGEFORMAT </w:instrText>
          </w:r>
          <w:r w:rsidR="009416FC">
            <w:fldChar w:fldCharType="separate"/>
          </w:r>
          <w:r w:rsidR="00B339F0">
            <w:rPr>
              <w:rFonts w:ascii="Calibri" w:eastAsia="Calibri" w:hAnsi="Calibri"/>
              <w:b/>
              <w:bCs/>
              <w:noProof/>
              <w:sz w:val="24"/>
              <w:szCs w:val="24"/>
            </w:rPr>
            <w:t>15</w:t>
          </w:r>
          <w:r w:rsidR="009416FC">
            <w:rPr>
              <w:rFonts w:ascii="Calibri" w:eastAsia="Calibri" w:hAnsi="Calibri"/>
              <w:b/>
              <w:bCs/>
              <w:noProof/>
              <w:sz w:val="24"/>
              <w:szCs w:val="24"/>
            </w:rPr>
            <w:fldChar w:fldCharType="end"/>
          </w:r>
        </w:p>
      </w:tc>
    </w:tr>
    <w:tr w:rsidR="005D7375" w:rsidRPr="003E4970" w14:paraId="666A9B6A" w14:textId="77777777" w:rsidTr="0035027C">
      <w:tc>
        <w:tcPr>
          <w:tcW w:w="3166" w:type="dxa"/>
          <w:shd w:val="clear" w:color="auto" w:fill="auto"/>
          <w:vAlign w:val="center"/>
        </w:tcPr>
        <w:p w14:paraId="5783E2A1" w14:textId="77777777" w:rsidR="005D7375" w:rsidRPr="003E4970" w:rsidRDefault="005D7375" w:rsidP="005D7375">
          <w:pPr>
            <w:spacing w:before="40"/>
            <w:jc w:val="both"/>
            <w:rPr>
              <w:rFonts w:ascii="Calibri" w:eastAsia="Calibri" w:hAnsi="Calibri"/>
              <w:b/>
              <w:sz w:val="24"/>
              <w:szCs w:val="24"/>
            </w:rPr>
          </w:pPr>
          <w:r w:rsidRPr="003E4970">
            <w:rPr>
              <w:rFonts w:ascii="Calibri" w:eastAsia="Calibri" w:hAnsi="Calibri"/>
              <w:b/>
              <w:sz w:val="24"/>
              <w:szCs w:val="24"/>
            </w:rPr>
            <w:t xml:space="preserve">STP Ref.: </w:t>
          </w:r>
        </w:p>
      </w:tc>
      <w:tc>
        <w:tcPr>
          <w:tcW w:w="2794" w:type="dxa"/>
          <w:gridSpan w:val="2"/>
          <w:shd w:val="clear" w:color="auto" w:fill="auto"/>
          <w:vAlign w:val="center"/>
        </w:tcPr>
        <w:p w14:paraId="799A0C4F" w14:textId="77777777" w:rsidR="005D7375" w:rsidRPr="003E4970" w:rsidRDefault="005D7375" w:rsidP="005D7375">
          <w:pPr>
            <w:spacing w:before="40"/>
            <w:jc w:val="both"/>
            <w:rPr>
              <w:rFonts w:ascii="Calibri" w:eastAsia="Calibri" w:hAnsi="Calibri"/>
              <w:b/>
              <w:sz w:val="24"/>
              <w:szCs w:val="24"/>
            </w:rPr>
          </w:pPr>
          <w:r w:rsidRPr="003E4970">
            <w:rPr>
              <w:rFonts w:ascii="Calibri" w:eastAsia="Calibri" w:hAnsi="Calibri"/>
              <w:b/>
              <w:sz w:val="24"/>
              <w:szCs w:val="24"/>
            </w:rPr>
            <w:t>BML-QDG-QA-105</w:t>
          </w:r>
        </w:p>
      </w:tc>
      <w:tc>
        <w:tcPr>
          <w:tcW w:w="1513" w:type="dxa"/>
          <w:shd w:val="clear" w:color="auto" w:fill="auto"/>
          <w:vAlign w:val="center"/>
        </w:tcPr>
        <w:p w14:paraId="25D71A07" w14:textId="77777777" w:rsidR="005D7375" w:rsidRPr="003E4970" w:rsidRDefault="005D7375" w:rsidP="005D7375">
          <w:pPr>
            <w:spacing w:before="40"/>
            <w:jc w:val="both"/>
            <w:rPr>
              <w:rFonts w:ascii="Calibri" w:eastAsia="Calibri" w:hAnsi="Calibri"/>
              <w:b/>
              <w:sz w:val="24"/>
              <w:szCs w:val="24"/>
            </w:rPr>
          </w:pPr>
          <w:r w:rsidRPr="003E4970">
            <w:rPr>
              <w:rFonts w:ascii="Calibri" w:eastAsia="Calibri" w:hAnsi="Calibri"/>
              <w:b/>
              <w:sz w:val="24"/>
              <w:szCs w:val="24"/>
            </w:rPr>
            <w:t>REF. BOOK</w:t>
          </w:r>
        </w:p>
      </w:tc>
      <w:tc>
        <w:tcPr>
          <w:tcW w:w="2734" w:type="dxa"/>
          <w:shd w:val="clear" w:color="auto" w:fill="auto"/>
          <w:vAlign w:val="center"/>
        </w:tcPr>
        <w:p w14:paraId="480E449A" w14:textId="77777777" w:rsidR="005D7375" w:rsidRPr="003E4970" w:rsidRDefault="005D7375" w:rsidP="005D7375">
          <w:pPr>
            <w:spacing w:before="40"/>
            <w:jc w:val="both"/>
            <w:rPr>
              <w:rFonts w:ascii="Calibri" w:eastAsia="Calibri" w:hAnsi="Calibri"/>
              <w:b/>
              <w:sz w:val="24"/>
              <w:szCs w:val="24"/>
            </w:rPr>
          </w:pPr>
          <w:r w:rsidRPr="003E4970">
            <w:rPr>
              <w:rFonts w:ascii="Calibri" w:eastAsia="Calibri" w:hAnsi="Calibri"/>
              <w:b/>
              <w:sz w:val="24"/>
              <w:szCs w:val="24"/>
            </w:rPr>
            <w:t>BP 2024/IN-HOUSE</w:t>
          </w:r>
        </w:p>
      </w:tc>
    </w:tr>
    <w:tr w:rsidR="005D7375" w:rsidRPr="003E4970" w14:paraId="729000E8" w14:textId="77777777" w:rsidTr="0035027C">
      <w:tc>
        <w:tcPr>
          <w:tcW w:w="3166" w:type="dxa"/>
          <w:shd w:val="clear" w:color="auto" w:fill="auto"/>
          <w:vAlign w:val="center"/>
        </w:tcPr>
        <w:p w14:paraId="22D918B0" w14:textId="77777777" w:rsidR="005D7375" w:rsidRPr="003E4970" w:rsidRDefault="005D7375" w:rsidP="005D7375">
          <w:pPr>
            <w:ind w:right="-109"/>
            <w:jc w:val="both"/>
            <w:rPr>
              <w:rFonts w:ascii="Calibri" w:eastAsia="Calibri" w:hAnsi="Calibri"/>
              <w:b/>
              <w:sz w:val="24"/>
              <w:szCs w:val="24"/>
            </w:rPr>
          </w:pPr>
          <w:r w:rsidRPr="003E4970">
            <w:rPr>
              <w:rFonts w:ascii="Calibri" w:eastAsia="Calibri" w:hAnsi="Calibri"/>
              <w:b/>
              <w:sz w:val="24"/>
              <w:szCs w:val="24"/>
            </w:rPr>
            <w:t>EFFECTIVE DATE:</w:t>
          </w:r>
        </w:p>
      </w:tc>
      <w:tc>
        <w:tcPr>
          <w:tcW w:w="2794" w:type="dxa"/>
          <w:gridSpan w:val="2"/>
          <w:shd w:val="clear" w:color="auto" w:fill="auto"/>
          <w:vAlign w:val="center"/>
        </w:tcPr>
        <w:p w14:paraId="7D94CFFB" w14:textId="77777777" w:rsidR="005D7375" w:rsidRPr="003E4970" w:rsidRDefault="005D7375" w:rsidP="005D7375">
          <w:pPr>
            <w:jc w:val="both"/>
            <w:rPr>
              <w:rFonts w:ascii="Calibri" w:eastAsia="Calibri" w:hAnsi="Calibri"/>
              <w:b/>
              <w:sz w:val="24"/>
              <w:szCs w:val="24"/>
            </w:rPr>
          </w:pPr>
          <w:r w:rsidRPr="003E4970">
            <w:rPr>
              <w:rFonts w:ascii="Calibri" w:eastAsia="Calibri" w:hAnsi="Calibri"/>
              <w:b/>
              <w:sz w:val="24"/>
              <w:szCs w:val="24"/>
            </w:rPr>
            <w:t>04/01/2024</w:t>
          </w:r>
        </w:p>
      </w:tc>
      <w:tc>
        <w:tcPr>
          <w:tcW w:w="1513" w:type="dxa"/>
          <w:shd w:val="clear" w:color="auto" w:fill="auto"/>
          <w:vAlign w:val="center"/>
        </w:tcPr>
        <w:p w14:paraId="50FBCB4A" w14:textId="77777777" w:rsidR="005D7375" w:rsidRPr="003E4970" w:rsidRDefault="005D7375" w:rsidP="005D7375">
          <w:pPr>
            <w:ind w:left="-108" w:right="-108"/>
            <w:jc w:val="both"/>
            <w:rPr>
              <w:rFonts w:ascii="Calibri" w:eastAsia="Calibri" w:hAnsi="Calibri"/>
              <w:b/>
              <w:sz w:val="24"/>
              <w:szCs w:val="24"/>
            </w:rPr>
          </w:pPr>
          <w:r w:rsidRPr="003E4970">
            <w:rPr>
              <w:rFonts w:ascii="Calibri" w:eastAsia="Calibri" w:hAnsi="Calibri"/>
              <w:b/>
              <w:sz w:val="24"/>
              <w:szCs w:val="24"/>
            </w:rPr>
            <w:t xml:space="preserve"> REVISION NO:</w:t>
          </w:r>
        </w:p>
      </w:tc>
      <w:tc>
        <w:tcPr>
          <w:tcW w:w="2734" w:type="dxa"/>
          <w:shd w:val="clear" w:color="auto" w:fill="auto"/>
          <w:vAlign w:val="center"/>
        </w:tcPr>
        <w:p w14:paraId="66B2C081" w14:textId="77777777" w:rsidR="005D7375" w:rsidRPr="003E4970" w:rsidRDefault="005D7375" w:rsidP="005D7375">
          <w:pPr>
            <w:jc w:val="both"/>
            <w:rPr>
              <w:rFonts w:ascii="Calibri" w:eastAsia="Calibri" w:hAnsi="Calibri"/>
              <w:b/>
              <w:sz w:val="24"/>
              <w:szCs w:val="24"/>
            </w:rPr>
          </w:pPr>
          <w:r w:rsidRPr="003E4970">
            <w:rPr>
              <w:rFonts w:ascii="Calibri" w:eastAsia="Calibri" w:hAnsi="Calibri"/>
              <w:b/>
              <w:sz w:val="24"/>
              <w:szCs w:val="24"/>
            </w:rPr>
            <w:t>01</w:t>
          </w:r>
        </w:p>
      </w:tc>
    </w:tr>
    <w:tr w:rsidR="005D7375" w:rsidRPr="003E4970" w14:paraId="4E9DF41D" w14:textId="77777777" w:rsidTr="0035027C">
      <w:tc>
        <w:tcPr>
          <w:tcW w:w="3166" w:type="dxa"/>
          <w:shd w:val="clear" w:color="auto" w:fill="auto"/>
          <w:vAlign w:val="center"/>
        </w:tcPr>
        <w:p w14:paraId="197FC1A4" w14:textId="77777777" w:rsidR="005D7375" w:rsidRPr="003E4970" w:rsidRDefault="005D7375" w:rsidP="005D7375">
          <w:pPr>
            <w:spacing w:before="40"/>
            <w:ind w:right="-109"/>
            <w:jc w:val="both"/>
            <w:rPr>
              <w:rFonts w:ascii="Calibri" w:eastAsia="Calibri" w:hAnsi="Calibri"/>
              <w:b/>
              <w:sz w:val="24"/>
              <w:szCs w:val="24"/>
            </w:rPr>
          </w:pPr>
          <w:r w:rsidRPr="003E4970">
            <w:rPr>
              <w:rFonts w:ascii="Calibri" w:eastAsia="Calibri" w:hAnsi="Calibri"/>
              <w:b/>
              <w:sz w:val="24"/>
              <w:szCs w:val="24"/>
            </w:rPr>
            <w:t xml:space="preserve">REVIEW DATE: </w:t>
          </w:r>
        </w:p>
      </w:tc>
      <w:tc>
        <w:tcPr>
          <w:tcW w:w="2794" w:type="dxa"/>
          <w:gridSpan w:val="2"/>
          <w:shd w:val="clear" w:color="auto" w:fill="auto"/>
          <w:vAlign w:val="center"/>
        </w:tcPr>
        <w:p w14:paraId="55345FB5" w14:textId="77777777" w:rsidR="005D7375" w:rsidRPr="003E4970" w:rsidRDefault="005D7375" w:rsidP="005D7375">
          <w:pPr>
            <w:jc w:val="both"/>
            <w:rPr>
              <w:rFonts w:ascii="Calibri" w:eastAsia="Calibri" w:hAnsi="Calibri"/>
              <w:b/>
              <w:sz w:val="24"/>
              <w:szCs w:val="24"/>
            </w:rPr>
          </w:pPr>
          <w:r w:rsidRPr="003E4970">
            <w:rPr>
              <w:rFonts w:ascii="Calibri" w:eastAsia="Calibri" w:hAnsi="Calibri"/>
              <w:b/>
              <w:sz w:val="24"/>
              <w:szCs w:val="24"/>
            </w:rPr>
            <w:t>04/01/2026</w:t>
          </w:r>
        </w:p>
      </w:tc>
      <w:tc>
        <w:tcPr>
          <w:tcW w:w="1513" w:type="dxa"/>
          <w:shd w:val="clear" w:color="auto" w:fill="auto"/>
          <w:vAlign w:val="center"/>
        </w:tcPr>
        <w:p w14:paraId="55488642" w14:textId="77777777" w:rsidR="005D7375" w:rsidRPr="003E4970" w:rsidRDefault="005D7375" w:rsidP="005D7375">
          <w:pPr>
            <w:spacing w:before="40"/>
            <w:ind w:left="-108" w:right="-108"/>
            <w:jc w:val="both"/>
            <w:rPr>
              <w:rFonts w:ascii="Calibri" w:eastAsia="Calibri" w:hAnsi="Calibri"/>
              <w:b/>
              <w:sz w:val="24"/>
              <w:szCs w:val="24"/>
            </w:rPr>
          </w:pPr>
          <w:r w:rsidRPr="003E4970">
            <w:rPr>
              <w:rFonts w:ascii="Calibri" w:eastAsia="Calibri" w:hAnsi="Calibri"/>
              <w:b/>
              <w:sz w:val="24"/>
              <w:szCs w:val="24"/>
            </w:rPr>
            <w:t xml:space="preserve"> SUPERSEDE:</w:t>
          </w:r>
        </w:p>
      </w:tc>
      <w:tc>
        <w:tcPr>
          <w:tcW w:w="2734" w:type="dxa"/>
          <w:shd w:val="clear" w:color="auto" w:fill="auto"/>
          <w:vAlign w:val="center"/>
        </w:tcPr>
        <w:p w14:paraId="5A537435" w14:textId="77777777" w:rsidR="005D7375" w:rsidRPr="003E4970" w:rsidRDefault="005D7375" w:rsidP="005D7375">
          <w:pPr>
            <w:spacing w:before="40"/>
            <w:jc w:val="both"/>
            <w:rPr>
              <w:rFonts w:ascii="Calibri" w:eastAsia="Calibri" w:hAnsi="Calibri"/>
              <w:b/>
              <w:sz w:val="24"/>
              <w:szCs w:val="24"/>
            </w:rPr>
          </w:pPr>
          <w:r w:rsidRPr="003E4970">
            <w:rPr>
              <w:rFonts w:ascii="Calibri" w:eastAsia="Calibri" w:hAnsi="Calibri"/>
              <w:b/>
              <w:sz w:val="24"/>
              <w:szCs w:val="24"/>
            </w:rPr>
            <w:t>00</w:t>
          </w:r>
        </w:p>
      </w:tc>
    </w:tr>
  </w:tbl>
  <w:p w14:paraId="1CAAD4BA" w14:textId="77777777" w:rsidR="005D7375" w:rsidRPr="003E4970" w:rsidRDefault="005D7375" w:rsidP="005D7375">
    <w:pPr>
      <w:pStyle w:val="Header"/>
      <w:rPr>
        <w:sz w:val="24"/>
        <w:szCs w:val="24"/>
      </w:rPr>
    </w:pPr>
  </w:p>
  <w:p w14:paraId="60AFB564" w14:textId="77777777" w:rsidR="008812B6" w:rsidRPr="003E4970" w:rsidRDefault="008812B6" w:rsidP="005D7375">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DD7BCE"/>
    <w:multiLevelType w:val="hybridMultilevel"/>
    <w:tmpl w:val="25382F90"/>
    <w:lvl w:ilvl="0" w:tplc="08090019">
      <w:start w:val="1"/>
      <w:numFmt w:val="lowerLetter"/>
      <w:lvlText w:val="%1."/>
      <w:lvlJc w:val="left"/>
      <w:pPr>
        <w:ind w:left="135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67FCE"/>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249641ED"/>
    <w:multiLevelType w:val="hybridMultilevel"/>
    <w:tmpl w:val="25382F90"/>
    <w:lvl w:ilvl="0" w:tplc="08090019">
      <w:start w:val="1"/>
      <w:numFmt w:val="lowerLetter"/>
      <w:lvlText w:val="%1."/>
      <w:lvlJc w:val="left"/>
      <w:pPr>
        <w:ind w:left="135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A053E06"/>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151385B"/>
    <w:multiLevelType w:val="multilevel"/>
    <w:tmpl w:val="A2ECDE90"/>
    <w:lvl w:ilvl="0">
      <w:start w:val="1"/>
      <w:numFmt w:val="decimal"/>
      <w:lvlText w:val="%1."/>
      <w:lvlJc w:val="left"/>
      <w:pPr>
        <w:ind w:left="900"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8" w15:restartNumberingAfterBreak="0">
    <w:nsid w:val="33D64F5A"/>
    <w:multiLevelType w:val="hybridMultilevel"/>
    <w:tmpl w:val="177EC304"/>
    <w:lvl w:ilvl="0" w:tplc="90048AF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788F"/>
    <w:multiLevelType w:val="hybridMultilevel"/>
    <w:tmpl w:val="D30E66DE"/>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11"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0A0C90"/>
    <w:multiLevelType w:val="hybridMultilevel"/>
    <w:tmpl w:val="479A5E1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5B5C281B"/>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5EE54973"/>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B04698"/>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9"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402571"/>
    <w:multiLevelType w:val="hybridMultilevel"/>
    <w:tmpl w:val="25382F90"/>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1"/>
  </w:num>
  <w:num w:numId="3">
    <w:abstractNumId w:val="21"/>
  </w:num>
  <w:num w:numId="4">
    <w:abstractNumId w:val="20"/>
  </w:num>
  <w:num w:numId="5">
    <w:abstractNumId w:val="14"/>
  </w:num>
  <w:num w:numId="6">
    <w:abstractNumId w:val="17"/>
  </w:num>
  <w:num w:numId="7">
    <w:abstractNumId w:val="5"/>
  </w:num>
  <w:num w:numId="8">
    <w:abstractNumId w:val="10"/>
  </w:num>
  <w:num w:numId="9">
    <w:abstractNumId w:val="4"/>
  </w:num>
  <w:num w:numId="10">
    <w:abstractNumId w:val="6"/>
  </w:num>
  <w:num w:numId="11">
    <w:abstractNumId w:val="8"/>
  </w:num>
  <w:num w:numId="12">
    <w:abstractNumId w:val="2"/>
  </w:num>
  <w:num w:numId="13">
    <w:abstractNumId w:val="15"/>
  </w:num>
  <w:num w:numId="14">
    <w:abstractNumId w:val="16"/>
  </w:num>
  <w:num w:numId="15">
    <w:abstractNumId w:val="0"/>
  </w:num>
  <w:num w:numId="16">
    <w:abstractNumId w:val="13"/>
  </w:num>
  <w:num w:numId="17">
    <w:abstractNumId w:val="18"/>
  </w:num>
  <w:num w:numId="18">
    <w:abstractNumId w:val="19"/>
  </w:num>
  <w:num w:numId="19">
    <w:abstractNumId w:val="3"/>
  </w:num>
  <w:num w:numId="20">
    <w:abstractNumId w:val="12"/>
  </w:num>
  <w:num w:numId="21">
    <w:abstractNumId w:val="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56D4"/>
    <w:rsid w:val="00063689"/>
    <w:rsid w:val="0009777A"/>
    <w:rsid w:val="000A514C"/>
    <w:rsid w:val="00117C23"/>
    <w:rsid w:val="00203941"/>
    <w:rsid w:val="002249E3"/>
    <w:rsid w:val="002B7EF7"/>
    <w:rsid w:val="002C42C7"/>
    <w:rsid w:val="003206BA"/>
    <w:rsid w:val="00360DF8"/>
    <w:rsid w:val="00385EFE"/>
    <w:rsid w:val="003E4970"/>
    <w:rsid w:val="00417498"/>
    <w:rsid w:val="00420708"/>
    <w:rsid w:val="00447828"/>
    <w:rsid w:val="0045419F"/>
    <w:rsid w:val="005256D4"/>
    <w:rsid w:val="005268EE"/>
    <w:rsid w:val="005B1CCB"/>
    <w:rsid w:val="005C67FC"/>
    <w:rsid w:val="005D7375"/>
    <w:rsid w:val="005F782E"/>
    <w:rsid w:val="00624DCD"/>
    <w:rsid w:val="006900DB"/>
    <w:rsid w:val="006A128C"/>
    <w:rsid w:val="006F14F6"/>
    <w:rsid w:val="007C4DE4"/>
    <w:rsid w:val="008812B6"/>
    <w:rsid w:val="00890F79"/>
    <w:rsid w:val="008B2425"/>
    <w:rsid w:val="009416FC"/>
    <w:rsid w:val="00A332B8"/>
    <w:rsid w:val="00A8460D"/>
    <w:rsid w:val="00AC6E09"/>
    <w:rsid w:val="00AE00FE"/>
    <w:rsid w:val="00B339F0"/>
    <w:rsid w:val="00BA7C60"/>
    <w:rsid w:val="00C03484"/>
    <w:rsid w:val="00C079D8"/>
    <w:rsid w:val="00C860EF"/>
    <w:rsid w:val="00CB17A4"/>
    <w:rsid w:val="00CB635D"/>
    <w:rsid w:val="00CF217E"/>
    <w:rsid w:val="00D44F9C"/>
    <w:rsid w:val="00D6637E"/>
    <w:rsid w:val="00D703FF"/>
    <w:rsid w:val="00D962C7"/>
    <w:rsid w:val="00DD4185"/>
    <w:rsid w:val="00DE16CF"/>
    <w:rsid w:val="00E1433A"/>
    <w:rsid w:val="00E234B7"/>
    <w:rsid w:val="00E462C6"/>
    <w:rsid w:val="00F37295"/>
    <w:rsid w:val="00F700C2"/>
    <w:rsid w:val="00FC581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8D8FE"/>
  <w15:docId w15:val="{66258F35-4765-4055-862D-FDAB93CA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2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6D4"/>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nhideWhenUsed/>
    <w:rsid w:val="005256D4"/>
    <w:pPr>
      <w:tabs>
        <w:tab w:val="center" w:pos="4680"/>
        <w:tab w:val="right" w:pos="9360"/>
      </w:tabs>
      <w:spacing w:after="0" w:line="240" w:lineRule="auto"/>
    </w:pPr>
    <w:rPr>
      <w:lang w:val="en-GB"/>
    </w:rPr>
  </w:style>
  <w:style w:type="character" w:customStyle="1" w:styleId="HeaderChar">
    <w:name w:val="Header Char"/>
    <w:basedOn w:val="DefaultParagraphFont"/>
    <w:link w:val="Header"/>
    <w:rsid w:val="005256D4"/>
    <w:rPr>
      <w:lang w:val="en-GB"/>
    </w:rPr>
  </w:style>
  <w:style w:type="paragraph" w:styleId="Footer">
    <w:name w:val="footer"/>
    <w:basedOn w:val="Normal"/>
    <w:link w:val="FooterChar"/>
    <w:unhideWhenUsed/>
    <w:rsid w:val="005256D4"/>
    <w:pPr>
      <w:tabs>
        <w:tab w:val="center" w:pos="4680"/>
        <w:tab w:val="right" w:pos="9360"/>
      </w:tabs>
      <w:spacing w:after="0" w:line="240" w:lineRule="auto"/>
    </w:pPr>
    <w:rPr>
      <w:lang w:val="en-GB"/>
    </w:rPr>
  </w:style>
  <w:style w:type="character" w:customStyle="1" w:styleId="FooterChar">
    <w:name w:val="Footer Char"/>
    <w:basedOn w:val="DefaultParagraphFont"/>
    <w:link w:val="Footer"/>
    <w:rsid w:val="005256D4"/>
    <w:rPr>
      <w:lang w:val="en-GB"/>
    </w:rPr>
  </w:style>
  <w:style w:type="paragraph" w:styleId="BalloonText">
    <w:name w:val="Balloon Text"/>
    <w:basedOn w:val="Normal"/>
    <w:link w:val="BalloonTextChar"/>
    <w:uiPriority w:val="99"/>
    <w:semiHidden/>
    <w:unhideWhenUsed/>
    <w:rsid w:val="005256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6D4"/>
    <w:rPr>
      <w:rFonts w:ascii="Tahoma" w:hAnsi="Tahoma" w:cs="Tahoma"/>
      <w:sz w:val="16"/>
      <w:szCs w:val="16"/>
    </w:rPr>
  </w:style>
  <w:style w:type="paragraph" w:styleId="NoSpacing">
    <w:name w:val="No Spacing"/>
    <w:uiPriority w:val="1"/>
    <w:qFormat/>
    <w:rsid w:val="004478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9DA720-E1F1-4F07-A4AC-39A417FEC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18</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28</cp:revision>
  <cp:lastPrinted>2025-04-08T14:52:00Z</cp:lastPrinted>
  <dcterms:created xsi:type="dcterms:W3CDTF">2024-04-13T10:48:00Z</dcterms:created>
  <dcterms:modified xsi:type="dcterms:W3CDTF">2025-04-08T14:52:00Z</dcterms:modified>
</cp:coreProperties>
</file>