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4634A" w14:textId="77DAE899" w:rsidR="00445BE1" w:rsidRDefault="005A6515" w:rsidP="003A25F8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E6E5DB" wp14:editId="0947125F">
                <wp:simplePos x="0" y="0"/>
                <wp:positionH relativeFrom="column">
                  <wp:posOffset>-698500</wp:posOffset>
                </wp:positionH>
                <wp:positionV relativeFrom="paragraph">
                  <wp:posOffset>127000</wp:posOffset>
                </wp:positionV>
                <wp:extent cx="3641725" cy="9667875"/>
                <wp:effectExtent l="0" t="3175" r="0" b="0"/>
                <wp:wrapSquare wrapText="bothSides"/>
                <wp:docPr id="1823669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725" cy="966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E057E" w14:textId="77777777" w:rsidR="00F900B2" w:rsidRDefault="00F900B2" w:rsidP="00F900B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490DC86B" wp14:editId="30CE7BBA">
                                  <wp:extent cx="1428750" cy="537210"/>
                                  <wp:effectExtent l="0" t="0" r="0" b="0"/>
                                  <wp:docPr id="1872078264" name="Picture 1872078264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E596E1" w14:textId="77777777" w:rsidR="00F900B2" w:rsidRPr="003A25F8" w:rsidRDefault="00F900B2" w:rsidP="00F900B2">
                            <w:pPr>
                              <w:tabs>
                                <w:tab w:val="center" w:pos="3330"/>
                              </w:tabs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  <w:szCs w:val="18"/>
                              </w:rPr>
                            </w:pPr>
                            <w:r w:rsidRPr="004F5277">
                              <w:rPr>
                                <w:rFonts w:ascii="Arial Black" w:hAnsi="Arial Black"/>
                                <w:b/>
                              </w:rPr>
                              <w:t xml:space="preserve"> </w:t>
                            </w:r>
                            <w:r w:rsidRPr="003A25F8">
                              <w:rPr>
                                <w:rFonts w:ascii="Arial Black" w:hAnsi="Arial Black"/>
                                <w:b/>
                                <w:sz w:val="18"/>
                                <w:szCs w:val="18"/>
                              </w:rPr>
                              <w:t>Biomedical Co-trimoxazole Suspension</w:t>
                            </w:r>
                          </w:p>
                          <w:p w14:paraId="39DA02FD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3A25F8">
                              <w:rPr>
                                <w:b/>
                                <w:sz w:val="18"/>
                                <w:szCs w:val="18"/>
                              </w:rPr>
                              <w:t>Composition:</w:t>
                            </w:r>
                          </w:p>
                          <w:p w14:paraId="7BB18829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Each 5ml contains:</w:t>
                            </w:r>
                          </w:p>
                          <w:p w14:paraId="64C18E72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sz w:val="16"/>
                                <w:szCs w:val="16"/>
                              </w:rPr>
                              <w:t>Trimethoprim BP................................40mg</w:t>
                            </w:r>
                          </w:p>
                          <w:p w14:paraId="70828780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A25F8">
                              <w:rPr>
                                <w:sz w:val="16"/>
                                <w:szCs w:val="16"/>
                              </w:rPr>
                              <w:t>Sulphamethoxazole</w:t>
                            </w:r>
                            <w:proofErr w:type="spellEnd"/>
                            <w:r w:rsidRPr="003A25F8">
                              <w:rPr>
                                <w:sz w:val="16"/>
                                <w:szCs w:val="16"/>
                              </w:rPr>
                              <w:t xml:space="preserve"> BP………………....200mg</w:t>
                            </w:r>
                          </w:p>
                          <w:p w14:paraId="5A951C67" w14:textId="77777777" w:rsidR="00F900B2" w:rsidRPr="00AA6EA2" w:rsidRDefault="00F900B2" w:rsidP="00F900B2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A6EA2">
                              <w:rPr>
                                <w:b/>
                                <w:sz w:val="18"/>
                                <w:szCs w:val="18"/>
                              </w:rPr>
                              <w:t>Indications:</w:t>
                            </w:r>
                          </w:p>
                          <w:p w14:paraId="256F92A1" w14:textId="77777777" w:rsidR="00F900B2" w:rsidRPr="003A25F8" w:rsidRDefault="00F900B2" w:rsidP="00F900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Skin and soft tissues infections: Furuncles, abscesses, and infected wounds.</w:t>
                            </w:r>
                          </w:p>
                          <w:p w14:paraId="445903F4" w14:textId="77777777" w:rsidR="00F900B2" w:rsidRPr="003A25F8" w:rsidRDefault="00F900B2" w:rsidP="00F900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Gastro-intestinal tract infections: Bacillary dysentery, cholera, as adjunct to fluid and electrolyte replace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diarrhoea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>, nocardiosis, toxoplasmosis.</w:t>
                            </w:r>
                          </w:p>
                          <w:p w14:paraId="25F97CD6" w14:textId="77777777" w:rsidR="00F900B2" w:rsidRPr="003A25F8" w:rsidRDefault="00F900B2" w:rsidP="00F900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Urinary tract infections: Acute uncomplicated urinary tract infection.</w:t>
                            </w:r>
                          </w:p>
                          <w:p w14:paraId="6F36E55F" w14:textId="77777777" w:rsidR="00F900B2" w:rsidRPr="003A25F8" w:rsidRDefault="00F900B2" w:rsidP="00F900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Respiratory tract infections: Otitis media, acute exacerbations of chronic bronchitis, pneumocystis pneumonia. </w:t>
                            </w:r>
                          </w:p>
                          <w:p w14:paraId="280A603B" w14:textId="77777777" w:rsidR="00F900B2" w:rsidRPr="003A25F8" w:rsidRDefault="00F900B2" w:rsidP="00F900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36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Genital tract infections: Chancroid,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salpnigities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gonorrhoea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including oropharyngeal and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ano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>-rectal, granuloma inguinale.</w:t>
                            </w:r>
                          </w:p>
                          <w:p w14:paraId="311A6E82" w14:textId="77777777" w:rsidR="00F900B2" w:rsidRPr="00AA6EA2" w:rsidRDefault="00F900B2" w:rsidP="00F900B2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A6EA2">
                              <w:rPr>
                                <w:b/>
                                <w:sz w:val="18"/>
                                <w:szCs w:val="18"/>
                              </w:rPr>
                              <w:t>Dosage and Administration:</w:t>
                            </w:r>
                          </w:p>
                          <w:p w14:paraId="5E0E381B" w14:textId="77777777" w:rsidR="00F900B2" w:rsidRPr="003A25F8" w:rsidRDefault="00F900B2" w:rsidP="00F900B2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Biomedical co-trimoxazole suspension should be administered with food or drink. This is to reduce the possibilities of gastrointestinal disturbance.</w:t>
                            </w:r>
                          </w:p>
                          <w:p w14:paraId="628B5D91" w14:textId="77777777" w:rsidR="00F900B2" w:rsidRPr="00AA6EA2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A6EA2">
                              <w:rPr>
                                <w:b/>
                                <w:sz w:val="18"/>
                                <w:szCs w:val="18"/>
                              </w:rPr>
                              <w:t>Bacterial infections:</w:t>
                            </w:r>
                          </w:p>
                          <w:p w14:paraId="179163E3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Children:</w:t>
                            </w:r>
                            <w:r w:rsidRPr="003A25F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ab/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 xml:space="preserve">6 weeks – 5 months         2.5mL 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>every 12 hours</w:t>
                            </w:r>
                          </w:p>
                          <w:p w14:paraId="3FB1B7A2" w14:textId="77777777" w:rsidR="00F900B2" w:rsidRPr="003A25F8" w:rsidRDefault="00F900B2" w:rsidP="00F900B2">
                            <w:pPr>
                              <w:spacing w:after="0" w:line="240" w:lineRule="auto"/>
                              <w:ind w:left="720" w:firstLine="72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6 months – 5 years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>5mL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>every 12 hours</w:t>
                            </w:r>
                          </w:p>
                          <w:p w14:paraId="1FDE9639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>6 years – 12 years             10mL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ab/>
                              <w:t>every 12 hours</w:t>
                            </w:r>
                          </w:p>
                          <w:p w14:paraId="3935D06A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Or as directed by the physician.</w:t>
                            </w:r>
                          </w:p>
                          <w:p w14:paraId="608945D4" w14:textId="77777777" w:rsidR="00F900B2" w:rsidRPr="00AA6EA2" w:rsidRDefault="00F900B2" w:rsidP="00F900B2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A6EA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Mode of Action:</w:t>
                            </w:r>
                          </w:p>
                          <w:p w14:paraId="0D48AF42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Sulphamethoxazole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inhibits bacteria synthesis of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dihydrofolic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acid by competing with para-aminobenzoic acid (PABA). Trimethoprim prevents the synthesis of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tetrahydrofolic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acid from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dihydrofolic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acid by binding to and irreversibly inhibit the required dihydrofolate reductase enzyme.</w:t>
                            </w:r>
                          </w:p>
                          <w:p w14:paraId="38783744" w14:textId="77777777" w:rsidR="00F900B2" w:rsidRPr="004F11FE" w:rsidRDefault="00F900B2" w:rsidP="00F900B2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F11F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Contra-Indications:</w:t>
                            </w:r>
                          </w:p>
                          <w:p w14:paraId="76ECFFB2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Hypersensitivity to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sulphonamides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or trimethoprim. Porphyria</w:t>
                            </w:r>
                          </w:p>
                          <w:p w14:paraId="7D1A4140" w14:textId="77777777" w:rsidR="00F900B2" w:rsidRPr="004F11FE" w:rsidRDefault="00F900B2" w:rsidP="00F900B2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F11F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Adverse Reaction:</w:t>
                            </w:r>
                          </w:p>
                          <w:p w14:paraId="73464289" w14:textId="2FA7FA46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Hypersensitivity reactions particularly affecting the skin are among the most common adverse effect caused by co-trimoxazole and are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usualiy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due to the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sulphonamide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component. The Steven-Johnsons syndrome have been reported in patients receiving co-trimoxazole. Hypersensitivity reactions, lumbar pains,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haematuria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oligouria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and anuria may also occur due to crystallization in the urine of the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sulphamethoxazole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component of co-trimoxazole or its less acetylated metabolite. Blood disorders have occasionally occurred during co-trimoxazole administration and include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ag</w:t>
                            </w:r>
                            <w:r w:rsidR="001B1FDB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3A25F8">
                              <w:rPr>
                                <w:sz w:val="14"/>
                                <w:szCs w:val="14"/>
                              </w:rPr>
                              <w:t>ranulocytosis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aplastic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anaemia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thrombocytopenia, leucopenia,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hypoprothrombinaemia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, eosinophilia. Acute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haemolytic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anaemia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is a rare complication which may be associated with glucose-6-phosphate dehydrogenase deficiency.</w:t>
                            </w:r>
                          </w:p>
                          <w:p w14:paraId="69737F92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Other adverse reactions include syndrome resembling serum sickness, hepatotoxic reactions, myocarditis, pulmonary eosinophilia, and vasculitis including polyarteritis nodosa. Others include optic neuropathy, or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transcient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myopia, fever, hypothyroidism, and neurological reactions including ataxia, dizziness, fatigue, headache, insomnia, peripheral neuritis, and vertigo.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Pseudomembraneous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colitis can occur in prolonged use of co-trimoxazole. Biomedical co-trimoxazole suspension is well tolerated at the recommended dosage. </w:t>
                            </w:r>
                          </w:p>
                          <w:p w14:paraId="0EF20358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Reported adverse effects includes nausea, vomiting, headache and very rarely glossitis, stomatitis, and convulsions.</w:t>
                            </w:r>
                          </w:p>
                          <w:p w14:paraId="757711BF" w14:textId="77777777" w:rsidR="00F900B2" w:rsidRPr="003A25F8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Drug interactions:</w:t>
                            </w:r>
                          </w:p>
                          <w:p w14:paraId="73F0B0DD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Concurrent use with rifampicin results in shortening of the plasma half-life of trimethoprim after a period of one week. Co-trimoxazole potentiates the anticoagulant activity of warfarin via stereo-selective inhibitions of its metabolism.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Sulphamethoxazole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may displace warfarin from plasma-albumin protein-binding sites in vitro.</w:t>
                            </w:r>
                          </w:p>
                          <w:p w14:paraId="73BDFE73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Patients receiving antifolate drugs such as methotrexate should receive folate supplement.</w:t>
                            </w:r>
                          </w:p>
                          <w:p w14:paraId="5AD77ED5" w14:textId="77777777" w:rsidR="00F900B2" w:rsidRPr="003A25F8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Warning:</w:t>
                            </w:r>
                          </w:p>
                          <w:p w14:paraId="1829915D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Keep all medicines out of reach of children.</w:t>
                            </w:r>
                          </w:p>
                          <w:p w14:paraId="0DBA6A6A" w14:textId="77777777" w:rsidR="00F900B2" w:rsidRPr="003A25F8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Presentation:</w:t>
                            </w:r>
                          </w:p>
                          <w:p w14:paraId="43911EE1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50ml amber </w:t>
                            </w:r>
                            <w:proofErr w:type="spellStart"/>
                            <w:r w:rsidRPr="003A25F8">
                              <w:rPr>
                                <w:sz w:val="14"/>
                                <w:szCs w:val="14"/>
                              </w:rPr>
                              <w:t>colour</w:t>
                            </w:r>
                            <w:proofErr w:type="spellEnd"/>
                            <w:r w:rsidRPr="003A25F8">
                              <w:rPr>
                                <w:sz w:val="14"/>
                                <w:szCs w:val="14"/>
                              </w:rPr>
                              <w:t xml:space="preserve"> glass bottle.</w:t>
                            </w:r>
                          </w:p>
                          <w:p w14:paraId="315A6452" w14:textId="77777777" w:rsidR="00F900B2" w:rsidRPr="00AA6EA2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Patients Advice</w:t>
                            </w:r>
                            <w:r w:rsidRPr="00AA6EA2">
                              <w:rPr>
                                <w:b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73C77BAC" w14:textId="77777777" w:rsidR="00F900B2" w:rsidRPr="003A25F8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3A25F8">
                              <w:rPr>
                                <w:sz w:val="14"/>
                                <w:szCs w:val="14"/>
                              </w:rPr>
                              <w:t>Biomedical Co-trimoxazole suspension should be taken with food.</w:t>
                            </w:r>
                          </w:p>
                          <w:p w14:paraId="46E0662D" w14:textId="77777777" w:rsidR="00F900B2" w:rsidRPr="003A25F8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Storage:</w:t>
                            </w:r>
                          </w:p>
                          <w:p w14:paraId="29BCAD62" w14:textId="77777777" w:rsidR="00F900B2" w:rsidRPr="00AA6EA2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AA6EA2">
                              <w:rPr>
                                <w:sz w:val="16"/>
                                <w:szCs w:val="16"/>
                              </w:rPr>
                              <w:t>Store below 30</w:t>
                            </w:r>
                            <w:r w:rsidRPr="001B1FDB">
                              <w:rPr>
                                <w:sz w:val="16"/>
                                <w:szCs w:val="16"/>
                                <w:vertAlign w:val="superscript"/>
                              </w:rPr>
                              <w:t>0</w:t>
                            </w:r>
                            <w:r w:rsidRPr="00AA6EA2">
                              <w:rPr>
                                <w:sz w:val="16"/>
                                <w:szCs w:val="16"/>
                              </w:rPr>
                              <w:t>C and protect from light.</w:t>
                            </w:r>
                          </w:p>
                          <w:p w14:paraId="465444B2" w14:textId="77777777" w:rsidR="00F900B2" w:rsidRPr="003A25F8" w:rsidRDefault="00F900B2" w:rsidP="00F900B2">
                            <w:pPr>
                              <w:spacing w:after="0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A25F8">
                              <w:rPr>
                                <w:b/>
                                <w:sz w:val="16"/>
                                <w:szCs w:val="16"/>
                              </w:rPr>
                              <w:t>Precaution:</w:t>
                            </w:r>
                          </w:p>
                          <w:p w14:paraId="29DC2E11" w14:textId="77777777" w:rsidR="00F900B2" w:rsidRPr="00F900B2" w:rsidRDefault="00F900B2" w:rsidP="00F900B2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F900B2">
                              <w:rPr>
                                <w:sz w:val="16"/>
                                <w:szCs w:val="16"/>
                              </w:rPr>
                              <w:t>Shake suspension thoroughly before use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F900B2">
                              <w:rPr>
                                <w:sz w:val="16"/>
                                <w:szCs w:val="16"/>
                              </w:rPr>
                              <w:t>Replace the cap securely after use.</w:t>
                            </w:r>
                          </w:p>
                          <w:p w14:paraId="7EE00E00" w14:textId="77777777" w:rsidR="00F900B2" w:rsidRPr="0004616C" w:rsidRDefault="00F900B2" w:rsidP="00F900B2">
                            <w:pPr>
                              <w:tabs>
                                <w:tab w:val="center" w:pos="3330"/>
                              </w:tabs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</w:rPr>
                              <w:t xml:space="preserve"> </w:t>
                            </w:r>
                          </w:p>
                          <w:p w14:paraId="74860F4E" w14:textId="77777777" w:rsidR="00F900B2" w:rsidRPr="00F900B2" w:rsidRDefault="00F900B2" w:rsidP="00F900B2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900B2">
                              <w:rPr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56062689" w14:textId="77777777" w:rsidR="00F900B2" w:rsidRPr="00F900B2" w:rsidRDefault="00F900B2" w:rsidP="00F900B2">
                            <w:pPr>
                              <w:spacing w:after="0"/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F900B2">
                              <w:rPr>
                                <w:bCs/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450131B5" w14:textId="260F39B9" w:rsidR="00F900B2" w:rsidRPr="00F900B2" w:rsidRDefault="00F900B2" w:rsidP="00F900B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900B2">
                              <w:rPr>
                                <w:sz w:val="18"/>
                                <w:szCs w:val="18"/>
                              </w:rPr>
                              <w:t xml:space="preserve">1, </w:t>
                            </w:r>
                            <w:proofErr w:type="spellStart"/>
                            <w:r w:rsidRPr="00F900B2">
                              <w:rPr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F900B2">
                              <w:rPr>
                                <w:sz w:val="18"/>
                                <w:szCs w:val="18"/>
                              </w:rPr>
                              <w:t xml:space="preserve"> Street, </w:t>
                            </w:r>
                            <w:proofErr w:type="spellStart"/>
                            <w:r w:rsidRPr="00F900B2">
                              <w:rPr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F900B2">
                              <w:rPr>
                                <w:sz w:val="18"/>
                                <w:szCs w:val="18"/>
                              </w:rPr>
                              <w:t>-Imam</w:t>
                            </w:r>
                            <w:r w:rsidR="00B649D2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F900B2">
                              <w:rPr>
                                <w:sz w:val="18"/>
                                <w:szCs w:val="18"/>
                              </w:rPr>
                              <w:t xml:space="preserve"> Industrial Estate,</w:t>
                            </w:r>
                          </w:p>
                          <w:p w14:paraId="59DCC1B9" w14:textId="77777777" w:rsidR="00F900B2" w:rsidRPr="00F900B2" w:rsidRDefault="00F900B2" w:rsidP="00F900B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900B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900B2">
                              <w:rPr>
                                <w:sz w:val="18"/>
                                <w:szCs w:val="18"/>
                              </w:rPr>
                              <w:t>llorin</w:t>
                            </w:r>
                            <w:proofErr w:type="spellEnd"/>
                            <w:r w:rsidRPr="00F900B2">
                              <w:rPr>
                                <w:sz w:val="18"/>
                                <w:szCs w:val="18"/>
                              </w:rPr>
                              <w:t>, Kwara State, Nigeria.</w:t>
                            </w:r>
                          </w:p>
                          <w:p w14:paraId="0500AF4D" w14:textId="77777777" w:rsidR="00F900B2" w:rsidRDefault="00F900B2" w:rsidP="00F900B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651CF54" w14:textId="77777777" w:rsidR="00F900B2" w:rsidRDefault="00F900B2" w:rsidP="00F900B2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B8B7F65" w14:textId="77777777" w:rsidR="00F900B2" w:rsidRDefault="00F900B2" w:rsidP="00F900B2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1A2E9D0" w14:textId="77777777" w:rsidR="00F900B2" w:rsidRDefault="00F900B2" w:rsidP="00F900B2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1F072CE" w14:textId="77777777" w:rsidR="00F900B2" w:rsidRDefault="00F900B2" w:rsidP="00F900B2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071230D" w14:textId="77777777" w:rsidR="00F900B2" w:rsidRPr="0026450B" w:rsidRDefault="00F900B2" w:rsidP="00F900B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F5A8356" w14:textId="77777777" w:rsidR="00F900B2" w:rsidRPr="00961596" w:rsidRDefault="00F900B2" w:rsidP="00F900B2">
                            <w:pPr>
                              <w:spacing w:before="240" w:after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E6D5D5E" w14:textId="77777777" w:rsidR="00F900B2" w:rsidRPr="00EE6C6D" w:rsidRDefault="00F900B2" w:rsidP="00F900B2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4A3EB57" w14:textId="77777777" w:rsidR="00F900B2" w:rsidRPr="0026450B" w:rsidRDefault="00F900B2" w:rsidP="00F900B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883CC0" w14:textId="77777777" w:rsidR="00F900B2" w:rsidRPr="002855D4" w:rsidRDefault="00F900B2" w:rsidP="00F900B2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8F6AEB" w14:textId="77777777" w:rsidR="00F900B2" w:rsidRPr="008733B3" w:rsidRDefault="00F900B2" w:rsidP="00F900B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10572B2" w14:textId="77777777" w:rsidR="00F900B2" w:rsidRDefault="00F900B2" w:rsidP="00F900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6E5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5pt;margin-top:10pt;width:286.75pt;height:761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" stroked="f">
                <v:textbox>
                  <w:txbxContent>
                    <w:p w14:paraId="5BBE057E" w14:textId="77777777" w:rsidR="00F900B2" w:rsidRDefault="00F900B2" w:rsidP="00F900B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490DC86B" wp14:editId="30CE7BBA">
                            <wp:extent cx="1428750" cy="537210"/>
                            <wp:effectExtent l="0" t="0" r="0" b="0"/>
                            <wp:docPr id="1872078264" name="Picture 1872078264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E596E1" w14:textId="77777777" w:rsidR="00F900B2" w:rsidRPr="003A25F8" w:rsidRDefault="00F900B2" w:rsidP="00F900B2">
                      <w:pPr>
                        <w:tabs>
                          <w:tab w:val="center" w:pos="3330"/>
                        </w:tabs>
                        <w:spacing w:after="0"/>
                        <w:jc w:val="center"/>
                        <w:rPr>
                          <w:rFonts w:ascii="Arial Black" w:hAnsi="Arial Black"/>
                          <w:b/>
                          <w:sz w:val="18"/>
                          <w:szCs w:val="18"/>
                        </w:rPr>
                      </w:pPr>
                      <w:r w:rsidRPr="004F5277">
                        <w:rPr>
                          <w:rFonts w:ascii="Arial Black" w:hAnsi="Arial Black"/>
                          <w:b/>
                        </w:rPr>
                        <w:t xml:space="preserve"> </w:t>
                      </w:r>
                      <w:r w:rsidRPr="003A25F8">
                        <w:rPr>
                          <w:rFonts w:ascii="Arial Black" w:hAnsi="Arial Black"/>
                          <w:b/>
                          <w:sz w:val="18"/>
                          <w:szCs w:val="18"/>
                        </w:rPr>
                        <w:t>Biomedical Co-trimoxazole Suspension</w:t>
                      </w:r>
                    </w:p>
                    <w:p w14:paraId="39DA02FD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3A25F8">
                        <w:rPr>
                          <w:b/>
                          <w:sz w:val="18"/>
                          <w:szCs w:val="18"/>
                        </w:rPr>
                        <w:t>Composition:</w:t>
                      </w:r>
                    </w:p>
                    <w:p w14:paraId="7BB18829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Each 5ml contains:</w:t>
                      </w:r>
                    </w:p>
                    <w:p w14:paraId="64C18E72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3A25F8">
                        <w:rPr>
                          <w:sz w:val="16"/>
                          <w:szCs w:val="16"/>
                        </w:rPr>
                        <w:t>Trimethoprim BP................................40mg</w:t>
                      </w:r>
                    </w:p>
                    <w:p w14:paraId="70828780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3A25F8">
                        <w:rPr>
                          <w:sz w:val="16"/>
                          <w:szCs w:val="16"/>
                        </w:rPr>
                        <w:t>Sulphamethoxazole</w:t>
                      </w:r>
                      <w:proofErr w:type="spellEnd"/>
                      <w:r w:rsidRPr="003A25F8">
                        <w:rPr>
                          <w:sz w:val="16"/>
                          <w:szCs w:val="16"/>
                        </w:rPr>
                        <w:t xml:space="preserve"> BP………………....200mg</w:t>
                      </w:r>
                    </w:p>
                    <w:p w14:paraId="5A951C67" w14:textId="77777777" w:rsidR="00F900B2" w:rsidRPr="00AA6EA2" w:rsidRDefault="00F900B2" w:rsidP="00F900B2">
                      <w:pPr>
                        <w:spacing w:before="80"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AA6EA2">
                        <w:rPr>
                          <w:b/>
                          <w:sz w:val="18"/>
                          <w:szCs w:val="18"/>
                        </w:rPr>
                        <w:t>Indications:</w:t>
                      </w:r>
                    </w:p>
                    <w:p w14:paraId="256F92A1" w14:textId="77777777" w:rsidR="00F900B2" w:rsidRPr="003A25F8" w:rsidRDefault="00F900B2" w:rsidP="00F900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Skin and soft tissues infections: Furuncles, abscesses, and infected wounds.</w:t>
                      </w:r>
                    </w:p>
                    <w:p w14:paraId="445903F4" w14:textId="77777777" w:rsidR="00F900B2" w:rsidRPr="003A25F8" w:rsidRDefault="00F900B2" w:rsidP="00F900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Gastro-intestinal tract infections: Bacillary dysentery, cholera, as adjunct to fluid and electrolyte replace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diarrhoea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>, nocardiosis, toxoplasmosis.</w:t>
                      </w:r>
                    </w:p>
                    <w:p w14:paraId="25F97CD6" w14:textId="77777777" w:rsidR="00F900B2" w:rsidRPr="003A25F8" w:rsidRDefault="00F900B2" w:rsidP="00F900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Urinary tract infections: Acute uncomplicated urinary tract infection.</w:t>
                      </w:r>
                    </w:p>
                    <w:p w14:paraId="6F36E55F" w14:textId="77777777" w:rsidR="00F900B2" w:rsidRPr="003A25F8" w:rsidRDefault="00F900B2" w:rsidP="00F900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Respiratory tract infections: Otitis media, acute exacerbations of chronic bronchitis, pneumocystis pneumonia. </w:t>
                      </w:r>
                    </w:p>
                    <w:p w14:paraId="280A603B" w14:textId="77777777" w:rsidR="00F900B2" w:rsidRPr="003A25F8" w:rsidRDefault="00F900B2" w:rsidP="00F900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36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Genital tract infections: Chancroid,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salpnigities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gonorrhoea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including oropharyngeal and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ano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>-rectal, granuloma inguinale.</w:t>
                      </w:r>
                    </w:p>
                    <w:p w14:paraId="311A6E82" w14:textId="77777777" w:rsidR="00F900B2" w:rsidRPr="00AA6EA2" w:rsidRDefault="00F900B2" w:rsidP="00F900B2">
                      <w:pPr>
                        <w:spacing w:before="80"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AA6EA2">
                        <w:rPr>
                          <w:b/>
                          <w:sz w:val="18"/>
                          <w:szCs w:val="18"/>
                        </w:rPr>
                        <w:t>Dosage and Administration:</w:t>
                      </w:r>
                    </w:p>
                    <w:p w14:paraId="5E0E381B" w14:textId="77777777" w:rsidR="00F900B2" w:rsidRPr="003A25F8" w:rsidRDefault="00F900B2" w:rsidP="00F900B2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Biomedical co-trimoxazole suspension should be administered with food or drink. This is to reduce the possibilities of gastrointestinal disturbance.</w:t>
                      </w:r>
                    </w:p>
                    <w:p w14:paraId="628B5D91" w14:textId="77777777" w:rsidR="00F900B2" w:rsidRPr="00AA6EA2" w:rsidRDefault="00F900B2" w:rsidP="00F900B2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AA6EA2">
                        <w:rPr>
                          <w:b/>
                          <w:sz w:val="18"/>
                          <w:szCs w:val="18"/>
                        </w:rPr>
                        <w:t>Bacterial infections:</w:t>
                      </w:r>
                    </w:p>
                    <w:p w14:paraId="179163E3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b/>
                          <w:bCs/>
                          <w:sz w:val="14"/>
                          <w:szCs w:val="14"/>
                        </w:rPr>
                        <w:t>Children:</w:t>
                      </w:r>
                      <w:r w:rsidRPr="003A25F8">
                        <w:rPr>
                          <w:b/>
                          <w:bCs/>
                          <w:sz w:val="14"/>
                          <w:szCs w:val="14"/>
                        </w:rPr>
                        <w:tab/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 xml:space="preserve">6 weeks – 5 months         2.5mL </w:t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>every 12 hours</w:t>
                      </w:r>
                    </w:p>
                    <w:p w14:paraId="3FB1B7A2" w14:textId="77777777" w:rsidR="00F900B2" w:rsidRPr="003A25F8" w:rsidRDefault="00F900B2" w:rsidP="00F900B2">
                      <w:pPr>
                        <w:spacing w:after="0" w:line="240" w:lineRule="auto"/>
                        <w:ind w:left="720" w:firstLine="720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6 months – 5 years</w:t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>5mL</w:t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>every 12 hours</w:t>
                      </w:r>
                    </w:p>
                    <w:p w14:paraId="1FDE9639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>6 years – 12 years             10mL</w:t>
                      </w:r>
                      <w:r w:rsidRPr="003A25F8">
                        <w:rPr>
                          <w:sz w:val="14"/>
                          <w:szCs w:val="14"/>
                        </w:rPr>
                        <w:tab/>
                        <w:t>every 12 hours</w:t>
                      </w:r>
                    </w:p>
                    <w:p w14:paraId="3935D06A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Or as directed by the physician.</w:t>
                      </w:r>
                    </w:p>
                    <w:p w14:paraId="608945D4" w14:textId="77777777" w:rsidR="00F900B2" w:rsidRPr="00AA6EA2" w:rsidRDefault="00F900B2" w:rsidP="00F900B2">
                      <w:pPr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A6EA2">
                        <w:rPr>
                          <w:b/>
                          <w:bCs/>
                          <w:sz w:val="18"/>
                          <w:szCs w:val="18"/>
                        </w:rPr>
                        <w:t>Mode of Action:</w:t>
                      </w:r>
                    </w:p>
                    <w:p w14:paraId="0D48AF42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Sulphamethoxazole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inhibits bacteria synthesis of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dihydrofolic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acid by competing with para-aminobenzoic acid (PABA). Trimethoprim prevents the synthesis of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tetrahydrofolic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acid from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dihydrofolic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acid by binding to and irreversibly inhibit the required dihydrofolate reductase enzyme.</w:t>
                      </w:r>
                    </w:p>
                    <w:p w14:paraId="38783744" w14:textId="77777777" w:rsidR="00F900B2" w:rsidRPr="004F11FE" w:rsidRDefault="00F900B2" w:rsidP="00F900B2">
                      <w:pPr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F11FE">
                        <w:rPr>
                          <w:b/>
                          <w:bCs/>
                          <w:sz w:val="18"/>
                          <w:szCs w:val="18"/>
                        </w:rPr>
                        <w:t>Contra-Indications:</w:t>
                      </w:r>
                    </w:p>
                    <w:p w14:paraId="76ECFFB2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Hypersensitivity to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sulphonamides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or trimethoprim. Porphyria</w:t>
                      </w:r>
                    </w:p>
                    <w:p w14:paraId="7D1A4140" w14:textId="77777777" w:rsidR="00F900B2" w:rsidRPr="004F11FE" w:rsidRDefault="00F900B2" w:rsidP="00F900B2">
                      <w:pPr>
                        <w:spacing w:before="80" w:after="0" w:line="240" w:lineRule="auto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4F11FE">
                        <w:rPr>
                          <w:b/>
                          <w:bCs/>
                          <w:sz w:val="18"/>
                          <w:szCs w:val="18"/>
                        </w:rPr>
                        <w:t>Adverse Reaction:</w:t>
                      </w:r>
                    </w:p>
                    <w:p w14:paraId="73464289" w14:textId="2FA7FA46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Hypersensitivity reactions particularly affecting the skin are among the most common adverse effect caused by co-trimoxazole and are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usualiy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due to the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sulphonamide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component. The Steven-Johnsons syndrome have been reported in patients receiving co-trimoxazole. Hypersensitivity reactions, lumbar pains,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haematuria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oligouria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and anuria may also occur due to crystallization in the urine of the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sulphamethoxazole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component of co-trimoxazole or its less acetylated metabolite. Blood disorders have occasionally occurred during co-trimoxazole administration and include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ag</w:t>
                      </w:r>
                      <w:r w:rsidR="001B1FDB">
                        <w:rPr>
                          <w:sz w:val="14"/>
                          <w:szCs w:val="14"/>
                        </w:rPr>
                        <w:t>a</w:t>
                      </w:r>
                      <w:r w:rsidRPr="003A25F8">
                        <w:rPr>
                          <w:sz w:val="14"/>
                          <w:szCs w:val="14"/>
                        </w:rPr>
                        <w:t>ranulocytosis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aplastic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anaemia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thrombocytopenia, leucopenia,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hypoprothrombinaemia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, eosinophilia. Acute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haemolytic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anaemia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is a rare complication which may be associated with glucose-6-phosphate dehydrogenase deficiency.</w:t>
                      </w:r>
                    </w:p>
                    <w:p w14:paraId="69737F92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Other adverse reactions include syndrome resembling serum sickness, hepatotoxic reactions, myocarditis, pulmonary eosinophilia, and vasculitis including polyarteritis nodosa. Others include optic neuropathy, or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transcient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myopia, fever, hypothyroidism, and neurological reactions including ataxia, dizziness, fatigue, headache, insomnia, peripheral neuritis, and vertigo.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Pseudomembraneous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colitis can occur in prolonged use of co-trimoxazole. Biomedical co-trimoxazole suspension is well tolerated at the recommended dosage. </w:t>
                      </w:r>
                    </w:p>
                    <w:p w14:paraId="0EF20358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Reported adverse effects includes nausea, vomiting, headache and very rarely glossitis, stomatitis, and convulsions.</w:t>
                      </w:r>
                    </w:p>
                    <w:p w14:paraId="757711BF" w14:textId="77777777" w:rsidR="00F900B2" w:rsidRPr="003A25F8" w:rsidRDefault="00F900B2" w:rsidP="00F900B2">
                      <w:pPr>
                        <w:spacing w:after="0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Drug interactions:</w:t>
                      </w:r>
                    </w:p>
                    <w:p w14:paraId="73F0B0DD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Concurrent use with rifampicin results in shortening of the plasma half-life of trimethoprim after a period of one week. Co-trimoxazole potentiates the anticoagulant activity of warfarin via stereo-selective inhibitions of its metabolism.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Sulphamethoxazole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may displace warfarin from plasma-albumin protein-binding sites in vitro.</w:t>
                      </w:r>
                    </w:p>
                    <w:p w14:paraId="73BDFE73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Patients receiving antifolate drugs such as methotrexate should receive folate supplement.</w:t>
                      </w:r>
                    </w:p>
                    <w:p w14:paraId="5AD77ED5" w14:textId="77777777" w:rsidR="00F900B2" w:rsidRPr="003A25F8" w:rsidRDefault="00F900B2" w:rsidP="00F900B2">
                      <w:pPr>
                        <w:spacing w:after="0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Warning:</w:t>
                      </w:r>
                    </w:p>
                    <w:p w14:paraId="1829915D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Keep all medicines out of reach of children.</w:t>
                      </w:r>
                    </w:p>
                    <w:p w14:paraId="0DBA6A6A" w14:textId="77777777" w:rsidR="00F900B2" w:rsidRPr="003A25F8" w:rsidRDefault="00F900B2" w:rsidP="00F900B2">
                      <w:pPr>
                        <w:spacing w:after="0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Presentation:</w:t>
                      </w:r>
                    </w:p>
                    <w:p w14:paraId="43911EE1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 xml:space="preserve">50ml amber </w:t>
                      </w:r>
                      <w:proofErr w:type="spellStart"/>
                      <w:r w:rsidRPr="003A25F8">
                        <w:rPr>
                          <w:sz w:val="14"/>
                          <w:szCs w:val="14"/>
                        </w:rPr>
                        <w:t>colour</w:t>
                      </w:r>
                      <w:proofErr w:type="spellEnd"/>
                      <w:r w:rsidRPr="003A25F8">
                        <w:rPr>
                          <w:sz w:val="14"/>
                          <w:szCs w:val="14"/>
                        </w:rPr>
                        <w:t xml:space="preserve"> glass bottle.</w:t>
                      </w:r>
                    </w:p>
                    <w:p w14:paraId="315A6452" w14:textId="77777777" w:rsidR="00F900B2" w:rsidRPr="00AA6EA2" w:rsidRDefault="00F900B2" w:rsidP="00F900B2">
                      <w:pPr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Patients Advice</w:t>
                      </w:r>
                      <w:r w:rsidRPr="00AA6EA2">
                        <w:rPr>
                          <w:b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73C77BAC" w14:textId="77777777" w:rsidR="00F900B2" w:rsidRPr="003A25F8" w:rsidRDefault="00F900B2" w:rsidP="00F900B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3A25F8">
                        <w:rPr>
                          <w:sz w:val="14"/>
                          <w:szCs w:val="14"/>
                        </w:rPr>
                        <w:t>Biomedical Co-trimoxazole suspension should be taken with food.</w:t>
                      </w:r>
                    </w:p>
                    <w:p w14:paraId="46E0662D" w14:textId="77777777" w:rsidR="00F900B2" w:rsidRPr="003A25F8" w:rsidRDefault="00F900B2" w:rsidP="00F900B2">
                      <w:pPr>
                        <w:spacing w:after="0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Storage:</w:t>
                      </w:r>
                    </w:p>
                    <w:p w14:paraId="29BCAD62" w14:textId="77777777" w:rsidR="00F900B2" w:rsidRPr="00AA6EA2" w:rsidRDefault="00F900B2" w:rsidP="00F900B2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AA6EA2">
                        <w:rPr>
                          <w:sz w:val="16"/>
                          <w:szCs w:val="16"/>
                        </w:rPr>
                        <w:t>Store below 30</w:t>
                      </w:r>
                      <w:r w:rsidRPr="001B1FDB">
                        <w:rPr>
                          <w:sz w:val="16"/>
                          <w:szCs w:val="16"/>
                          <w:vertAlign w:val="superscript"/>
                        </w:rPr>
                        <w:t>0</w:t>
                      </w:r>
                      <w:r w:rsidRPr="00AA6EA2">
                        <w:rPr>
                          <w:sz w:val="16"/>
                          <w:szCs w:val="16"/>
                        </w:rPr>
                        <w:t>C and protect from light.</w:t>
                      </w:r>
                    </w:p>
                    <w:p w14:paraId="465444B2" w14:textId="77777777" w:rsidR="00F900B2" w:rsidRPr="003A25F8" w:rsidRDefault="00F900B2" w:rsidP="00F900B2">
                      <w:pPr>
                        <w:spacing w:after="0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r w:rsidRPr="003A25F8">
                        <w:rPr>
                          <w:b/>
                          <w:sz w:val="16"/>
                          <w:szCs w:val="16"/>
                        </w:rPr>
                        <w:t>Precaution:</w:t>
                      </w:r>
                    </w:p>
                    <w:p w14:paraId="29DC2E11" w14:textId="77777777" w:rsidR="00F900B2" w:rsidRPr="00F900B2" w:rsidRDefault="00F900B2" w:rsidP="00F900B2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F900B2">
                        <w:rPr>
                          <w:sz w:val="16"/>
                          <w:szCs w:val="16"/>
                        </w:rPr>
                        <w:t>Shake suspension thoroughly before use</w:t>
                      </w:r>
                      <w:r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F900B2">
                        <w:rPr>
                          <w:sz w:val="16"/>
                          <w:szCs w:val="16"/>
                        </w:rPr>
                        <w:t>Replace the cap securely after use.</w:t>
                      </w:r>
                    </w:p>
                    <w:p w14:paraId="7EE00E00" w14:textId="77777777" w:rsidR="00F900B2" w:rsidRPr="0004616C" w:rsidRDefault="00F900B2" w:rsidP="00F900B2">
                      <w:pPr>
                        <w:tabs>
                          <w:tab w:val="center" w:pos="3330"/>
                        </w:tabs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</w:rPr>
                        <w:t xml:space="preserve"> </w:t>
                      </w:r>
                    </w:p>
                    <w:p w14:paraId="74860F4E" w14:textId="77777777" w:rsidR="00F900B2" w:rsidRPr="00F900B2" w:rsidRDefault="00F900B2" w:rsidP="00F900B2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F900B2">
                        <w:rPr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56062689" w14:textId="77777777" w:rsidR="00F900B2" w:rsidRPr="00F900B2" w:rsidRDefault="00F900B2" w:rsidP="00F900B2">
                      <w:pPr>
                        <w:spacing w:after="0"/>
                        <w:jc w:val="center"/>
                        <w:rPr>
                          <w:bCs/>
                          <w:sz w:val="18"/>
                          <w:szCs w:val="18"/>
                        </w:rPr>
                      </w:pPr>
                      <w:r w:rsidRPr="00F900B2">
                        <w:rPr>
                          <w:bCs/>
                          <w:sz w:val="18"/>
                          <w:szCs w:val="18"/>
                        </w:rPr>
                        <w:t>Biomedical Limited</w:t>
                      </w:r>
                    </w:p>
                    <w:p w14:paraId="450131B5" w14:textId="260F39B9" w:rsidR="00F900B2" w:rsidRPr="00F900B2" w:rsidRDefault="00F900B2" w:rsidP="00F900B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900B2">
                        <w:rPr>
                          <w:sz w:val="18"/>
                          <w:szCs w:val="18"/>
                        </w:rPr>
                        <w:t xml:space="preserve">1, </w:t>
                      </w:r>
                      <w:proofErr w:type="spellStart"/>
                      <w:r w:rsidRPr="00F900B2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F900B2">
                        <w:rPr>
                          <w:sz w:val="18"/>
                          <w:szCs w:val="18"/>
                        </w:rPr>
                        <w:t xml:space="preserve"> Street, </w:t>
                      </w:r>
                      <w:proofErr w:type="spellStart"/>
                      <w:r w:rsidRPr="00F900B2">
                        <w:rPr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F900B2">
                        <w:rPr>
                          <w:sz w:val="18"/>
                          <w:szCs w:val="18"/>
                        </w:rPr>
                        <w:t>-Imam</w:t>
                      </w:r>
                      <w:r w:rsidR="00B649D2">
                        <w:rPr>
                          <w:sz w:val="18"/>
                          <w:szCs w:val="18"/>
                        </w:rPr>
                        <w:t>,</w:t>
                      </w:r>
                      <w:r w:rsidRPr="00F900B2">
                        <w:rPr>
                          <w:sz w:val="18"/>
                          <w:szCs w:val="18"/>
                        </w:rPr>
                        <w:t xml:space="preserve"> Industrial Estate,</w:t>
                      </w:r>
                    </w:p>
                    <w:p w14:paraId="59DCC1B9" w14:textId="77777777" w:rsidR="00F900B2" w:rsidRPr="00F900B2" w:rsidRDefault="00F900B2" w:rsidP="00F900B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900B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900B2">
                        <w:rPr>
                          <w:sz w:val="18"/>
                          <w:szCs w:val="18"/>
                        </w:rPr>
                        <w:t>llorin</w:t>
                      </w:r>
                      <w:proofErr w:type="spellEnd"/>
                      <w:r w:rsidRPr="00F900B2">
                        <w:rPr>
                          <w:sz w:val="18"/>
                          <w:szCs w:val="18"/>
                        </w:rPr>
                        <w:t>, Kwara State, Nigeria.</w:t>
                      </w:r>
                    </w:p>
                    <w:p w14:paraId="0500AF4D" w14:textId="77777777" w:rsidR="00F900B2" w:rsidRDefault="00F900B2" w:rsidP="00F900B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651CF54" w14:textId="77777777" w:rsidR="00F900B2" w:rsidRDefault="00F900B2" w:rsidP="00F900B2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B8B7F65" w14:textId="77777777" w:rsidR="00F900B2" w:rsidRDefault="00F900B2" w:rsidP="00F900B2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1A2E9D0" w14:textId="77777777" w:rsidR="00F900B2" w:rsidRDefault="00F900B2" w:rsidP="00F900B2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1F072CE" w14:textId="77777777" w:rsidR="00F900B2" w:rsidRDefault="00F900B2" w:rsidP="00F900B2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071230D" w14:textId="77777777" w:rsidR="00F900B2" w:rsidRPr="0026450B" w:rsidRDefault="00F900B2" w:rsidP="00F900B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6F5A8356" w14:textId="77777777" w:rsidR="00F900B2" w:rsidRPr="00961596" w:rsidRDefault="00F900B2" w:rsidP="00F900B2">
                      <w:pPr>
                        <w:spacing w:before="240" w:after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E6D5D5E" w14:textId="77777777" w:rsidR="00F900B2" w:rsidRPr="00EE6C6D" w:rsidRDefault="00F900B2" w:rsidP="00F900B2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4A3EB57" w14:textId="77777777" w:rsidR="00F900B2" w:rsidRPr="0026450B" w:rsidRDefault="00F900B2" w:rsidP="00F900B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5F883CC0" w14:textId="77777777" w:rsidR="00F900B2" w:rsidRPr="002855D4" w:rsidRDefault="00F900B2" w:rsidP="00F900B2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088F6AEB" w14:textId="77777777" w:rsidR="00F900B2" w:rsidRPr="008733B3" w:rsidRDefault="00F900B2" w:rsidP="00F900B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10572B2" w14:textId="77777777" w:rsidR="00F900B2" w:rsidRDefault="00F900B2" w:rsidP="00F900B2"/>
                  </w:txbxContent>
                </v:textbox>
                <w10:wrap type="square"/>
              </v:shape>
            </w:pict>
          </mc:Fallback>
        </mc:AlternateContent>
      </w:r>
      <w:r w:rsidR="00F3692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995723" wp14:editId="45D8DB49">
                <wp:simplePos x="0" y="0"/>
                <wp:positionH relativeFrom="column">
                  <wp:posOffset>2997200</wp:posOffset>
                </wp:positionH>
                <wp:positionV relativeFrom="paragraph">
                  <wp:posOffset>161925</wp:posOffset>
                </wp:positionV>
                <wp:extent cx="3641725" cy="9782175"/>
                <wp:effectExtent l="0" t="0" r="0" b="9525"/>
                <wp:wrapSquare wrapText="bothSides"/>
                <wp:docPr id="189565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725" cy="978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8317F" w14:textId="77777777" w:rsidR="00445BE1" w:rsidRDefault="00445BE1" w:rsidP="00445BE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9D9583C" wp14:editId="7F7D5A9B">
                                  <wp:extent cx="1428750" cy="537210"/>
                                  <wp:effectExtent l="0" t="0" r="0" b="0"/>
                                  <wp:docPr id="90559933" name="Picture 90559933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8F60A4" w14:textId="0B4893DE" w:rsidR="004F5277" w:rsidRPr="00576192" w:rsidRDefault="00445BE1" w:rsidP="00576192">
                            <w:pPr>
                              <w:tabs>
                                <w:tab w:val="center" w:pos="3330"/>
                              </w:tabs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4F5277">
                              <w:rPr>
                                <w:rFonts w:ascii="Arial Black" w:hAnsi="Arial Black"/>
                                <w:b/>
                              </w:rPr>
                              <w:t xml:space="preserve"> </w:t>
                            </w:r>
                            <w:r w:rsidR="00576192" w:rsidRPr="00576192">
                              <w:rPr>
                                <w:rFonts w:ascii="Arial Black" w:hAnsi="Arial Black"/>
                                <w:b/>
                                <w:sz w:val="18"/>
                                <w:szCs w:val="18"/>
                              </w:rPr>
                              <w:t xml:space="preserve">Suspension </w:t>
                            </w:r>
                            <w:proofErr w:type="spellStart"/>
                            <w:r w:rsidR="00576192" w:rsidRPr="00576192">
                              <w:rPr>
                                <w:rFonts w:ascii="Arial Black" w:hAnsi="Arial Black"/>
                                <w:b/>
                                <w:sz w:val="18"/>
                                <w:szCs w:val="18"/>
                              </w:rPr>
                              <w:t>Biomédicale</w:t>
                            </w:r>
                            <w:proofErr w:type="spellEnd"/>
                            <w:r w:rsidR="00576192" w:rsidRPr="00576192">
                              <w:rPr>
                                <w:rFonts w:ascii="Arial Black" w:hAnsi="Arial Black"/>
                                <w:b/>
                                <w:sz w:val="18"/>
                                <w:szCs w:val="18"/>
                              </w:rPr>
                              <w:t xml:space="preserve"> de Co-trimoxazole</w:t>
                            </w:r>
                          </w:p>
                          <w:p w14:paraId="14DB9738" w14:textId="77777777" w:rsidR="00F71BA8" w:rsidRPr="00F71BA8" w:rsidRDefault="004F5277" w:rsidP="00F71B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>Composition:</w:t>
                            </w:r>
                          </w:p>
                          <w:p w14:paraId="6CFF4787" w14:textId="574A7643" w:rsidR="00F71BA8" w:rsidRPr="00F71BA8" w:rsidRDefault="00F71BA8" w:rsidP="00F71B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71BA8">
                              <w:rPr>
                                <w:b/>
                                <w:sz w:val="16"/>
                                <w:szCs w:val="16"/>
                              </w:rPr>
                              <w:t>Chaque</w:t>
                            </w:r>
                            <w:proofErr w:type="spellEnd"/>
                            <w:r w:rsidRPr="00F71BA8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5ml </w:t>
                            </w:r>
                            <w:proofErr w:type="spellStart"/>
                            <w:r w:rsidRPr="00F71BA8">
                              <w:rPr>
                                <w:b/>
                                <w:sz w:val="16"/>
                                <w:szCs w:val="16"/>
                              </w:rPr>
                              <w:t>contient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867E607" w14:textId="561D9F96" w:rsidR="00F71BA8" w:rsidRPr="00F71BA8" w:rsidRDefault="00F71BA8" w:rsidP="00F71BA8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71BA8">
                              <w:rPr>
                                <w:sz w:val="16"/>
                                <w:szCs w:val="16"/>
                              </w:rPr>
                              <w:t>Triméthoprime</w:t>
                            </w:r>
                            <w:proofErr w:type="spellEnd"/>
                            <w:r w:rsidRPr="00F71BA8">
                              <w:rPr>
                                <w:sz w:val="16"/>
                                <w:szCs w:val="16"/>
                              </w:rPr>
                              <w:t xml:space="preserve"> BP.......................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Pr="00F71BA8">
                              <w:rPr>
                                <w:sz w:val="16"/>
                                <w:szCs w:val="16"/>
                              </w:rPr>
                              <w:t>40mg</w:t>
                            </w:r>
                          </w:p>
                          <w:p w14:paraId="64F0683E" w14:textId="49801156" w:rsidR="00F71BA8" w:rsidRPr="00F71BA8" w:rsidRDefault="00F71BA8" w:rsidP="00F71BA8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71BA8">
                              <w:rPr>
                                <w:sz w:val="16"/>
                                <w:szCs w:val="16"/>
                              </w:rPr>
                              <w:t>Sulfaméthoxazole</w:t>
                            </w:r>
                            <w:proofErr w:type="spellEnd"/>
                            <w:r w:rsidRPr="00F71BA8">
                              <w:rPr>
                                <w:sz w:val="16"/>
                                <w:szCs w:val="16"/>
                              </w:rPr>
                              <w:t xml:space="preserve"> BP.................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Pr="00F71BA8">
                              <w:rPr>
                                <w:sz w:val="16"/>
                                <w:szCs w:val="16"/>
                              </w:rPr>
                              <w:t>200mg</w:t>
                            </w:r>
                          </w:p>
                          <w:p w14:paraId="131B4589" w14:textId="77777777" w:rsidR="00F71BA8" w:rsidRPr="00F71BA8" w:rsidRDefault="00F71BA8" w:rsidP="00F71BA8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>Les indications:</w:t>
                            </w:r>
                          </w:p>
                          <w:p w14:paraId="4276B0BD" w14:textId="77777777" w:rsidR="00F71BA8" w:rsidRDefault="00F71BA8" w:rsidP="00F71BA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5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Infections de la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peau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et des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tissus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mous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Furoncles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abcès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et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plaies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infectées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15B55D5C" w14:textId="77777777" w:rsidR="00F71BA8" w:rsidRDefault="00F71BA8" w:rsidP="00F71BA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5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>Infections gastro-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intestinale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: La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dysenterle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bacillaire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le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choléra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complément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fluides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et des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électrolytes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remplacent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diarrhée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nocardiose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toxoplasmose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27D07BDC" w14:textId="77777777" w:rsidR="00F71BA8" w:rsidRDefault="00F71BA8" w:rsidP="00F71BA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5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Infections des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voies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urinaires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: Infection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urinaire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aigue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non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compliquée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</w:p>
                          <w:p w14:paraId="204E5C4D" w14:textId="77777777" w:rsidR="00F71BA8" w:rsidRDefault="00F71BA8" w:rsidP="00F71BA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5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Infections des voles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respiratoires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Otite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moyenne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exacerbations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aigués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bronchite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chronique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pneumonie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à pneumocystis. </w:t>
                            </w:r>
                          </w:p>
                          <w:p w14:paraId="3F497859" w14:textId="5DDDC7FF" w:rsidR="00F71BA8" w:rsidRPr="00F71BA8" w:rsidRDefault="00F71BA8" w:rsidP="00F71BA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45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Infections des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voies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génitales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: Chancre mou,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salpnigités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blennorragie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y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compris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oropharyngée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et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ano-rectale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granulome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inguinal.</w:t>
                            </w:r>
                          </w:p>
                          <w:p w14:paraId="4F0C19FD" w14:textId="77777777" w:rsidR="00F71BA8" w:rsidRPr="00F71BA8" w:rsidRDefault="00F71BA8" w:rsidP="00F71BA8">
                            <w:pPr>
                              <w:spacing w:before="80"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>Dosage et administration:</w:t>
                            </w:r>
                          </w:p>
                          <w:p w14:paraId="1E4DE56A" w14:textId="77777777" w:rsidR="00F71BA8" w:rsidRPr="00F71BA8" w:rsidRDefault="00F71BA8" w:rsidP="00F71BA8">
                            <w:pPr>
                              <w:spacing w:after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La suspension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biomédicale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 cotrimoxazole doit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être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administrée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avec des aliments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ou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des </w:t>
                            </w:r>
                            <w:proofErr w:type="spellStart"/>
                            <w:proofErr w:type="gram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boissons.Ceci</w:t>
                            </w:r>
                            <w:proofErr w:type="spellEnd"/>
                            <w:proofErr w:type="gram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afin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réduire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les 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possibilités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 xml:space="preserve"> de troubles gastro-</w:t>
                            </w:r>
                            <w:proofErr w:type="spellStart"/>
                            <w:r w:rsidRPr="00F71BA8">
                              <w:rPr>
                                <w:sz w:val="14"/>
                                <w:szCs w:val="14"/>
                              </w:rPr>
                              <w:t>intestinaux</w:t>
                            </w:r>
                            <w:proofErr w:type="spellEnd"/>
                            <w:r w:rsidRPr="00F71BA8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D66E508" w14:textId="77777777" w:rsidR="00F71BA8" w:rsidRPr="00F71BA8" w:rsidRDefault="00F71BA8" w:rsidP="00F3692A">
                            <w:pPr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Infections </w:t>
                            </w:r>
                            <w:proofErr w:type="spellStart"/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>bactériennes</w:t>
                            </w:r>
                            <w:proofErr w:type="spellEnd"/>
                            <w:r w:rsidRPr="00F71BA8">
                              <w:rPr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F6D2F5C" w14:textId="6C2C2127" w:rsidR="00F71BA8" w:rsidRPr="009F2392" w:rsidRDefault="00F71BA8" w:rsidP="009F239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9F2392">
                              <w:rPr>
                                <w:sz w:val="14"/>
                                <w:szCs w:val="14"/>
                              </w:rPr>
                              <w:t>Enfants de</w:t>
                            </w:r>
                            <w:r w:rsidR="009F2392">
                              <w:rPr>
                                <w:sz w:val="14"/>
                                <w:szCs w:val="14"/>
                              </w:rPr>
                              <w:t>:</w:t>
                            </w:r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               6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semaines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5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mois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           2.5m</w:t>
                            </w:r>
                            <w:r w:rsidR="009F2392">
                              <w:rPr>
                                <w:sz w:val="14"/>
                                <w:szCs w:val="14"/>
                              </w:rPr>
                              <w:t>L</w:t>
                            </w:r>
                            <w:r w:rsidR="009F2392"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toutes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les 12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heures</w:t>
                            </w:r>
                            <w:proofErr w:type="spellEnd"/>
                          </w:p>
                          <w:p w14:paraId="0F50738E" w14:textId="5A39144A" w:rsidR="009F2392" w:rsidRDefault="009F2392" w:rsidP="009F239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 </w:t>
                            </w:r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6 </w:t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mois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à 5 </w:t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ans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                      5m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toutes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les 12 heures</w:t>
                            </w:r>
                          </w:p>
                          <w:p w14:paraId="00E19FD6" w14:textId="5ACC31F3" w:rsidR="00F71BA8" w:rsidRPr="009F2392" w:rsidRDefault="009F2392" w:rsidP="009F2392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 </w:t>
                            </w:r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6 </w:t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ans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à 12 </w:t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ans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                       10m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L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ab/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toutes</w:t>
                            </w:r>
                            <w:proofErr w:type="spellEnd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 xml:space="preserve"> les 12 </w:t>
                            </w:r>
                            <w:proofErr w:type="spellStart"/>
                            <w:r w:rsidR="00F71BA8" w:rsidRPr="009F2392">
                              <w:rPr>
                                <w:sz w:val="14"/>
                                <w:szCs w:val="14"/>
                              </w:rPr>
                              <w:t>heures</w:t>
                            </w:r>
                            <w:proofErr w:type="spellEnd"/>
                          </w:p>
                          <w:p w14:paraId="6ABD8179" w14:textId="77777777" w:rsidR="00F71BA8" w:rsidRPr="009F2392" w:rsidRDefault="00F71BA8" w:rsidP="009F239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Ou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selon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les directives du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médecin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730EB71E" w14:textId="77777777" w:rsidR="009F2392" w:rsidRPr="00F3692A" w:rsidRDefault="009F2392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Mode </w:t>
                            </w:r>
                            <w:proofErr w:type="spellStart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d'action</w:t>
                            </w:r>
                            <w:proofErr w:type="spellEnd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9DC718F" w14:textId="65F0392C" w:rsidR="009F2392" w:rsidRPr="009F2392" w:rsidRDefault="009F2392" w:rsidP="009F2392">
                            <w:pPr>
                              <w:spacing w:after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Le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sulfaméthoxazole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inhibe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synthèse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bactérienne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l'acide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dihydrofolique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entrant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compétition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avec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l'acide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para-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aminobenzoïque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(PABA). Le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triméthoprime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empêche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synthèse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l'acide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tétrahydrofolique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partir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l'acide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dihydrofolique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se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liant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l'enzyme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dihydrofolate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réductase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requise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l'inhibant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manière </w:t>
                            </w:r>
                            <w:proofErr w:type="spellStart"/>
                            <w:r w:rsidR="001B1FDB">
                              <w:rPr>
                                <w:sz w:val="14"/>
                                <w:szCs w:val="14"/>
                              </w:rPr>
                              <w:t>i</w:t>
                            </w:r>
                            <w:r w:rsidRPr="009F2392">
                              <w:rPr>
                                <w:sz w:val="14"/>
                                <w:szCs w:val="14"/>
                              </w:rPr>
                              <w:t>rréversible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467882FC" w14:textId="39840C66" w:rsidR="009F2392" w:rsidRPr="00F3692A" w:rsidRDefault="009F2392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Contre-indications:</w:t>
                            </w:r>
                          </w:p>
                          <w:p w14:paraId="1845D7EA" w14:textId="77777777" w:rsidR="009F2392" w:rsidRPr="009F2392" w:rsidRDefault="009F2392" w:rsidP="009F2392">
                            <w:pPr>
                              <w:spacing w:after="0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Hypersensibilité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aux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sulfamides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ou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au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triméthoprime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Porphyrie</w:t>
                            </w:r>
                            <w:proofErr w:type="spellEnd"/>
                          </w:p>
                          <w:p w14:paraId="4A78E1BB" w14:textId="77777777" w:rsidR="009F2392" w:rsidRPr="00F3692A" w:rsidRDefault="009F2392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Réaction</w:t>
                            </w:r>
                            <w:proofErr w:type="spellEnd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indésirable</w:t>
                            </w:r>
                            <w:proofErr w:type="spellEnd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A78A5D7" w14:textId="7CA1F6CC" w:rsidR="009F2392" w:rsidRPr="009F2392" w:rsidRDefault="009F2392" w:rsidP="009F2392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réactions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d'hypersensibilité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affectant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particulièrement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peau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sont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parmi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effets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indésirables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les plus courants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causés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par le cotrimoxazole et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sont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généralement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dues au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composant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sulfamide.Le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syndrome de Steven-Johnsons 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été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rapporté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chez des patients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recevant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du co-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trimoxazole.Des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réactions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d'hypersensibilité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des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douleurs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lombaires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hématurie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oligourie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anurie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peuvent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également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survenir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raison de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cristallisation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dans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l'urine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du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composant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sulfaméthoxazole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du cotrimoxazole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ou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son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métabolite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moins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acétylé.Des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troubles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sanguins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sont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parfois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survenus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lors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l'administration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co-trimoxazole et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comprennent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l'ag</w:t>
                            </w:r>
                            <w:r w:rsidR="001B1FDB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Pr="009F2392">
                              <w:rPr>
                                <w:sz w:val="14"/>
                                <w:szCs w:val="14"/>
                              </w:rPr>
                              <w:t>ranulocytose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l'anémie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aplasique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thrombocytopénie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leucopénie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l'hypoprothrombinémie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l'éosinophilie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L'anémie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hémolytique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aigue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est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complication rare qui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peut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être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associée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un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déficit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glucose-6-phosphate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déshydrogénase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217EF9F5" w14:textId="77777777" w:rsidR="009F2392" w:rsidRPr="009F2392" w:rsidRDefault="009F2392" w:rsidP="009F2392">
                            <w:pPr>
                              <w:spacing w:before="80"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D'autres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effets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indésirables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incluent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un syndrome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ressemblant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maladie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sérique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des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réactions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hépatotoxiques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myocardite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éosinophilie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pulmonaire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vascularite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y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compris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périartérite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noueuse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D'autres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comprennent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neuropathie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optique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ou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myopie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transitoire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fièvre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l'hypothyroïdie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réactions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neurologiques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notamment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l'ataxie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étourdissements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la fatigue, 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maux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tête,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l'insomnie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névrite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périphérique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les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vertiges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. Une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colite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pseudomembraneuse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peut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survenir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cas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d'utilisation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prolongée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cotrimoxazole. La suspension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biomédicale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co-trimoxazole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est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bien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tolérée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à la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posologie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recommandée.Les</w:t>
                            </w:r>
                            <w:proofErr w:type="spellEnd"/>
                            <w:proofErr w:type="gram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effets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indésirables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signalés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comprennent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nausées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des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vomissements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des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maux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de tête et très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rarement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glossite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,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9F2392">
                              <w:rPr>
                                <w:sz w:val="14"/>
                                <w:szCs w:val="14"/>
                              </w:rPr>
                              <w:t>stomatite</w:t>
                            </w:r>
                            <w:proofErr w:type="spellEnd"/>
                            <w:r w:rsidRPr="009F2392">
                              <w:rPr>
                                <w:sz w:val="14"/>
                                <w:szCs w:val="14"/>
                              </w:rPr>
                              <w:t xml:space="preserve"> et des convulsions.</w:t>
                            </w:r>
                          </w:p>
                          <w:p w14:paraId="1F47DF1B" w14:textId="77777777" w:rsidR="009F2392" w:rsidRPr="00F3692A" w:rsidRDefault="009F2392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Interactions </w:t>
                            </w:r>
                            <w:proofErr w:type="spellStart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médicamenteuses</w:t>
                            </w:r>
                            <w:proofErr w:type="spellEnd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9AEABBC" w14:textId="0E2EFB6F" w:rsidR="00F71BA8" w:rsidRDefault="009F2392" w:rsidP="00F3692A">
                            <w:pPr>
                              <w:spacing w:after="0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L'utilisation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concomitante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avec la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rifampicine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entraîne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un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raccourcissement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la demi-vie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plasmatique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du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triméthoprime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après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une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période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d'une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semaine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. Le cotrimoxazole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potentialise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l'activité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anticoagulante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la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warfarine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via des inhibitions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stéréosélectives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son </w:t>
                            </w:r>
                            <w:proofErr w:type="spellStart"/>
                            <w:proofErr w:type="gram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métabolisme.Le</w:t>
                            </w:r>
                            <w:proofErr w:type="spellEnd"/>
                            <w:proofErr w:type="gram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sulfaméthoxazole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peut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déplacer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la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warfarine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des sites de liaison aux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protéines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l'albumine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plasmatique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in vitro.</w:t>
                            </w:r>
                            <w:r w:rsid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Les patients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recevant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médicaments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antifoliques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tels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que le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méthotrexate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doivent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recevoir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un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supplément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folate</w:t>
                            </w:r>
                            <w:r w:rsidR="00F3692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60C8788" w14:textId="77777777" w:rsidR="00F3692A" w:rsidRPr="00F3692A" w:rsidRDefault="00F3692A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Avertissement:</w:t>
                            </w:r>
                          </w:p>
                          <w:p w14:paraId="39B86125" w14:textId="77777777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Gardez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tous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les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médicaments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hors de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portée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des enfants.</w:t>
                            </w:r>
                          </w:p>
                          <w:p w14:paraId="7173A221" w14:textId="77777777" w:rsidR="00F3692A" w:rsidRPr="00F3692A" w:rsidRDefault="00F3692A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Présentation</w:t>
                            </w:r>
                            <w:proofErr w:type="spellEnd"/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C1FB615" w14:textId="77777777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Flacon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verre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ambré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50 ml.</w:t>
                            </w:r>
                          </w:p>
                          <w:p w14:paraId="6B13C8F2" w14:textId="77777777" w:rsidR="00F3692A" w:rsidRPr="00F3692A" w:rsidRDefault="00F3692A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Conseils aux patients: </w:t>
                            </w:r>
                          </w:p>
                          <w:p w14:paraId="67994B9F" w14:textId="15153EB8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La suspension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biomédicale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cotrimoxazole doit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être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prise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avec de la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nourriture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7EF706AC" w14:textId="77777777" w:rsidR="00F3692A" w:rsidRPr="00F3692A" w:rsidRDefault="00F3692A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Stockage:</w:t>
                            </w:r>
                          </w:p>
                          <w:p w14:paraId="65C7F49C" w14:textId="77777777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Conserver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en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dessous de 30°C et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protéger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de la lumière.</w:t>
                            </w:r>
                          </w:p>
                          <w:p w14:paraId="42FFF5E3" w14:textId="77777777" w:rsidR="00F3692A" w:rsidRPr="00F3692A" w:rsidRDefault="00F3692A" w:rsidP="00F3692A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F3692A">
                              <w:rPr>
                                <w:b/>
                                <w:sz w:val="16"/>
                                <w:szCs w:val="16"/>
                              </w:rPr>
                              <w:t>Precaution:</w:t>
                            </w:r>
                          </w:p>
                          <w:p w14:paraId="7088F0E9" w14:textId="77777777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Bien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agiter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la suspension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avant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utilisation</w:t>
                            </w:r>
                            <w:proofErr w:type="spellEnd"/>
                          </w:p>
                          <w:p w14:paraId="508F069E" w14:textId="77777777" w:rsid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Bien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remettre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le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capuchon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 xml:space="preserve"> après </w:t>
                            </w:r>
                            <w:proofErr w:type="spellStart"/>
                            <w:r w:rsidRPr="00F3692A">
                              <w:rPr>
                                <w:sz w:val="14"/>
                                <w:szCs w:val="14"/>
                              </w:rPr>
                              <w:t>utilisation</w:t>
                            </w:r>
                            <w:proofErr w:type="spellEnd"/>
                            <w:r w:rsidRPr="00F3692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63C6FAE4" w14:textId="77777777" w:rsidR="00F3692A" w:rsidRPr="00F3692A" w:rsidRDefault="00F3692A" w:rsidP="00F3692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9FDAB80" w14:textId="77777777" w:rsidR="00F3692A" w:rsidRPr="00F3692A" w:rsidRDefault="00F3692A" w:rsidP="00F3692A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3692A">
                              <w:rPr>
                                <w:b/>
                                <w:sz w:val="20"/>
                                <w:szCs w:val="20"/>
                              </w:rPr>
                              <w:t>Fabriqué</w:t>
                            </w:r>
                            <w:proofErr w:type="spellEnd"/>
                            <w:r w:rsidRPr="00F3692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Par:</w:t>
                            </w:r>
                          </w:p>
                          <w:p w14:paraId="33A907A5" w14:textId="0B3EBE76" w:rsidR="00F3692A" w:rsidRPr="00F3692A" w:rsidRDefault="00F3692A" w:rsidP="00F3692A">
                            <w:pPr>
                              <w:spacing w:after="0"/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F3692A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Biomedical Limited </w:t>
                            </w:r>
                          </w:p>
                          <w:p w14:paraId="76971CFB" w14:textId="77777777" w:rsidR="00F3692A" w:rsidRPr="00F3692A" w:rsidRDefault="00F3692A" w:rsidP="00F3692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3692A">
                              <w:rPr>
                                <w:sz w:val="18"/>
                                <w:szCs w:val="18"/>
                              </w:rPr>
                              <w:t xml:space="preserve">1, Rue </w:t>
                            </w:r>
                            <w:proofErr w:type="spellStart"/>
                            <w:r w:rsidRPr="00F3692A">
                              <w:rPr>
                                <w:sz w:val="18"/>
                                <w:szCs w:val="18"/>
                              </w:rPr>
                              <w:t>Ohimege</w:t>
                            </w:r>
                            <w:proofErr w:type="spellEnd"/>
                            <w:r w:rsidRPr="00F3692A">
                              <w:rPr>
                                <w:sz w:val="18"/>
                                <w:szCs w:val="18"/>
                              </w:rPr>
                              <w:t xml:space="preserve">, Zone </w:t>
                            </w:r>
                            <w:proofErr w:type="spellStart"/>
                            <w:r w:rsidRPr="00F3692A">
                              <w:rPr>
                                <w:sz w:val="18"/>
                                <w:szCs w:val="18"/>
                              </w:rPr>
                              <w:t>Industrielle</w:t>
                            </w:r>
                            <w:proofErr w:type="spellEnd"/>
                            <w:r w:rsidRPr="00F3692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3692A">
                              <w:rPr>
                                <w:sz w:val="18"/>
                                <w:szCs w:val="18"/>
                              </w:rPr>
                              <w:t>Gaa</w:t>
                            </w:r>
                            <w:proofErr w:type="spellEnd"/>
                            <w:r w:rsidRPr="00F3692A">
                              <w:rPr>
                                <w:sz w:val="18"/>
                                <w:szCs w:val="18"/>
                              </w:rPr>
                              <w:t xml:space="preserve">-Imam, </w:t>
                            </w:r>
                          </w:p>
                          <w:p w14:paraId="1E3FB36F" w14:textId="1D5D76FF" w:rsidR="00F3692A" w:rsidRPr="00F3692A" w:rsidRDefault="00F3692A" w:rsidP="00F3692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3692A">
                              <w:rPr>
                                <w:sz w:val="18"/>
                                <w:szCs w:val="18"/>
                              </w:rPr>
                              <w:t>llorin</w:t>
                            </w:r>
                            <w:proofErr w:type="spellEnd"/>
                            <w:r w:rsidRPr="00F3692A">
                              <w:rPr>
                                <w:sz w:val="18"/>
                                <w:szCs w:val="18"/>
                              </w:rPr>
                              <w:t xml:space="preserve">, État de </w:t>
                            </w:r>
                            <w:proofErr w:type="spellStart"/>
                            <w:r w:rsidRPr="00F3692A">
                              <w:rPr>
                                <w:sz w:val="18"/>
                                <w:szCs w:val="18"/>
                              </w:rPr>
                              <w:t>Kwara</w:t>
                            </w:r>
                            <w:proofErr w:type="spellEnd"/>
                            <w:r w:rsidR="00414CE2">
                              <w:rPr>
                                <w:sz w:val="18"/>
                                <w:szCs w:val="18"/>
                              </w:rPr>
                              <w:t>, Nigeria.</w:t>
                            </w:r>
                          </w:p>
                          <w:p w14:paraId="03E07C48" w14:textId="77777777" w:rsidR="00F3692A" w:rsidRPr="00F3692A" w:rsidRDefault="00F3692A" w:rsidP="00F3692A">
                            <w:pPr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680CE8A" w14:textId="0FB230EA" w:rsidR="00F900B2" w:rsidRPr="00F900B2" w:rsidRDefault="00576192" w:rsidP="00F900B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18DBA0E" w14:textId="77777777" w:rsidR="00445BE1" w:rsidRDefault="00445BE1" w:rsidP="00445BE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527A3F1" w14:textId="77777777" w:rsidR="00445BE1" w:rsidRDefault="00445BE1" w:rsidP="00445BE1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CC9544E" w14:textId="77777777" w:rsidR="00445BE1" w:rsidRDefault="00445BE1" w:rsidP="00445BE1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2B40290" w14:textId="77777777" w:rsidR="00445BE1" w:rsidRDefault="00445BE1" w:rsidP="00445BE1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ED31A11" w14:textId="77777777" w:rsidR="00445BE1" w:rsidRDefault="00445BE1" w:rsidP="00445BE1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39BCA28" w14:textId="77777777" w:rsidR="00445BE1" w:rsidRPr="0026450B" w:rsidRDefault="00445BE1" w:rsidP="00445BE1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A71B0D" w14:textId="77777777" w:rsidR="00445BE1" w:rsidRPr="00961596" w:rsidRDefault="00445BE1" w:rsidP="00445BE1">
                            <w:pPr>
                              <w:spacing w:before="240" w:after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7C5963D" w14:textId="77777777" w:rsidR="00445BE1" w:rsidRPr="00EE6C6D" w:rsidRDefault="00445BE1" w:rsidP="00445BE1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2219E2B" w14:textId="77777777" w:rsidR="00445BE1" w:rsidRPr="0026450B" w:rsidRDefault="00445BE1" w:rsidP="00445BE1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BDA2B2" w14:textId="77777777" w:rsidR="00445BE1" w:rsidRPr="002855D4" w:rsidRDefault="00445BE1" w:rsidP="00445BE1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C178704" w14:textId="77777777" w:rsidR="00445BE1" w:rsidRPr="008733B3" w:rsidRDefault="00445BE1" w:rsidP="00445BE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DA38423" w14:textId="77777777" w:rsidR="00445BE1" w:rsidRDefault="00445BE1" w:rsidP="00445BE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95723" id="_x0000_s1027" type="#_x0000_t202" style="position:absolute;left:0;text-align:left;margin-left:236pt;margin-top:12.75pt;width:286.75pt;height:77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" stroked="f">
                <v:textbox>
                  <w:txbxContent>
                    <w:p w14:paraId="63F8317F" w14:textId="77777777" w:rsidR="00445BE1" w:rsidRDefault="00445BE1" w:rsidP="00445BE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t xml:space="preserve"> </w:t>
                      </w: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9D9583C" wp14:editId="7F7D5A9B">
                            <wp:extent cx="1428750" cy="537210"/>
                            <wp:effectExtent l="0" t="0" r="0" b="0"/>
                            <wp:docPr id="90559933" name="Picture 90559933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8F60A4" w14:textId="0B4893DE" w:rsidR="004F5277" w:rsidRPr="00576192" w:rsidRDefault="00445BE1" w:rsidP="00576192">
                      <w:pPr>
                        <w:tabs>
                          <w:tab w:val="center" w:pos="3330"/>
                        </w:tabs>
                        <w:spacing w:after="0"/>
                        <w:jc w:val="center"/>
                        <w:rPr>
                          <w:b/>
                        </w:rPr>
                      </w:pPr>
                      <w:r w:rsidRPr="004F5277">
                        <w:rPr>
                          <w:rFonts w:ascii="Arial Black" w:hAnsi="Arial Black"/>
                          <w:b/>
                        </w:rPr>
                        <w:t xml:space="preserve"> </w:t>
                      </w:r>
                      <w:r w:rsidR="00576192" w:rsidRPr="00576192">
                        <w:rPr>
                          <w:rFonts w:ascii="Arial Black" w:hAnsi="Arial Black"/>
                          <w:b/>
                          <w:sz w:val="18"/>
                          <w:szCs w:val="18"/>
                        </w:rPr>
                        <w:t xml:space="preserve">Suspension </w:t>
                      </w:r>
                      <w:proofErr w:type="spellStart"/>
                      <w:r w:rsidR="00576192" w:rsidRPr="00576192">
                        <w:rPr>
                          <w:rFonts w:ascii="Arial Black" w:hAnsi="Arial Black"/>
                          <w:b/>
                          <w:sz w:val="18"/>
                          <w:szCs w:val="18"/>
                        </w:rPr>
                        <w:t>Biomédicale</w:t>
                      </w:r>
                      <w:proofErr w:type="spellEnd"/>
                      <w:r w:rsidR="00576192" w:rsidRPr="00576192">
                        <w:rPr>
                          <w:rFonts w:ascii="Arial Black" w:hAnsi="Arial Black"/>
                          <w:b/>
                          <w:sz w:val="18"/>
                          <w:szCs w:val="18"/>
                        </w:rPr>
                        <w:t xml:space="preserve"> de Co-trimoxazole</w:t>
                      </w:r>
                    </w:p>
                    <w:p w14:paraId="14DB9738" w14:textId="77777777" w:rsidR="00F71BA8" w:rsidRPr="00F71BA8" w:rsidRDefault="004F5277" w:rsidP="00F71BA8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F71BA8">
                        <w:rPr>
                          <w:b/>
                          <w:sz w:val="18"/>
                          <w:szCs w:val="18"/>
                        </w:rPr>
                        <w:t>Composition:</w:t>
                      </w:r>
                    </w:p>
                    <w:p w14:paraId="6CFF4787" w14:textId="574A7643" w:rsidR="00F71BA8" w:rsidRPr="00F71BA8" w:rsidRDefault="00F71BA8" w:rsidP="00F71BA8">
                      <w:pPr>
                        <w:spacing w:after="0" w:line="240" w:lineRule="auto"/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71BA8">
                        <w:rPr>
                          <w:b/>
                          <w:sz w:val="16"/>
                          <w:szCs w:val="16"/>
                        </w:rPr>
                        <w:t>Chaque</w:t>
                      </w:r>
                      <w:proofErr w:type="spellEnd"/>
                      <w:r w:rsidRPr="00F71BA8">
                        <w:rPr>
                          <w:b/>
                          <w:sz w:val="16"/>
                          <w:szCs w:val="16"/>
                        </w:rPr>
                        <w:t xml:space="preserve"> 5ml </w:t>
                      </w:r>
                      <w:proofErr w:type="spellStart"/>
                      <w:r w:rsidRPr="00F71BA8">
                        <w:rPr>
                          <w:b/>
                          <w:sz w:val="16"/>
                          <w:szCs w:val="16"/>
                        </w:rPr>
                        <w:t>contient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1867E607" w14:textId="561D9F96" w:rsidR="00F71BA8" w:rsidRPr="00F71BA8" w:rsidRDefault="00F71BA8" w:rsidP="00F71BA8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71BA8">
                        <w:rPr>
                          <w:sz w:val="16"/>
                          <w:szCs w:val="16"/>
                        </w:rPr>
                        <w:t>Triméthoprime</w:t>
                      </w:r>
                      <w:proofErr w:type="spellEnd"/>
                      <w:r w:rsidRPr="00F71BA8">
                        <w:rPr>
                          <w:sz w:val="16"/>
                          <w:szCs w:val="16"/>
                        </w:rPr>
                        <w:t xml:space="preserve"> BP.......................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  <w:r w:rsidRPr="00F71BA8">
                        <w:rPr>
                          <w:sz w:val="16"/>
                          <w:szCs w:val="16"/>
                        </w:rPr>
                        <w:t>40mg</w:t>
                      </w:r>
                    </w:p>
                    <w:p w14:paraId="64F0683E" w14:textId="49801156" w:rsidR="00F71BA8" w:rsidRPr="00F71BA8" w:rsidRDefault="00F71BA8" w:rsidP="00F71BA8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71BA8">
                        <w:rPr>
                          <w:sz w:val="16"/>
                          <w:szCs w:val="16"/>
                        </w:rPr>
                        <w:t>Sulfaméthoxazole</w:t>
                      </w:r>
                      <w:proofErr w:type="spellEnd"/>
                      <w:r w:rsidRPr="00F71BA8">
                        <w:rPr>
                          <w:sz w:val="16"/>
                          <w:szCs w:val="16"/>
                        </w:rPr>
                        <w:t xml:space="preserve"> BP.................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  <w:r w:rsidRPr="00F71BA8">
                        <w:rPr>
                          <w:sz w:val="16"/>
                          <w:szCs w:val="16"/>
                        </w:rPr>
                        <w:t>200mg</w:t>
                      </w:r>
                    </w:p>
                    <w:p w14:paraId="131B4589" w14:textId="77777777" w:rsidR="00F71BA8" w:rsidRPr="00F71BA8" w:rsidRDefault="00F71BA8" w:rsidP="00F71BA8">
                      <w:pPr>
                        <w:spacing w:before="80"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F71BA8">
                        <w:rPr>
                          <w:b/>
                          <w:sz w:val="18"/>
                          <w:szCs w:val="18"/>
                        </w:rPr>
                        <w:t>Les indications:</w:t>
                      </w:r>
                    </w:p>
                    <w:p w14:paraId="4276B0BD" w14:textId="77777777" w:rsidR="00F71BA8" w:rsidRDefault="00F71BA8" w:rsidP="00F71BA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5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 xml:space="preserve">Infections de la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peau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et des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tissus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mous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: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Furoncles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abcès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et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plaies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infectées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. </w:t>
                      </w:r>
                    </w:p>
                    <w:p w14:paraId="15B55D5C" w14:textId="77777777" w:rsidR="00F71BA8" w:rsidRDefault="00F71BA8" w:rsidP="00F71BA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5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>Infections gastro-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intestinale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: La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dysenterle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bacillaire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le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choléra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complément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fluides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et des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électrolytes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remplacent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diarrhée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nocardiose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toxoplasmose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. </w:t>
                      </w:r>
                    </w:p>
                    <w:p w14:paraId="27D07BDC" w14:textId="77777777" w:rsidR="00F71BA8" w:rsidRDefault="00F71BA8" w:rsidP="00F71BA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5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 xml:space="preserve">Infections des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voies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urinaires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: Infection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urinaire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aigue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non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compliquée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. </w:t>
                      </w:r>
                    </w:p>
                    <w:p w14:paraId="204E5C4D" w14:textId="77777777" w:rsidR="00F71BA8" w:rsidRDefault="00F71BA8" w:rsidP="00F71BA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5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 xml:space="preserve">Infections des voles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respiratoires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: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Otite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moyenne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exacerbations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aigués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bronchite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chronique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pneumonie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à pneumocystis. </w:t>
                      </w:r>
                    </w:p>
                    <w:p w14:paraId="3F497859" w14:textId="5DDDC7FF" w:rsidR="00F71BA8" w:rsidRPr="00F71BA8" w:rsidRDefault="00F71BA8" w:rsidP="00F71BA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45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 xml:space="preserve">Infections des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voies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génitales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: Chancre mou,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salpnigités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blennorragie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y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compris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oropharyngée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et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ano-rectale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granulome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inguinal.</w:t>
                      </w:r>
                    </w:p>
                    <w:p w14:paraId="4F0C19FD" w14:textId="77777777" w:rsidR="00F71BA8" w:rsidRPr="00F71BA8" w:rsidRDefault="00F71BA8" w:rsidP="00F71BA8">
                      <w:pPr>
                        <w:spacing w:before="80"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F71BA8">
                        <w:rPr>
                          <w:b/>
                          <w:sz w:val="18"/>
                          <w:szCs w:val="18"/>
                        </w:rPr>
                        <w:t>Dosage et administration:</w:t>
                      </w:r>
                    </w:p>
                    <w:p w14:paraId="1E4DE56A" w14:textId="77777777" w:rsidR="00F71BA8" w:rsidRPr="00F71BA8" w:rsidRDefault="00F71BA8" w:rsidP="00F71BA8">
                      <w:pPr>
                        <w:spacing w:after="0"/>
                        <w:jc w:val="both"/>
                        <w:rPr>
                          <w:sz w:val="14"/>
                          <w:szCs w:val="14"/>
                        </w:rPr>
                      </w:pPr>
                      <w:r w:rsidRPr="00F71BA8">
                        <w:rPr>
                          <w:sz w:val="14"/>
                          <w:szCs w:val="14"/>
                        </w:rPr>
                        <w:t xml:space="preserve">La suspension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biomédicale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 cotrimoxazole doit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être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administrée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avec des aliments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ou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des </w:t>
                      </w:r>
                      <w:proofErr w:type="spellStart"/>
                      <w:proofErr w:type="gramStart"/>
                      <w:r w:rsidRPr="00F71BA8">
                        <w:rPr>
                          <w:sz w:val="14"/>
                          <w:szCs w:val="14"/>
                        </w:rPr>
                        <w:t>boissons.Ceci</w:t>
                      </w:r>
                      <w:proofErr w:type="spellEnd"/>
                      <w:proofErr w:type="gramEnd"/>
                      <w:r w:rsidRPr="00F71BA8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afin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réduire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les 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possibilités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 xml:space="preserve"> de troubles gastro-</w:t>
                      </w:r>
                      <w:proofErr w:type="spellStart"/>
                      <w:r w:rsidRPr="00F71BA8">
                        <w:rPr>
                          <w:sz w:val="14"/>
                          <w:szCs w:val="14"/>
                        </w:rPr>
                        <w:t>intestinaux</w:t>
                      </w:r>
                      <w:proofErr w:type="spellEnd"/>
                      <w:r w:rsidRPr="00F71BA8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2D66E508" w14:textId="77777777" w:rsidR="00F71BA8" w:rsidRPr="00F71BA8" w:rsidRDefault="00F71BA8" w:rsidP="00F3692A">
                      <w:pPr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F71BA8">
                        <w:rPr>
                          <w:b/>
                          <w:sz w:val="18"/>
                          <w:szCs w:val="18"/>
                        </w:rPr>
                        <w:t xml:space="preserve">Infections </w:t>
                      </w:r>
                      <w:proofErr w:type="spellStart"/>
                      <w:r w:rsidRPr="00F71BA8">
                        <w:rPr>
                          <w:b/>
                          <w:sz w:val="18"/>
                          <w:szCs w:val="18"/>
                        </w:rPr>
                        <w:t>bactériennes</w:t>
                      </w:r>
                      <w:proofErr w:type="spellEnd"/>
                      <w:r w:rsidRPr="00F71BA8">
                        <w:rPr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5F6D2F5C" w14:textId="6C2C2127" w:rsidR="00F71BA8" w:rsidRPr="009F2392" w:rsidRDefault="00F71BA8" w:rsidP="009F239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9F2392">
                        <w:rPr>
                          <w:sz w:val="14"/>
                          <w:szCs w:val="14"/>
                        </w:rPr>
                        <w:t>Enfants de</w:t>
                      </w:r>
                      <w:r w:rsidR="009F2392">
                        <w:rPr>
                          <w:sz w:val="14"/>
                          <w:szCs w:val="14"/>
                        </w:rPr>
                        <w:t>:</w:t>
                      </w:r>
                      <w:r w:rsidRPr="009F2392">
                        <w:rPr>
                          <w:sz w:val="14"/>
                          <w:szCs w:val="14"/>
                        </w:rPr>
                        <w:t xml:space="preserve">                6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semaines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5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mois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           2.5m</w:t>
                      </w:r>
                      <w:r w:rsidR="009F2392">
                        <w:rPr>
                          <w:sz w:val="14"/>
                          <w:szCs w:val="14"/>
                        </w:rPr>
                        <w:t>L</w:t>
                      </w:r>
                      <w:r w:rsidR="009F2392">
                        <w:rPr>
                          <w:sz w:val="14"/>
                          <w:szCs w:val="14"/>
                        </w:rPr>
                        <w:tab/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toutes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les 12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heures</w:t>
                      </w:r>
                      <w:proofErr w:type="spellEnd"/>
                    </w:p>
                    <w:p w14:paraId="0F50738E" w14:textId="5A39144A" w:rsidR="009F2392" w:rsidRDefault="009F2392" w:rsidP="009F2392">
                      <w:pPr>
                        <w:spacing w:after="0" w:line="240" w:lineRule="auto"/>
                        <w:ind w:left="72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             </w:t>
                      </w:r>
                      <w:r w:rsidR="00F71BA8" w:rsidRPr="009F2392">
                        <w:rPr>
                          <w:sz w:val="14"/>
                          <w:szCs w:val="14"/>
                        </w:rPr>
                        <w:t xml:space="preserve">6 </w:t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mois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à 5 </w:t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ans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                      5m</w:t>
                      </w:r>
                      <w:r>
                        <w:rPr>
                          <w:sz w:val="14"/>
                          <w:szCs w:val="14"/>
                        </w:rPr>
                        <w:t>L</w:t>
                      </w:r>
                      <w:r>
                        <w:rPr>
                          <w:sz w:val="14"/>
                          <w:szCs w:val="14"/>
                        </w:rPr>
                        <w:tab/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toutes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les 12 heures</w:t>
                      </w:r>
                    </w:p>
                    <w:p w14:paraId="00E19FD6" w14:textId="5ACC31F3" w:rsidR="00F71BA8" w:rsidRPr="009F2392" w:rsidRDefault="009F2392" w:rsidP="009F2392">
                      <w:pPr>
                        <w:spacing w:after="0" w:line="240" w:lineRule="auto"/>
                        <w:ind w:left="720"/>
                        <w:jc w:val="both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             </w:t>
                      </w:r>
                      <w:r w:rsidR="00F71BA8" w:rsidRPr="009F2392">
                        <w:rPr>
                          <w:sz w:val="14"/>
                          <w:szCs w:val="14"/>
                        </w:rPr>
                        <w:t xml:space="preserve">6 </w:t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ans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à 12 </w:t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ans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                       10m</w:t>
                      </w:r>
                      <w:r>
                        <w:rPr>
                          <w:sz w:val="14"/>
                          <w:szCs w:val="14"/>
                        </w:rPr>
                        <w:t>L</w:t>
                      </w:r>
                      <w:r>
                        <w:rPr>
                          <w:sz w:val="14"/>
                          <w:szCs w:val="14"/>
                        </w:rPr>
                        <w:tab/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toutes</w:t>
                      </w:r>
                      <w:proofErr w:type="spellEnd"/>
                      <w:r w:rsidR="00F71BA8" w:rsidRPr="009F2392">
                        <w:rPr>
                          <w:sz w:val="14"/>
                          <w:szCs w:val="14"/>
                        </w:rPr>
                        <w:t xml:space="preserve"> les 12 </w:t>
                      </w:r>
                      <w:proofErr w:type="spellStart"/>
                      <w:r w:rsidR="00F71BA8" w:rsidRPr="009F2392">
                        <w:rPr>
                          <w:sz w:val="14"/>
                          <w:szCs w:val="14"/>
                        </w:rPr>
                        <w:t>heures</w:t>
                      </w:r>
                      <w:proofErr w:type="spellEnd"/>
                    </w:p>
                    <w:p w14:paraId="6ABD8179" w14:textId="77777777" w:rsidR="00F71BA8" w:rsidRPr="009F2392" w:rsidRDefault="00F71BA8" w:rsidP="009F239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9F2392">
                        <w:rPr>
                          <w:sz w:val="14"/>
                          <w:szCs w:val="14"/>
                        </w:rPr>
                        <w:t xml:space="preserve">Ou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selon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les directives du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médecin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730EB71E" w14:textId="77777777" w:rsidR="009F2392" w:rsidRPr="00F3692A" w:rsidRDefault="009F2392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 xml:space="preserve">Mode </w:t>
                      </w:r>
                      <w:proofErr w:type="spellStart"/>
                      <w:r w:rsidRPr="00F3692A">
                        <w:rPr>
                          <w:b/>
                          <w:sz w:val="16"/>
                          <w:szCs w:val="16"/>
                        </w:rPr>
                        <w:t>d'action</w:t>
                      </w:r>
                      <w:proofErr w:type="spellEnd"/>
                      <w:r w:rsidRPr="00F3692A"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19DC718F" w14:textId="65F0392C" w:rsidR="009F2392" w:rsidRPr="009F2392" w:rsidRDefault="009F2392" w:rsidP="009F2392">
                      <w:pPr>
                        <w:spacing w:after="0"/>
                        <w:jc w:val="both"/>
                        <w:rPr>
                          <w:sz w:val="14"/>
                          <w:szCs w:val="14"/>
                        </w:rPr>
                      </w:pPr>
                      <w:r w:rsidRPr="009F2392">
                        <w:rPr>
                          <w:sz w:val="14"/>
                          <w:szCs w:val="14"/>
                        </w:rPr>
                        <w:t xml:space="preserve">Le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sulfaméthoxazole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inhibe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synthèse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bactérienne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l'acide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dihydrofolique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entrant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compétition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avec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l'acide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para-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aminobenzoïque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(PABA). Le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triméthoprime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empêche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synthèse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l'acide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tétrahydrofolique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partir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l'acide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dihydrofolique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se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liant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l'enzyme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dihydrofolate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réductase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requise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l'inhibant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manière </w:t>
                      </w:r>
                      <w:proofErr w:type="spellStart"/>
                      <w:r w:rsidR="001B1FDB">
                        <w:rPr>
                          <w:sz w:val="14"/>
                          <w:szCs w:val="14"/>
                        </w:rPr>
                        <w:t>i</w:t>
                      </w:r>
                      <w:r w:rsidRPr="009F2392">
                        <w:rPr>
                          <w:sz w:val="14"/>
                          <w:szCs w:val="14"/>
                        </w:rPr>
                        <w:t>rréversible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467882FC" w14:textId="39840C66" w:rsidR="009F2392" w:rsidRPr="00F3692A" w:rsidRDefault="009F2392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>Contre-indications:</w:t>
                      </w:r>
                    </w:p>
                    <w:p w14:paraId="1845D7EA" w14:textId="77777777" w:rsidR="009F2392" w:rsidRPr="009F2392" w:rsidRDefault="009F2392" w:rsidP="009F2392">
                      <w:pPr>
                        <w:spacing w:after="0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Hypersensibilité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aux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sulfamides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ou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au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triméthoprime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.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Porphyrie</w:t>
                      </w:r>
                      <w:proofErr w:type="spellEnd"/>
                    </w:p>
                    <w:p w14:paraId="4A78E1BB" w14:textId="77777777" w:rsidR="009F2392" w:rsidRPr="00F3692A" w:rsidRDefault="009F2392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3692A">
                        <w:rPr>
                          <w:b/>
                          <w:sz w:val="16"/>
                          <w:szCs w:val="16"/>
                        </w:rPr>
                        <w:t>Réaction</w:t>
                      </w:r>
                      <w:proofErr w:type="spellEnd"/>
                      <w:r w:rsidRPr="00F3692A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b/>
                          <w:sz w:val="16"/>
                          <w:szCs w:val="16"/>
                        </w:rPr>
                        <w:t>indésirable</w:t>
                      </w:r>
                      <w:proofErr w:type="spellEnd"/>
                      <w:r w:rsidRPr="00F3692A"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1A78A5D7" w14:textId="7CA1F6CC" w:rsidR="009F2392" w:rsidRPr="009F2392" w:rsidRDefault="009F2392" w:rsidP="009F2392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9F2392">
                        <w:rPr>
                          <w:sz w:val="14"/>
                          <w:szCs w:val="14"/>
                        </w:rPr>
                        <w:t xml:space="preserve">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réactions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d'hypersensibilité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affectant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particulièrement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peau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sont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parmi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effets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indésirables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les plus courants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causés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par le cotrimoxazole et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sont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généralement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dues au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composant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sulfamide.Le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syndrome de Steven-Johnsons 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été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rapporté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chez des patients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recevant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du co-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trimoxazole.Des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réactions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d'hypersensibilité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des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douleurs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lombaires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hématurie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oligourie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anurie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peuvent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également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survenir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raison de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cristallisation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dans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l'urine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du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composant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sulfaméthoxazole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du cotrimoxazole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ou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son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métabolite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moins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acétylé.Des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troubles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sanguins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sont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parfois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survenus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lors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l'administration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co-trimoxazole et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comprennent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l'ag</w:t>
                      </w:r>
                      <w:r w:rsidR="001B1FDB">
                        <w:rPr>
                          <w:sz w:val="14"/>
                          <w:szCs w:val="14"/>
                        </w:rPr>
                        <w:t>a</w:t>
                      </w:r>
                      <w:r w:rsidRPr="009F2392">
                        <w:rPr>
                          <w:sz w:val="14"/>
                          <w:szCs w:val="14"/>
                        </w:rPr>
                        <w:t>ranulocytose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l'anémie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aplasique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thrombocytopénie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leucopénie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l'hypoprothrombinémie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l'éosinophilie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.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L'anémie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hémolytique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aigue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est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complication rare qui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peut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être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associée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un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déficit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glucose-6-phosphate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déshydrogénase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217EF9F5" w14:textId="77777777" w:rsidR="009F2392" w:rsidRPr="009F2392" w:rsidRDefault="009F2392" w:rsidP="009F2392">
                      <w:pPr>
                        <w:spacing w:before="80"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D'autres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effets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indésirables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incluent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un syndrome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ressemblant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maladie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sérique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des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réactions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hépatotoxiques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myocardite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éosinophilie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pulmonaire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vascularite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y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compris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périartérite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noueuse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.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D'autres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comprennent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neuropathie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optique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ou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myopie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transitoire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fièvre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l'hypothyroïdie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réactions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neurologiques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notamment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l'ataxie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étourdissements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la fatigue, 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maux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tête,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l'insomnie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névrite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périphérique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les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vertiges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. Une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colite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pseudomembraneuse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peut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survenir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cas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d'utilisation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prolongée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cotrimoxazole. La suspension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biomédicale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co-trimoxazole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est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bien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tolérée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à la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posologie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proofErr w:type="gramStart"/>
                      <w:r w:rsidRPr="009F2392">
                        <w:rPr>
                          <w:sz w:val="14"/>
                          <w:szCs w:val="14"/>
                        </w:rPr>
                        <w:t>recommandée.Les</w:t>
                      </w:r>
                      <w:proofErr w:type="spellEnd"/>
                      <w:proofErr w:type="gram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effets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indésirables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signalés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comprennent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nausées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des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vomissements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des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maux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de tête et très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rarement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glossite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,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9F2392">
                        <w:rPr>
                          <w:sz w:val="14"/>
                          <w:szCs w:val="14"/>
                        </w:rPr>
                        <w:t>stomatite</w:t>
                      </w:r>
                      <w:proofErr w:type="spellEnd"/>
                      <w:r w:rsidRPr="009F2392">
                        <w:rPr>
                          <w:sz w:val="14"/>
                          <w:szCs w:val="14"/>
                        </w:rPr>
                        <w:t xml:space="preserve"> et des convulsions.</w:t>
                      </w:r>
                    </w:p>
                    <w:p w14:paraId="1F47DF1B" w14:textId="77777777" w:rsidR="009F2392" w:rsidRPr="00F3692A" w:rsidRDefault="009F2392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 xml:space="preserve">Interactions </w:t>
                      </w:r>
                      <w:proofErr w:type="spellStart"/>
                      <w:r w:rsidRPr="00F3692A">
                        <w:rPr>
                          <w:b/>
                          <w:sz w:val="16"/>
                          <w:szCs w:val="16"/>
                        </w:rPr>
                        <w:t>médicamenteuses</w:t>
                      </w:r>
                      <w:proofErr w:type="spellEnd"/>
                      <w:r w:rsidRPr="00F3692A"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69AEABBC" w14:textId="0E2EFB6F" w:rsidR="00F71BA8" w:rsidRDefault="009F2392" w:rsidP="00F3692A">
                      <w:pPr>
                        <w:spacing w:after="0"/>
                        <w:jc w:val="both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L'utilisation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concomitante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avec la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rifampicine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entraîne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un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raccourcissement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la demi-vie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plasmatique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du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triméthoprime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après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une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période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d'une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semaine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. Le cotrimoxazole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potentialise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l'activité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anticoagulante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la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warfarine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via des inhibitions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stéréosélectives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son </w:t>
                      </w:r>
                      <w:proofErr w:type="spellStart"/>
                      <w:proofErr w:type="gramStart"/>
                      <w:r w:rsidRPr="00F3692A">
                        <w:rPr>
                          <w:sz w:val="14"/>
                          <w:szCs w:val="14"/>
                        </w:rPr>
                        <w:t>métabolisme.Le</w:t>
                      </w:r>
                      <w:proofErr w:type="spellEnd"/>
                      <w:proofErr w:type="gram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sulfaméthoxazole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peut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déplacer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la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warfarine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des sites de liaison aux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protéines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l'albumine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plasmatique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in vitro.</w:t>
                      </w:r>
                      <w:r w:rsid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F3692A">
                        <w:rPr>
                          <w:sz w:val="14"/>
                          <w:szCs w:val="14"/>
                        </w:rPr>
                        <w:t xml:space="preserve">Les patients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recevant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médicaments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antifoliques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tels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que le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méthotrexate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doivent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recevoir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un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supplément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folate</w:t>
                      </w:r>
                      <w:r w:rsidR="00F3692A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560C8788" w14:textId="77777777" w:rsidR="00F3692A" w:rsidRPr="00F3692A" w:rsidRDefault="00F3692A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>Avertissement:</w:t>
                      </w:r>
                    </w:p>
                    <w:p w14:paraId="39B86125" w14:textId="77777777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Gardez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tous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les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médicaments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hors de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portée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des enfants.</w:t>
                      </w:r>
                    </w:p>
                    <w:p w14:paraId="7173A221" w14:textId="77777777" w:rsidR="00F3692A" w:rsidRPr="00F3692A" w:rsidRDefault="00F3692A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3692A">
                        <w:rPr>
                          <w:b/>
                          <w:sz w:val="16"/>
                          <w:szCs w:val="16"/>
                        </w:rPr>
                        <w:t>Présentation</w:t>
                      </w:r>
                      <w:proofErr w:type="spellEnd"/>
                      <w:r w:rsidRPr="00F3692A"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7C1FB615" w14:textId="77777777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F3692A">
                        <w:rPr>
                          <w:sz w:val="14"/>
                          <w:szCs w:val="14"/>
                        </w:rPr>
                        <w:t xml:space="preserve">Flacon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verre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ambré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50 ml.</w:t>
                      </w:r>
                    </w:p>
                    <w:p w14:paraId="6B13C8F2" w14:textId="77777777" w:rsidR="00F3692A" w:rsidRPr="00F3692A" w:rsidRDefault="00F3692A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 xml:space="preserve">Conseils aux patients: </w:t>
                      </w:r>
                    </w:p>
                    <w:p w14:paraId="67994B9F" w14:textId="15153EB8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F3692A">
                        <w:rPr>
                          <w:sz w:val="14"/>
                          <w:szCs w:val="14"/>
                        </w:rPr>
                        <w:t xml:space="preserve">La suspension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biomédicale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cotrimoxazole doit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être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prise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avec de la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nourriture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7EF706AC" w14:textId="77777777" w:rsidR="00F3692A" w:rsidRPr="00F3692A" w:rsidRDefault="00F3692A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>Stockage:</w:t>
                      </w:r>
                    </w:p>
                    <w:p w14:paraId="65C7F49C" w14:textId="77777777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F3692A">
                        <w:rPr>
                          <w:sz w:val="14"/>
                          <w:szCs w:val="14"/>
                        </w:rPr>
                        <w:t xml:space="preserve">Conserver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en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dessous de 30°C et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protéger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de la lumière.</w:t>
                      </w:r>
                    </w:p>
                    <w:p w14:paraId="42FFF5E3" w14:textId="77777777" w:rsidR="00F3692A" w:rsidRPr="00F3692A" w:rsidRDefault="00F3692A" w:rsidP="00F3692A">
                      <w:pPr>
                        <w:spacing w:after="0" w:line="240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F3692A">
                        <w:rPr>
                          <w:b/>
                          <w:sz w:val="16"/>
                          <w:szCs w:val="16"/>
                        </w:rPr>
                        <w:t>Precaution:</w:t>
                      </w:r>
                    </w:p>
                    <w:p w14:paraId="7088F0E9" w14:textId="77777777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F3692A">
                        <w:rPr>
                          <w:sz w:val="14"/>
                          <w:szCs w:val="14"/>
                        </w:rPr>
                        <w:t xml:space="preserve">Bien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agiter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la suspension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avant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utilisation</w:t>
                      </w:r>
                      <w:proofErr w:type="spellEnd"/>
                    </w:p>
                    <w:p w14:paraId="508F069E" w14:textId="77777777" w:rsid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  <w:r w:rsidRPr="00F3692A">
                        <w:rPr>
                          <w:sz w:val="14"/>
                          <w:szCs w:val="14"/>
                        </w:rPr>
                        <w:t xml:space="preserve">Bien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remettre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le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capuchon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 xml:space="preserve"> après </w:t>
                      </w:r>
                      <w:proofErr w:type="spellStart"/>
                      <w:r w:rsidRPr="00F3692A">
                        <w:rPr>
                          <w:sz w:val="14"/>
                          <w:szCs w:val="14"/>
                        </w:rPr>
                        <w:t>utilisation</w:t>
                      </w:r>
                      <w:proofErr w:type="spellEnd"/>
                      <w:r w:rsidRPr="00F3692A">
                        <w:rPr>
                          <w:sz w:val="14"/>
                          <w:szCs w:val="14"/>
                        </w:rPr>
                        <w:t>.</w:t>
                      </w:r>
                    </w:p>
                    <w:p w14:paraId="63C6FAE4" w14:textId="77777777" w:rsidR="00F3692A" w:rsidRPr="00F3692A" w:rsidRDefault="00F3692A" w:rsidP="00F3692A">
                      <w:pPr>
                        <w:spacing w:after="0" w:line="240" w:lineRule="auto"/>
                        <w:jc w:val="both"/>
                        <w:rPr>
                          <w:sz w:val="14"/>
                          <w:szCs w:val="14"/>
                        </w:rPr>
                      </w:pPr>
                    </w:p>
                    <w:p w14:paraId="19FDAB80" w14:textId="77777777" w:rsidR="00F3692A" w:rsidRPr="00F3692A" w:rsidRDefault="00F3692A" w:rsidP="00F3692A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F3692A">
                        <w:rPr>
                          <w:b/>
                          <w:sz w:val="20"/>
                          <w:szCs w:val="20"/>
                        </w:rPr>
                        <w:t>Fabriqué</w:t>
                      </w:r>
                      <w:proofErr w:type="spellEnd"/>
                      <w:r w:rsidRPr="00F3692A">
                        <w:rPr>
                          <w:b/>
                          <w:sz w:val="20"/>
                          <w:szCs w:val="20"/>
                        </w:rPr>
                        <w:t xml:space="preserve"> Par:</w:t>
                      </w:r>
                    </w:p>
                    <w:p w14:paraId="33A907A5" w14:textId="0B3EBE76" w:rsidR="00F3692A" w:rsidRPr="00F3692A" w:rsidRDefault="00F3692A" w:rsidP="00F3692A">
                      <w:pPr>
                        <w:spacing w:after="0"/>
                        <w:jc w:val="center"/>
                        <w:rPr>
                          <w:bCs/>
                          <w:sz w:val="18"/>
                          <w:szCs w:val="18"/>
                        </w:rPr>
                      </w:pPr>
                      <w:r w:rsidRPr="00F3692A">
                        <w:rPr>
                          <w:bCs/>
                          <w:sz w:val="18"/>
                          <w:szCs w:val="18"/>
                        </w:rPr>
                        <w:t xml:space="preserve">Biomedical Limited </w:t>
                      </w:r>
                    </w:p>
                    <w:p w14:paraId="76971CFB" w14:textId="77777777" w:rsidR="00F3692A" w:rsidRPr="00F3692A" w:rsidRDefault="00F3692A" w:rsidP="00F3692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3692A">
                        <w:rPr>
                          <w:sz w:val="18"/>
                          <w:szCs w:val="18"/>
                        </w:rPr>
                        <w:t xml:space="preserve">1, Rue </w:t>
                      </w:r>
                      <w:proofErr w:type="spellStart"/>
                      <w:r w:rsidRPr="00F3692A">
                        <w:rPr>
                          <w:sz w:val="18"/>
                          <w:szCs w:val="18"/>
                        </w:rPr>
                        <w:t>Ohimege</w:t>
                      </w:r>
                      <w:proofErr w:type="spellEnd"/>
                      <w:r w:rsidRPr="00F3692A">
                        <w:rPr>
                          <w:sz w:val="18"/>
                          <w:szCs w:val="18"/>
                        </w:rPr>
                        <w:t xml:space="preserve">, Zone </w:t>
                      </w:r>
                      <w:proofErr w:type="spellStart"/>
                      <w:r w:rsidRPr="00F3692A">
                        <w:rPr>
                          <w:sz w:val="18"/>
                          <w:szCs w:val="18"/>
                        </w:rPr>
                        <w:t>Industrielle</w:t>
                      </w:r>
                      <w:proofErr w:type="spellEnd"/>
                      <w:r w:rsidRPr="00F3692A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3692A">
                        <w:rPr>
                          <w:sz w:val="18"/>
                          <w:szCs w:val="18"/>
                        </w:rPr>
                        <w:t>Gaa</w:t>
                      </w:r>
                      <w:proofErr w:type="spellEnd"/>
                      <w:r w:rsidRPr="00F3692A">
                        <w:rPr>
                          <w:sz w:val="18"/>
                          <w:szCs w:val="18"/>
                        </w:rPr>
                        <w:t xml:space="preserve">-Imam, </w:t>
                      </w:r>
                    </w:p>
                    <w:p w14:paraId="1E3FB36F" w14:textId="1D5D76FF" w:rsidR="00F3692A" w:rsidRPr="00F3692A" w:rsidRDefault="00F3692A" w:rsidP="00F3692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F3692A">
                        <w:rPr>
                          <w:sz w:val="18"/>
                          <w:szCs w:val="18"/>
                        </w:rPr>
                        <w:t>llorin</w:t>
                      </w:r>
                      <w:proofErr w:type="spellEnd"/>
                      <w:r w:rsidRPr="00F3692A">
                        <w:rPr>
                          <w:sz w:val="18"/>
                          <w:szCs w:val="18"/>
                        </w:rPr>
                        <w:t xml:space="preserve">, État de </w:t>
                      </w:r>
                      <w:proofErr w:type="spellStart"/>
                      <w:r w:rsidRPr="00F3692A">
                        <w:rPr>
                          <w:sz w:val="18"/>
                          <w:szCs w:val="18"/>
                        </w:rPr>
                        <w:t>Kwara</w:t>
                      </w:r>
                      <w:proofErr w:type="spellEnd"/>
                      <w:r w:rsidR="00414CE2">
                        <w:rPr>
                          <w:sz w:val="18"/>
                          <w:szCs w:val="18"/>
                        </w:rPr>
                        <w:t>, Nigeria.</w:t>
                      </w:r>
                    </w:p>
                    <w:p w14:paraId="03E07C48" w14:textId="77777777" w:rsidR="00F3692A" w:rsidRPr="00F3692A" w:rsidRDefault="00F3692A" w:rsidP="00F3692A">
                      <w:pPr>
                        <w:jc w:val="both"/>
                        <w:rPr>
                          <w:sz w:val="14"/>
                          <w:szCs w:val="14"/>
                        </w:rPr>
                      </w:pPr>
                    </w:p>
                    <w:p w14:paraId="1680CE8A" w14:textId="0FB230EA" w:rsidR="00F900B2" w:rsidRPr="00F900B2" w:rsidRDefault="00576192" w:rsidP="00F900B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18DBA0E" w14:textId="77777777" w:rsidR="00445BE1" w:rsidRDefault="00445BE1" w:rsidP="00445BE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527A3F1" w14:textId="77777777" w:rsidR="00445BE1" w:rsidRDefault="00445BE1" w:rsidP="00445BE1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3CC9544E" w14:textId="77777777" w:rsidR="00445BE1" w:rsidRDefault="00445BE1" w:rsidP="00445BE1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2B40290" w14:textId="77777777" w:rsidR="00445BE1" w:rsidRDefault="00445BE1" w:rsidP="00445BE1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ED31A11" w14:textId="77777777" w:rsidR="00445BE1" w:rsidRDefault="00445BE1" w:rsidP="00445BE1">
                      <w:pPr>
                        <w:jc w:val="both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239BCA28" w14:textId="77777777" w:rsidR="00445BE1" w:rsidRPr="0026450B" w:rsidRDefault="00445BE1" w:rsidP="00445BE1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2AA71B0D" w14:textId="77777777" w:rsidR="00445BE1" w:rsidRPr="00961596" w:rsidRDefault="00445BE1" w:rsidP="00445BE1">
                      <w:pPr>
                        <w:spacing w:before="240" w:after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7C5963D" w14:textId="77777777" w:rsidR="00445BE1" w:rsidRPr="00EE6C6D" w:rsidRDefault="00445BE1" w:rsidP="00445BE1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2219E2B" w14:textId="77777777" w:rsidR="00445BE1" w:rsidRPr="0026450B" w:rsidRDefault="00445BE1" w:rsidP="00445BE1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7EBDA2B2" w14:textId="77777777" w:rsidR="00445BE1" w:rsidRPr="002855D4" w:rsidRDefault="00445BE1" w:rsidP="00445BE1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  <w:p w14:paraId="4C178704" w14:textId="77777777" w:rsidR="00445BE1" w:rsidRPr="008733B3" w:rsidRDefault="00445BE1" w:rsidP="00445BE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DA38423" w14:textId="77777777" w:rsidR="00445BE1" w:rsidRDefault="00445BE1" w:rsidP="00445BE1"/>
                  </w:txbxContent>
                </v:textbox>
                <w10:wrap type="square"/>
              </v:shape>
            </w:pict>
          </mc:Fallback>
        </mc:AlternateContent>
      </w:r>
    </w:p>
    <w:sectPr w:rsidR="00445BE1" w:rsidSect="00445BE1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766990"/>
    <w:multiLevelType w:val="hybridMultilevel"/>
    <w:tmpl w:val="12360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64A11"/>
    <w:multiLevelType w:val="hybridMultilevel"/>
    <w:tmpl w:val="51106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A6334"/>
    <w:multiLevelType w:val="hybridMultilevel"/>
    <w:tmpl w:val="2B34B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87D83"/>
    <w:multiLevelType w:val="hybridMultilevel"/>
    <w:tmpl w:val="1E3E8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56468">
    <w:abstractNumId w:val="3"/>
  </w:num>
  <w:num w:numId="2" w16cid:durableId="1892500265">
    <w:abstractNumId w:val="1"/>
  </w:num>
  <w:num w:numId="3" w16cid:durableId="1613592021">
    <w:abstractNumId w:val="0"/>
  </w:num>
  <w:num w:numId="4" w16cid:durableId="126426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E1"/>
    <w:rsid w:val="001B1FDB"/>
    <w:rsid w:val="003A25F8"/>
    <w:rsid w:val="00414CE2"/>
    <w:rsid w:val="00445BE1"/>
    <w:rsid w:val="004F11FE"/>
    <w:rsid w:val="004F5277"/>
    <w:rsid w:val="00576192"/>
    <w:rsid w:val="005A6515"/>
    <w:rsid w:val="009B32A8"/>
    <w:rsid w:val="009D3364"/>
    <w:rsid w:val="009F2392"/>
    <w:rsid w:val="00AA6EA2"/>
    <w:rsid w:val="00B649D2"/>
    <w:rsid w:val="00F3692A"/>
    <w:rsid w:val="00F71BA8"/>
    <w:rsid w:val="00F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67771"/>
  <w15:chartTrackingRefBased/>
  <w15:docId w15:val="{66D8127A-D967-45BC-B964-6165E07E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BE1"/>
    <w:pPr>
      <w:spacing w:after="200" w:line="276" w:lineRule="auto"/>
    </w:pPr>
    <w:rPr>
      <w:rFonts w:ascii="Calibri" w:eastAsia="SimSun" w:hAnsi="Calibri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Muhammed Yomi</dc:creator>
  <cp:keywords/>
  <dc:description/>
  <cp:lastModifiedBy>Abubakar Muhammed Yomi</cp:lastModifiedBy>
  <cp:revision>5</cp:revision>
  <cp:lastPrinted>2025-05-01T14:32:00Z</cp:lastPrinted>
  <dcterms:created xsi:type="dcterms:W3CDTF">2025-05-01T14:31:00Z</dcterms:created>
  <dcterms:modified xsi:type="dcterms:W3CDTF">2025-05-02T14:38:00Z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d04cefd0-3b4c-48ca-97d9-a681db173aec</vt:lpwstr>
  </property>
</Properties>
</file>