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3193B" w14:textId="6E150343" w:rsidR="00B20251" w:rsidRPr="006F0C63" w:rsidRDefault="00B308C8" w:rsidP="006F0C63">
      <w:pPr>
        <w:pStyle w:val="ListParagraph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bCs w:val="0"/>
          <w:color w:val="0A0A0A"/>
          <w:sz w:val="22"/>
          <w:szCs w:val="22"/>
        </w:rPr>
        <w:t>OBJECTIVE:</w:t>
      </w:r>
      <w:r w:rsidRPr="006F0C63">
        <w:rPr>
          <w:rFonts w:asciiTheme="minorHAnsi" w:hAnsiTheme="minorHAnsi" w:cstheme="minorHAnsi"/>
          <w:color w:val="0A0A0A"/>
          <w:sz w:val="22"/>
          <w:szCs w:val="22"/>
        </w:rPr>
        <w:t xml:space="preserve"> </w:t>
      </w:r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 xml:space="preserve">To ensure fume </w:t>
      </w:r>
      <w:r w:rsidR="007F247E">
        <w:rPr>
          <w:rFonts w:asciiTheme="minorHAnsi" w:hAnsiTheme="minorHAnsi" w:cstheme="minorHAnsi"/>
          <w:color w:val="0A0A0A"/>
          <w:sz w:val="22"/>
          <w:szCs w:val="22"/>
        </w:rPr>
        <w:t>cupb</w:t>
      </w:r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>o</w:t>
      </w:r>
      <w:r w:rsidR="007F247E">
        <w:rPr>
          <w:rFonts w:asciiTheme="minorHAnsi" w:hAnsiTheme="minorHAnsi" w:cstheme="minorHAnsi"/>
          <w:color w:val="0A0A0A"/>
          <w:sz w:val="22"/>
          <w:szCs w:val="22"/>
        </w:rPr>
        <w:t>ar</w:t>
      </w:r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>d provide adequate containment for hazardous materials, protecting lab personnel and preventing contamination, as required by Good Laboratory Practices (GLP).</w:t>
      </w:r>
      <w:r w:rsidR="00B20251"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 </w:t>
      </w:r>
    </w:p>
    <w:p w14:paraId="263B9A4B" w14:textId="0C50E7A5" w:rsidR="00B20251" w:rsidRPr="006F0C63" w:rsidRDefault="00B308C8" w:rsidP="006F0C63">
      <w:pPr>
        <w:pStyle w:val="ListParagraph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color w:val="0A0A0A"/>
          <w:sz w:val="22"/>
          <w:szCs w:val="22"/>
        </w:rPr>
        <w:t>SCOPE</w:t>
      </w:r>
      <w:r w:rsidRPr="006F0C63">
        <w:rPr>
          <w:rFonts w:asciiTheme="minorHAnsi" w:hAnsiTheme="minorHAnsi" w:cstheme="minorHAnsi"/>
          <w:color w:val="0A0A0A"/>
          <w:sz w:val="22"/>
          <w:szCs w:val="22"/>
        </w:rPr>
        <w:t>:</w:t>
      </w:r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 xml:space="preserve"> this SOP applies to all fume hoods used in the Chemical Laboratory in Biomedical Ltd, Ilorin</w:t>
      </w:r>
      <w:r w:rsidR="007F247E">
        <w:rPr>
          <w:rFonts w:asciiTheme="minorHAnsi" w:hAnsiTheme="minorHAnsi" w:cstheme="minorHAnsi"/>
          <w:color w:val="0A0A0A"/>
          <w:sz w:val="22"/>
          <w:szCs w:val="22"/>
        </w:rPr>
        <w:t>,</w:t>
      </w:r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 xml:space="preserve"> </w:t>
      </w:r>
      <w:proofErr w:type="spellStart"/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>Kwara</w:t>
      </w:r>
      <w:proofErr w:type="spellEnd"/>
      <w:r w:rsidR="00B20251" w:rsidRPr="006F0C63">
        <w:rPr>
          <w:rFonts w:asciiTheme="minorHAnsi" w:hAnsiTheme="minorHAnsi" w:cstheme="minorHAnsi"/>
          <w:color w:val="0A0A0A"/>
          <w:sz w:val="22"/>
          <w:szCs w:val="22"/>
        </w:rPr>
        <w:t xml:space="preserve"> State.</w:t>
      </w:r>
    </w:p>
    <w:p w14:paraId="579AE904" w14:textId="081899ED" w:rsidR="00B20251" w:rsidRPr="006F0C63" w:rsidRDefault="00B20251" w:rsidP="006F0C63">
      <w:pPr>
        <w:pStyle w:val="ListParagraph"/>
        <w:numPr>
          <w:ilvl w:val="0"/>
          <w:numId w:val="14"/>
        </w:numPr>
        <w:shd w:val="clear" w:color="auto" w:fill="FFFFFF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color w:val="0A0A0A"/>
          <w:sz w:val="22"/>
          <w:szCs w:val="22"/>
        </w:rPr>
        <w:t xml:space="preserve"> </w:t>
      </w:r>
      <w:r w:rsidR="00B308C8" w:rsidRPr="006F0C63">
        <w:rPr>
          <w:rStyle w:val="Strong"/>
          <w:rFonts w:asciiTheme="minorHAnsi" w:hAnsiTheme="minorHAnsi" w:cstheme="minorHAnsi"/>
          <w:color w:val="0A0A0A"/>
          <w:sz w:val="22"/>
          <w:szCs w:val="22"/>
        </w:rPr>
        <w:t>RESPONSIBILITIES:</w:t>
      </w:r>
    </w:p>
    <w:p w14:paraId="6CEA2584" w14:textId="77777777" w:rsidR="00B20251" w:rsidRPr="006F0C63" w:rsidRDefault="00B20251" w:rsidP="006F0C63">
      <w:pPr>
        <w:shd w:val="clear" w:color="auto" w:fill="FFFFFF"/>
        <w:spacing w:after="180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b w:val="0"/>
          <w:color w:val="0A0A0A"/>
          <w:sz w:val="22"/>
          <w:szCs w:val="22"/>
        </w:rPr>
        <w:t xml:space="preserve">Quality Control Analyst/Laboratory Assistant: </w:t>
      </w: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Perform daily pre-use checks, follow correct operating procedures, and report issues.</w:t>
      </w:r>
    </w:p>
    <w:p w14:paraId="6DAE200D" w14:textId="77777777" w:rsidR="00B20251" w:rsidRPr="006F0C63" w:rsidRDefault="00B20251" w:rsidP="006F0C63">
      <w:pPr>
        <w:shd w:val="clear" w:color="auto" w:fill="FFFFFF"/>
        <w:spacing w:after="180"/>
        <w:rPr>
          <w:rStyle w:val="t286pc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b w:val="0"/>
          <w:color w:val="0A0A0A"/>
          <w:sz w:val="22"/>
          <w:szCs w:val="22"/>
        </w:rPr>
        <w:t>Technical Officer:</w:t>
      </w: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 Conduct professional, scheduled calibration and maintenance.</w:t>
      </w:r>
    </w:p>
    <w:p w14:paraId="328563FC" w14:textId="77777777" w:rsidR="00B20251" w:rsidRPr="006F0C63" w:rsidRDefault="00B20251" w:rsidP="006F0C63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C63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2598553" w14:textId="77777777" w:rsidR="00B20251" w:rsidRPr="006F0C63" w:rsidRDefault="00873F3B" w:rsidP="006F0C63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>FT- Feet</w:t>
      </w:r>
    </w:p>
    <w:p w14:paraId="7F5CA5A1" w14:textId="77777777" w:rsidR="00873F3B" w:rsidRPr="006F0C63" w:rsidRDefault="00873F3B" w:rsidP="006F0C63">
      <w:pPr>
        <w:pStyle w:val="ListParagraph"/>
        <w:spacing w:after="200"/>
        <w:ind w:left="360"/>
        <w:jc w:val="both"/>
        <w:rPr>
          <w:rFonts w:asciiTheme="minorHAnsi" w:hAnsiTheme="minorHAnsi" w:cstheme="minorHAnsi"/>
          <w:sz w:val="22"/>
          <w:szCs w:val="22"/>
        </w:rPr>
      </w:pPr>
      <w:proofErr w:type="spellStart"/>
      <w:r w:rsidRPr="006F0C63">
        <w:rPr>
          <w:rFonts w:asciiTheme="minorHAnsi" w:hAnsiTheme="minorHAnsi" w:cstheme="minorHAnsi"/>
          <w:sz w:val="22"/>
          <w:szCs w:val="22"/>
        </w:rPr>
        <w:t>e.g</w:t>
      </w:r>
      <w:proofErr w:type="spellEnd"/>
      <w:r w:rsidRPr="006F0C63">
        <w:rPr>
          <w:rFonts w:asciiTheme="minorHAnsi" w:hAnsiTheme="minorHAnsi" w:cstheme="minorHAnsi"/>
          <w:sz w:val="22"/>
          <w:szCs w:val="22"/>
        </w:rPr>
        <w:t xml:space="preserve"> - example</w:t>
      </w:r>
    </w:p>
    <w:p w14:paraId="204B0195" w14:textId="77777777" w:rsidR="00B20251" w:rsidRPr="006F0C63" w:rsidRDefault="00B20251" w:rsidP="006F0C63">
      <w:pPr>
        <w:pStyle w:val="ListParagraph"/>
        <w:numPr>
          <w:ilvl w:val="0"/>
          <w:numId w:val="5"/>
        </w:numPr>
        <w:shd w:val="clear" w:color="auto" w:fill="FFFFFF"/>
        <w:spacing w:after="180"/>
        <w:rPr>
          <w:rStyle w:val="Strong"/>
          <w:rFonts w:asciiTheme="minorHAnsi" w:hAnsiTheme="minorHAnsi" w:cstheme="minorHAnsi"/>
          <w:bCs w:val="0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color w:val="0A0A0A"/>
          <w:sz w:val="22"/>
          <w:szCs w:val="22"/>
        </w:rPr>
        <w:t xml:space="preserve">Procedure </w:t>
      </w:r>
    </w:p>
    <w:p w14:paraId="788880C6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b w:val="0"/>
          <w:color w:val="0A0A0A"/>
          <w:sz w:val="22"/>
          <w:szCs w:val="22"/>
        </w:rPr>
        <w:t>Conduct a visual inspection by c</w:t>
      </w: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hecking the sash, seals, and glass for damage.</w:t>
      </w:r>
    </w:p>
    <w:p w14:paraId="27C12F5B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Verify lights, alarm system, and digital airflow display (if present) is working.</w:t>
      </w:r>
    </w:p>
    <w:p w14:paraId="3942809D" w14:textId="43981290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t286pc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Use a tissue strip at the sash opening (set to working height, e.g., 18 inches</w:t>
      </w:r>
      <w:r w:rsidR="007F247E">
        <w:rPr>
          <w:rStyle w:val="t286pc"/>
          <w:rFonts w:asciiTheme="minorHAnsi" w:hAnsiTheme="minorHAnsi" w:cstheme="minorHAnsi"/>
          <w:color w:val="0A0A0A"/>
          <w:sz w:val="22"/>
          <w:szCs w:val="22"/>
        </w:rPr>
        <w:t>/0.0457metre</w:t>
      </w: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) to confirm airflow; it should be pulled inward.</w:t>
      </w:r>
    </w:p>
    <w:p w14:paraId="474CD69C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t286pc"/>
          <w:rFonts w:asciiTheme="minorHAnsi" w:hAnsiTheme="minorHAnsi" w:cstheme="minorHAnsi"/>
          <w:color w:val="0A0A0A"/>
          <w:sz w:val="22"/>
          <w:szCs w:val="22"/>
        </w:rPr>
        <w:t>Ensure the digital monitor if present shows a reading within the safe zone.</w:t>
      </w: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 </w:t>
      </w:r>
    </w:p>
    <w:p w14:paraId="69D1F4C3" w14:textId="5743CFB0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Calibration of the equipment must be done by the Senior Analyst</w:t>
      </w:r>
      <w:r w:rsidR="007F247E">
        <w:rPr>
          <w:rStyle w:val="vkekvd"/>
          <w:rFonts w:asciiTheme="minorHAnsi" w:hAnsiTheme="minorHAnsi" w:cstheme="minorHAnsi"/>
          <w:color w:val="0A0A0A"/>
          <w:sz w:val="22"/>
          <w:szCs w:val="22"/>
        </w:rPr>
        <w:t>.</w:t>
      </w:r>
    </w:p>
    <w:p w14:paraId="36A7D1BB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Ensure the hood is clean and free of obstructions before use.</w:t>
      </w:r>
    </w:p>
    <w:p w14:paraId="5F25B432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Keep the sash as low as possible (working height) during use.</w:t>
      </w:r>
    </w:p>
    <w:p w14:paraId="447EC405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Divide the opening into a grid (e.g., 1ft x 1ft squares).</w:t>
      </w:r>
    </w:p>
    <w:p w14:paraId="4E32D632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Measure face velocity at the center of each grid square using the anemometer on a stand.</w:t>
      </w:r>
    </w:p>
    <w:p w14:paraId="0F5028F7" w14:textId="5F838953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Record all readings and calculate the average face velocity</w:t>
      </w:r>
      <w:r w:rsidR="007F247E">
        <w:rPr>
          <w:rStyle w:val="vkekvd"/>
          <w:rFonts w:asciiTheme="minorHAnsi" w:hAnsiTheme="minorHAnsi" w:cstheme="minorHAnsi"/>
          <w:color w:val="0A0A0A"/>
          <w:sz w:val="22"/>
          <w:szCs w:val="22"/>
        </w:rPr>
        <w:t>.</w:t>
      </w:r>
    </w:p>
    <w:p w14:paraId="11403552" w14:textId="77777777" w:rsidR="00B20251" w:rsidRPr="006F0C63" w:rsidRDefault="00B20251" w:rsidP="006F0C63">
      <w:pPr>
        <w:pStyle w:val="ListParagraph"/>
        <w:numPr>
          <w:ilvl w:val="0"/>
          <w:numId w:val="6"/>
        </w:numPr>
        <w:shd w:val="clear" w:color="auto" w:fill="FFFFFF"/>
        <w:spacing w:after="180"/>
        <w:rPr>
          <w:rStyle w:val="vkekvd"/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Fonts w:asciiTheme="minorHAnsi" w:hAnsiTheme="minorHAnsi" w:cstheme="minorHAnsi"/>
          <w:color w:val="0A0A0A"/>
          <w:sz w:val="22"/>
          <w:szCs w:val="22"/>
        </w:rPr>
        <w:t>Maintain calibration records, including dates, readings, and technician details.</w:t>
      </w: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 </w:t>
      </w:r>
    </w:p>
    <w:p w14:paraId="674A36FF" w14:textId="77777777" w:rsidR="00B20251" w:rsidRPr="006F0C63" w:rsidRDefault="00B20251" w:rsidP="006F0C63">
      <w:pPr>
        <w:pStyle w:val="ListParagraph"/>
        <w:shd w:val="clear" w:color="auto" w:fill="FFFFFF"/>
        <w:spacing w:after="180"/>
        <w:ind w:left="360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Frequency:</w:t>
      </w:r>
      <w:r w:rsidRPr="006F0C63">
        <w:rPr>
          <w:rFonts w:asciiTheme="minorHAnsi" w:hAnsiTheme="minorHAnsi" w:cstheme="minorHAnsi"/>
          <w:sz w:val="22"/>
          <w:szCs w:val="22"/>
        </w:rPr>
        <w:t xml:space="preserve"> </w:t>
      </w:r>
      <w:r w:rsidR="00EB7BA4" w:rsidRPr="006F0C63">
        <w:rPr>
          <w:rFonts w:asciiTheme="minorHAnsi" w:hAnsiTheme="minorHAnsi" w:cstheme="minorHAnsi"/>
          <w:sz w:val="22"/>
          <w:szCs w:val="22"/>
        </w:rPr>
        <w:t xml:space="preserve">periodically </w:t>
      </w: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as per schedule, using calibrated equipment.</w:t>
      </w:r>
    </w:p>
    <w:p w14:paraId="252CB4EC" w14:textId="77777777" w:rsidR="0008049E" w:rsidRPr="006F0C63" w:rsidRDefault="0008049E" w:rsidP="006F0C63">
      <w:pPr>
        <w:tabs>
          <w:tab w:val="left" w:pos="180"/>
          <w:tab w:val="center" w:pos="5040"/>
        </w:tabs>
        <w:rPr>
          <w:rFonts w:asciiTheme="minorHAnsi" w:hAnsiTheme="minorHAnsi" w:cstheme="minorHAnsi"/>
          <w:b/>
          <w:sz w:val="22"/>
          <w:szCs w:val="22"/>
        </w:rPr>
      </w:pPr>
      <w:r w:rsidRPr="006F0C63">
        <w:rPr>
          <w:rFonts w:asciiTheme="minorHAnsi" w:hAnsiTheme="minorHAnsi" w:cstheme="minorHAnsi"/>
          <w:b/>
          <w:sz w:val="22"/>
          <w:szCs w:val="22"/>
        </w:rPr>
        <w:t>Precautions</w:t>
      </w:r>
    </w:p>
    <w:p w14:paraId="3F2584DF" w14:textId="424569E6" w:rsidR="0008049E" w:rsidRPr="006F0C63" w:rsidRDefault="0008049E" w:rsidP="006F0C63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 xml:space="preserve">Keep fume </w:t>
      </w:r>
      <w:r w:rsidR="007F247E">
        <w:rPr>
          <w:rFonts w:asciiTheme="minorHAnsi" w:hAnsiTheme="minorHAnsi" w:cstheme="minorHAnsi"/>
          <w:sz w:val="22"/>
          <w:szCs w:val="22"/>
        </w:rPr>
        <w:t>cupboar</w:t>
      </w:r>
      <w:r w:rsidRPr="006F0C63">
        <w:rPr>
          <w:rFonts w:asciiTheme="minorHAnsi" w:hAnsiTheme="minorHAnsi" w:cstheme="minorHAnsi"/>
          <w:sz w:val="22"/>
          <w:szCs w:val="22"/>
        </w:rPr>
        <w:t>d alarms or monitors on</w:t>
      </w:r>
      <w:r w:rsidR="007F247E">
        <w:rPr>
          <w:rFonts w:asciiTheme="minorHAnsi" w:hAnsiTheme="minorHAnsi" w:cstheme="minorHAnsi"/>
          <w:sz w:val="22"/>
          <w:szCs w:val="22"/>
        </w:rPr>
        <w:t>.</w:t>
      </w:r>
    </w:p>
    <w:p w14:paraId="1D672F43" w14:textId="238A67B3" w:rsidR="0008049E" w:rsidRPr="006F0C63" w:rsidRDefault="0008049E" w:rsidP="006F0C63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 xml:space="preserve">Avoid putting one’s head in the fume </w:t>
      </w:r>
      <w:r w:rsidR="007F247E">
        <w:rPr>
          <w:rFonts w:asciiTheme="minorHAnsi" w:hAnsiTheme="minorHAnsi" w:cstheme="minorHAnsi"/>
          <w:sz w:val="22"/>
          <w:szCs w:val="22"/>
        </w:rPr>
        <w:t>cupboard.</w:t>
      </w:r>
    </w:p>
    <w:p w14:paraId="1A8CE56C" w14:textId="0FB91506" w:rsidR="0008049E" w:rsidRPr="006F0C63" w:rsidRDefault="0008049E" w:rsidP="006F0C63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>Do not use fume hood as permanent storage for chemicals or equipment</w:t>
      </w:r>
      <w:r w:rsidR="007F247E">
        <w:rPr>
          <w:rFonts w:asciiTheme="minorHAnsi" w:hAnsiTheme="minorHAnsi" w:cstheme="minorHAnsi"/>
          <w:sz w:val="22"/>
          <w:szCs w:val="22"/>
        </w:rPr>
        <w:t>.</w:t>
      </w:r>
    </w:p>
    <w:p w14:paraId="2A4A3009" w14:textId="4A68363C" w:rsidR="0008049E" w:rsidRPr="006F0C63" w:rsidRDefault="0008049E" w:rsidP="006F0C63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>Cap or cover chemical containers when they are not being used</w:t>
      </w:r>
      <w:r w:rsidR="007F247E">
        <w:rPr>
          <w:rFonts w:asciiTheme="minorHAnsi" w:hAnsiTheme="minorHAnsi" w:cstheme="minorHAnsi"/>
          <w:sz w:val="22"/>
          <w:szCs w:val="22"/>
        </w:rPr>
        <w:t>.</w:t>
      </w:r>
    </w:p>
    <w:p w14:paraId="214EF779" w14:textId="1AF57856" w:rsidR="00B308C8" w:rsidRPr="006F0C63" w:rsidRDefault="0008049E" w:rsidP="006F0C63">
      <w:pPr>
        <w:pStyle w:val="ListParagraph"/>
        <w:numPr>
          <w:ilvl w:val="0"/>
          <w:numId w:val="6"/>
        </w:numPr>
        <w:tabs>
          <w:tab w:val="left" w:pos="180"/>
          <w:tab w:val="center" w:pos="5040"/>
        </w:tabs>
        <w:spacing w:after="120"/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>Properly label chemical containers</w:t>
      </w:r>
      <w:r w:rsidR="007F247E">
        <w:rPr>
          <w:rFonts w:asciiTheme="minorHAnsi" w:hAnsiTheme="minorHAnsi" w:cstheme="minorHAnsi"/>
          <w:sz w:val="22"/>
          <w:szCs w:val="22"/>
        </w:rPr>
        <w:t>.</w:t>
      </w:r>
    </w:p>
    <w:p w14:paraId="048F3042" w14:textId="77777777" w:rsidR="00B308C8" w:rsidRPr="006F0C63" w:rsidRDefault="00B308C8" w:rsidP="006F0C63">
      <w:pPr>
        <w:shd w:val="clear" w:color="auto" w:fill="FFFFFF"/>
        <w:spacing w:after="180"/>
        <w:rPr>
          <w:rStyle w:val="Strong"/>
          <w:rFonts w:asciiTheme="minorHAnsi" w:hAnsiTheme="minorHAnsi" w:cstheme="minorHAnsi"/>
          <w:bCs w:val="0"/>
          <w:color w:val="0A0A0A"/>
          <w:sz w:val="22"/>
          <w:szCs w:val="22"/>
        </w:rPr>
      </w:pPr>
      <w:r w:rsidRPr="006F0C63">
        <w:rPr>
          <w:rStyle w:val="Strong"/>
          <w:rFonts w:asciiTheme="minorHAnsi" w:hAnsiTheme="minorHAnsi" w:cstheme="minorHAnsi"/>
          <w:bCs w:val="0"/>
          <w:color w:val="0A0A0A"/>
          <w:sz w:val="22"/>
          <w:szCs w:val="22"/>
        </w:rPr>
        <w:t>Equipment</w:t>
      </w:r>
    </w:p>
    <w:p w14:paraId="7B218DE7" w14:textId="6D24360D" w:rsidR="00F55569" w:rsidRPr="006F0C63" w:rsidRDefault="00B308C8" w:rsidP="006F0C63">
      <w:pPr>
        <w:shd w:val="clear" w:color="auto" w:fill="FFFFFF"/>
        <w:spacing w:after="180"/>
        <w:rPr>
          <w:rFonts w:asciiTheme="minorHAnsi" w:hAnsiTheme="minorHAnsi" w:cstheme="minorHAnsi"/>
          <w:color w:val="0A0A0A"/>
          <w:sz w:val="22"/>
          <w:szCs w:val="22"/>
        </w:rPr>
      </w:pPr>
      <w:r w:rsidRPr="006F0C63">
        <w:rPr>
          <w:rStyle w:val="vkekvd"/>
          <w:rFonts w:asciiTheme="minorHAnsi" w:hAnsiTheme="minorHAnsi" w:cstheme="minorHAnsi"/>
          <w:color w:val="0A0A0A"/>
          <w:sz w:val="22"/>
          <w:szCs w:val="22"/>
        </w:rPr>
        <w:t>Calibrated thermal anemometer, tape, measuring tape.</w:t>
      </w:r>
    </w:p>
    <w:p w14:paraId="514DBF71" w14:textId="77777777" w:rsidR="00F55569" w:rsidRPr="006F0C63" w:rsidRDefault="00F55569" w:rsidP="006F0C63">
      <w:pPr>
        <w:numPr>
          <w:ilvl w:val="0"/>
          <w:numId w:val="4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b/>
          <w:sz w:val="22"/>
          <w:szCs w:val="22"/>
        </w:rPr>
        <w:lastRenderedPageBreak/>
        <w:t>REFERENCE AND ENCLOSURE</w:t>
      </w:r>
    </w:p>
    <w:p w14:paraId="2EB63AE0" w14:textId="4848817A" w:rsidR="00F55569" w:rsidRPr="006F0C63" w:rsidRDefault="004062CD" w:rsidP="006F0C63">
      <w:pPr>
        <w:pStyle w:val="ListParagraph"/>
        <w:shd w:val="clear" w:color="auto" w:fill="FFFFFF"/>
        <w:spacing w:after="200"/>
        <w:ind w:left="360"/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sz w:val="22"/>
          <w:szCs w:val="22"/>
        </w:rPr>
        <w:t xml:space="preserve">Enclosure 1- FUME CUPBOARD CALIBRATION LOG- </w:t>
      </w:r>
      <w:proofErr w:type="gramStart"/>
      <w:r w:rsidRPr="006F0C63">
        <w:rPr>
          <w:rFonts w:asciiTheme="minorHAnsi" w:hAnsiTheme="minorHAnsi" w:cstheme="minorHAnsi"/>
          <w:sz w:val="22"/>
          <w:szCs w:val="22"/>
        </w:rPr>
        <w:t>BML.QDG.QA.050.F</w:t>
      </w:r>
      <w:proofErr w:type="gramEnd"/>
      <w:r w:rsidRPr="006F0C63">
        <w:rPr>
          <w:rFonts w:asciiTheme="minorHAnsi" w:hAnsiTheme="minorHAnsi" w:cstheme="minorHAnsi"/>
          <w:sz w:val="22"/>
          <w:szCs w:val="22"/>
        </w:rPr>
        <w:t xml:space="preserve">01 </w:t>
      </w:r>
    </w:p>
    <w:p w14:paraId="1FFD81A3" w14:textId="77777777" w:rsidR="00F55569" w:rsidRPr="006F0C63" w:rsidRDefault="00F55569" w:rsidP="006F0C63">
      <w:pPr>
        <w:jc w:val="both"/>
        <w:rPr>
          <w:rFonts w:asciiTheme="minorHAnsi" w:hAnsiTheme="minorHAnsi" w:cstheme="minorHAnsi"/>
          <w:sz w:val="22"/>
          <w:szCs w:val="22"/>
        </w:rPr>
      </w:pPr>
      <w:r w:rsidRPr="006F0C63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F55569" w:rsidRPr="006F0C63" w14:paraId="0ADF21A4" w14:textId="77777777" w:rsidTr="00021D06">
        <w:trPr>
          <w:trHeight w:val="261"/>
        </w:trPr>
        <w:tc>
          <w:tcPr>
            <w:tcW w:w="4644" w:type="dxa"/>
            <w:shd w:val="clear" w:color="auto" w:fill="FFFFFF"/>
          </w:tcPr>
          <w:p w14:paraId="5B631105" w14:textId="77777777" w:rsidR="00F55569" w:rsidRPr="006F0C63" w:rsidRDefault="00832B14" w:rsidP="006F0C63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6F0C6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Quality Control Manager</w:t>
            </w:r>
            <w:r w:rsidR="00F55569" w:rsidRPr="006F0C63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0290DF9C" w14:textId="77777777" w:rsidR="00F55569" w:rsidRPr="006F0C63" w:rsidRDefault="00832B14" w:rsidP="006F0C63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6F0C6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Quality Control Analyst</w:t>
            </w:r>
          </w:p>
        </w:tc>
      </w:tr>
      <w:tr w:rsidR="00F55569" w:rsidRPr="006F0C63" w14:paraId="041E580E" w14:textId="77777777" w:rsidTr="00021D06">
        <w:trPr>
          <w:trHeight w:val="276"/>
        </w:trPr>
        <w:tc>
          <w:tcPr>
            <w:tcW w:w="4644" w:type="dxa"/>
            <w:shd w:val="clear" w:color="auto" w:fill="FFFFFF"/>
          </w:tcPr>
          <w:p w14:paraId="2D1A4C60" w14:textId="77777777" w:rsidR="00F55569" w:rsidRPr="006F0C63" w:rsidRDefault="00F55569" w:rsidP="006F0C6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6F0C6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64F0C765" w14:textId="77777777" w:rsidR="00F55569" w:rsidRPr="006F0C63" w:rsidRDefault="00832B14" w:rsidP="006F0C63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6F0C63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Laboratory Assistant</w:t>
            </w:r>
          </w:p>
        </w:tc>
      </w:tr>
    </w:tbl>
    <w:p w14:paraId="1B24D187" w14:textId="77777777" w:rsidR="00F55569" w:rsidRPr="006F0C63" w:rsidRDefault="00F55569" w:rsidP="006F0C6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E86E39C" w14:textId="77777777" w:rsidR="00F55569" w:rsidRPr="006F0C63" w:rsidRDefault="00F55569" w:rsidP="006F0C6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C63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F55569" w:rsidRPr="006F0C63" w14:paraId="692602D6" w14:textId="77777777" w:rsidTr="00021D06">
        <w:tc>
          <w:tcPr>
            <w:tcW w:w="2610" w:type="dxa"/>
            <w:shd w:val="clear" w:color="auto" w:fill="auto"/>
          </w:tcPr>
          <w:p w14:paraId="47D6C105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4B7C5A5" w14:textId="28D6BFD2" w:rsidR="00F55569" w:rsidRPr="006F0C63" w:rsidRDefault="00EE1B08" w:rsidP="006F0C6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DOCUMENTATION UNIT</w:t>
            </w:r>
          </w:p>
        </w:tc>
      </w:tr>
      <w:tr w:rsidR="00F55569" w:rsidRPr="006F0C63" w14:paraId="0B7647A8" w14:textId="77777777" w:rsidTr="00021D06">
        <w:tc>
          <w:tcPr>
            <w:tcW w:w="2610" w:type="dxa"/>
            <w:shd w:val="clear" w:color="auto" w:fill="auto"/>
          </w:tcPr>
          <w:p w14:paraId="7247B8E9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448DB56F" w14:textId="11EFA74C" w:rsidR="00F55569" w:rsidRPr="006F0C63" w:rsidRDefault="003155DA" w:rsidP="006F0C63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CHEMICAL LABORATORY</w:t>
            </w:r>
          </w:p>
        </w:tc>
      </w:tr>
    </w:tbl>
    <w:p w14:paraId="53A7B3D3" w14:textId="77777777" w:rsidR="00F55569" w:rsidRPr="006F0C63" w:rsidRDefault="00F55569" w:rsidP="006F0C6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3AA7D8B" w14:textId="77777777" w:rsidR="00F55569" w:rsidRPr="006F0C63" w:rsidRDefault="00F55569" w:rsidP="006F0C63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1E9F19CF" w14:textId="77777777" w:rsidR="00F55569" w:rsidRPr="006F0C63" w:rsidRDefault="00F55569" w:rsidP="006F0C63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6F0C63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F55569" w:rsidRPr="006F0C63" w14:paraId="2315B916" w14:textId="77777777" w:rsidTr="00021D06">
        <w:tc>
          <w:tcPr>
            <w:tcW w:w="2376" w:type="dxa"/>
            <w:shd w:val="clear" w:color="auto" w:fill="auto"/>
          </w:tcPr>
          <w:p w14:paraId="58ADEBA5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233603CB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6A3C36F8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F55569" w:rsidRPr="006F0C63" w14:paraId="16A8A0EB" w14:textId="77777777" w:rsidTr="00021D06">
        <w:tc>
          <w:tcPr>
            <w:tcW w:w="2376" w:type="dxa"/>
            <w:shd w:val="clear" w:color="auto" w:fill="auto"/>
          </w:tcPr>
          <w:p w14:paraId="136A578A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71ACF4BD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1335EBED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F55569" w:rsidRPr="006F0C63" w14:paraId="580D602F" w14:textId="77777777" w:rsidTr="00021D06">
        <w:tc>
          <w:tcPr>
            <w:tcW w:w="2376" w:type="dxa"/>
            <w:shd w:val="clear" w:color="auto" w:fill="auto"/>
          </w:tcPr>
          <w:p w14:paraId="5E32053A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3FFF6234" w14:textId="77777777" w:rsidR="00F55569" w:rsidRPr="006F0C63" w:rsidRDefault="00F55569" w:rsidP="006F0C63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43674074" w14:textId="7528446D" w:rsidR="00F55569" w:rsidRPr="006F0C63" w:rsidRDefault="00F55569" w:rsidP="006F0C63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Change in </w:t>
            </w:r>
            <w:r w:rsidR="00B95B62"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>SOP</w:t>
            </w:r>
            <w:r w:rsidRPr="006F0C63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 format.</w:t>
            </w:r>
          </w:p>
          <w:p w14:paraId="6B207AA1" w14:textId="77777777" w:rsidR="00F55569" w:rsidRPr="006F0C63" w:rsidRDefault="00F55569" w:rsidP="006F0C63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6F0C63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C2B36D8" w14:textId="77777777" w:rsidR="0032257C" w:rsidRPr="006F0C63" w:rsidRDefault="0032257C" w:rsidP="006F0C63">
      <w:pPr>
        <w:rPr>
          <w:rFonts w:asciiTheme="minorHAnsi" w:hAnsiTheme="minorHAnsi" w:cstheme="minorHAnsi"/>
          <w:sz w:val="22"/>
          <w:szCs w:val="22"/>
        </w:rPr>
      </w:pPr>
    </w:p>
    <w:sectPr w:rsidR="0032257C" w:rsidRPr="006F0C63" w:rsidSect="0092134E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BC14C9" w14:textId="77777777" w:rsidR="004947C1" w:rsidRDefault="004947C1" w:rsidP="00F55569">
      <w:r>
        <w:separator/>
      </w:r>
    </w:p>
  </w:endnote>
  <w:endnote w:type="continuationSeparator" w:id="0">
    <w:p w14:paraId="7500CA78" w14:textId="77777777" w:rsidR="004947C1" w:rsidRDefault="004947C1" w:rsidP="00F555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D61F39" w14:textId="77777777" w:rsidR="008A5C91" w:rsidRDefault="00731E7D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832B14">
      <w:rPr>
        <w:b/>
        <w:bCs/>
        <w:noProof/>
      </w:rPr>
      <w:t>2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832B14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0978957E" w14:textId="77777777" w:rsidR="008A5C91" w:rsidRDefault="004947C1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00BE28" w14:textId="77777777" w:rsidR="004947C1" w:rsidRDefault="004947C1" w:rsidP="00F55569">
      <w:r>
        <w:separator/>
      </w:r>
    </w:p>
  </w:footnote>
  <w:footnote w:type="continuationSeparator" w:id="0">
    <w:p w14:paraId="11B8A7FA" w14:textId="77777777" w:rsidR="004947C1" w:rsidRDefault="004947C1" w:rsidP="00F555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E3C16D" w14:textId="77777777" w:rsidR="008A5C91" w:rsidRDefault="004947C1">
    <w:pPr>
      <w:pStyle w:val="Header"/>
    </w:pPr>
    <w:r>
      <w:rPr>
        <w:noProof/>
      </w:rPr>
      <w:pict w14:anchorId="55FA607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7E87C200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558073EC" w14:textId="77777777"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0153AC12" wp14:editId="01FCE52A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BEC125B" w14:textId="77777777" w:rsidR="008A5C91" w:rsidRPr="00B17339" w:rsidRDefault="00731E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6A88FCEE" w14:textId="77777777" w:rsidR="008A5C91" w:rsidRPr="00B17339" w:rsidRDefault="00731E7D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Kwara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245C286E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42CC2A0E" w14:textId="77777777" w:rsidTr="00B17339">
      <w:trPr>
        <w:trHeight w:val="712"/>
      </w:trPr>
      <w:tc>
        <w:tcPr>
          <w:tcW w:w="1951" w:type="dxa"/>
          <w:vMerge/>
          <w:shd w:val="clear" w:color="auto" w:fill="auto"/>
        </w:tcPr>
        <w:p w14:paraId="392A6320" w14:textId="77777777" w:rsidR="008A5C91" w:rsidRPr="00B17339" w:rsidRDefault="004947C1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2A299679" w14:textId="77777777" w:rsidR="008A5C91" w:rsidRPr="00B308C8" w:rsidRDefault="00731E7D" w:rsidP="005D3015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B308C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B308C8">
            <w:rPr>
              <w:rFonts w:ascii="Calibri" w:eastAsia="Calibri" w:hAnsi="Calibri"/>
              <w:b/>
              <w:sz w:val="28"/>
              <w:szCs w:val="28"/>
            </w:rPr>
            <w:t xml:space="preserve">SOP for Calibration of </w:t>
          </w:r>
          <w:r w:rsidR="00F55569" w:rsidRPr="00B308C8">
            <w:rPr>
              <w:rFonts w:ascii="Calibri" w:eastAsia="Calibri" w:hAnsi="Calibri"/>
              <w:b/>
              <w:sz w:val="28"/>
              <w:szCs w:val="28"/>
            </w:rPr>
            <w:t>Fume Cupboard</w:t>
          </w:r>
        </w:p>
      </w:tc>
      <w:tc>
        <w:tcPr>
          <w:tcW w:w="1541" w:type="dxa"/>
          <w:vMerge/>
          <w:shd w:val="clear" w:color="auto" w:fill="auto"/>
        </w:tcPr>
        <w:p w14:paraId="187E5D40" w14:textId="77777777" w:rsidR="008A5C91" w:rsidRPr="00B17339" w:rsidRDefault="004947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56037CD3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2D7631B4" w14:textId="77777777"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2A5D9F55" w14:textId="77777777"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64B64AA8" w14:textId="77777777" w:rsidR="008A5C91" w:rsidRPr="00B17339" w:rsidRDefault="004947C1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405AF383" w14:textId="77777777" w:rsidR="008A5C91" w:rsidRPr="00B17339" w:rsidRDefault="00731E7D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F55569">
            <w:rPr>
              <w:rFonts w:ascii="Calibri" w:eastAsia="Calibri" w:hAnsi="Calibri" w:cs="Calibri"/>
              <w:b/>
              <w:bCs/>
              <w:sz w:val="28"/>
              <w:szCs w:val="28"/>
            </w:rPr>
            <w:t>50</w:t>
          </w:r>
        </w:p>
      </w:tc>
      <w:tc>
        <w:tcPr>
          <w:tcW w:w="1701" w:type="dxa"/>
          <w:shd w:val="clear" w:color="auto" w:fill="auto"/>
          <w:vAlign w:val="bottom"/>
        </w:tcPr>
        <w:p w14:paraId="7C3CB251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3F91C370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439B9D6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ED87C06" w14:textId="77777777" w:rsidR="008A5C91" w:rsidRPr="00B17339" w:rsidRDefault="004947C1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321AD60F" w14:textId="77777777" w:rsidR="008A5C91" w:rsidRPr="00B17339" w:rsidRDefault="004947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4A92DC29" w14:textId="77777777" w:rsidR="008A5C91" w:rsidRPr="00B17339" w:rsidRDefault="004947C1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7F14DB25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5E281ADE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1951C970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3F146D7" w14:textId="77777777" w:rsidR="008A5C91" w:rsidRPr="00B17339" w:rsidRDefault="00731E7D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1A376D37" w14:textId="77777777" w:rsidR="008A5C91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5B6598EB" w14:textId="77777777" w:rsidR="008A5C91" w:rsidRPr="00B17339" w:rsidRDefault="00731E7D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63A84337" w14:textId="77777777" w:rsidR="008A5C91" w:rsidRPr="00B17339" w:rsidRDefault="004947C1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492778A3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0A4BCF06" w14:textId="77777777" w:rsidR="008A5C91" w:rsidRPr="00B17339" w:rsidRDefault="00731E7D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41758EBB" w14:textId="77777777" w:rsidTr="00B17339">
      <w:tc>
        <w:tcPr>
          <w:tcW w:w="3369" w:type="dxa"/>
          <w:gridSpan w:val="2"/>
          <w:shd w:val="clear" w:color="auto" w:fill="auto"/>
        </w:tcPr>
        <w:p w14:paraId="274215BE" w14:textId="77777777" w:rsidR="008A5C91" w:rsidRDefault="00731E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71A98043" w14:textId="2362FAF4" w:rsidR="00B308C8" w:rsidRPr="00B17339" w:rsidRDefault="00B308C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EAA7B7C" w14:textId="77777777"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3D500250" w14:textId="77777777"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3E092A93" w14:textId="77777777" w:rsidTr="00B17339">
      <w:tc>
        <w:tcPr>
          <w:tcW w:w="3369" w:type="dxa"/>
          <w:gridSpan w:val="2"/>
          <w:shd w:val="clear" w:color="auto" w:fill="auto"/>
        </w:tcPr>
        <w:p w14:paraId="55F16357" w14:textId="2D48EF38" w:rsidR="008A5C91" w:rsidRPr="00B17339" w:rsidRDefault="00731E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308C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87CDE6B" w14:textId="620DFEF9" w:rsidR="008A5C91" w:rsidRPr="00B17339" w:rsidRDefault="00731E7D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308C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596D723B" w14:textId="4DFB892C" w:rsidR="008A5C91" w:rsidRPr="00B17339" w:rsidRDefault="00731E7D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B308C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56C42696" w14:textId="77777777" w:rsidR="008A5C91" w:rsidRPr="00B17339" w:rsidRDefault="004947C1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00B31A54" w14:textId="77777777" w:rsidR="008A5C91" w:rsidRDefault="004947C1">
    <w:pPr>
      <w:pStyle w:val="Header"/>
    </w:pPr>
  </w:p>
  <w:p w14:paraId="7205C295" w14:textId="77777777" w:rsidR="008A5C91" w:rsidRDefault="004947C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76756"/>
    <w:multiLevelType w:val="multilevel"/>
    <w:tmpl w:val="4404B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87825"/>
    <w:multiLevelType w:val="multilevel"/>
    <w:tmpl w:val="E6A0430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0803F7C"/>
    <w:multiLevelType w:val="multilevel"/>
    <w:tmpl w:val="6122BD0A"/>
    <w:lvl w:ilvl="0">
      <w:start w:val="5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C7967A26"/>
    <w:lvl w:ilvl="0">
      <w:start w:val="4"/>
      <w:numFmt w:val="decimal"/>
      <w:lvlText w:val="%1.0"/>
      <w:lvlJc w:val="left"/>
      <w:pPr>
        <w:ind w:left="360" w:hanging="360"/>
      </w:pPr>
      <w:rPr>
        <w:b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23AA7A5A"/>
    <w:multiLevelType w:val="hybridMultilevel"/>
    <w:tmpl w:val="35C8C5F0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7" w15:restartNumberingAfterBreak="0">
    <w:nsid w:val="281C7039"/>
    <w:multiLevelType w:val="multilevel"/>
    <w:tmpl w:val="2FBC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1328E4"/>
    <w:multiLevelType w:val="hybridMultilevel"/>
    <w:tmpl w:val="D6C02C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17BF6"/>
    <w:multiLevelType w:val="multilevel"/>
    <w:tmpl w:val="BF5CA882"/>
    <w:lvl w:ilvl="0">
      <w:start w:val="4"/>
      <w:numFmt w:val="bullet"/>
      <w:lvlText w:val="-"/>
      <w:lvlJc w:val="left"/>
      <w:pPr>
        <w:ind w:left="360" w:hanging="360"/>
      </w:pPr>
      <w:rPr>
        <w:rFonts w:ascii="Calibri" w:eastAsia="Calibri" w:hAnsi="Calibri" w:cs="Times New Roman"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0" w15:restartNumberingAfterBreak="0">
    <w:nsid w:val="3F8F17E4"/>
    <w:multiLevelType w:val="multilevel"/>
    <w:tmpl w:val="E6A0430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1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12" w15:restartNumberingAfterBreak="0">
    <w:nsid w:val="539E1C41"/>
    <w:multiLevelType w:val="multilevel"/>
    <w:tmpl w:val="23083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E53A29"/>
    <w:multiLevelType w:val="multilevel"/>
    <w:tmpl w:val="02E2E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17627B"/>
    <w:multiLevelType w:val="hybridMultilevel"/>
    <w:tmpl w:val="D228C712"/>
    <w:lvl w:ilvl="0" w:tplc="0F80EE04">
      <w:start w:val="4"/>
      <w:numFmt w:val="bullet"/>
      <w:lvlText w:val="-"/>
      <w:lvlJc w:val="left"/>
      <w:pPr>
        <w:ind w:left="644" w:hanging="360"/>
      </w:pPr>
      <w:rPr>
        <w:rFonts w:ascii="Calibri" w:eastAsia="Calibri" w:hAnsi="Calibri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1"/>
  </w:num>
  <w:num w:numId="5">
    <w:abstractNumId w:val="5"/>
  </w:num>
  <w:num w:numId="6">
    <w:abstractNumId w:val="9"/>
  </w:num>
  <w:num w:numId="7">
    <w:abstractNumId w:val="6"/>
  </w:num>
  <w:num w:numId="8">
    <w:abstractNumId w:val="14"/>
  </w:num>
  <w:num w:numId="9">
    <w:abstractNumId w:val="0"/>
  </w:num>
  <w:num w:numId="10">
    <w:abstractNumId w:val="7"/>
  </w:num>
  <w:num w:numId="11">
    <w:abstractNumId w:val="12"/>
  </w:num>
  <w:num w:numId="12">
    <w:abstractNumId w:val="13"/>
  </w:num>
  <w:num w:numId="13">
    <w:abstractNumId w:val="8"/>
  </w:num>
  <w:num w:numId="14">
    <w:abstractNumId w:val="10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55569"/>
    <w:rsid w:val="0008049E"/>
    <w:rsid w:val="00312E40"/>
    <w:rsid w:val="003155DA"/>
    <w:rsid w:val="0032257C"/>
    <w:rsid w:val="004062CD"/>
    <w:rsid w:val="004947C1"/>
    <w:rsid w:val="00502EF1"/>
    <w:rsid w:val="00624613"/>
    <w:rsid w:val="006F0C63"/>
    <w:rsid w:val="00714B97"/>
    <w:rsid w:val="00731E7D"/>
    <w:rsid w:val="007E7FC8"/>
    <w:rsid w:val="007F247E"/>
    <w:rsid w:val="00832B14"/>
    <w:rsid w:val="00840FC3"/>
    <w:rsid w:val="00873F3B"/>
    <w:rsid w:val="009A2C49"/>
    <w:rsid w:val="00B20251"/>
    <w:rsid w:val="00B308C8"/>
    <w:rsid w:val="00B67486"/>
    <w:rsid w:val="00B95B62"/>
    <w:rsid w:val="00CB4C93"/>
    <w:rsid w:val="00EB7BA4"/>
    <w:rsid w:val="00EE1B08"/>
    <w:rsid w:val="00F166A7"/>
    <w:rsid w:val="00F55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4C860EB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556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5569"/>
    <w:pPr>
      <w:ind w:left="720"/>
      <w:contextualSpacing/>
    </w:pPr>
  </w:style>
  <w:style w:type="paragraph" w:styleId="Header">
    <w:name w:val="header"/>
    <w:basedOn w:val="Normal"/>
    <w:link w:val="HeaderChar"/>
    <w:rsid w:val="00F5556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F55569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rsid w:val="00F55569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55569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4C9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4C93"/>
    <w:rPr>
      <w:rFonts w:ascii="Tahoma" w:eastAsia="Times New Roman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CB4C93"/>
    <w:rPr>
      <w:b/>
      <w:bCs/>
    </w:rPr>
  </w:style>
  <w:style w:type="character" w:customStyle="1" w:styleId="vkekvd">
    <w:name w:val="vkekvd"/>
    <w:basedOn w:val="DefaultParagraphFont"/>
    <w:rsid w:val="00CB4C93"/>
  </w:style>
  <w:style w:type="character" w:customStyle="1" w:styleId="t286pc">
    <w:name w:val="t286pc"/>
    <w:basedOn w:val="DefaultParagraphFont"/>
    <w:rsid w:val="00CB4C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776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099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6996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833457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8490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02204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841853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3655">
          <w:marLeft w:val="0"/>
          <w:marRight w:val="0"/>
          <w:marTop w:val="15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2</Pages>
  <Words>349</Words>
  <Characters>1992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BIOMEDICAL</dc:creator>
  <cp:keywords/>
  <dc:description/>
  <cp:lastModifiedBy>Olawale Ogunleye</cp:lastModifiedBy>
  <cp:revision>17</cp:revision>
  <dcterms:created xsi:type="dcterms:W3CDTF">2254-01-04T14:46:00Z</dcterms:created>
  <dcterms:modified xsi:type="dcterms:W3CDTF">2026-03-30T15:38:00Z</dcterms:modified>
</cp:coreProperties>
</file>