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1"/>
        <w:gridCol w:w="281"/>
        <w:gridCol w:w="3102"/>
        <w:gridCol w:w="1598"/>
        <w:gridCol w:w="281"/>
        <w:gridCol w:w="2448"/>
      </w:tblGrid>
      <w:tr w:rsidR="00C81CB1" w:rsidRPr="008D631B" w14:paraId="29EBAE67" w14:textId="77777777" w:rsidTr="00963608">
        <w:trPr>
          <w:trHeight w:val="296"/>
        </w:trPr>
        <w:tc>
          <w:tcPr>
            <w:tcW w:w="5000" w:type="pct"/>
            <w:gridSpan w:val="6"/>
          </w:tcPr>
          <w:p w14:paraId="2514CC3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 xml:space="preserve">DEPARTMENT /UNIT                                                                </w:t>
            </w:r>
          </w:p>
        </w:tc>
      </w:tr>
      <w:tr w:rsidR="00C81CB1" w:rsidRPr="008D631B" w14:paraId="1A6651D5" w14:textId="77777777" w:rsidTr="00963608">
        <w:trPr>
          <w:trHeight w:val="517"/>
        </w:trPr>
        <w:tc>
          <w:tcPr>
            <w:tcW w:w="1211" w:type="pct"/>
          </w:tcPr>
          <w:p w14:paraId="518E7D62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Title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 xml:space="preserve">/ </w:t>
            </w:r>
            <w:r w:rsidRPr="008D631B">
              <w:rPr>
                <w:rFonts w:asciiTheme="minorHAnsi" w:hAnsiTheme="minorHAnsi" w:cstheme="minorHAnsi"/>
                <w:b/>
              </w:rPr>
              <w:t>Topic</w:t>
            </w:r>
          </w:p>
        </w:tc>
        <w:tc>
          <w:tcPr>
            <w:tcW w:w="137" w:type="pct"/>
          </w:tcPr>
          <w:p w14:paraId="626CFBE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</w:tcPr>
          <w:p w14:paraId="0A07DA6E" w14:textId="0D2AFFE9" w:rsidR="00C81CB1" w:rsidRPr="008D631B" w:rsidRDefault="00273932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Documentation Control and Data Integrity</w:t>
            </w:r>
          </w:p>
        </w:tc>
        <w:tc>
          <w:tcPr>
            <w:tcW w:w="786" w:type="pct"/>
          </w:tcPr>
          <w:p w14:paraId="6A5372D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Name </w:t>
            </w:r>
          </w:p>
        </w:tc>
        <w:tc>
          <w:tcPr>
            <w:tcW w:w="136" w:type="pct"/>
          </w:tcPr>
          <w:p w14:paraId="1E68B95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204" w:type="pct"/>
          </w:tcPr>
          <w:p w14:paraId="329BB472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0F5F1B13" w14:textId="77777777" w:rsidTr="00963608">
        <w:trPr>
          <w:trHeight w:val="420"/>
        </w:trPr>
        <w:tc>
          <w:tcPr>
            <w:tcW w:w="1211" w:type="pct"/>
          </w:tcPr>
          <w:p w14:paraId="625E18BE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Ref Doc./SOP No.</w:t>
            </w:r>
          </w:p>
        </w:tc>
        <w:tc>
          <w:tcPr>
            <w:tcW w:w="137" w:type="pct"/>
          </w:tcPr>
          <w:p w14:paraId="4EE80BF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</w:tcPr>
          <w:p w14:paraId="3720B005" w14:textId="5BC08CF3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</w:tcPr>
          <w:p w14:paraId="7C0D71C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Empl. No </w:t>
            </w:r>
          </w:p>
        </w:tc>
        <w:tc>
          <w:tcPr>
            <w:tcW w:w="136" w:type="pct"/>
          </w:tcPr>
          <w:p w14:paraId="2AD1CCF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</w:tcPr>
          <w:p w14:paraId="4DB0B6B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2AFC3595" w14:textId="77777777" w:rsidTr="00963608">
        <w:trPr>
          <w:trHeight w:val="420"/>
        </w:trPr>
        <w:tc>
          <w:tcPr>
            <w:tcW w:w="1211" w:type="pct"/>
          </w:tcPr>
          <w:p w14:paraId="4E9E5409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</w:rPr>
              <w:t>Department</w:t>
            </w:r>
            <w:r w:rsidRPr="008D631B">
              <w:rPr>
                <w:rFonts w:asciiTheme="minorHAnsi" w:hAnsiTheme="minorHAnsi" w:cstheme="minorHAnsi"/>
                <w:b/>
                <w:lang w:val="fr-FR"/>
              </w:rPr>
              <w:t> </w:t>
            </w:r>
          </w:p>
        </w:tc>
        <w:tc>
          <w:tcPr>
            <w:tcW w:w="137" w:type="pct"/>
          </w:tcPr>
          <w:p w14:paraId="2B0AB69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526" w:type="pct"/>
          </w:tcPr>
          <w:p w14:paraId="550B5FBF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</w:tcPr>
          <w:p w14:paraId="306518A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Designation</w:t>
            </w:r>
          </w:p>
        </w:tc>
        <w:tc>
          <w:tcPr>
            <w:tcW w:w="136" w:type="pct"/>
          </w:tcPr>
          <w:p w14:paraId="316E7DB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</w:tcPr>
          <w:p w14:paraId="76DA2CF9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81CB1" w:rsidRPr="008D631B" w14:paraId="4E03521B" w14:textId="77777777" w:rsidTr="00963608">
        <w:trPr>
          <w:trHeight w:val="420"/>
        </w:trPr>
        <w:tc>
          <w:tcPr>
            <w:tcW w:w="1211" w:type="pct"/>
          </w:tcPr>
          <w:p w14:paraId="28A068FA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Total Marks</w:t>
            </w:r>
          </w:p>
        </w:tc>
        <w:tc>
          <w:tcPr>
            <w:tcW w:w="137" w:type="pct"/>
          </w:tcPr>
          <w:p w14:paraId="2CE7FC1D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526" w:type="pct"/>
          </w:tcPr>
          <w:p w14:paraId="5ABFAE57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786" w:type="pct"/>
          </w:tcPr>
          <w:p w14:paraId="0690163A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lang w:val="fr-FR"/>
              </w:rPr>
            </w:pPr>
            <w:r w:rsidRPr="008D631B">
              <w:rPr>
                <w:rFonts w:asciiTheme="minorHAnsi" w:hAnsiTheme="minorHAnsi" w:cstheme="minorHAnsi"/>
                <w:b/>
                <w:lang w:val="fr-FR"/>
              </w:rPr>
              <w:t>Sign / Date</w:t>
            </w:r>
          </w:p>
        </w:tc>
        <w:tc>
          <w:tcPr>
            <w:tcW w:w="136" w:type="pct"/>
          </w:tcPr>
          <w:p w14:paraId="60B161A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  <w:r w:rsidRPr="008D631B">
              <w:rPr>
                <w:rFonts w:asciiTheme="minorHAnsi" w:hAnsiTheme="minorHAnsi" w:cstheme="minorHAnsi"/>
                <w:lang w:val="fr-FR"/>
              </w:rPr>
              <w:t>:</w:t>
            </w:r>
          </w:p>
        </w:tc>
        <w:tc>
          <w:tcPr>
            <w:tcW w:w="1204" w:type="pct"/>
          </w:tcPr>
          <w:p w14:paraId="0FFBE816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7071C5E6" w14:textId="223F3CDE" w:rsidR="00C81CB1" w:rsidRPr="008D631B" w:rsidRDefault="00C81CB1" w:rsidP="008D63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360" w:lineRule="auto"/>
        <w:rPr>
          <w:rFonts w:asciiTheme="minorHAnsi" w:hAnsiTheme="minorHAnsi" w:cstheme="minorHAnsi"/>
        </w:rPr>
      </w:pPr>
      <w:r w:rsidRPr="008D631B">
        <w:rPr>
          <w:rFonts w:asciiTheme="minorHAnsi" w:hAnsiTheme="minorHAnsi" w:cstheme="minorHAnsi"/>
          <w:color w:val="1D2228"/>
        </w:rPr>
        <w:t>Select the correct answer (A, B, C, or D) for each question.</w:t>
      </w:r>
      <w:r w:rsidR="00B0354D">
        <w:rPr>
          <w:rFonts w:asciiTheme="minorHAnsi" w:hAnsiTheme="minorHAnsi" w:cstheme="minorHAnsi"/>
          <w:color w:val="1D2228"/>
        </w:rPr>
        <w:t xml:space="preserve"> </w:t>
      </w:r>
      <w:r w:rsidRPr="008D631B">
        <w:rPr>
          <w:rFonts w:asciiTheme="minorHAnsi" w:hAnsiTheme="minorHAnsi" w:cstheme="minorHAnsi"/>
        </w:rPr>
        <w:t>Tick (</w:t>
      </w:r>
      <w:r w:rsidRPr="008D631B">
        <w:rPr>
          <w:rFonts w:asciiTheme="minorHAnsi" w:hAnsiTheme="minorHAnsi" w:cstheme="minorHAnsi"/>
        </w:rPr>
        <w:sym w:font="Wingdings 2" w:char="F050"/>
      </w:r>
      <w:r w:rsidRPr="008D631B">
        <w:rPr>
          <w:rFonts w:asciiTheme="minorHAnsi" w:hAnsiTheme="minorHAnsi" w:cstheme="minorHAnsi"/>
        </w:rPr>
        <w:t xml:space="preserve">) the right answer out of the options given below for each question or mention the answer in the assigned space. </w:t>
      </w:r>
    </w:p>
    <w:p w14:paraId="4E91BB3C" w14:textId="77777777" w:rsidR="008D631B" w:rsidRPr="008D631B" w:rsidRDefault="008D631B" w:rsidP="008D63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 w:line="360" w:lineRule="auto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4852"/>
        <w:gridCol w:w="2529"/>
        <w:gridCol w:w="1015"/>
        <w:gridCol w:w="1151"/>
      </w:tblGrid>
      <w:tr w:rsidR="00C81CB1" w:rsidRPr="008D631B" w14:paraId="6F0DB12A" w14:textId="77777777" w:rsidTr="00A15659">
        <w:tc>
          <w:tcPr>
            <w:tcW w:w="307" w:type="pct"/>
          </w:tcPr>
          <w:p w14:paraId="57C1FE9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Sr. No.</w:t>
            </w:r>
          </w:p>
        </w:tc>
        <w:tc>
          <w:tcPr>
            <w:tcW w:w="2385" w:type="pct"/>
          </w:tcPr>
          <w:p w14:paraId="484FDDD0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Question (objectives/theory)</w:t>
            </w:r>
          </w:p>
        </w:tc>
        <w:tc>
          <w:tcPr>
            <w:tcW w:w="1243" w:type="pct"/>
          </w:tcPr>
          <w:p w14:paraId="3AFD45EF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Answer</w:t>
            </w:r>
          </w:p>
        </w:tc>
        <w:tc>
          <w:tcPr>
            <w:tcW w:w="499" w:type="pct"/>
          </w:tcPr>
          <w:p w14:paraId="2170C5B5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Max</w:t>
            </w:r>
          </w:p>
          <w:p w14:paraId="7E5D6919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</w:t>
            </w:r>
          </w:p>
        </w:tc>
        <w:tc>
          <w:tcPr>
            <w:tcW w:w="566" w:type="pct"/>
          </w:tcPr>
          <w:p w14:paraId="6095D4B3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Marks Obtained</w:t>
            </w:r>
          </w:p>
        </w:tc>
      </w:tr>
      <w:tr w:rsidR="00C81CB1" w:rsidRPr="008D631B" w14:paraId="70E491F7" w14:textId="77777777" w:rsidTr="00A15659">
        <w:trPr>
          <w:trHeight w:val="1106"/>
        </w:trPr>
        <w:tc>
          <w:tcPr>
            <w:tcW w:w="307" w:type="pct"/>
          </w:tcPr>
          <w:p w14:paraId="7B5285C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1.</w:t>
            </w:r>
          </w:p>
          <w:p w14:paraId="27E3F8E5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</w:tcPr>
          <w:p w14:paraId="45A84D09" w14:textId="77777777" w:rsidR="00273932" w:rsidRPr="008131D0" w:rsidRDefault="00273932" w:rsidP="00273932">
            <w:pPr>
              <w:rPr>
                <w:lang w:eastAsia="en-GB"/>
              </w:rPr>
            </w:pPr>
            <w:r w:rsidRPr="008131D0">
              <w:rPr>
                <w:lang w:eastAsia="en-GB"/>
              </w:rPr>
              <w:t>Which principle is NOT part of the ALCOA data integrity framework?</w:t>
            </w:r>
            <w:r w:rsidRPr="008131D0">
              <w:rPr>
                <w:lang w:eastAsia="en-GB"/>
              </w:rPr>
              <w:br/>
              <w:t>A. Attributable</w:t>
            </w:r>
            <w:r w:rsidRPr="008131D0">
              <w:rPr>
                <w:lang w:eastAsia="en-GB"/>
              </w:rPr>
              <w:br/>
              <w:t>B. Legible</w:t>
            </w:r>
            <w:r w:rsidRPr="008131D0">
              <w:rPr>
                <w:lang w:eastAsia="en-GB"/>
              </w:rPr>
              <w:br/>
              <w:t>C. Accurate</w:t>
            </w:r>
            <w:r w:rsidRPr="008131D0">
              <w:rPr>
                <w:lang w:eastAsia="en-GB"/>
              </w:rPr>
              <w:br/>
              <w:t>D. Accessible</w:t>
            </w:r>
          </w:p>
          <w:p w14:paraId="6FD02090" w14:textId="2586B001" w:rsidR="00C81CB1" w:rsidRPr="008D631B" w:rsidRDefault="00C81CB1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</w:p>
        </w:tc>
        <w:tc>
          <w:tcPr>
            <w:tcW w:w="1243" w:type="pct"/>
          </w:tcPr>
          <w:p w14:paraId="1E7E1712" w14:textId="3BF12D62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647D099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C1A6D39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4CDD1646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58AC4AED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</w:tcPr>
          <w:p w14:paraId="64C35B95" w14:textId="4510DA11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359D5C24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66C3F1B" w14:textId="77777777" w:rsidTr="00A15659">
        <w:trPr>
          <w:trHeight w:val="1628"/>
        </w:trPr>
        <w:tc>
          <w:tcPr>
            <w:tcW w:w="307" w:type="pct"/>
          </w:tcPr>
          <w:p w14:paraId="0BC0961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2.</w:t>
            </w:r>
          </w:p>
          <w:p w14:paraId="764B80D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385" w:type="pct"/>
          </w:tcPr>
          <w:p w14:paraId="499BB68A" w14:textId="27665B91" w:rsidR="00C81CB1" w:rsidRPr="008D631B" w:rsidRDefault="00273932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131D0">
              <w:rPr>
                <w:lang w:eastAsia="en-GB"/>
              </w:rPr>
              <w:t>A controlled document must:</w:t>
            </w:r>
            <w:r w:rsidRPr="008131D0">
              <w:rPr>
                <w:lang w:eastAsia="en-GB"/>
              </w:rPr>
              <w:br/>
              <w:t>A. Be handwritten only</w:t>
            </w:r>
            <w:r w:rsidRPr="008131D0">
              <w:rPr>
                <w:lang w:eastAsia="en-GB"/>
              </w:rPr>
              <w:br/>
              <w:t>B. Be reviewed, approved, issued, and periodically revised</w:t>
            </w:r>
            <w:r w:rsidRPr="008131D0">
              <w:rPr>
                <w:lang w:eastAsia="en-GB"/>
              </w:rPr>
              <w:br/>
              <w:t>C. Be stored indefinitely</w:t>
            </w:r>
            <w:r w:rsidRPr="008131D0">
              <w:rPr>
                <w:lang w:eastAsia="en-GB"/>
              </w:rPr>
              <w:br/>
              <w:t>D. Be accessible only to QA</w:t>
            </w:r>
            <w:r w:rsidRPr="008D631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243" w:type="pct"/>
          </w:tcPr>
          <w:p w14:paraId="75B6A991" w14:textId="2149B5E6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7B940CEB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79C08D47" w14:textId="77777777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09A2EE47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99" w:type="pct"/>
          </w:tcPr>
          <w:p w14:paraId="4A9BDDAD" w14:textId="0A1EE151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5894256A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E61AD1C" w14:textId="77777777" w:rsidTr="00A15659">
        <w:trPr>
          <w:trHeight w:val="1025"/>
        </w:trPr>
        <w:tc>
          <w:tcPr>
            <w:tcW w:w="307" w:type="pct"/>
          </w:tcPr>
          <w:p w14:paraId="41BDC25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385" w:type="pct"/>
          </w:tcPr>
          <w:p w14:paraId="27D5E4D7" w14:textId="7238DF2E" w:rsidR="00C81CB1" w:rsidRPr="00D54066" w:rsidRDefault="00273932" w:rsidP="00D54066">
            <w:pPr>
              <w:spacing w:after="120"/>
            </w:pPr>
            <w:r w:rsidRPr="008131D0">
              <w:rPr>
                <w:lang w:eastAsia="en-GB"/>
              </w:rPr>
              <w:t>Which action best ensures document version control?</w:t>
            </w:r>
            <w:r w:rsidRPr="008131D0">
              <w:rPr>
                <w:lang w:eastAsia="en-GB"/>
              </w:rPr>
              <w:br/>
              <w:t>A. Printing documents when needed</w:t>
            </w:r>
            <w:r w:rsidRPr="008131D0">
              <w:rPr>
                <w:lang w:eastAsia="en-GB"/>
              </w:rPr>
              <w:br/>
              <w:t>B. Destroying obsolete versions</w:t>
            </w:r>
            <w:r w:rsidRPr="008131D0">
              <w:rPr>
                <w:lang w:eastAsia="en-GB"/>
              </w:rPr>
              <w:br/>
              <w:t>C. Assigning unique document numbers and revision history</w:t>
            </w:r>
            <w:r w:rsidRPr="008131D0">
              <w:rPr>
                <w:lang w:eastAsia="en-GB"/>
              </w:rPr>
              <w:br/>
              <w:t>D. Allowing operators to edit documents freely</w:t>
            </w:r>
          </w:p>
        </w:tc>
        <w:tc>
          <w:tcPr>
            <w:tcW w:w="1243" w:type="pct"/>
            <w:vAlign w:val="center"/>
          </w:tcPr>
          <w:p w14:paraId="53B8E665" w14:textId="7511561C" w:rsidR="00C81CB1" w:rsidRPr="008D631B" w:rsidRDefault="00C81CB1" w:rsidP="008D631B">
            <w:pPr>
              <w:spacing w:line="360" w:lineRule="auto"/>
              <w:ind w:left="360"/>
              <w:rPr>
                <w:rFonts w:asciiTheme="minorHAnsi" w:hAnsiTheme="minorHAnsi" w:cstheme="minorHAnsi"/>
              </w:rPr>
            </w:pPr>
          </w:p>
          <w:p w14:paraId="6DD4536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0591693F" w14:textId="431DB684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367F580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24457CED" w14:textId="77777777" w:rsidTr="00A15659">
        <w:trPr>
          <w:trHeight w:val="548"/>
        </w:trPr>
        <w:tc>
          <w:tcPr>
            <w:tcW w:w="307" w:type="pct"/>
          </w:tcPr>
          <w:p w14:paraId="143AE277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2385" w:type="pct"/>
          </w:tcPr>
          <w:p w14:paraId="7A0882F2" w14:textId="2A253129" w:rsidR="00C81CB1" w:rsidRPr="00D54066" w:rsidRDefault="00273932" w:rsidP="00D54066">
            <w:pPr>
              <w:spacing w:after="120"/>
            </w:pPr>
            <w:r w:rsidRPr="008131D0">
              <w:rPr>
                <w:lang w:eastAsia="en-GB"/>
              </w:rPr>
              <w:t>In GMP, records must be retained primarily to:</w:t>
            </w:r>
            <w:r w:rsidRPr="008131D0">
              <w:rPr>
                <w:lang w:eastAsia="en-GB"/>
              </w:rPr>
              <w:br/>
              <w:t>A. Reduce paperwork</w:t>
            </w:r>
            <w:r w:rsidRPr="008131D0">
              <w:rPr>
                <w:lang w:eastAsia="en-GB"/>
              </w:rPr>
              <w:br/>
            </w:r>
            <w:r w:rsidRPr="008131D0">
              <w:rPr>
                <w:lang w:eastAsia="en-GB"/>
              </w:rPr>
              <w:lastRenderedPageBreak/>
              <w:t>B. Support traceability and regulatory inspection</w:t>
            </w:r>
            <w:r w:rsidRPr="008131D0">
              <w:rPr>
                <w:lang w:eastAsia="en-GB"/>
              </w:rPr>
              <w:br/>
              <w:t>C. Increase production speed</w:t>
            </w:r>
            <w:r w:rsidRPr="008131D0">
              <w:rPr>
                <w:lang w:eastAsia="en-GB"/>
              </w:rPr>
              <w:br/>
              <w:t>D. Satisfy internal audit teams only</w:t>
            </w:r>
          </w:p>
        </w:tc>
        <w:tc>
          <w:tcPr>
            <w:tcW w:w="1243" w:type="pct"/>
            <w:vAlign w:val="center"/>
          </w:tcPr>
          <w:p w14:paraId="339465C4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35A7D489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258B09B5" w14:textId="4BEBF1CB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62002411" w14:textId="3B9D4966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lastRenderedPageBreak/>
              <w:t>2</w:t>
            </w:r>
          </w:p>
        </w:tc>
        <w:tc>
          <w:tcPr>
            <w:tcW w:w="566" w:type="pct"/>
          </w:tcPr>
          <w:p w14:paraId="3A748CAC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558CB501" w14:textId="77777777" w:rsidTr="00A15659">
        <w:trPr>
          <w:trHeight w:val="1349"/>
        </w:trPr>
        <w:tc>
          <w:tcPr>
            <w:tcW w:w="307" w:type="pct"/>
          </w:tcPr>
          <w:p w14:paraId="18D64CC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5.</w:t>
            </w:r>
          </w:p>
        </w:tc>
        <w:tc>
          <w:tcPr>
            <w:tcW w:w="2385" w:type="pct"/>
          </w:tcPr>
          <w:p w14:paraId="704CC02A" w14:textId="43AA6B94" w:rsidR="00C81CB1" w:rsidRPr="00D54066" w:rsidRDefault="00273932" w:rsidP="00D54066">
            <w:pPr>
              <w:spacing w:after="120"/>
            </w:pPr>
            <w:r w:rsidRPr="008131D0">
              <w:rPr>
                <w:lang w:eastAsia="en-GB"/>
              </w:rPr>
              <w:t>Which of the following is an example of a data integrity breach?</w:t>
            </w:r>
            <w:r w:rsidRPr="008131D0">
              <w:rPr>
                <w:lang w:eastAsia="en-GB"/>
              </w:rPr>
              <w:br/>
              <w:t>A. Correcting an error with signature and date</w:t>
            </w:r>
            <w:r w:rsidRPr="008131D0">
              <w:rPr>
                <w:lang w:eastAsia="en-GB"/>
              </w:rPr>
              <w:br/>
              <w:t>B. Recording data immediately after an activity</w:t>
            </w:r>
            <w:r w:rsidRPr="008131D0">
              <w:rPr>
                <w:lang w:eastAsia="en-GB"/>
              </w:rPr>
              <w:br/>
              <w:t>C. Backdating analytical results</w:t>
            </w:r>
            <w:r w:rsidRPr="008131D0">
              <w:rPr>
                <w:lang w:eastAsia="en-GB"/>
              </w:rPr>
              <w:br/>
              <w:t>D. Reviewing batch records</w:t>
            </w:r>
          </w:p>
        </w:tc>
        <w:tc>
          <w:tcPr>
            <w:tcW w:w="1243" w:type="pct"/>
            <w:vAlign w:val="center"/>
          </w:tcPr>
          <w:p w14:paraId="3F649D96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11FE649A" w14:textId="051356A9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67662B01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44C9AB50" w14:textId="77777777" w:rsidTr="00A15659">
        <w:trPr>
          <w:trHeight w:val="1269"/>
        </w:trPr>
        <w:tc>
          <w:tcPr>
            <w:tcW w:w="307" w:type="pct"/>
          </w:tcPr>
          <w:p w14:paraId="1208D9EF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6.</w:t>
            </w:r>
          </w:p>
        </w:tc>
        <w:tc>
          <w:tcPr>
            <w:tcW w:w="2385" w:type="pct"/>
          </w:tcPr>
          <w:p w14:paraId="789D4EE2" w14:textId="23396375" w:rsidR="00C81CB1" w:rsidRPr="008D631B" w:rsidRDefault="00273932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131D0">
              <w:rPr>
                <w:lang w:eastAsia="en-GB"/>
              </w:rPr>
              <w:t>Which document type provides step-by-step instructions for operations?</w:t>
            </w:r>
            <w:r w:rsidRPr="008131D0">
              <w:rPr>
                <w:lang w:eastAsia="en-GB"/>
              </w:rPr>
              <w:br/>
              <w:t>A. Policy</w:t>
            </w:r>
            <w:r w:rsidRPr="008131D0">
              <w:rPr>
                <w:lang w:eastAsia="en-GB"/>
              </w:rPr>
              <w:br/>
              <w:t>B. SOP</w:t>
            </w:r>
            <w:r w:rsidRPr="008131D0">
              <w:rPr>
                <w:lang w:eastAsia="en-GB"/>
              </w:rPr>
              <w:br/>
              <w:t>C. Record</w:t>
            </w:r>
            <w:r w:rsidRPr="008131D0">
              <w:rPr>
                <w:lang w:eastAsia="en-GB"/>
              </w:rPr>
              <w:br/>
              <w:t>D. Protocol</w:t>
            </w:r>
            <w:r w:rsidRPr="008D631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243" w:type="pct"/>
            <w:vAlign w:val="center"/>
          </w:tcPr>
          <w:p w14:paraId="1C2263CF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4E278BC1" w14:textId="77777777" w:rsidR="005811C1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45E8229F" w14:textId="6E5BADCD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7585049A" w14:textId="0B3E1D4A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0B0E75CB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074E14AD" w14:textId="77777777" w:rsidTr="00A15659">
        <w:trPr>
          <w:trHeight w:val="1269"/>
        </w:trPr>
        <w:tc>
          <w:tcPr>
            <w:tcW w:w="307" w:type="pct"/>
          </w:tcPr>
          <w:p w14:paraId="07BDE93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7.</w:t>
            </w:r>
          </w:p>
        </w:tc>
        <w:tc>
          <w:tcPr>
            <w:tcW w:w="2385" w:type="pct"/>
          </w:tcPr>
          <w:p w14:paraId="1BA9A673" w14:textId="51F28AD4" w:rsidR="00C81CB1" w:rsidRPr="00D54066" w:rsidRDefault="00273932" w:rsidP="00D54066">
            <w:pPr>
              <w:spacing w:after="120"/>
            </w:pPr>
            <w:r w:rsidRPr="008131D0">
              <w:rPr>
                <w:lang w:eastAsia="en-GB"/>
              </w:rPr>
              <w:t>The term “Attributable” means that data:</w:t>
            </w:r>
            <w:r w:rsidRPr="008131D0">
              <w:rPr>
                <w:lang w:eastAsia="en-GB"/>
              </w:rPr>
              <w:br/>
              <w:t>A. Is easy to read</w:t>
            </w:r>
            <w:r w:rsidRPr="008131D0">
              <w:rPr>
                <w:lang w:eastAsia="en-GB"/>
              </w:rPr>
              <w:br/>
              <w:t>B. Can be traced to the individual who generated it</w:t>
            </w:r>
            <w:r w:rsidRPr="008131D0">
              <w:rPr>
                <w:lang w:eastAsia="en-GB"/>
              </w:rPr>
              <w:br/>
              <w:t>C. Is stored electronically</w:t>
            </w:r>
            <w:r w:rsidRPr="008131D0">
              <w:rPr>
                <w:lang w:eastAsia="en-GB"/>
              </w:rPr>
              <w:br/>
              <w:t>D. Is reviewed by QA</w:t>
            </w:r>
          </w:p>
        </w:tc>
        <w:tc>
          <w:tcPr>
            <w:tcW w:w="1243" w:type="pct"/>
            <w:vAlign w:val="center"/>
          </w:tcPr>
          <w:p w14:paraId="72CAF957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566342B9" w14:textId="6FCC7BF5" w:rsidR="005811C1" w:rsidRPr="008D631B" w:rsidRDefault="005811C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39038ED8" w14:textId="4C30CA5F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588BD3ED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0FE7B014" w14:textId="77777777" w:rsidTr="00A15659">
        <w:trPr>
          <w:trHeight w:val="1269"/>
        </w:trPr>
        <w:tc>
          <w:tcPr>
            <w:tcW w:w="307" w:type="pct"/>
          </w:tcPr>
          <w:p w14:paraId="597BE1B3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8.</w:t>
            </w:r>
          </w:p>
        </w:tc>
        <w:tc>
          <w:tcPr>
            <w:tcW w:w="2385" w:type="pct"/>
          </w:tcPr>
          <w:p w14:paraId="5CC567C1" w14:textId="132568AF" w:rsidR="00273932" w:rsidRPr="00D54066" w:rsidRDefault="00273932" w:rsidP="00273932">
            <w:pPr>
              <w:spacing w:after="120"/>
            </w:pPr>
            <w:r w:rsidRPr="008131D0">
              <w:rPr>
                <w:lang w:eastAsia="en-GB"/>
              </w:rPr>
              <w:t>Controlled documents require formal approval before use.</w:t>
            </w:r>
            <w:r>
              <w:rPr>
                <w:lang w:eastAsia="en-GB"/>
              </w:rPr>
              <w:t xml:space="preserve">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False</w:t>
            </w:r>
          </w:p>
          <w:p w14:paraId="008E7A5B" w14:textId="611FE03B" w:rsidR="00C81CB1" w:rsidRPr="00D54066" w:rsidRDefault="00C81CB1" w:rsidP="00D54066">
            <w:pPr>
              <w:spacing w:after="120"/>
            </w:pPr>
          </w:p>
        </w:tc>
        <w:tc>
          <w:tcPr>
            <w:tcW w:w="1243" w:type="pct"/>
            <w:vAlign w:val="center"/>
          </w:tcPr>
          <w:p w14:paraId="74F89EDE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00F39221" w14:textId="05DCAF6D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1B39B529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1DA6773C" w14:textId="77777777" w:rsidTr="00A15659">
        <w:trPr>
          <w:trHeight w:val="458"/>
        </w:trPr>
        <w:tc>
          <w:tcPr>
            <w:tcW w:w="307" w:type="pct"/>
          </w:tcPr>
          <w:p w14:paraId="465AA780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9.</w:t>
            </w:r>
          </w:p>
        </w:tc>
        <w:tc>
          <w:tcPr>
            <w:tcW w:w="2385" w:type="pct"/>
          </w:tcPr>
          <w:p w14:paraId="1ED8AC7C" w14:textId="478EE2C8" w:rsidR="00FA6ECB" w:rsidRPr="00D54066" w:rsidRDefault="00273932" w:rsidP="00D54066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 w:rsidRPr="008131D0">
              <w:rPr>
                <w:lang w:eastAsia="en-GB"/>
              </w:rPr>
              <w:t>Data can be recorded long after the activity as long as it is accurate.</w:t>
            </w:r>
            <w:r>
              <w:rPr>
                <w:lang w:eastAsia="en-GB"/>
              </w:rPr>
              <w:t xml:space="preserve">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False</w:t>
            </w:r>
          </w:p>
        </w:tc>
        <w:tc>
          <w:tcPr>
            <w:tcW w:w="1243" w:type="pct"/>
            <w:vAlign w:val="center"/>
          </w:tcPr>
          <w:p w14:paraId="795DDE12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211D4E41" w14:textId="5995F72A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4071C7F2" w14:textId="77777777" w:rsidR="00C81CB1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58EB81A5" w14:textId="77777777" w:rsidR="00292551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CF315DB" w14:textId="77777777" w:rsidR="00292551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7C4FD4DF" w14:textId="5DD985E9" w:rsidR="00292551" w:rsidRPr="008D631B" w:rsidRDefault="0029255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81CB1" w:rsidRPr="008D631B" w14:paraId="697C6AF4" w14:textId="77777777" w:rsidTr="00A15659">
        <w:trPr>
          <w:trHeight w:val="1269"/>
        </w:trPr>
        <w:tc>
          <w:tcPr>
            <w:tcW w:w="307" w:type="pct"/>
          </w:tcPr>
          <w:p w14:paraId="1638F4F8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  <w:r w:rsidRPr="008D631B">
              <w:rPr>
                <w:rFonts w:asciiTheme="minorHAnsi" w:hAnsiTheme="minorHAnsi" w:cstheme="minorHAnsi"/>
                <w:bCs/>
              </w:rPr>
              <w:t>10.</w:t>
            </w:r>
          </w:p>
        </w:tc>
        <w:tc>
          <w:tcPr>
            <w:tcW w:w="2385" w:type="pct"/>
          </w:tcPr>
          <w:p w14:paraId="221A7C1A" w14:textId="10EACDED" w:rsidR="00C81CB1" w:rsidRPr="008D631B" w:rsidRDefault="00273932" w:rsidP="008D631B">
            <w:p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1D2228"/>
              </w:rPr>
            </w:pPr>
            <w:r w:rsidRPr="008131D0">
              <w:rPr>
                <w:lang w:eastAsia="en-GB"/>
              </w:rPr>
              <w:t>ALCOA+ principles apply to both paper and electronic records.</w:t>
            </w:r>
            <w:r>
              <w:rPr>
                <w:lang w:eastAsia="en-GB"/>
              </w:rPr>
              <w:t xml:space="preserve">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 w:rsidRPr="0004713B">
              <w:t xml:space="preserve"> True </w:t>
            </w:r>
            <w:r w:rsidRPr="0004713B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False</w:t>
            </w:r>
          </w:p>
        </w:tc>
        <w:tc>
          <w:tcPr>
            <w:tcW w:w="1243" w:type="pct"/>
            <w:vAlign w:val="center"/>
          </w:tcPr>
          <w:p w14:paraId="6D17B926" w14:textId="77777777" w:rsidR="00C81CB1" w:rsidRPr="008D631B" w:rsidRDefault="00C81CB1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499" w:type="pct"/>
          </w:tcPr>
          <w:p w14:paraId="4226E07D" w14:textId="1FF8EC9E" w:rsidR="00C81CB1" w:rsidRPr="008D631B" w:rsidRDefault="00273932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566" w:type="pct"/>
          </w:tcPr>
          <w:p w14:paraId="38087936" w14:textId="77777777" w:rsidR="002E2C19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  <w:p w14:paraId="687EF4A6" w14:textId="0216996C" w:rsidR="002E2C19" w:rsidRPr="008D631B" w:rsidRDefault="002E2C19" w:rsidP="008D631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DBF9282" w14:textId="77777777" w:rsidR="00273932" w:rsidRDefault="00273932" w:rsidP="00625566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14:paraId="4C1C839C" w14:textId="054C23DC" w:rsidR="00C81CB1" w:rsidRPr="008D631B" w:rsidRDefault="00273932" w:rsidP="000861D9">
      <w:pPr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br w:type="page"/>
      </w:r>
      <w:r w:rsidR="00C81CB1" w:rsidRPr="008D631B">
        <w:rPr>
          <w:rFonts w:asciiTheme="minorHAnsi" w:hAnsiTheme="minorHAnsi" w:cstheme="minorHAnsi"/>
          <w:b/>
        </w:rPr>
        <w:lastRenderedPageBreak/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61"/>
        <w:gridCol w:w="1772"/>
        <w:gridCol w:w="146"/>
        <w:gridCol w:w="131"/>
        <w:gridCol w:w="1465"/>
        <w:gridCol w:w="3496"/>
      </w:tblGrid>
      <w:tr w:rsidR="00C81CB1" w:rsidRPr="008D631B" w14:paraId="6A161023" w14:textId="77777777" w:rsidTr="00963608">
        <w:trPr>
          <w:trHeight w:val="332"/>
        </w:trPr>
        <w:tc>
          <w:tcPr>
            <w:tcW w:w="1555" w:type="pct"/>
            <w:vAlign w:val="center"/>
          </w:tcPr>
          <w:p w14:paraId="7CF1DAF3" w14:textId="77777777" w:rsidR="00C81CB1" w:rsidRPr="008D631B" w:rsidRDefault="00C81CB1" w:rsidP="008D631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14:paraId="65698FF7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14:paraId="1DC4E1F5" w14:textId="77777777" w:rsidR="00C81CB1" w:rsidRPr="008D631B" w:rsidRDefault="00C81CB1" w:rsidP="008D631B">
            <w:pPr>
              <w:spacing w:before="40" w:line="360" w:lineRule="auto"/>
              <w:ind w:left="17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1719" w:type="pct"/>
            <w:vAlign w:val="center"/>
          </w:tcPr>
          <w:p w14:paraId="251D24B6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81CB1" w:rsidRPr="008D631B" w14:paraId="26ED776F" w14:textId="77777777" w:rsidTr="00963608">
        <w:trPr>
          <w:trHeight w:val="332"/>
        </w:trPr>
        <w:tc>
          <w:tcPr>
            <w:tcW w:w="1555" w:type="pct"/>
            <w:vAlign w:val="center"/>
          </w:tcPr>
          <w:p w14:paraId="6B760D7E" w14:textId="77777777" w:rsidR="00C81CB1" w:rsidRPr="008D631B" w:rsidRDefault="00C81CB1" w:rsidP="008D631B">
            <w:pPr>
              <w:spacing w:before="40"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14:paraId="2AF08180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16" w:type="pct"/>
            <w:vAlign w:val="center"/>
          </w:tcPr>
          <w:p w14:paraId="67A4E689" w14:textId="77777777" w:rsidR="00C81CB1" w:rsidRPr="008D631B" w:rsidRDefault="00C81CB1" w:rsidP="008D631B">
            <w:pPr>
              <w:spacing w:before="40" w:line="360" w:lineRule="auto"/>
              <w:ind w:left="3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Department</w:t>
            </w:r>
          </w:p>
        </w:tc>
        <w:tc>
          <w:tcPr>
            <w:tcW w:w="1719" w:type="pct"/>
            <w:vAlign w:val="center"/>
          </w:tcPr>
          <w:p w14:paraId="3C2D0A35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81CB1" w:rsidRPr="008D631B" w14:paraId="7700EF12" w14:textId="77777777" w:rsidTr="00963608">
        <w:trPr>
          <w:trHeight w:val="215"/>
        </w:trPr>
        <w:tc>
          <w:tcPr>
            <w:tcW w:w="1555" w:type="pct"/>
            <w:vMerge w:val="restart"/>
            <w:vAlign w:val="center"/>
          </w:tcPr>
          <w:p w14:paraId="7F0BB18A" w14:textId="77777777" w:rsidR="00C81CB1" w:rsidRPr="008D631B" w:rsidRDefault="00C81CB1" w:rsidP="008D631B">
            <w:pPr>
              <w:spacing w:line="360" w:lineRule="auto"/>
              <w:ind w:left="90" w:hanging="90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</w:rPr>
              <w:t>Grading Reference:</w:t>
            </w:r>
            <w:r w:rsidRPr="008D631B">
              <w:rPr>
                <w:rFonts w:asciiTheme="minorHAnsi" w:hAnsiTheme="minorHAnsi" w:cstheme="minorHAnsi"/>
              </w:rPr>
              <w:t xml:space="preserve"> Retraining below 80%                                  Very Good 81 to 90%</w:t>
            </w:r>
            <w:r w:rsidRPr="008D631B">
              <w:rPr>
                <w:rFonts w:asciiTheme="minorHAnsi" w:hAnsiTheme="minorHAnsi" w:cstheme="minorHAnsi"/>
                <w:b/>
              </w:rPr>
              <w:t xml:space="preserve">                                    </w:t>
            </w:r>
            <w:r w:rsidRPr="008D631B">
              <w:rPr>
                <w:rFonts w:asciiTheme="minorHAnsi" w:hAnsiTheme="minorHAnsi" w:cstheme="minorHAnsi"/>
              </w:rPr>
              <w:t>Excellent 91 to 100%</w:t>
            </w:r>
          </w:p>
        </w:tc>
        <w:tc>
          <w:tcPr>
            <w:tcW w:w="872" w:type="pct"/>
            <w:vAlign w:val="center"/>
          </w:tcPr>
          <w:p w14:paraId="7EA701A0" w14:textId="77777777" w:rsidR="00C81CB1" w:rsidRPr="008D631B" w:rsidRDefault="00C81CB1" w:rsidP="008D631B">
            <w:pPr>
              <w:spacing w:before="40"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14:paraId="67F65920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14:paraId="70C60028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Remarks</w:t>
            </w:r>
          </w:p>
        </w:tc>
      </w:tr>
      <w:tr w:rsidR="00C81CB1" w:rsidRPr="008D631B" w14:paraId="605975B5" w14:textId="77777777" w:rsidTr="00963608">
        <w:trPr>
          <w:cantSplit/>
          <w:trHeight w:val="672"/>
        </w:trPr>
        <w:tc>
          <w:tcPr>
            <w:tcW w:w="1555" w:type="pct"/>
            <w:vMerge/>
            <w:vAlign w:val="center"/>
          </w:tcPr>
          <w:p w14:paraId="79E07F2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72" w:type="pct"/>
            <w:vAlign w:val="center"/>
          </w:tcPr>
          <w:p w14:paraId="347AA727" w14:textId="77777777" w:rsidR="00C81CB1" w:rsidRPr="008D631B" w:rsidRDefault="00C81CB1" w:rsidP="008D631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____/____</w:t>
            </w:r>
          </w:p>
          <w:p w14:paraId="606B4E9E" w14:textId="77777777" w:rsidR="00C81CB1" w:rsidRPr="008D631B" w:rsidRDefault="00C81CB1" w:rsidP="008D631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  <w:b/>
                <w:bCs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14:paraId="0FB4003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8D631B">
              <w:rPr>
                <w:rFonts w:asciiTheme="minorHAnsi" w:hAnsiTheme="minorHAnsi" w:cstheme="minorHAnsi"/>
              </w:rPr>
              <w:t>80% of total marks</w:t>
            </w:r>
          </w:p>
        </w:tc>
        <w:tc>
          <w:tcPr>
            <w:tcW w:w="1719" w:type="pct"/>
            <w:vAlign w:val="center"/>
          </w:tcPr>
          <w:p w14:paraId="0779A27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8D631B">
              <w:rPr>
                <w:rFonts w:asciiTheme="minorHAnsi" w:hAnsiTheme="minorHAnsi" w:cstheme="minorHAnsi"/>
              </w:rPr>
              <w:t xml:space="preserve"> Qualified / Disqualified</w:t>
            </w:r>
          </w:p>
        </w:tc>
      </w:tr>
      <w:tr w:rsidR="00C81CB1" w:rsidRPr="008D631B" w14:paraId="6C5A9FC8" w14:textId="77777777" w:rsidTr="00963608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14:paraId="6305847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Retraining Required: </w:t>
            </w:r>
            <w:r w:rsidRPr="008D631B">
              <w:rPr>
                <w:rFonts w:asciiTheme="minorHAnsi" w:hAnsiTheme="minorHAnsi" w:cstheme="minorHAnsi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14:paraId="65B859D1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Sign &amp; Date of Evaluator:</w:t>
            </w:r>
          </w:p>
        </w:tc>
      </w:tr>
      <w:tr w:rsidR="00C81CB1" w:rsidRPr="008D631B" w14:paraId="760F997F" w14:textId="77777777" w:rsidTr="00963608">
        <w:trPr>
          <w:cantSplit/>
          <w:trHeight w:val="2303"/>
        </w:trPr>
        <w:tc>
          <w:tcPr>
            <w:tcW w:w="5000" w:type="pct"/>
            <w:gridSpan w:val="6"/>
          </w:tcPr>
          <w:p w14:paraId="6BB0BB55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 xml:space="preserve">Recommendation: </w:t>
            </w:r>
          </w:p>
        </w:tc>
      </w:tr>
      <w:tr w:rsidR="00C81CB1" w:rsidRPr="008D631B" w14:paraId="4165AE27" w14:textId="77777777" w:rsidTr="00963608">
        <w:trPr>
          <w:cantSplit/>
          <w:trHeight w:val="1907"/>
        </w:trPr>
        <w:tc>
          <w:tcPr>
            <w:tcW w:w="2500" w:type="pct"/>
            <w:gridSpan w:val="3"/>
          </w:tcPr>
          <w:p w14:paraId="4F809373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Trainee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14:paraId="12A5756D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7096977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  <w:tc>
          <w:tcPr>
            <w:tcW w:w="2500" w:type="pct"/>
            <w:gridSpan w:val="3"/>
          </w:tcPr>
          <w:p w14:paraId="5C3E556C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Trainer</w:t>
            </w:r>
            <w:r w:rsidRPr="008D631B">
              <w:rPr>
                <w:rFonts w:asciiTheme="minorHAnsi" w:hAnsiTheme="minorHAnsi" w:cstheme="minorHAnsi"/>
                <w:b/>
              </w:rPr>
              <w:tab/>
              <w:t xml:space="preserve">: </w:t>
            </w:r>
          </w:p>
          <w:p w14:paraId="5E60074B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</w:p>
          <w:p w14:paraId="2504BA24" w14:textId="77777777" w:rsidR="00C81CB1" w:rsidRPr="008D631B" w:rsidRDefault="00C81CB1" w:rsidP="008D631B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8D631B">
              <w:rPr>
                <w:rFonts w:asciiTheme="minorHAnsi" w:hAnsiTheme="minorHAnsi" w:cstheme="minorHAnsi"/>
                <w:b/>
              </w:rPr>
              <w:t>(Sign &amp; date)</w:t>
            </w:r>
          </w:p>
        </w:tc>
      </w:tr>
    </w:tbl>
    <w:p w14:paraId="74D6D50C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  <w:b/>
        </w:rPr>
      </w:pPr>
    </w:p>
    <w:p w14:paraId="70B8271D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  <w:b/>
        </w:rPr>
      </w:pPr>
      <w:r w:rsidRPr="008D631B">
        <w:rPr>
          <w:rFonts w:asciiTheme="minorHAnsi" w:hAnsiTheme="minorHAnsi" w:cstheme="minorHAnsi"/>
          <w:b/>
        </w:rPr>
        <w:t>Any additional Remark:</w:t>
      </w:r>
    </w:p>
    <w:p w14:paraId="63C18A2E" w14:textId="77777777" w:rsidR="00C81CB1" w:rsidRPr="008D631B" w:rsidRDefault="00C81CB1" w:rsidP="008D631B">
      <w:pPr>
        <w:spacing w:line="360" w:lineRule="auto"/>
        <w:rPr>
          <w:rFonts w:asciiTheme="minorHAnsi" w:hAnsiTheme="minorHAnsi" w:cstheme="minorHAnsi"/>
        </w:rPr>
      </w:pPr>
    </w:p>
    <w:p w14:paraId="12DEF04A" w14:textId="77777777" w:rsidR="0016540C" w:rsidRPr="008D631B" w:rsidRDefault="0016540C" w:rsidP="008D631B">
      <w:pPr>
        <w:spacing w:line="360" w:lineRule="auto"/>
        <w:rPr>
          <w:rFonts w:asciiTheme="minorHAnsi" w:hAnsiTheme="minorHAnsi" w:cstheme="minorHAnsi"/>
        </w:rPr>
      </w:pPr>
    </w:p>
    <w:sectPr w:rsidR="0016540C" w:rsidRPr="008D631B" w:rsidSect="00E62340">
      <w:headerReference w:type="default" r:id="rId7"/>
      <w:footerReference w:type="default" r:id="rId8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5219" w14:textId="77777777" w:rsidR="0091302C" w:rsidRDefault="0091302C">
      <w:r>
        <w:separator/>
      </w:r>
    </w:p>
  </w:endnote>
  <w:endnote w:type="continuationSeparator" w:id="0">
    <w:p w14:paraId="23D5C851" w14:textId="77777777" w:rsidR="0091302C" w:rsidRDefault="00913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FF33E" w14:textId="77777777" w:rsidR="00991105" w:rsidRPr="00AE6C0C" w:rsidRDefault="00556241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Pr="00AE6C0C">
      <w:rPr>
        <w:b/>
      </w:rPr>
      <w:t xml:space="preserve">Page </w:t>
    </w:r>
    <w:r w:rsidRPr="00AE6C0C">
      <w:rPr>
        <w:b/>
      </w:rPr>
      <w:fldChar w:fldCharType="begin"/>
    </w:r>
    <w:r w:rsidRPr="00AE6C0C">
      <w:rPr>
        <w:b/>
      </w:rPr>
      <w:instrText xml:space="preserve"> PAGE </w:instrText>
    </w:r>
    <w:r w:rsidRPr="00AE6C0C">
      <w:rPr>
        <w:b/>
      </w:rPr>
      <w:fldChar w:fldCharType="separate"/>
    </w:r>
    <w:r w:rsidR="002D5D12">
      <w:rPr>
        <w:b/>
        <w:noProof/>
      </w:rPr>
      <w:t>1</w:t>
    </w:r>
    <w:r w:rsidRPr="00AE6C0C">
      <w:rPr>
        <w:b/>
      </w:rPr>
      <w:fldChar w:fldCharType="end"/>
    </w:r>
    <w:r w:rsidRPr="00AE6C0C">
      <w:rPr>
        <w:b/>
      </w:rPr>
      <w:t xml:space="preserve"> of </w:t>
    </w:r>
    <w:r w:rsidRPr="00AE6C0C">
      <w:rPr>
        <w:b/>
      </w:rPr>
      <w:fldChar w:fldCharType="begin"/>
    </w:r>
    <w:r w:rsidRPr="00AE6C0C">
      <w:rPr>
        <w:b/>
      </w:rPr>
      <w:instrText xml:space="preserve"> NUMPAGES  </w:instrText>
    </w:r>
    <w:r w:rsidRPr="00AE6C0C">
      <w:rPr>
        <w:b/>
      </w:rPr>
      <w:fldChar w:fldCharType="separate"/>
    </w:r>
    <w:r w:rsidR="002D5D12">
      <w:rPr>
        <w:b/>
        <w:noProof/>
      </w:rPr>
      <w:t>3</w:t>
    </w:r>
    <w:r w:rsidRPr="00AE6C0C">
      <w:rPr>
        <w:b/>
      </w:rPr>
      <w:fldChar w:fldCharType="end"/>
    </w:r>
  </w:p>
  <w:p w14:paraId="45437E78" w14:textId="77777777" w:rsidR="00991105" w:rsidRPr="00AE6C0C" w:rsidRDefault="00991105" w:rsidP="00AE6C0C">
    <w:pPr>
      <w:pStyle w:val="Footer"/>
      <w:rPr>
        <w:b/>
        <w:sz w:val="20"/>
        <w:szCs w:val="20"/>
      </w:rPr>
    </w:pPr>
  </w:p>
  <w:p w14:paraId="49579F7B" w14:textId="77777777" w:rsidR="00991105" w:rsidRDefault="00991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92F6" w14:textId="77777777" w:rsidR="0091302C" w:rsidRDefault="0091302C">
      <w:r>
        <w:separator/>
      </w:r>
    </w:p>
  </w:footnote>
  <w:footnote w:type="continuationSeparator" w:id="0">
    <w:p w14:paraId="44235925" w14:textId="77777777" w:rsidR="0091302C" w:rsidRDefault="00913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14:paraId="1BB1143B" w14:textId="77777777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14:paraId="29469BF4" w14:textId="77777777" w:rsidR="00991105" w:rsidRPr="00571CED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59264" behindDoc="0" locked="0" layoutInCell="1" allowOverlap="1" wp14:anchorId="38E7E7B8" wp14:editId="33B14B65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14:paraId="14D9B36A" w14:textId="77777777" w:rsidR="00991105" w:rsidRPr="007A5CD4" w:rsidRDefault="00556241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14:paraId="7EC49FD4" w14:textId="77777777" w:rsidR="00991105" w:rsidRDefault="00556241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58347C4E" w14:textId="77777777" w:rsidR="00991105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14:paraId="70919293" w14:textId="77777777" w:rsidR="00991105" w:rsidRDefault="00556241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14:paraId="2B5ABDBF" w14:textId="77777777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7361D49A" w14:textId="77777777" w:rsidR="00991105" w:rsidRDefault="0099110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14:paraId="0B26087E" w14:textId="77777777" w:rsidR="00991105" w:rsidRPr="007A5CD4" w:rsidRDefault="00991105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D2076A8" w14:textId="77777777" w:rsidR="00991105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174DD4D" w14:textId="77777777" w:rsidR="00991105" w:rsidRDefault="00556241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14:paraId="602D861B" w14:textId="77777777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532E1C15" w14:textId="77777777" w:rsidR="00991105" w:rsidRPr="000A7BAE" w:rsidRDefault="00556241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82759" w14:textId="77777777" w:rsidR="00991105" w:rsidRPr="00E7349B" w:rsidRDefault="00556241" w:rsidP="00E7349B">
          <w:pPr>
            <w:ind w:left="4482" w:hanging="4482"/>
            <w:rPr>
              <w:rFonts w:asciiTheme="minorHAnsi" w:hAnsiTheme="minorHAnsi"/>
              <w:b/>
              <w:sz w:val="22"/>
              <w:szCs w:val="22"/>
              <w:lang w:val="fr-FR"/>
            </w:rPr>
          </w:pP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A63B75" wp14:editId="0B43C236">
                    <wp:simplePos x="0" y="0"/>
                    <wp:positionH relativeFrom="column">
                      <wp:posOffset>3743325</wp:posOffset>
                    </wp:positionH>
                    <wp:positionV relativeFrom="paragraph">
                      <wp:posOffset>203835</wp:posOffset>
                    </wp:positionV>
                    <wp:extent cx="341630" cy="130175"/>
                    <wp:effectExtent l="19050" t="19050" r="20320" b="22225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E213836" id="Rectangle 3" o:spid="_x0000_s1026" style="position:absolute;margin-left:294.75pt;margin-top:16.05pt;width:26.9pt;height:10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rFonts w:asciiTheme="minorHAnsi" w:hAnsiTheme="minorHAnsi"/>
              <w:b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17E48C4" wp14:editId="24BA550E">
                    <wp:simplePos x="0" y="0"/>
                    <wp:positionH relativeFrom="column">
                      <wp:posOffset>3726815</wp:posOffset>
                    </wp:positionH>
                    <wp:positionV relativeFrom="paragraph">
                      <wp:posOffset>22860</wp:posOffset>
                    </wp:positionV>
                    <wp:extent cx="341630" cy="130175"/>
                    <wp:effectExtent l="19050" t="19050" r="20320" b="22225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1630" cy="130175"/>
                            </a:xfrm>
                            <a:prstGeom prst="rect">
                              <a:avLst/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3175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non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7053863" id="Rectangle 3" o:spid="_x0000_s1026" style="position:absolute;margin-left:293.45pt;margin-top:1.8pt;width:26.9pt;height:10.2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" fillcolor="white [3201]" strokecolor="black [3200]" strokeweight="2.5pt">
                    <v:shadow color="#868686"/>
                  </v:rect>
                </w:pict>
              </mc:Fallback>
            </mc:AlternateContent>
          </w:r>
          <w:r w:rsidRPr="00E7349B">
            <w:rPr>
              <w:b/>
            </w:rPr>
            <w:t xml:space="preserve">Training Evaluation Questionnaire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>Pre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–Training                                                          </w:t>
          </w:r>
          <w:r>
            <w:rPr>
              <w:rFonts w:asciiTheme="minorHAnsi" w:hAnsiTheme="minorHAnsi"/>
              <w:b/>
              <w:sz w:val="22"/>
              <w:szCs w:val="22"/>
              <w:lang w:val="fr-FR"/>
            </w:rPr>
            <w:t xml:space="preserve">     </w:t>
          </w:r>
          <w:r w:rsidRPr="00E7349B">
            <w:rPr>
              <w:rFonts w:asciiTheme="minorHAnsi" w:hAnsiTheme="minorHAnsi"/>
              <w:b/>
              <w:sz w:val="22"/>
              <w:szCs w:val="22"/>
              <w:lang w:val="fr-FR"/>
            </w:rPr>
            <w:t>(Post –Training</w:t>
          </w:r>
        </w:p>
        <w:p w14:paraId="0D0A5362" w14:textId="77777777" w:rsidR="00991105" w:rsidRDefault="0099110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</w:p>
      </w:tc>
    </w:tr>
  </w:tbl>
  <w:p w14:paraId="4D7E99CB" w14:textId="77777777" w:rsidR="00991105" w:rsidRPr="00AC61CE" w:rsidRDefault="00991105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1A04"/>
    <w:multiLevelType w:val="hybridMultilevel"/>
    <w:tmpl w:val="EEBE7AFE"/>
    <w:lvl w:ilvl="0" w:tplc="879CD6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A303F"/>
    <w:multiLevelType w:val="hybridMultilevel"/>
    <w:tmpl w:val="1792AA90"/>
    <w:lvl w:ilvl="0" w:tplc="D6D40022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plc="BD482D0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6F47B2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B26338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2CEB03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80AAF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28A87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46ECC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B4211E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921283605">
    <w:abstractNumId w:val="1"/>
  </w:num>
  <w:num w:numId="2" w16cid:durableId="74399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B1"/>
    <w:rsid w:val="000861D9"/>
    <w:rsid w:val="0016540C"/>
    <w:rsid w:val="0018054A"/>
    <w:rsid w:val="001823E0"/>
    <w:rsid w:val="00220835"/>
    <w:rsid w:val="00273932"/>
    <w:rsid w:val="00292551"/>
    <w:rsid w:val="002D5D12"/>
    <w:rsid w:val="002E2C19"/>
    <w:rsid w:val="003B5EEE"/>
    <w:rsid w:val="004274A1"/>
    <w:rsid w:val="004C0D0B"/>
    <w:rsid w:val="005417DA"/>
    <w:rsid w:val="00556241"/>
    <w:rsid w:val="00571A55"/>
    <w:rsid w:val="005811C1"/>
    <w:rsid w:val="005F33C5"/>
    <w:rsid w:val="00625566"/>
    <w:rsid w:val="006F5AA5"/>
    <w:rsid w:val="00722D0C"/>
    <w:rsid w:val="007254FD"/>
    <w:rsid w:val="00766E9A"/>
    <w:rsid w:val="007B51DD"/>
    <w:rsid w:val="008374D5"/>
    <w:rsid w:val="008D631B"/>
    <w:rsid w:val="0091302C"/>
    <w:rsid w:val="00991105"/>
    <w:rsid w:val="009E4755"/>
    <w:rsid w:val="00A15659"/>
    <w:rsid w:val="00AB3409"/>
    <w:rsid w:val="00AC59B2"/>
    <w:rsid w:val="00B0354D"/>
    <w:rsid w:val="00B303BC"/>
    <w:rsid w:val="00B70061"/>
    <w:rsid w:val="00B90B50"/>
    <w:rsid w:val="00C51B42"/>
    <w:rsid w:val="00C81CB1"/>
    <w:rsid w:val="00C97ED0"/>
    <w:rsid w:val="00D16151"/>
    <w:rsid w:val="00D54066"/>
    <w:rsid w:val="00DB1628"/>
    <w:rsid w:val="00F55C03"/>
    <w:rsid w:val="00FA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AF00"/>
  <w15:docId w15:val="{726E0927-A64E-4831-9F0F-FD880679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C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81C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81CB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81CB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7ED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E475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A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A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08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8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6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49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4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AYUBA MUSTAPHA</cp:lastModifiedBy>
  <cp:revision>3</cp:revision>
  <cp:lastPrinted>2025-10-27T11:14:00Z</cp:lastPrinted>
  <dcterms:created xsi:type="dcterms:W3CDTF">2026-02-28T10:08:00Z</dcterms:created>
  <dcterms:modified xsi:type="dcterms:W3CDTF">2026-02-28T10:08:00Z</dcterms:modified>
</cp:coreProperties>
</file>