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49E8" w14:textId="77777777" w:rsidR="00C773DF" w:rsidRDefault="00000000" w:rsidP="00816D49">
      <w:pPr>
        <w:tabs>
          <w:tab w:val="center" w:pos="3330"/>
        </w:tabs>
        <w:rPr>
          <w:sz w:val="16"/>
          <w:szCs w:val="16"/>
        </w:rPr>
      </w:pPr>
      <w:r>
        <w:rPr>
          <w:rFonts w:ascii="Times New Roman" w:hAnsi="Times New Roman"/>
          <w:noProof/>
          <w:sz w:val="24"/>
          <w:szCs w:val="24"/>
          <w:lang w:val="en-GB" w:eastAsia="en-GB"/>
        </w:rPr>
        <w:pict w14:anchorId="50846F9E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42.1pt;margin-top:-58.3pt;width:4in;height:773.3pt;z-index:251659264;visibility:visible;mso-wrap-distance-left:9pt;mso-wrap-distance-top:0;mso-wrap-distance-right:9pt;mso-wrap-distance-bottom:0;mso-position-horizontal-relative:text;mso-position-vertical-relative:text;mso-width-relative:margin;mso-height-relative:margin;v-text-anchor:top" stroked="f">
            <v:textbox style="mso-next-textbox:#_x0000_s1027">
              <w:txbxContent>
                <w:p w14:paraId="1A61E6B9" w14:textId="3B75F4D5" w:rsidR="00360415" w:rsidRPr="00E228C0" w:rsidRDefault="000D75C4" w:rsidP="00E228C0">
                  <w:pPr>
                    <w:spacing w:after="0"/>
                    <w:jc w:val="center"/>
                    <w:rPr>
                      <w:rFonts w:ascii="Arial Black" w:hAnsi="Arial Black"/>
                      <w:b/>
                      <w:sz w:val="32"/>
                      <w:szCs w:val="32"/>
                    </w:rPr>
                  </w:pPr>
                  <w:r>
                    <w:rPr>
                      <w:noProof/>
                      <w:sz w:val="20"/>
                      <w:szCs w:val="20"/>
                      <w:lang w:val="en-GB" w:eastAsia="en-GB"/>
                    </w:rPr>
                    <w:drawing>
                      <wp:inline distT="0" distB="0" distL="0" distR="0" wp14:anchorId="7C3BB0E8" wp14:editId="18FEB8E8">
                        <wp:extent cx="1428750" cy="537210"/>
                        <wp:effectExtent l="0" t="0" r="0" b="0"/>
                        <wp:docPr id="747042291" name="Picture 747042291" descr="WhatsApp Image 2025-04-28 at 16.38.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WhatsApp Image 2025-04-28 at 16.38.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5372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A23EFA0" w14:textId="77777777" w:rsidR="00E228C0" w:rsidRPr="00E228C0" w:rsidRDefault="00E228C0" w:rsidP="00E228C0">
                  <w:pPr>
                    <w:tabs>
                      <w:tab w:val="center" w:pos="3330"/>
                    </w:tabs>
                    <w:spacing w:after="0"/>
                    <w:jc w:val="center"/>
                    <w:rPr>
                      <w:rFonts w:ascii="Arial Black" w:hAnsi="Arial Black"/>
                      <w:b/>
                      <w:sz w:val="32"/>
                      <w:szCs w:val="32"/>
                    </w:rPr>
                  </w:pPr>
                  <w:r w:rsidRPr="00E228C0">
                    <w:rPr>
                      <w:rFonts w:ascii="Arial Black" w:hAnsi="Arial Black"/>
                      <w:b/>
                      <w:sz w:val="32"/>
                      <w:szCs w:val="32"/>
                    </w:rPr>
                    <w:t xml:space="preserve">Sirop de </w:t>
                  </w:r>
                  <w:proofErr w:type="spellStart"/>
                  <w:r w:rsidRPr="00E228C0">
                    <w:rPr>
                      <w:rFonts w:ascii="Arial Black" w:hAnsi="Arial Black"/>
                      <w:b/>
                      <w:sz w:val="32"/>
                      <w:szCs w:val="32"/>
                    </w:rPr>
                    <w:t>Biothazine</w:t>
                  </w:r>
                  <w:proofErr w:type="spellEnd"/>
                </w:p>
                <w:p w14:paraId="7FACB7AB" w14:textId="77777777" w:rsidR="00E228C0" w:rsidRPr="00E228C0" w:rsidRDefault="00E228C0" w:rsidP="00E228C0">
                  <w:pPr>
                    <w:spacing w:before="80" w:after="0" w:line="240" w:lineRule="auto"/>
                    <w:jc w:val="both"/>
                    <w:rPr>
                      <w:b/>
                      <w:sz w:val="20"/>
                      <w:szCs w:val="20"/>
                    </w:rPr>
                  </w:pPr>
                  <w:r w:rsidRPr="00E228C0">
                    <w:rPr>
                      <w:b/>
                      <w:sz w:val="20"/>
                      <w:szCs w:val="20"/>
                    </w:rPr>
                    <w:t>Composition:</w:t>
                  </w:r>
                </w:p>
                <w:p w14:paraId="200F2691" w14:textId="3B70E835" w:rsidR="00E228C0" w:rsidRPr="00E228C0" w:rsidRDefault="00E228C0" w:rsidP="00E228C0">
                  <w:pPr>
                    <w:spacing w:after="0" w:line="240" w:lineRule="auto"/>
                    <w:jc w:val="both"/>
                    <w:rPr>
                      <w:b/>
                      <w:sz w:val="18"/>
                      <w:szCs w:val="18"/>
                    </w:rPr>
                  </w:pPr>
                  <w:proofErr w:type="spellStart"/>
                  <w:r w:rsidRPr="00E228C0">
                    <w:rPr>
                      <w:b/>
                      <w:sz w:val="18"/>
                      <w:szCs w:val="18"/>
                    </w:rPr>
                    <w:t>Chaque</w:t>
                  </w:r>
                  <w:proofErr w:type="spellEnd"/>
                  <w:r w:rsidRPr="00E228C0">
                    <w:rPr>
                      <w:b/>
                      <w:sz w:val="18"/>
                      <w:szCs w:val="18"/>
                    </w:rPr>
                    <w:t xml:space="preserve"> 5ml </w:t>
                  </w:r>
                  <w:proofErr w:type="spellStart"/>
                  <w:r w:rsidRPr="00E228C0">
                    <w:rPr>
                      <w:b/>
                      <w:sz w:val="18"/>
                      <w:szCs w:val="18"/>
                    </w:rPr>
                    <w:t>contient</w:t>
                  </w:r>
                  <w:proofErr w:type="spellEnd"/>
                  <w:r w:rsidRPr="00E228C0">
                    <w:rPr>
                      <w:b/>
                      <w:sz w:val="18"/>
                      <w:szCs w:val="18"/>
                    </w:rPr>
                    <w:t>:</w:t>
                  </w:r>
                </w:p>
                <w:p w14:paraId="7300FEAE" w14:textId="77777777" w:rsidR="00E228C0" w:rsidRPr="007F062F" w:rsidRDefault="00E228C0" w:rsidP="00E228C0">
                  <w:pPr>
                    <w:spacing w:after="0" w:line="240" w:lineRule="auto"/>
                    <w:jc w:val="both"/>
                    <w:rPr>
                      <w:sz w:val="18"/>
                      <w:szCs w:val="18"/>
                    </w:rPr>
                  </w:pPr>
                  <w:r w:rsidRPr="00997988">
                    <w:rPr>
                      <w:sz w:val="18"/>
                      <w:szCs w:val="18"/>
                    </w:rPr>
                    <w:t>Promethazine HCI...</w:t>
                  </w:r>
                  <w:r w:rsidRPr="007F062F">
                    <w:rPr>
                      <w:sz w:val="18"/>
                      <w:szCs w:val="18"/>
                    </w:rPr>
                    <w:t>………………………………....</w:t>
                  </w:r>
                  <w:r>
                    <w:rPr>
                      <w:sz w:val="18"/>
                      <w:szCs w:val="18"/>
                    </w:rPr>
                    <w:t>5</w:t>
                  </w:r>
                  <w:r w:rsidRPr="007F062F">
                    <w:rPr>
                      <w:sz w:val="18"/>
                      <w:szCs w:val="18"/>
                    </w:rPr>
                    <w:t>mg</w:t>
                  </w:r>
                </w:p>
                <w:p w14:paraId="0A380488" w14:textId="30796A88" w:rsidR="00E228C0" w:rsidRPr="00E228C0" w:rsidRDefault="00E228C0" w:rsidP="00E228C0">
                  <w:pPr>
                    <w:spacing w:before="80" w:after="80" w:line="240" w:lineRule="auto"/>
                    <w:jc w:val="both"/>
                    <w:rPr>
                      <w:b/>
                      <w:sz w:val="20"/>
                      <w:szCs w:val="20"/>
                    </w:rPr>
                  </w:pPr>
                  <w:r w:rsidRPr="00E228C0">
                    <w:rPr>
                      <w:b/>
                      <w:sz w:val="20"/>
                      <w:szCs w:val="20"/>
                    </w:rPr>
                    <w:t>1. Q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u'est-ce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 xml:space="preserve"> que le sirop de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biothazine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 xml:space="preserve"> et dans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quel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cas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est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 xml:space="preserve">-il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utilisé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>?</w:t>
                  </w:r>
                </w:p>
                <w:p w14:paraId="22129266" w14:textId="77777777" w:rsidR="00E228C0" w:rsidRPr="00E228C0" w:rsidRDefault="00E228C0" w:rsidP="00E228C0">
                  <w:pPr>
                    <w:spacing w:before="80" w:after="0" w:line="240" w:lineRule="auto"/>
                    <w:jc w:val="both"/>
                    <w:rPr>
                      <w:sz w:val="18"/>
                      <w:szCs w:val="18"/>
                    </w:rPr>
                  </w:pPr>
                  <w:r w:rsidRPr="00E228C0">
                    <w:rPr>
                      <w:sz w:val="18"/>
                      <w:szCs w:val="18"/>
                    </w:rPr>
                    <w:t xml:space="preserve">Le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chlorhydrate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prométhazine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est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une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phénothiazine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et agit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comme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un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antihistaminique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nécessaire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pour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lutter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contre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les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réactions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allergiques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. Il agit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également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pour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vous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aider à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vous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sentir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plus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détendu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et à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traiter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les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nausées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>.</w:t>
                  </w:r>
                </w:p>
                <w:p w14:paraId="04FD6870" w14:textId="59C7EEB2" w:rsidR="00E228C0" w:rsidRPr="00E228C0" w:rsidRDefault="00E228C0" w:rsidP="00E228C0">
                  <w:pPr>
                    <w:spacing w:before="80" w:after="80" w:line="240" w:lineRule="auto"/>
                    <w:jc w:val="both"/>
                    <w:rPr>
                      <w:b/>
                      <w:sz w:val="20"/>
                      <w:szCs w:val="20"/>
                    </w:rPr>
                  </w:pPr>
                  <w:r w:rsidRPr="00E228C0">
                    <w:rPr>
                      <w:b/>
                      <w:sz w:val="20"/>
                      <w:szCs w:val="20"/>
                    </w:rPr>
                    <w:t xml:space="preserve">2.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Quelles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sont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 xml:space="preserve"> les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informations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 xml:space="preserve"> à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connaître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avant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 xml:space="preserve"> de prendre le sirop de</w:t>
                  </w:r>
                  <w:r>
                    <w:rPr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Biothazine</w:t>
                  </w:r>
                  <w:proofErr w:type="spellEnd"/>
                  <w:r>
                    <w:rPr>
                      <w:b/>
                      <w:sz w:val="20"/>
                      <w:szCs w:val="20"/>
                    </w:rPr>
                    <w:t>:</w:t>
                  </w:r>
                </w:p>
                <w:p w14:paraId="089C41C5" w14:textId="77777777" w:rsidR="00E228C0" w:rsidRPr="00E228C0" w:rsidRDefault="00E228C0" w:rsidP="00E228C0">
                  <w:pPr>
                    <w:spacing w:before="80" w:after="0" w:line="240" w:lineRule="auto"/>
                    <w:jc w:val="both"/>
                    <w:rPr>
                      <w:sz w:val="18"/>
                      <w:szCs w:val="18"/>
                    </w:rPr>
                  </w:pPr>
                  <w:r w:rsidRPr="00E228C0">
                    <w:rPr>
                      <w:sz w:val="18"/>
                      <w:szCs w:val="18"/>
                    </w:rPr>
                    <w:t xml:space="preserve">Ne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prenez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pas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médicament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si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vous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êtes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hypersensible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au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chlorhydrate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prométhazine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si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vous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prenez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des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antidépresseurs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contenant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un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inhibiteur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de la monoamine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oxydase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si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vous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souffrez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de somnolence/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d'étourdissements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ou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si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vous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êtes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sensible aux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ingrédients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contenus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dans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ou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si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vous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avez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des affections sous-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jacentes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. En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cas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de doute,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consultez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votre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médecin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>/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pharmacien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avant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de prendre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Biothazine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Sirop. Ne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buvez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pas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d'alcool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et ne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conduisez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pas/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utilisez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des machines car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vous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pourriez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vous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sentir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somnolent après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avoir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pris le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médicament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>.</w:t>
                  </w:r>
                </w:p>
                <w:p w14:paraId="6D93D511" w14:textId="77777777" w:rsidR="00E228C0" w:rsidRPr="00E228C0" w:rsidRDefault="00E228C0" w:rsidP="00E228C0">
                  <w:pPr>
                    <w:spacing w:before="80" w:after="80" w:line="240" w:lineRule="auto"/>
                    <w:jc w:val="both"/>
                    <w:rPr>
                      <w:b/>
                      <w:sz w:val="20"/>
                      <w:szCs w:val="20"/>
                    </w:rPr>
                  </w:pPr>
                  <w:r w:rsidRPr="00E228C0">
                    <w:rPr>
                      <w:b/>
                      <w:sz w:val="20"/>
                      <w:szCs w:val="20"/>
                    </w:rPr>
                    <w:t xml:space="preserve">3. Comment prendre le sirop de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biothazine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>.</w:t>
                  </w:r>
                </w:p>
                <w:p w14:paraId="5B61D759" w14:textId="73C6EE91" w:rsidR="00E228C0" w:rsidRPr="00E228C0" w:rsidRDefault="00E228C0" w:rsidP="00E228C0">
                  <w:pPr>
                    <w:spacing w:before="80" w:after="120" w:line="240" w:lineRule="auto"/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E228C0">
                    <w:rPr>
                      <w:sz w:val="18"/>
                      <w:szCs w:val="18"/>
                    </w:rPr>
                    <w:t>Utilisez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le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médicament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tel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que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décrit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dans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cette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notice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ou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tel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que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prescrit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par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votre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médecin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. La dose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recommandée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pour les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âges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est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>:</w:t>
                  </w:r>
                </w:p>
                <w:tbl>
                  <w:tblPr>
                    <w:tblStyle w:val="TableGrid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1323"/>
                    <w:gridCol w:w="3870"/>
                  </w:tblGrid>
                  <w:tr w:rsidR="00E228C0" w14:paraId="0AF51836" w14:textId="77777777" w:rsidTr="00E228C0">
                    <w:trPr>
                      <w:jc w:val="center"/>
                    </w:trPr>
                    <w:tc>
                      <w:tcPr>
                        <w:tcW w:w="1323" w:type="dxa"/>
                      </w:tcPr>
                      <w:p w14:paraId="7EF5FF1C" w14:textId="77777777" w:rsidR="00E228C0" w:rsidRPr="003F281D" w:rsidRDefault="00E228C0" w:rsidP="00E228C0">
                        <w:pPr>
                          <w:spacing w:before="80" w:after="0" w:line="240" w:lineRule="auto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3F281D">
                          <w:rPr>
                            <w:b/>
                            <w:bCs/>
                            <w:sz w:val="20"/>
                            <w:szCs w:val="20"/>
                          </w:rPr>
                          <w:t>Age</w:t>
                        </w:r>
                      </w:p>
                    </w:tc>
                    <w:tc>
                      <w:tcPr>
                        <w:tcW w:w="3870" w:type="dxa"/>
                      </w:tcPr>
                      <w:p w14:paraId="3E48D3E0" w14:textId="77777777" w:rsidR="00E228C0" w:rsidRPr="003F281D" w:rsidRDefault="00E228C0" w:rsidP="00E228C0">
                        <w:pPr>
                          <w:spacing w:before="80" w:after="0" w:line="240" w:lineRule="auto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3F281D">
                          <w:rPr>
                            <w:b/>
                            <w:bCs/>
                            <w:sz w:val="20"/>
                            <w:szCs w:val="20"/>
                          </w:rPr>
                          <w:t>Dose</w:t>
                        </w:r>
                      </w:p>
                    </w:tc>
                  </w:tr>
                  <w:tr w:rsidR="00E228C0" w14:paraId="225F9EF9" w14:textId="77777777" w:rsidTr="00E228C0">
                    <w:trPr>
                      <w:jc w:val="center"/>
                    </w:trPr>
                    <w:tc>
                      <w:tcPr>
                        <w:tcW w:w="1323" w:type="dxa"/>
                      </w:tcPr>
                      <w:p w14:paraId="77AE8F4E" w14:textId="325E0C0D" w:rsidR="00E228C0" w:rsidRPr="003F281D" w:rsidRDefault="00E228C0" w:rsidP="00E228C0">
                        <w:pPr>
                          <w:spacing w:before="80"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E228C0">
                          <w:rPr>
                            <w:sz w:val="18"/>
                            <w:szCs w:val="18"/>
                          </w:rPr>
                          <w:t xml:space="preserve">6 </w:t>
                        </w:r>
                        <w:proofErr w:type="spellStart"/>
                        <w:r w:rsidRPr="00E228C0">
                          <w:rPr>
                            <w:sz w:val="18"/>
                            <w:szCs w:val="18"/>
                          </w:rPr>
                          <w:t>mois</w:t>
                        </w:r>
                        <w:proofErr w:type="spellEnd"/>
                        <w:r w:rsidRPr="00E228C0">
                          <w:rPr>
                            <w:sz w:val="18"/>
                            <w:szCs w:val="18"/>
                          </w:rPr>
                          <w:t xml:space="preserve"> à 1 </w:t>
                        </w:r>
                        <w:proofErr w:type="spellStart"/>
                        <w:r w:rsidRPr="00E228C0">
                          <w:rPr>
                            <w:sz w:val="18"/>
                            <w:szCs w:val="18"/>
                          </w:rPr>
                          <w:t>an</w:t>
                        </w:r>
                        <w:r>
                          <w:rPr>
                            <w:sz w:val="18"/>
                            <w:szCs w:val="18"/>
                          </w:rPr>
                          <w:t>s</w:t>
                        </w:r>
                        <w:proofErr w:type="spellEnd"/>
                      </w:p>
                    </w:tc>
                    <w:tc>
                      <w:tcPr>
                        <w:tcW w:w="3870" w:type="dxa"/>
                      </w:tcPr>
                      <w:p w14:paraId="7EBC8C4F" w14:textId="052E2562" w:rsidR="00E228C0" w:rsidRPr="003F281D" w:rsidRDefault="00E228C0" w:rsidP="00E228C0">
                        <w:pPr>
                          <w:spacing w:before="80"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E228C0">
                          <w:rPr>
                            <w:sz w:val="18"/>
                            <w:szCs w:val="18"/>
                          </w:rPr>
                          <w:t>5 à 10mg par jour</w:t>
                        </w:r>
                      </w:p>
                    </w:tc>
                  </w:tr>
                  <w:tr w:rsidR="00E228C0" w14:paraId="0F304612" w14:textId="77777777" w:rsidTr="00E228C0">
                    <w:trPr>
                      <w:jc w:val="center"/>
                    </w:trPr>
                    <w:tc>
                      <w:tcPr>
                        <w:tcW w:w="1323" w:type="dxa"/>
                      </w:tcPr>
                      <w:p w14:paraId="49627C11" w14:textId="56519E9A" w:rsidR="00E228C0" w:rsidRPr="003F281D" w:rsidRDefault="00E228C0" w:rsidP="00E228C0">
                        <w:pPr>
                          <w:spacing w:before="80"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E228C0">
                          <w:rPr>
                            <w:sz w:val="18"/>
                            <w:szCs w:val="18"/>
                          </w:rPr>
                          <w:t xml:space="preserve">1 à 5 </w:t>
                        </w:r>
                        <w:proofErr w:type="spellStart"/>
                        <w:r w:rsidRPr="00E228C0">
                          <w:rPr>
                            <w:sz w:val="18"/>
                            <w:szCs w:val="18"/>
                          </w:rPr>
                          <w:t>ans</w:t>
                        </w:r>
                        <w:proofErr w:type="spellEnd"/>
                      </w:p>
                    </w:tc>
                    <w:tc>
                      <w:tcPr>
                        <w:tcW w:w="3870" w:type="dxa"/>
                      </w:tcPr>
                      <w:p w14:paraId="623E6833" w14:textId="12BA03BD" w:rsidR="00E228C0" w:rsidRPr="003F281D" w:rsidRDefault="00E228C0" w:rsidP="00E228C0">
                        <w:pPr>
                          <w:spacing w:before="80"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E228C0">
                          <w:rPr>
                            <w:sz w:val="18"/>
                            <w:szCs w:val="18"/>
                          </w:rPr>
                          <w:t>5 à 15mg par jour</w:t>
                        </w:r>
                      </w:p>
                    </w:tc>
                  </w:tr>
                  <w:tr w:rsidR="00E228C0" w14:paraId="3360CAA0" w14:textId="77777777" w:rsidTr="00E228C0">
                    <w:trPr>
                      <w:trHeight w:val="582"/>
                      <w:jc w:val="center"/>
                    </w:trPr>
                    <w:tc>
                      <w:tcPr>
                        <w:tcW w:w="1323" w:type="dxa"/>
                      </w:tcPr>
                      <w:p w14:paraId="49FCD656" w14:textId="78B66BFC" w:rsidR="00E228C0" w:rsidRPr="003F281D" w:rsidRDefault="00E228C0" w:rsidP="00E228C0">
                        <w:pPr>
                          <w:spacing w:before="80"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E228C0">
                          <w:rPr>
                            <w:sz w:val="18"/>
                            <w:szCs w:val="18"/>
                          </w:rPr>
                          <w:t xml:space="preserve">5 à 10 </w:t>
                        </w:r>
                        <w:proofErr w:type="spellStart"/>
                        <w:r w:rsidRPr="00E228C0">
                          <w:rPr>
                            <w:sz w:val="18"/>
                            <w:szCs w:val="18"/>
                          </w:rPr>
                          <w:t>ans</w:t>
                        </w:r>
                        <w:proofErr w:type="spellEnd"/>
                      </w:p>
                    </w:tc>
                    <w:tc>
                      <w:tcPr>
                        <w:tcW w:w="3870" w:type="dxa"/>
                      </w:tcPr>
                      <w:p w14:paraId="03B78B1F" w14:textId="40EAC454" w:rsidR="00E228C0" w:rsidRPr="00E228C0" w:rsidRDefault="00E228C0" w:rsidP="00E228C0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E228C0">
                          <w:rPr>
                            <w:sz w:val="18"/>
                            <w:szCs w:val="18"/>
                          </w:rPr>
                          <w:t xml:space="preserve">10 à 25mg </w:t>
                        </w:r>
                        <w:proofErr w:type="spellStart"/>
                        <w:r w:rsidRPr="00E228C0">
                          <w:rPr>
                            <w:sz w:val="18"/>
                            <w:szCs w:val="18"/>
                          </w:rPr>
                          <w:t>ou</w:t>
                        </w:r>
                        <w:proofErr w:type="spellEnd"/>
                        <w:r w:rsidRPr="00E228C0">
                          <w:rPr>
                            <w:sz w:val="18"/>
                            <w:szCs w:val="18"/>
                          </w:rPr>
                          <w:t xml:space="preserve"> la dose la plus </w:t>
                        </w:r>
                        <w:proofErr w:type="spellStart"/>
                        <w:r w:rsidRPr="00E228C0">
                          <w:rPr>
                            <w:sz w:val="18"/>
                            <w:szCs w:val="18"/>
                          </w:rPr>
                          <w:t>faible</w:t>
                        </w:r>
                        <w:proofErr w:type="spellEnd"/>
                        <w:r w:rsidRPr="00E228C0">
                          <w:rPr>
                            <w:sz w:val="18"/>
                            <w:szCs w:val="18"/>
                          </w:rPr>
                          <w:t xml:space="preserve"> deux </w:t>
                        </w:r>
                        <w:proofErr w:type="spellStart"/>
                        <w:r w:rsidRPr="00E228C0">
                          <w:rPr>
                            <w:sz w:val="18"/>
                            <w:szCs w:val="18"/>
                          </w:rPr>
                          <w:t>fois</w:t>
                        </w:r>
                        <w:proofErr w:type="spellEnd"/>
                        <w:r w:rsidRPr="00E228C0">
                          <w:rPr>
                            <w:sz w:val="18"/>
                            <w:szCs w:val="18"/>
                          </w:rPr>
                          <w:t xml:space="preserve"> par jour. Ne </w:t>
                        </w:r>
                        <w:proofErr w:type="spellStart"/>
                        <w:r w:rsidRPr="00E228C0">
                          <w:rPr>
                            <w:sz w:val="18"/>
                            <w:szCs w:val="18"/>
                          </w:rPr>
                          <w:t>donnez</w:t>
                        </w:r>
                        <w:proofErr w:type="spellEnd"/>
                        <w:r w:rsidRPr="00E228C0">
                          <w:rPr>
                            <w:sz w:val="18"/>
                            <w:szCs w:val="18"/>
                          </w:rPr>
                          <w:t xml:space="preserve"> pas plus de cinq 5ml par jour.</w:t>
                        </w:r>
                      </w:p>
                    </w:tc>
                  </w:tr>
                </w:tbl>
                <w:p w14:paraId="01045A56" w14:textId="0F19E1A8" w:rsidR="00E228C0" w:rsidRPr="00E228C0" w:rsidRDefault="00E228C0" w:rsidP="00E228C0">
                  <w:pPr>
                    <w:spacing w:before="80" w:after="80" w:line="240" w:lineRule="auto"/>
                    <w:jc w:val="both"/>
                    <w:rPr>
                      <w:b/>
                      <w:sz w:val="20"/>
                      <w:szCs w:val="20"/>
                    </w:rPr>
                  </w:pPr>
                  <w:r w:rsidRPr="00E228C0">
                    <w:rPr>
                      <w:b/>
                      <w:sz w:val="20"/>
                      <w:szCs w:val="20"/>
                    </w:rPr>
                    <w:t xml:space="preserve">4.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Effets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secondaires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 xml:space="preserve"> possibles</w:t>
                  </w:r>
                  <w:r>
                    <w:rPr>
                      <w:b/>
                      <w:sz w:val="20"/>
                      <w:szCs w:val="20"/>
                    </w:rPr>
                    <w:t>:</w:t>
                  </w:r>
                </w:p>
                <w:p w14:paraId="725B705D" w14:textId="475548E7" w:rsidR="00E228C0" w:rsidRPr="00E228C0" w:rsidRDefault="00E228C0" w:rsidP="00E228C0">
                  <w:pPr>
                    <w:spacing w:before="80" w:after="0" w:line="240" w:lineRule="auto"/>
                    <w:jc w:val="both"/>
                    <w:rPr>
                      <w:sz w:val="18"/>
                      <w:szCs w:val="18"/>
                    </w:rPr>
                  </w:pPr>
                  <w:r w:rsidRPr="00E228C0">
                    <w:rPr>
                      <w:sz w:val="18"/>
                      <w:szCs w:val="18"/>
                    </w:rPr>
                    <w:t xml:space="preserve">Comme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tous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les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médicaments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Biothazine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Sirop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peut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provoquer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des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effets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indésirables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mais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ils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ne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surviennent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pas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systématiquement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chez tout le monde.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E228C0">
                    <w:rPr>
                      <w:sz w:val="18"/>
                      <w:szCs w:val="18"/>
                    </w:rPr>
                    <w:t xml:space="preserve">Les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effets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secondaires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possibles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incluent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la somnolence, les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étourdissements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, la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désorientation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, les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éruptions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cutanées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, les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mouvements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inhabituels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de la langue, les battements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cardiaques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irréguliers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, la fatigue et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l'hyperactivite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>.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Informez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votre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médecin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ou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votre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pharmacien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si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vous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ressentez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l'un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ces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effets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secondaires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>.</w:t>
                  </w:r>
                </w:p>
                <w:p w14:paraId="38F29593" w14:textId="2DDAAFF1" w:rsidR="00E228C0" w:rsidRPr="00E228C0" w:rsidRDefault="00E228C0" w:rsidP="00E228C0">
                  <w:pPr>
                    <w:spacing w:before="80" w:after="80" w:line="240" w:lineRule="auto"/>
                    <w:jc w:val="both"/>
                    <w:rPr>
                      <w:b/>
                      <w:sz w:val="20"/>
                      <w:szCs w:val="20"/>
                    </w:rPr>
                  </w:pPr>
                  <w:r w:rsidRPr="00E228C0">
                    <w:rPr>
                      <w:b/>
                      <w:sz w:val="20"/>
                      <w:szCs w:val="20"/>
                    </w:rPr>
                    <w:t xml:space="preserve">5. Comment conserver le sirop de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biothazine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>?</w:t>
                  </w:r>
                </w:p>
                <w:p w14:paraId="0FE92CB4" w14:textId="77777777" w:rsidR="00E228C0" w:rsidRDefault="00E228C0" w:rsidP="008F7A6E">
                  <w:pPr>
                    <w:spacing w:after="80"/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E228C0">
                    <w:rPr>
                      <w:sz w:val="18"/>
                      <w:szCs w:val="18"/>
                    </w:rPr>
                    <w:t>Protéger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le sirop de la lumière, et conserver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en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dessous de 30°C. Ne pas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utiliser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le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médicament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après expiration et après un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mois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d'ouverture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du sirop.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Tenir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hors de la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vue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et de la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portée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des enfants.</w:t>
                  </w:r>
                </w:p>
                <w:p w14:paraId="1AF974B8" w14:textId="3B3C35CF" w:rsidR="00E228C0" w:rsidRPr="00E228C0" w:rsidRDefault="00E228C0" w:rsidP="00E228C0">
                  <w:pPr>
                    <w:spacing w:before="80" w:after="80" w:line="240" w:lineRule="auto"/>
                    <w:jc w:val="both"/>
                    <w:rPr>
                      <w:b/>
                      <w:sz w:val="20"/>
                      <w:szCs w:val="20"/>
                    </w:rPr>
                  </w:pPr>
                  <w:r w:rsidRPr="00E228C0">
                    <w:rPr>
                      <w:b/>
                      <w:sz w:val="20"/>
                      <w:szCs w:val="20"/>
                    </w:rPr>
                    <w:t xml:space="preserve">6. </w:t>
                  </w:r>
                  <w:proofErr w:type="spellStart"/>
                  <w:r w:rsidRPr="00E228C0">
                    <w:rPr>
                      <w:b/>
                      <w:sz w:val="20"/>
                      <w:szCs w:val="20"/>
                    </w:rPr>
                    <w:t>Contenu</w:t>
                  </w:r>
                  <w:proofErr w:type="spellEnd"/>
                  <w:r w:rsidRPr="00E228C0">
                    <w:rPr>
                      <w:b/>
                      <w:sz w:val="20"/>
                      <w:szCs w:val="20"/>
                    </w:rPr>
                    <w:t xml:space="preserve"> du pack</w:t>
                  </w:r>
                  <w:r>
                    <w:rPr>
                      <w:b/>
                      <w:sz w:val="20"/>
                      <w:szCs w:val="20"/>
                    </w:rPr>
                    <w:t>:</w:t>
                  </w:r>
                </w:p>
                <w:p w14:paraId="0BF6CC4F" w14:textId="3337AF27" w:rsidR="00997988" w:rsidRDefault="00E228C0" w:rsidP="00324977">
                  <w:pPr>
                    <w:jc w:val="both"/>
                    <w:rPr>
                      <w:b/>
                      <w:sz w:val="20"/>
                      <w:szCs w:val="20"/>
                    </w:rPr>
                  </w:pPr>
                  <w:r w:rsidRPr="00E228C0">
                    <w:rPr>
                      <w:sz w:val="18"/>
                      <w:szCs w:val="18"/>
                    </w:rPr>
                    <w:t xml:space="preserve">Description du Sirop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Biothazine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: un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liquide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sirupeux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rose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clair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clair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au goût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d'ananas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dans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une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bouteille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PET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ambrée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avec un bouchon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antivol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et un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E228C0">
                    <w:rPr>
                      <w:sz w:val="18"/>
                      <w:szCs w:val="18"/>
                    </w:rPr>
                    <w:t xml:space="preserve">bouchon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doseur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gradué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> au </w:t>
                  </w:r>
                  <w:proofErr w:type="spellStart"/>
                  <w:r w:rsidRPr="00E228C0">
                    <w:rPr>
                      <w:sz w:val="18"/>
                      <w:szCs w:val="18"/>
                    </w:rPr>
                    <w:t>sommet</w:t>
                  </w:r>
                  <w:proofErr w:type="spellEnd"/>
                  <w:r w:rsidRPr="00E228C0">
                    <w:rPr>
                      <w:sz w:val="18"/>
                      <w:szCs w:val="18"/>
                    </w:rPr>
                    <w:t>.</w:t>
                  </w:r>
                </w:p>
                <w:p w14:paraId="65183B4D" w14:textId="77777777" w:rsidR="00997988" w:rsidRDefault="00997988" w:rsidP="00C773DF">
                  <w:pPr>
                    <w:spacing w:after="0" w:line="240" w:lineRule="auto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  <w:p w14:paraId="798E918D" w14:textId="1608A7C0" w:rsidR="00C773DF" w:rsidRPr="000D75C4" w:rsidRDefault="004315FA" w:rsidP="00C773DF">
                  <w:pPr>
                    <w:spacing w:after="0" w:line="240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proofErr w:type="spellStart"/>
                  <w:r w:rsidRPr="000D75C4">
                    <w:rPr>
                      <w:b/>
                      <w:sz w:val="20"/>
                      <w:szCs w:val="20"/>
                    </w:rPr>
                    <w:t>Fabriqué</w:t>
                  </w:r>
                  <w:proofErr w:type="spellEnd"/>
                  <w:r w:rsidR="00E04D9A" w:rsidRPr="000D75C4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0D75C4">
                    <w:rPr>
                      <w:b/>
                      <w:sz w:val="20"/>
                      <w:szCs w:val="20"/>
                    </w:rPr>
                    <w:t>par:</w:t>
                  </w:r>
                </w:p>
                <w:p w14:paraId="6D72D577" w14:textId="5DE5DCBD" w:rsidR="00C773DF" w:rsidRPr="000D75C4" w:rsidRDefault="00C773DF" w:rsidP="00C773DF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0D75C4">
                    <w:rPr>
                      <w:sz w:val="18"/>
                      <w:szCs w:val="18"/>
                    </w:rPr>
                    <w:t>Biomedical Limite</w:t>
                  </w:r>
                  <w:r w:rsidR="00E04D9A" w:rsidRPr="000D75C4">
                    <w:rPr>
                      <w:sz w:val="18"/>
                      <w:szCs w:val="18"/>
                    </w:rPr>
                    <w:t>d,</w:t>
                  </w:r>
                </w:p>
                <w:p w14:paraId="69743130" w14:textId="0910FA6D" w:rsidR="00C773DF" w:rsidRPr="000D75C4" w:rsidRDefault="00C773DF" w:rsidP="004315FA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0D75C4">
                    <w:rPr>
                      <w:sz w:val="18"/>
                      <w:szCs w:val="18"/>
                    </w:rPr>
                    <w:t>1, R</w:t>
                  </w:r>
                  <w:r w:rsidR="00E04D9A" w:rsidRPr="000D75C4">
                    <w:rPr>
                      <w:sz w:val="18"/>
                      <w:szCs w:val="18"/>
                    </w:rPr>
                    <w:t>ue</w:t>
                  </w:r>
                  <w:r w:rsidRPr="000D75C4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75C4">
                    <w:rPr>
                      <w:sz w:val="18"/>
                      <w:szCs w:val="18"/>
                    </w:rPr>
                    <w:t>d'Ohimege</w:t>
                  </w:r>
                  <w:proofErr w:type="spellEnd"/>
                  <w:r w:rsidRPr="000D75C4">
                    <w:rPr>
                      <w:sz w:val="18"/>
                      <w:szCs w:val="18"/>
                    </w:rPr>
                    <w:t xml:space="preserve">, Zone Industrielle de Gaa-Imam, </w:t>
                  </w:r>
                </w:p>
                <w:p w14:paraId="298FDB20" w14:textId="5EF5DC8A" w:rsidR="00C773DF" w:rsidRPr="000D75C4" w:rsidRDefault="00C773DF" w:rsidP="004315FA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 w:rsidRPr="000D75C4">
                    <w:rPr>
                      <w:sz w:val="18"/>
                      <w:szCs w:val="18"/>
                    </w:rPr>
                    <w:t>llorin</w:t>
                  </w:r>
                  <w:proofErr w:type="spellEnd"/>
                  <w:r w:rsidRPr="000D75C4">
                    <w:rPr>
                      <w:sz w:val="18"/>
                      <w:szCs w:val="18"/>
                    </w:rPr>
                    <w:t xml:space="preserve">, </w:t>
                  </w:r>
                  <w:r w:rsidR="00DC237E" w:rsidRPr="000D75C4">
                    <w:rPr>
                      <w:sz w:val="18"/>
                      <w:szCs w:val="18"/>
                    </w:rPr>
                    <w:t xml:space="preserve">Etat de </w:t>
                  </w:r>
                  <w:r w:rsidRPr="000D75C4">
                    <w:rPr>
                      <w:sz w:val="18"/>
                      <w:szCs w:val="18"/>
                    </w:rPr>
                    <w:t>Kwara</w:t>
                  </w:r>
                  <w:r w:rsidR="00DC237E" w:rsidRPr="000D75C4">
                    <w:rPr>
                      <w:sz w:val="18"/>
                      <w:szCs w:val="18"/>
                    </w:rPr>
                    <w:t xml:space="preserve">, </w:t>
                  </w:r>
                  <w:r w:rsidRPr="000D75C4">
                    <w:rPr>
                      <w:sz w:val="18"/>
                      <w:szCs w:val="18"/>
                    </w:rPr>
                    <w:t>Nigeria.</w:t>
                  </w:r>
                </w:p>
                <w:p w14:paraId="0ED6288E" w14:textId="77777777" w:rsidR="00C773DF" w:rsidRPr="0039421E" w:rsidRDefault="00C773DF" w:rsidP="00C773DF">
                  <w:pPr>
                    <w:spacing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  <w:p w14:paraId="48DE7F77" w14:textId="77777777" w:rsidR="00C773DF" w:rsidRPr="0039421E" w:rsidRDefault="00C773DF" w:rsidP="00C773DF">
                  <w:pPr>
                    <w:spacing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  <w:p w14:paraId="1ACCD4B2" w14:textId="77777777" w:rsidR="00C773DF" w:rsidRPr="0039421E" w:rsidRDefault="00C773DF" w:rsidP="00C773DF">
                  <w:pPr>
                    <w:spacing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  <w:p w14:paraId="3F0869AF" w14:textId="77777777" w:rsidR="00C773DF" w:rsidRPr="0039421E" w:rsidRDefault="00C773DF" w:rsidP="00C773DF">
                  <w:pPr>
                    <w:spacing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  <w:p w14:paraId="40CB412E" w14:textId="77777777" w:rsidR="00C773DF" w:rsidRPr="0039421E" w:rsidRDefault="00C773DF" w:rsidP="00C773DF">
                  <w:pPr>
                    <w:spacing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  <w:p w14:paraId="50905D0C" w14:textId="77777777" w:rsidR="00EE6C6D" w:rsidRDefault="00EE6C6D" w:rsidP="00EE6C6D">
                  <w:pPr>
                    <w:spacing w:after="0" w:line="240" w:lineRule="auto"/>
                    <w:jc w:val="both"/>
                    <w:rPr>
                      <w:sz w:val="17"/>
                      <w:szCs w:val="17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sz w:val="24"/>
          <w:szCs w:val="24"/>
        </w:rPr>
        <w:pict w14:anchorId="03BAE4E2">
          <v:shape id="Text Box 2" o:spid="_x0000_s1026" type="#_x0000_t202" style="position:absolute;margin-left:-57.6pt;margin-top:-55.6pt;width:4in;height:764.4pt;z-index:251658240;visibility:visible;mso-wrap-distance-left:9pt;mso-wrap-distance-top:0;mso-wrap-distance-right:9pt;mso-wrap-distance-bottom:0;mso-position-horizontal-relative:text;mso-position-vertical-relative:text;mso-width-relative:margin;mso-height-relative:margin;v-text-anchor:top" stroked="f">
            <v:textbox style="mso-next-textbox:#Text Box 2">
              <w:txbxContent>
                <w:p w14:paraId="5776CD65" w14:textId="77777777" w:rsidR="00EE6C6D" w:rsidRDefault="00EE6C6D" w:rsidP="00EE6C6D">
                  <w:pPr>
                    <w:spacing w:after="0" w:line="240" w:lineRule="auto"/>
                    <w:jc w:val="center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noProof/>
                      <w:sz w:val="20"/>
                      <w:szCs w:val="20"/>
                      <w:lang w:val="en-GB" w:eastAsia="en-GB"/>
                    </w:rPr>
                    <w:drawing>
                      <wp:inline distT="0" distB="0" distL="0" distR="0" wp14:anchorId="354297B9" wp14:editId="56C37384">
                        <wp:extent cx="1428750" cy="537210"/>
                        <wp:effectExtent l="0" t="0" r="0" b="0"/>
                        <wp:docPr id="1" name="Picture 1" descr="WhatsApp Image 2025-04-28 at 16.38.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WhatsApp Image 2025-04-28 at 16.38.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5372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15C38C7" w14:textId="77777777" w:rsidR="00997988" w:rsidRPr="00997988" w:rsidRDefault="00997988" w:rsidP="00997988">
                  <w:pPr>
                    <w:tabs>
                      <w:tab w:val="center" w:pos="3330"/>
                    </w:tabs>
                    <w:spacing w:after="0"/>
                    <w:jc w:val="center"/>
                    <w:rPr>
                      <w:rFonts w:ascii="Arial Black" w:hAnsi="Arial Black"/>
                      <w:b/>
                      <w:sz w:val="32"/>
                      <w:szCs w:val="32"/>
                    </w:rPr>
                  </w:pPr>
                  <w:proofErr w:type="spellStart"/>
                  <w:r w:rsidRPr="00997988">
                    <w:rPr>
                      <w:rFonts w:ascii="Arial Black" w:hAnsi="Arial Black"/>
                      <w:b/>
                      <w:sz w:val="32"/>
                      <w:szCs w:val="32"/>
                    </w:rPr>
                    <w:t>Biothazine</w:t>
                  </w:r>
                  <w:proofErr w:type="spellEnd"/>
                  <w:r w:rsidRPr="00997988">
                    <w:rPr>
                      <w:rFonts w:ascii="Arial Black" w:hAnsi="Arial Black"/>
                      <w:b/>
                      <w:sz w:val="32"/>
                      <w:szCs w:val="32"/>
                    </w:rPr>
                    <w:t xml:space="preserve"> Syrup</w:t>
                  </w:r>
                </w:p>
                <w:p w14:paraId="6FB59B30" w14:textId="2A09BB14" w:rsidR="00EE6C6D" w:rsidRPr="001604C2" w:rsidRDefault="001604C2" w:rsidP="00B00F62">
                  <w:pPr>
                    <w:spacing w:before="80" w:after="0" w:line="240" w:lineRule="auto"/>
                    <w:jc w:val="both"/>
                    <w:rPr>
                      <w:b/>
                      <w:sz w:val="20"/>
                      <w:szCs w:val="20"/>
                    </w:rPr>
                  </w:pPr>
                  <w:r w:rsidRPr="001604C2">
                    <w:rPr>
                      <w:b/>
                      <w:sz w:val="20"/>
                      <w:szCs w:val="20"/>
                    </w:rPr>
                    <w:t>Composition</w:t>
                  </w:r>
                  <w:r w:rsidR="00EE6C6D" w:rsidRPr="001604C2">
                    <w:rPr>
                      <w:b/>
                      <w:sz w:val="20"/>
                      <w:szCs w:val="20"/>
                    </w:rPr>
                    <w:t>:</w:t>
                  </w:r>
                </w:p>
                <w:p w14:paraId="250F7CAC" w14:textId="7697F643" w:rsidR="00EE6C6D" w:rsidRPr="00EE6C6D" w:rsidRDefault="00EE6C6D" w:rsidP="008E0060">
                  <w:pPr>
                    <w:spacing w:after="0" w:line="240" w:lineRule="auto"/>
                    <w:jc w:val="both"/>
                    <w:rPr>
                      <w:b/>
                      <w:sz w:val="18"/>
                      <w:szCs w:val="18"/>
                    </w:rPr>
                  </w:pPr>
                  <w:r w:rsidRPr="00EE6C6D">
                    <w:rPr>
                      <w:b/>
                      <w:sz w:val="18"/>
                      <w:szCs w:val="18"/>
                    </w:rPr>
                    <w:t>Each 5ml contains</w:t>
                  </w:r>
                  <w:r w:rsidR="004E64C6">
                    <w:rPr>
                      <w:b/>
                      <w:sz w:val="18"/>
                      <w:szCs w:val="18"/>
                    </w:rPr>
                    <w:t>:</w:t>
                  </w:r>
                </w:p>
                <w:p w14:paraId="450CF7B3" w14:textId="05C6BC42" w:rsidR="003F30EF" w:rsidRPr="007F062F" w:rsidRDefault="00997988" w:rsidP="00B00F62">
                  <w:pPr>
                    <w:spacing w:after="0" w:line="240" w:lineRule="auto"/>
                    <w:jc w:val="both"/>
                    <w:rPr>
                      <w:sz w:val="18"/>
                      <w:szCs w:val="18"/>
                    </w:rPr>
                  </w:pPr>
                  <w:r w:rsidRPr="00997988">
                    <w:rPr>
                      <w:sz w:val="18"/>
                      <w:szCs w:val="18"/>
                    </w:rPr>
                    <w:t>Promethazine HCI...</w:t>
                  </w:r>
                  <w:r w:rsidR="003F30EF" w:rsidRPr="007F062F">
                    <w:rPr>
                      <w:sz w:val="18"/>
                      <w:szCs w:val="18"/>
                    </w:rPr>
                    <w:t>………………………………....</w:t>
                  </w:r>
                  <w:r>
                    <w:rPr>
                      <w:sz w:val="18"/>
                      <w:szCs w:val="18"/>
                    </w:rPr>
                    <w:t>5</w:t>
                  </w:r>
                  <w:r w:rsidR="003F30EF" w:rsidRPr="007F062F">
                    <w:rPr>
                      <w:sz w:val="18"/>
                      <w:szCs w:val="18"/>
                    </w:rPr>
                    <w:t>mg</w:t>
                  </w:r>
                </w:p>
                <w:p w14:paraId="2FF604AE" w14:textId="77777777" w:rsidR="00997988" w:rsidRPr="003F281D" w:rsidRDefault="00997988" w:rsidP="00997988">
                  <w:pPr>
                    <w:spacing w:before="80" w:after="80" w:line="240" w:lineRule="auto"/>
                    <w:jc w:val="both"/>
                    <w:rPr>
                      <w:b/>
                      <w:sz w:val="20"/>
                      <w:szCs w:val="20"/>
                    </w:rPr>
                  </w:pPr>
                  <w:r w:rsidRPr="003F281D">
                    <w:rPr>
                      <w:b/>
                      <w:sz w:val="20"/>
                      <w:szCs w:val="20"/>
                    </w:rPr>
                    <w:t xml:space="preserve">1. What is </w:t>
                  </w:r>
                  <w:proofErr w:type="spellStart"/>
                  <w:r w:rsidRPr="003F281D">
                    <w:rPr>
                      <w:b/>
                      <w:sz w:val="20"/>
                      <w:szCs w:val="20"/>
                    </w:rPr>
                    <w:t>Biothazine</w:t>
                  </w:r>
                  <w:proofErr w:type="spellEnd"/>
                  <w:r w:rsidRPr="003F281D">
                    <w:rPr>
                      <w:b/>
                      <w:sz w:val="20"/>
                      <w:szCs w:val="20"/>
                    </w:rPr>
                    <w:t xml:space="preserve"> Syrup and what is it used for?</w:t>
                  </w:r>
                </w:p>
                <w:p w14:paraId="0C1E6506" w14:textId="77777777" w:rsidR="00997988" w:rsidRPr="00997988" w:rsidRDefault="00997988" w:rsidP="00997988">
                  <w:pPr>
                    <w:spacing w:before="80" w:after="0" w:line="240" w:lineRule="auto"/>
                    <w:jc w:val="both"/>
                    <w:rPr>
                      <w:sz w:val="18"/>
                      <w:szCs w:val="18"/>
                    </w:rPr>
                  </w:pPr>
                  <w:r w:rsidRPr="00997988">
                    <w:rPr>
                      <w:sz w:val="18"/>
                      <w:szCs w:val="18"/>
                    </w:rPr>
                    <w:t>Promethazine Hydrochloride is a phenothiazine and works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997988">
                    <w:rPr>
                      <w:sz w:val="18"/>
                      <w:szCs w:val="18"/>
                    </w:rPr>
                    <w:t>as an antihistamine necessary to counteract during allergic reactions. It also treats nausea.</w:t>
                  </w:r>
                </w:p>
                <w:p w14:paraId="05165A8B" w14:textId="77777777" w:rsidR="00997988" w:rsidRPr="003F281D" w:rsidRDefault="00997988" w:rsidP="00997988">
                  <w:pPr>
                    <w:spacing w:before="80" w:after="80" w:line="240" w:lineRule="auto"/>
                    <w:jc w:val="both"/>
                    <w:rPr>
                      <w:b/>
                      <w:sz w:val="20"/>
                      <w:szCs w:val="20"/>
                    </w:rPr>
                  </w:pPr>
                  <w:r w:rsidRPr="003F281D">
                    <w:rPr>
                      <w:b/>
                      <w:sz w:val="20"/>
                      <w:szCs w:val="20"/>
                    </w:rPr>
                    <w:t xml:space="preserve">2. What you need to know before you take </w:t>
                  </w:r>
                  <w:proofErr w:type="spellStart"/>
                  <w:r w:rsidRPr="003F281D">
                    <w:rPr>
                      <w:b/>
                      <w:sz w:val="20"/>
                      <w:szCs w:val="20"/>
                    </w:rPr>
                    <w:t>Biothazine</w:t>
                  </w:r>
                  <w:proofErr w:type="spellEnd"/>
                  <w:r w:rsidRPr="003F281D">
                    <w:rPr>
                      <w:b/>
                      <w:sz w:val="20"/>
                      <w:szCs w:val="20"/>
                    </w:rPr>
                    <w:t xml:space="preserve"> syrup:</w:t>
                  </w:r>
                </w:p>
                <w:p w14:paraId="459C4549" w14:textId="77777777" w:rsidR="00997988" w:rsidRPr="00997988" w:rsidRDefault="00997988" w:rsidP="00997988">
                  <w:pPr>
                    <w:spacing w:before="80" w:after="0" w:line="240" w:lineRule="auto"/>
                    <w:jc w:val="both"/>
                    <w:rPr>
                      <w:sz w:val="18"/>
                      <w:szCs w:val="18"/>
                    </w:rPr>
                  </w:pPr>
                  <w:r w:rsidRPr="00997988">
                    <w:rPr>
                      <w:sz w:val="18"/>
                      <w:szCs w:val="18"/>
                    </w:rPr>
                    <w:t xml:space="preserve">Do not take this medicine if you are hypersensitive to Promethazine Hydrochloride, taking antidepressants containing Monoamine Oxidase Inhibitor, suffers from drowsiness/dizziness or sensitive to ingredients contained within or have underlying conditions. If you are unsure, consult your doctor/pharmacist before taking </w:t>
                  </w:r>
                  <w:proofErr w:type="spellStart"/>
                  <w:r w:rsidRPr="00997988">
                    <w:rPr>
                      <w:sz w:val="18"/>
                      <w:szCs w:val="18"/>
                    </w:rPr>
                    <w:t>Biothazine</w:t>
                  </w:r>
                  <w:proofErr w:type="spellEnd"/>
                  <w:r w:rsidRPr="00997988">
                    <w:rPr>
                      <w:sz w:val="18"/>
                      <w:szCs w:val="18"/>
                    </w:rPr>
                    <w:t xml:space="preserve"> Syrup. Do not drink alcohol or drive/use machinery as you may feel drowsy after taking the medicine.</w:t>
                  </w:r>
                </w:p>
                <w:p w14:paraId="6C731C71" w14:textId="77777777" w:rsidR="003F281D" w:rsidRPr="003F281D" w:rsidRDefault="00997988" w:rsidP="003F281D">
                  <w:pPr>
                    <w:spacing w:before="80" w:after="80" w:line="240" w:lineRule="auto"/>
                    <w:jc w:val="both"/>
                    <w:rPr>
                      <w:b/>
                      <w:sz w:val="20"/>
                      <w:szCs w:val="20"/>
                    </w:rPr>
                  </w:pPr>
                  <w:r w:rsidRPr="003F281D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3F281D" w:rsidRPr="003F281D">
                    <w:rPr>
                      <w:b/>
                      <w:sz w:val="20"/>
                      <w:szCs w:val="20"/>
                    </w:rPr>
                    <w:t xml:space="preserve">3. How to take </w:t>
                  </w:r>
                  <w:proofErr w:type="spellStart"/>
                  <w:r w:rsidR="003F281D" w:rsidRPr="003F281D">
                    <w:rPr>
                      <w:b/>
                      <w:sz w:val="20"/>
                      <w:szCs w:val="20"/>
                    </w:rPr>
                    <w:t>Biothazine</w:t>
                  </w:r>
                  <w:proofErr w:type="spellEnd"/>
                  <w:r w:rsidR="003F281D" w:rsidRPr="003F281D">
                    <w:rPr>
                      <w:b/>
                      <w:sz w:val="20"/>
                      <w:szCs w:val="20"/>
                    </w:rPr>
                    <w:t xml:space="preserve"> Syrup:</w:t>
                  </w:r>
                </w:p>
                <w:p w14:paraId="7F971476" w14:textId="6B69A98E" w:rsidR="003F281D" w:rsidRDefault="003F281D" w:rsidP="003F281D">
                  <w:pPr>
                    <w:spacing w:before="80" w:after="120" w:line="240" w:lineRule="auto"/>
                    <w:jc w:val="both"/>
                    <w:rPr>
                      <w:sz w:val="18"/>
                      <w:szCs w:val="18"/>
                    </w:rPr>
                  </w:pPr>
                  <w:r w:rsidRPr="00997988">
                    <w:rPr>
                      <w:sz w:val="18"/>
                      <w:szCs w:val="18"/>
                    </w:rPr>
                    <w:t>Use the medicine as described in this leaflet or as prescribed by your doctor. The recommended dose for ages is:</w:t>
                  </w:r>
                </w:p>
                <w:tbl>
                  <w:tblPr>
                    <w:tblStyle w:val="TableGrid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1728"/>
                    <w:gridCol w:w="3330"/>
                  </w:tblGrid>
                  <w:tr w:rsidR="003F281D" w14:paraId="08358EF6" w14:textId="77777777" w:rsidTr="003F281D">
                    <w:trPr>
                      <w:jc w:val="center"/>
                    </w:trPr>
                    <w:tc>
                      <w:tcPr>
                        <w:tcW w:w="1728" w:type="dxa"/>
                      </w:tcPr>
                      <w:p w14:paraId="60C85327" w14:textId="321B670D" w:rsidR="003F281D" w:rsidRPr="003F281D" w:rsidRDefault="003F281D" w:rsidP="003F281D">
                        <w:pPr>
                          <w:spacing w:before="80" w:after="0" w:line="240" w:lineRule="auto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3F281D">
                          <w:rPr>
                            <w:b/>
                            <w:bCs/>
                            <w:sz w:val="20"/>
                            <w:szCs w:val="20"/>
                          </w:rPr>
                          <w:t>Age</w:t>
                        </w:r>
                      </w:p>
                    </w:tc>
                    <w:tc>
                      <w:tcPr>
                        <w:tcW w:w="3330" w:type="dxa"/>
                      </w:tcPr>
                      <w:p w14:paraId="002AE23B" w14:textId="4BB80D52" w:rsidR="003F281D" w:rsidRPr="003F281D" w:rsidRDefault="003F281D" w:rsidP="003F281D">
                        <w:pPr>
                          <w:spacing w:before="80" w:after="0" w:line="240" w:lineRule="auto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3F281D">
                          <w:rPr>
                            <w:b/>
                            <w:bCs/>
                            <w:sz w:val="20"/>
                            <w:szCs w:val="20"/>
                          </w:rPr>
                          <w:t>Dose</w:t>
                        </w:r>
                      </w:p>
                    </w:tc>
                  </w:tr>
                  <w:tr w:rsidR="003F281D" w14:paraId="7BEA3BEC" w14:textId="77777777" w:rsidTr="003F281D">
                    <w:trPr>
                      <w:jc w:val="center"/>
                    </w:trPr>
                    <w:tc>
                      <w:tcPr>
                        <w:tcW w:w="1728" w:type="dxa"/>
                      </w:tcPr>
                      <w:p w14:paraId="09BA1637" w14:textId="3D2BC95E" w:rsidR="003F281D" w:rsidRPr="003F281D" w:rsidRDefault="003F281D" w:rsidP="003F281D">
                        <w:pPr>
                          <w:spacing w:before="80"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3F281D">
                          <w:rPr>
                            <w:sz w:val="18"/>
                            <w:szCs w:val="18"/>
                          </w:rPr>
                          <w:t>6 months - 1 year</w:t>
                        </w:r>
                      </w:p>
                    </w:tc>
                    <w:tc>
                      <w:tcPr>
                        <w:tcW w:w="3330" w:type="dxa"/>
                      </w:tcPr>
                      <w:p w14:paraId="42F2E93A" w14:textId="59E4D9D0" w:rsidR="003F281D" w:rsidRPr="003F281D" w:rsidRDefault="003F281D" w:rsidP="003F281D">
                        <w:pPr>
                          <w:spacing w:before="80"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3F281D">
                          <w:rPr>
                            <w:sz w:val="18"/>
                            <w:szCs w:val="18"/>
                          </w:rPr>
                          <w:t>5 - 10mg daily</w:t>
                        </w:r>
                      </w:p>
                    </w:tc>
                  </w:tr>
                  <w:tr w:rsidR="003F281D" w14:paraId="2EF39EC7" w14:textId="77777777" w:rsidTr="003F281D">
                    <w:trPr>
                      <w:jc w:val="center"/>
                    </w:trPr>
                    <w:tc>
                      <w:tcPr>
                        <w:tcW w:w="1728" w:type="dxa"/>
                      </w:tcPr>
                      <w:p w14:paraId="6409CE95" w14:textId="71C43D48" w:rsidR="003F281D" w:rsidRPr="003F281D" w:rsidRDefault="003F281D" w:rsidP="003F281D">
                        <w:pPr>
                          <w:spacing w:before="80"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3F281D">
                          <w:rPr>
                            <w:sz w:val="18"/>
                            <w:szCs w:val="18"/>
                          </w:rPr>
                          <w:t>1 to 5 years</w:t>
                        </w:r>
                      </w:p>
                    </w:tc>
                    <w:tc>
                      <w:tcPr>
                        <w:tcW w:w="3330" w:type="dxa"/>
                      </w:tcPr>
                      <w:p w14:paraId="67472216" w14:textId="144EBDCA" w:rsidR="003F281D" w:rsidRPr="003F281D" w:rsidRDefault="003F281D" w:rsidP="003F281D">
                        <w:pPr>
                          <w:spacing w:before="80"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3F281D">
                          <w:rPr>
                            <w:sz w:val="18"/>
                            <w:szCs w:val="18"/>
                          </w:rPr>
                          <w:t>5 to 15mg daily</w:t>
                        </w:r>
                      </w:p>
                    </w:tc>
                  </w:tr>
                  <w:tr w:rsidR="003F281D" w14:paraId="6F6EF20D" w14:textId="77777777" w:rsidTr="003F281D">
                    <w:trPr>
                      <w:jc w:val="center"/>
                    </w:trPr>
                    <w:tc>
                      <w:tcPr>
                        <w:tcW w:w="1728" w:type="dxa"/>
                      </w:tcPr>
                      <w:p w14:paraId="34FA69BF" w14:textId="22EC1F5B" w:rsidR="003F281D" w:rsidRPr="003F281D" w:rsidRDefault="003F281D" w:rsidP="003F281D">
                        <w:pPr>
                          <w:spacing w:before="80"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3F281D">
                          <w:rPr>
                            <w:sz w:val="18"/>
                            <w:szCs w:val="18"/>
                          </w:rPr>
                          <w:t>5 to 10 years</w:t>
                        </w:r>
                      </w:p>
                    </w:tc>
                    <w:tc>
                      <w:tcPr>
                        <w:tcW w:w="3330" w:type="dxa"/>
                      </w:tcPr>
                      <w:p w14:paraId="05B798D6" w14:textId="58877F95" w:rsidR="003F281D" w:rsidRPr="003F281D" w:rsidRDefault="003F281D" w:rsidP="003F281D">
                        <w:pPr>
                          <w:spacing w:before="80"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3F281D">
                          <w:rPr>
                            <w:sz w:val="18"/>
                            <w:szCs w:val="18"/>
                          </w:rPr>
                          <w:t>10 - 25mg or the lower dose twice daily</w:t>
                        </w:r>
                        <w:r w:rsidRPr="003F281D">
                          <w:rPr>
                            <w:sz w:val="18"/>
                            <w:szCs w:val="18"/>
                          </w:rPr>
                          <w:t xml:space="preserve">. </w:t>
                        </w:r>
                        <w:r w:rsidRPr="003F281D">
                          <w:rPr>
                            <w:sz w:val="18"/>
                            <w:szCs w:val="18"/>
                          </w:rPr>
                          <w:t>Do not give more than five 5m</w:t>
                        </w:r>
                        <w:r w:rsidRPr="003F281D">
                          <w:rPr>
                            <w:sz w:val="18"/>
                            <w:szCs w:val="18"/>
                          </w:rPr>
                          <w:t>l</w:t>
                        </w:r>
                        <w:r w:rsidRPr="003F281D">
                          <w:rPr>
                            <w:sz w:val="18"/>
                            <w:szCs w:val="18"/>
                          </w:rPr>
                          <w:t xml:space="preserve"> da</w:t>
                        </w:r>
                        <w:r w:rsidRPr="003F281D">
                          <w:rPr>
                            <w:sz w:val="18"/>
                            <w:szCs w:val="18"/>
                          </w:rPr>
                          <w:t>ily</w:t>
                        </w:r>
                        <w:r w:rsidRPr="003F281D"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c>
                  </w:tr>
                </w:tbl>
                <w:p w14:paraId="12FAA057" w14:textId="77777777" w:rsidR="003F281D" w:rsidRPr="003F281D" w:rsidRDefault="003F281D" w:rsidP="003F281D">
                  <w:pPr>
                    <w:spacing w:before="80" w:after="80" w:line="240" w:lineRule="auto"/>
                    <w:jc w:val="both"/>
                    <w:rPr>
                      <w:b/>
                      <w:sz w:val="20"/>
                      <w:szCs w:val="20"/>
                    </w:rPr>
                  </w:pPr>
                  <w:r w:rsidRPr="003F281D">
                    <w:rPr>
                      <w:b/>
                      <w:sz w:val="20"/>
                      <w:szCs w:val="20"/>
                    </w:rPr>
                    <w:t>4. Possible side effects:</w:t>
                  </w:r>
                </w:p>
                <w:p w14:paraId="33E5F5A9" w14:textId="77777777" w:rsidR="003F281D" w:rsidRPr="00997988" w:rsidRDefault="003F281D" w:rsidP="003F281D">
                  <w:pPr>
                    <w:spacing w:before="80" w:after="0" w:line="240" w:lineRule="auto"/>
                    <w:jc w:val="both"/>
                    <w:rPr>
                      <w:sz w:val="18"/>
                      <w:szCs w:val="18"/>
                    </w:rPr>
                  </w:pPr>
                  <w:r w:rsidRPr="00997988">
                    <w:rPr>
                      <w:sz w:val="18"/>
                      <w:szCs w:val="18"/>
                    </w:rPr>
                    <w:t xml:space="preserve">Like all medicines, </w:t>
                  </w:r>
                  <w:proofErr w:type="spellStart"/>
                  <w:r w:rsidRPr="00997988">
                    <w:rPr>
                      <w:sz w:val="18"/>
                      <w:szCs w:val="18"/>
                    </w:rPr>
                    <w:t>Biothazine</w:t>
                  </w:r>
                  <w:proofErr w:type="spellEnd"/>
                  <w:r w:rsidRPr="00997988">
                    <w:rPr>
                      <w:sz w:val="18"/>
                      <w:szCs w:val="18"/>
                    </w:rPr>
                    <w:t xml:space="preserve"> Syrup can cause side effects, but not everybody gets them. Possible side effects include drowsiness, dizziness, disorientation, rashes, unusual movements of the tongue, s irregular heartbeat, tiredness and hyper-activity. Inform your doctor or pharmacist if you experience any of these side effects.</w:t>
                  </w:r>
                </w:p>
                <w:p w14:paraId="180E15E2" w14:textId="77777777" w:rsidR="003F281D" w:rsidRPr="003F281D" w:rsidRDefault="003F281D" w:rsidP="003F281D">
                  <w:pPr>
                    <w:spacing w:before="80" w:after="80" w:line="240" w:lineRule="auto"/>
                    <w:jc w:val="both"/>
                    <w:rPr>
                      <w:b/>
                      <w:sz w:val="20"/>
                      <w:szCs w:val="20"/>
                    </w:rPr>
                  </w:pPr>
                  <w:r w:rsidRPr="003F281D">
                    <w:rPr>
                      <w:b/>
                      <w:sz w:val="20"/>
                      <w:szCs w:val="20"/>
                    </w:rPr>
                    <w:t xml:space="preserve">5. How to store </w:t>
                  </w:r>
                  <w:proofErr w:type="spellStart"/>
                  <w:r w:rsidRPr="003F281D">
                    <w:rPr>
                      <w:b/>
                      <w:sz w:val="20"/>
                      <w:szCs w:val="20"/>
                    </w:rPr>
                    <w:t>Biothazine</w:t>
                  </w:r>
                  <w:proofErr w:type="spellEnd"/>
                  <w:r w:rsidRPr="003F281D">
                    <w:rPr>
                      <w:b/>
                      <w:sz w:val="20"/>
                      <w:szCs w:val="20"/>
                    </w:rPr>
                    <w:t xml:space="preserve"> Syrup?</w:t>
                  </w:r>
                </w:p>
                <w:p w14:paraId="6F6A4F7F" w14:textId="77777777" w:rsidR="003F281D" w:rsidRPr="00997988" w:rsidRDefault="003F281D" w:rsidP="003F281D">
                  <w:pPr>
                    <w:spacing w:before="80" w:after="0" w:line="240" w:lineRule="auto"/>
                    <w:jc w:val="both"/>
                    <w:rPr>
                      <w:sz w:val="18"/>
                      <w:szCs w:val="18"/>
                    </w:rPr>
                  </w:pPr>
                  <w:r w:rsidRPr="00997988">
                    <w:rPr>
                      <w:sz w:val="18"/>
                      <w:szCs w:val="18"/>
                    </w:rPr>
                    <w:t>Protect the syrup from light, and store below 30°C. Do not use the medicine after expiry and after a month of opening the syrup. Keep out of sight and reach of children.</w:t>
                  </w:r>
                </w:p>
                <w:p w14:paraId="5C78B784" w14:textId="1A9B987A" w:rsidR="003F281D" w:rsidRPr="003F281D" w:rsidRDefault="003F281D" w:rsidP="003F281D">
                  <w:pPr>
                    <w:spacing w:before="80" w:after="80" w:line="240" w:lineRule="auto"/>
                    <w:jc w:val="both"/>
                    <w:rPr>
                      <w:b/>
                      <w:sz w:val="20"/>
                      <w:szCs w:val="20"/>
                    </w:rPr>
                  </w:pPr>
                  <w:r w:rsidRPr="003F281D">
                    <w:rPr>
                      <w:b/>
                      <w:sz w:val="20"/>
                      <w:szCs w:val="20"/>
                    </w:rPr>
                    <w:t>6. Content of the pack</w:t>
                  </w:r>
                  <w:r w:rsidRPr="003F281D">
                    <w:rPr>
                      <w:b/>
                      <w:sz w:val="20"/>
                      <w:szCs w:val="20"/>
                    </w:rPr>
                    <w:t>:</w:t>
                  </w:r>
                </w:p>
                <w:p w14:paraId="1E2530E0" w14:textId="77777777" w:rsidR="003F281D" w:rsidRPr="00997988" w:rsidRDefault="003F281D" w:rsidP="003F281D">
                  <w:pPr>
                    <w:spacing w:before="80" w:after="0" w:line="240" w:lineRule="auto"/>
                    <w:jc w:val="both"/>
                    <w:rPr>
                      <w:sz w:val="18"/>
                      <w:szCs w:val="18"/>
                    </w:rPr>
                  </w:pPr>
                  <w:proofErr w:type="spellStart"/>
                  <w:r w:rsidRPr="00997988">
                    <w:rPr>
                      <w:sz w:val="18"/>
                      <w:szCs w:val="18"/>
                    </w:rPr>
                    <w:t>Biothazine</w:t>
                  </w:r>
                  <w:proofErr w:type="spellEnd"/>
                  <w:r w:rsidRPr="00997988">
                    <w:rPr>
                      <w:sz w:val="18"/>
                      <w:szCs w:val="18"/>
                    </w:rPr>
                    <w:t xml:space="preserve"> Syrup description: a clear light pink syrupy liquid with pineapple flavor in a 60mL amber PET bottle with a pilfer proof cap and a graduated measuring cap atop.</w:t>
                  </w:r>
                </w:p>
                <w:p w14:paraId="2D46CD73" w14:textId="13D0C6C3" w:rsidR="001A49EB" w:rsidRDefault="001A49EB" w:rsidP="001A49EB">
                  <w:pPr>
                    <w:spacing w:after="0" w:line="240" w:lineRule="auto"/>
                    <w:jc w:val="both"/>
                    <w:rPr>
                      <w:b/>
                      <w:sz w:val="18"/>
                      <w:szCs w:val="18"/>
                    </w:rPr>
                  </w:pPr>
                </w:p>
                <w:p w14:paraId="43DB9317" w14:textId="77777777" w:rsidR="00997988" w:rsidRPr="007F062F" w:rsidRDefault="00997988" w:rsidP="001A49EB">
                  <w:pPr>
                    <w:spacing w:after="0" w:line="240" w:lineRule="auto"/>
                    <w:jc w:val="both"/>
                    <w:rPr>
                      <w:sz w:val="18"/>
                      <w:szCs w:val="18"/>
                    </w:rPr>
                  </w:pPr>
                </w:p>
                <w:p w14:paraId="3CC2695C" w14:textId="77777777" w:rsidR="00EE6C6D" w:rsidRPr="00EE6C6D" w:rsidRDefault="00EE6C6D" w:rsidP="00EE6C6D">
                  <w:pPr>
                    <w:rPr>
                      <w:sz w:val="16"/>
                      <w:szCs w:val="16"/>
                    </w:rPr>
                  </w:pPr>
                </w:p>
                <w:p w14:paraId="0950B89B" w14:textId="77777777" w:rsidR="00EE6C6D" w:rsidRPr="000D75C4" w:rsidRDefault="00EE6C6D" w:rsidP="00EE6C6D">
                  <w:pPr>
                    <w:spacing w:after="0" w:line="240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D75C4">
                    <w:rPr>
                      <w:b/>
                      <w:sz w:val="20"/>
                      <w:szCs w:val="20"/>
                    </w:rPr>
                    <w:t>Manufactured by:</w:t>
                  </w:r>
                </w:p>
                <w:p w14:paraId="78C6BF0A" w14:textId="77777777" w:rsidR="00EE6C6D" w:rsidRPr="000D75C4" w:rsidRDefault="00EE6C6D" w:rsidP="00EE6C6D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0D75C4">
                    <w:rPr>
                      <w:sz w:val="18"/>
                      <w:szCs w:val="18"/>
                    </w:rPr>
                    <w:t>Biomedical Limited</w:t>
                  </w:r>
                </w:p>
                <w:p w14:paraId="7B9BCD54" w14:textId="5F85E02F" w:rsidR="00EE6C6D" w:rsidRPr="000D75C4" w:rsidRDefault="00EE6C6D" w:rsidP="00EE6C6D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0D75C4">
                    <w:rPr>
                      <w:sz w:val="18"/>
                      <w:szCs w:val="18"/>
                    </w:rPr>
                    <w:t xml:space="preserve">1, </w:t>
                  </w:r>
                  <w:proofErr w:type="spellStart"/>
                  <w:r w:rsidRPr="000D75C4">
                    <w:rPr>
                      <w:sz w:val="18"/>
                      <w:szCs w:val="18"/>
                    </w:rPr>
                    <w:t>Ohimege</w:t>
                  </w:r>
                  <w:proofErr w:type="spellEnd"/>
                  <w:r w:rsidRPr="000D75C4">
                    <w:rPr>
                      <w:sz w:val="18"/>
                      <w:szCs w:val="18"/>
                    </w:rPr>
                    <w:t xml:space="preserve"> Road, Gaa-Imam</w:t>
                  </w:r>
                  <w:r w:rsidR="0075203E" w:rsidRPr="000D75C4">
                    <w:rPr>
                      <w:sz w:val="18"/>
                      <w:szCs w:val="18"/>
                    </w:rPr>
                    <w:t>,</w:t>
                  </w:r>
                  <w:r w:rsidRPr="000D75C4">
                    <w:rPr>
                      <w:sz w:val="18"/>
                      <w:szCs w:val="18"/>
                    </w:rPr>
                    <w:t xml:space="preserve"> Industrial Estate,</w:t>
                  </w:r>
                </w:p>
                <w:p w14:paraId="23210288" w14:textId="77777777" w:rsidR="00EE6C6D" w:rsidRPr="000D75C4" w:rsidRDefault="00EE6C6D" w:rsidP="00EE6C6D">
                  <w:pP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0D75C4">
                    <w:rPr>
                      <w:sz w:val="18"/>
                      <w:szCs w:val="18"/>
                    </w:rPr>
                    <w:t>Ilorin, Kwara State, Nigeria.</w:t>
                  </w:r>
                </w:p>
                <w:p w14:paraId="446AEE5A" w14:textId="77777777" w:rsidR="00EE6C6D" w:rsidRDefault="00EE6C6D" w:rsidP="00EE6C6D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</w:p>
                <w:p w14:paraId="5546CF75" w14:textId="77777777" w:rsidR="00EE6C6D" w:rsidRDefault="00EE6C6D" w:rsidP="00EE6C6D">
                  <w:pPr>
                    <w:spacing w:after="0" w:line="240" w:lineRule="auto"/>
                    <w:jc w:val="center"/>
                    <w:rPr>
                      <w:sz w:val="17"/>
                      <w:szCs w:val="17"/>
                    </w:rPr>
                  </w:pPr>
                </w:p>
                <w:p w14:paraId="18919067" w14:textId="77777777" w:rsidR="00EE6C6D" w:rsidRDefault="00EE6C6D" w:rsidP="00EE6C6D">
                  <w:pPr>
                    <w:spacing w:after="0" w:line="240" w:lineRule="auto"/>
                    <w:jc w:val="both"/>
                    <w:rPr>
                      <w:sz w:val="17"/>
                      <w:szCs w:val="17"/>
                    </w:rPr>
                  </w:pPr>
                </w:p>
              </w:txbxContent>
            </v:textbox>
          </v:shape>
        </w:pict>
      </w:r>
      <w:r w:rsidR="0065091E">
        <w:tab/>
      </w:r>
    </w:p>
    <w:p w14:paraId="2BEF1629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E31E44F" w14:textId="3EA7EB4B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B10742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3143F021" w14:textId="77777777" w:rsidR="00C773DF" w:rsidRDefault="00C773DF" w:rsidP="00816D49">
      <w:pPr>
        <w:spacing w:line="240" w:lineRule="auto"/>
        <w:rPr>
          <w:sz w:val="16"/>
          <w:szCs w:val="16"/>
        </w:rPr>
      </w:pPr>
    </w:p>
    <w:p w14:paraId="165FE92C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788105E3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8CBCB8E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D4CC44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5511B7E5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3C8B492" w14:textId="77777777" w:rsidR="00C773DF" w:rsidRPr="0039421E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65C3F97D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2A470FF2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033B8119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CD448D1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6FA3E44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93373FF" w14:textId="77777777" w:rsidR="00EE6C6D" w:rsidRDefault="00EE6C6D" w:rsidP="000653E8">
      <w:pPr>
        <w:spacing w:line="240" w:lineRule="auto"/>
        <w:jc w:val="center"/>
      </w:pPr>
    </w:p>
    <w:p w14:paraId="65F5C770" w14:textId="77777777" w:rsidR="00EE6C6D" w:rsidRDefault="00EE6C6D" w:rsidP="000653E8">
      <w:pPr>
        <w:spacing w:line="240" w:lineRule="auto"/>
        <w:jc w:val="center"/>
      </w:pPr>
    </w:p>
    <w:p w14:paraId="20F110AC" w14:textId="77777777" w:rsidR="00EE6C6D" w:rsidRDefault="00EE6C6D" w:rsidP="000653E8">
      <w:pPr>
        <w:spacing w:line="240" w:lineRule="auto"/>
        <w:jc w:val="center"/>
      </w:pPr>
    </w:p>
    <w:p w14:paraId="5B19490F" w14:textId="77777777" w:rsidR="00EE6C6D" w:rsidRDefault="00EE6C6D" w:rsidP="000653E8">
      <w:pPr>
        <w:spacing w:line="240" w:lineRule="auto"/>
        <w:jc w:val="center"/>
      </w:pPr>
    </w:p>
    <w:p w14:paraId="7414B597" w14:textId="77777777" w:rsidR="00EE6C6D" w:rsidRDefault="00EE6C6D" w:rsidP="000653E8">
      <w:pPr>
        <w:spacing w:line="240" w:lineRule="auto"/>
        <w:jc w:val="center"/>
      </w:pPr>
    </w:p>
    <w:p w14:paraId="59874655" w14:textId="77777777" w:rsidR="00EE6C6D" w:rsidRDefault="00EE6C6D" w:rsidP="000653E8">
      <w:pPr>
        <w:spacing w:line="240" w:lineRule="auto"/>
        <w:jc w:val="center"/>
      </w:pPr>
    </w:p>
    <w:p w14:paraId="35A21B0C" w14:textId="77777777" w:rsidR="00EE6C6D" w:rsidRDefault="00EE6C6D" w:rsidP="00EE6C6D">
      <w:pPr>
        <w:spacing w:line="240" w:lineRule="auto"/>
      </w:pPr>
    </w:p>
    <w:p w14:paraId="26F471FA" w14:textId="77777777" w:rsidR="00EE6C6D" w:rsidRDefault="00EE6C6D" w:rsidP="000653E8">
      <w:pPr>
        <w:spacing w:line="240" w:lineRule="auto"/>
        <w:jc w:val="center"/>
      </w:pPr>
    </w:p>
    <w:p w14:paraId="0AC55CC4" w14:textId="77777777" w:rsidR="00EE6C6D" w:rsidRDefault="00EE6C6D" w:rsidP="000653E8">
      <w:pPr>
        <w:spacing w:line="240" w:lineRule="auto"/>
        <w:jc w:val="center"/>
      </w:pPr>
    </w:p>
    <w:sectPr w:rsidR="00EE6C6D" w:rsidSect="00F60FA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8C77E" w14:textId="77777777" w:rsidR="00C443DB" w:rsidRDefault="00C443DB" w:rsidP="007F3164">
      <w:pPr>
        <w:spacing w:after="0" w:line="240" w:lineRule="auto"/>
      </w:pPr>
      <w:r>
        <w:separator/>
      </w:r>
    </w:p>
  </w:endnote>
  <w:endnote w:type="continuationSeparator" w:id="0">
    <w:p w14:paraId="1D28E3FE" w14:textId="77777777" w:rsidR="00C443DB" w:rsidRDefault="00C443DB" w:rsidP="007F3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8CDA7" w14:textId="77777777" w:rsidR="00C443DB" w:rsidRDefault="00C443DB" w:rsidP="007F3164">
      <w:pPr>
        <w:spacing w:after="0" w:line="240" w:lineRule="auto"/>
      </w:pPr>
      <w:r>
        <w:separator/>
      </w:r>
    </w:p>
  </w:footnote>
  <w:footnote w:type="continuationSeparator" w:id="0">
    <w:p w14:paraId="0AE69DF8" w14:textId="77777777" w:rsidR="00C443DB" w:rsidRDefault="00C443DB" w:rsidP="007F3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56A2" w14:textId="77777777" w:rsidR="007F3164" w:rsidRDefault="007F3164" w:rsidP="007F3164">
    <w:pPr>
      <w:pStyle w:val="Header"/>
      <w:tabs>
        <w:tab w:val="clear" w:pos="4680"/>
        <w:tab w:val="clear" w:pos="9360"/>
        <w:tab w:val="left" w:pos="3855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FA4"/>
    <w:rsid w:val="00010BF1"/>
    <w:rsid w:val="0005447D"/>
    <w:rsid w:val="000653E8"/>
    <w:rsid w:val="000C20BC"/>
    <w:rsid w:val="000D02AC"/>
    <w:rsid w:val="000D75C4"/>
    <w:rsid w:val="00123F69"/>
    <w:rsid w:val="001604C2"/>
    <w:rsid w:val="0019414C"/>
    <w:rsid w:val="001A49EB"/>
    <w:rsid w:val="001D55DD"/>
    <w:rsid w:val="00286B44"/>
    <w:rsid w:val="00295C31"/>
    <w:rsid w:val="00324977"/>
    <w:rsid w:val="00360415"/>
    <w:rsid w:val="00367122"/>
    <w:rsid w:val="00385CFC"/>
    <w:rsid w:val="0039421E"/>
    <w:rsid w:val="003F281D"/>
    <w:rsid w:val="003F30EF"/>
    <w:rsid w:val="003F5669"/>
    <w:rsid w:val="004315FA"/>
    <w:rsid w:val="004B3747"/>
    <w:rsid w:val="004E64C6"/>
    <w:rsid w:val="004F4008"/>
    <w:rsid w:val="005012E5"/>
    <w:rsid w:val="00507F62"/>
    <w:rsid w:val="005A7BFD"/>
    <w:rsid w:val="005C5909"/>
    <w:rsid w:val="00633E28"/>
    <w:rsid w:val="00634AA1"/>
    <w:rsid w:val="00644E67"/>
    <w:rsid w:val="0065091E"/>
    <w:rsid w:val="00692D79"/>
    <w:rsid w:val="006C48BD"/>
    <w:rsid w:val="00706FBC"/>
    <w:rsid w:val="0075203E"/>
    <w:rsid w:val="007F062F"/>
    <w:rsid w:val="007F3164"/>
    <w:rsid w:val="008127C1"/>
    <w:rsid w:val="00816D49"/>
    <w:rsid w:val="008E0060"/>
    <w:rsid w:val="008F50FA"/>
    <w:rsid w:val="008F7A6E"/>
    <w:rsid w:val="00980B84"/>
    <w:rsid w:val="00997988"/>
    <w:rsid w:val="009E7795"/>
    <w:rsid w:val="00A11007"/>
    <w:rsid w:val="00A73962"/>
    <w:rsid w:val="00AB28E6"/>
    <w:rsid w:val="00B00F62"/>
    <w:rsid w:val="00B13D21"/>
    <w:rsid w:val="00B15454"/>
    <w:rsid w:val="00B16822"/>
    <w:rsid w:val="00BD66CC"/>
    <w:rsid w:val="00BF3AC4"/>
    <w:rsid w:val="00C443DB"/>
    <w:rsid w:val="00C5187F"/>
    <w:rsid w:val="00C538AB"/>
    <w:rsid w:val="00C73900"/>
    <w:rsid w:val="00C773DF"/>
    <w:rsid w:val="00C90EDD"/>
    <w:rsid w:val="00CC78D9"/>
    <w:rsid w:val="00D46936"/>
    <w:rsid w:val="00D94439"/>
    <w:rsid w:val="00D94BDF"/>
    <w:rsid w:val="00DB63F2"/>
    <w:rsid w:val="00DC237E"/>
    <w:rsid w:val="00DE66D7"/>
    <w:rsid w:val="00E04D9A"/>
    <w:rsid w:val="00E228C0"/>
    <w:rsid w:val="00EC70C2"/>
    <w:rsid w:val="00EE2778"/>
    <w:rsid w:val="00EE6C6D"/>
    <w:rsid w:val="00F516DB"/>
    <w:rsid w:val="00F60F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068D0251"/>
  <w15:docId w15:val="{636AEEF2-A5DC-4EB9-BD99-0D932F27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FA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16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16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C6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F40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0DFF01-F01F-4EE9-AEED-7685759BA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X657C</dc:creator>
  <cp:lastModifiedBy>Abisola Gabriel Olabamiji</cp:lastModifiedBy>
  <cp:revision>36</cp:revision>
  <cp:lastPrinted>2025-04-30T08:49:00Z</cp:lastPrinted>
  <dcterms:created xsi:type="dcterms:W3CDTF">2025-04-26T14:23:00Z</dcterms:created>
  <dcterms:modified xsi:type="dcterms:W3CDTF">2025-05-12T17:24:00Z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e82fbc5d1925469fb85e484b4d81382a</vt:lpwstr>
  </property>
  <property fmtid="{D5CDD505-2E9C-101B-9397-08002B2CF9AE}" pid="3" name="GrammarlyDocumentId">
    <vt:lpwstr>2018b845ded3badfa9299134a56b1a44cebc1621dfdb5d5bd90dc74115b9f201</vt:lpwstr>
  </property>
</Properties>
</file>