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988" w14:textId="77777777" w:rsidR="00BC2CE1" w:rsidRPr="00CF105C" w:rsidRDefault="00BC2CE1" w:rsidP="00BC2CE1">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74780B24" w14:textId="77777777" w:rsidR="00BC2CE1" w:rsidRPr="00502586" w:rsidRDefault="00BC2CE1" w:rsidP="00BC2CE1">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3C506448" w14:textId="77777777" w:rsidR="00BC2CE1" w:rsidRPr="00A61C4F" w:rsidRDefault="00BC2CE1" w:rsidP="00BC2CE1">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7323EFE6" w14:textId="77777777" w:rsidR="00BC2CE1" w:rsidRPr="00502586" w:rsidRDefault="00BC2CE1" w:rsidP="00BC2CE1">
      <w:pPr>
        <w:pStyle w:val="Heading1"/>
        <w:spacing w:line="276" w:lineRule="auto"/>
        <w:jc w:val="both"/>
        <w:rPr>
          <w:rFonts w:asciiTheme="minorHAnsi" w:hAnsiTheme="minorHAnsi" w:cstheme="minorHAnsi"/>
          <w:b/>
          <w:bCs/>
          <w:sz w:val="22"/>
          <w:szCs w:val="22"/>
          <w:lang w:val="it-IT"/>
        </w:rPr>
      </w:pPr>
      <w:r w:rsidRPr="00502586">
        <w:rPr>
          <w:rFonts w:asciiTheme="minorHAnsi" w:hAnsiTheme="minorHAnsi" w:cstheme="minorHAnsi"/>
          <w:b/>
          <w:sz w:val="22"/>
          <w:szCs w:val="22"/>
          <w:lang w:val="it-IT"/>
        </w:rPr>
        <w:t xml:space="preserve">Protocol No. </w:t>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Pr>
          <w:rFonts w:asciiTheme="minorHAnsi" w:hAnsiTheme="minorHAnsi" w:cstheme="minorHAnsi"/>
          <w:b/>
          <w:sz w:val="22"/>
          <w:szCs w:val="22"/>
          <w:lang w:val="it-IT"/>
        </w:rPr>
        <w:tab/>
      </w:r>
      <w:r w:rsidRPr="00502586">
        <w:rPr>
          <w:rFonts w:asciiTheme="minorHAnsi" w:hAnsiTheme="minorHAnsi" w:cstheme="minorHAnsi"/>
          <w:b/>
          <w:sz w:val="22"/>
          <w:szCs w:val="22"/>
          <w:lang w:val="it-IT"/>
        </w:rPr>
        <w:t>:</w:t>
      </w:r>
      <w:r>
        <w:rPr>
          <w:rFonts w:asciiTheme="minorHAnsi" w:hAnsiTheme="minorHAnsi" w:cstheme="minorHAnsi"/>
          <w:b/>
          <w:sz w:val="22"/>
          <w:szCs w:val="22"/>
          <w:lang w:val="it-IT"/>
        </w:rPr>
        <w:t xml:space="preserve"> BML/QA/APQR/QA/002</w:t>
      </w:r>
    </w:p>
    <w:p w14:paraId="44B75147" w14:textId="77777777" w:rsidR="00BC2CE1" w:rsidRPr="00502586" w:rsidRDefault="00BC2CE1" w:rsidP="00BC2CE1">
      <w:pPr>
        <w:pStyle w:val="Heading3"/>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47B5DB0C"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26A1356D" w14:textId="57A573A5" w:rsidR="00BC2CE1" w:rsidRPr="00DE57D1" w:rsidRDefault="00BC2CE1" w:rsidP="00BC2CE1">
      <w:pPr>
        <w:spacing w:line="360" w:lineRule="auto"/>
        <w:ind w:left="2880" w:right="-331" w:hanging="2880"/>
        <w:rPr>
          <w:rFonts w:asciiTheme="minorHAnsi" w:hAnsiTheme="minorHAnsi" w:cstheme="minorHAnsi"/>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sidRPr="000979CE">
        <w:rPr>
          <w:rFonts w:asciiTheme="minorHAnsi" w:hAnsiTheme="minorHAnsi" w:cstheme="minorHAnsi"/>
        </w:rPr>
        <w:t>Bioflex</w:t>
      </w:r>
      <w:r>
        <w:rPr>
          <w:rFonts w:asciiTheme="minorHAnsi" w:hAnsiTheme="minorHAnsi" w:cstheme="minorHAnsi"/>
          <w:b/>
        </w:rPr>
        <w:t xml:space="preserve"> </w:t>
      </w:r>
      <w:r>
        <w:rPr>
          <w:rFonts w:asciiTheme="minorHAnsi" w:hAnsiTheme="minorHAnsi" w:cstheme="minorHAnsi"/>
        </w:rPr>
        <w:t>Mannitol</w:t>
      </w:r>
      <w:r w:rsidRPr="00CF74BD">
        <w:rPr>
          <w:rFonts w:asciiTheme="minorHAnsi" w:hAnsiTheme="minorHAnsi" w:cstheme="minorHAnsi"/>
        </w:rPr>
        <w:t xml:space="preserve"> </w:t>
      </w:r>
      <w:r>
        <w:rPr>
          <w:rFonts w:asciiTheme="minorHAnsi" w:hAnsiTheme="minorHAnsi" w:cstheme="minorHAnsi"/>
        </w:rPr>
        <w:t>1</w:t>
      </w:r>
      <w:r w:rsidRPr="00CF74BD">
        <w:rPr>
          <w:rFonts w:asciiTheme="minorHAnsi" w:hAnsiTheme="minorHAnsi" w:cstheme="minorHAnsi"/>
        </w:rPr>
        <w:t xml:space="preserve">0%w/v </w:t>
      </w:r>
      <w:r>
        <w:rPr>
          <w:rFonts w:asciiTheme="minorHAnsi" w:hAnsiTheme="minorHAnsi" w:cstheme="minorHAnsi"/>
        </w:rPr>
        <w:t xml:space="preserve">Intravenous Injection B.P </w:t>
      </w:r>
      <w:r w:rsidR="00184234">
        <w:rPr>
          <w:rFonts w:asciiTheme="minorHAnsi" w:hAnsiTheme="minorHAnsi" w:cstheme="minorHAnsi"/>
        </w:rPr>
        <w:t>5</w:t>
      </w:r>
      <w:r>
        <w:rPr>
          <w:rFonts w:asciiTheme="minorHAnsi" w:hAnsiTheme="minorHAnsi" w:cstheme="minorHAnsi"/>
        </w:rPr>
        <w:t>00ml</w:t>
      </w:r>
    </w:p>
    <w:p w14:paraId="118B56D0" w14:textId="77777777" w:rsidR="00BC2CE1" w:rsidRPr="00502586" w:rsidRDefault="00BC2CE1" w:rsidP="00BC2CE1">
      <w:pPr>
        <w:spacing w:line="276" w:lineRule="auto"/>
        <w:ind w:left="2880" w:right="-331" w:hanging="2880"/>
        <w:jc w:val="both"/>
        <w:rPr>
          <w:rFonts w:asciiTheme="minorHAnsi" w:hAnsiTheme="minorHAnsi" w:cstheme="minorHAnsi"/>
          <w:b/>
          <w:bCs/>
          <w:sz w:val="22"/>
          <w:szCs w:val="22"/>
        </w:rPr>
      </w:pPr>
    </w:p>
    <w:p w14:paraId="4FD10E34" w14:textId="50350A89" w:rsidR="00BC2CE1" w:rsidRPr="00502586" w:rsidRDefault="00BC2CE1" w:rsidP="00BC2CE1">
      <w:pPr>
        <w:spacing w:line="276" w:lineRule="auto"/>
        <w:ind w:left="2880" w:right="-331" w:hanging="2880"/>
        <w:jc w:val="both"/>
        <w:rPr>
          <w:rFonts w:asciiTheme="minorHAnsi" w:hAnsiTheme="minorHAnsi" w:cstheme="minorHAnsi"/>
          <w:b/>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rPr>
        <w:t>Mannitol</w:t>
      </w:r>
      <w:r w:rsidRPr="00CF74BD">
        <w:rPr>
          <w:rFonts w:asciiTheme="minorHAnsi" w:hAnsiTheme="minorHAnsi" w:cstheme="minorHAnsi"/>
        </w:rPr>
        <w:t xml:space="preserve"> </w:t>
      </w:r>
      <w:r>
        <w:rPr>
          <w:rFonts w:asciiTheme="minorHAnsi" w:hAnsiTheme="minorHAnsi" w:cstheme="minorHAnsi"/>
        </w:rPr>
        <w:t>1</w:t>
      </w:r>
      <w:r w:rsidRPr="00CF74BD">
        <w:rPr>
          <w:rFonts w:asciiTheme="minorHAnsi" w:hAnsiTheme="minorHAnsi" w:cstheme="minorHAnsi"/>
        </w:rPr>
        <w:t xml:space="preserve">0%w/v </w:t>
      </w:r>
      <w:r>
        <w:rPr>
          <w:rFonts w:asciiTheme="minorHAnsi" w:hAnsiTheme="minorHAnsi" w:cstheme="minorHAnsi"/>
        </w:rPr>
        <w:t xml:space="preserve">Intravenous Injection B.P </w:t>
      </w:r>
      <w:r w:rsidR="00184234">
        <w:rPr>
          <w:rFonts w:asciiTheme="minorHAnsi" w:hAnsiTheme="minorHAnsi" w:cstheme="minorHAnsi"/>
        </w:rPr>
        <w:t>5</w:t>
      </w:r>
      <w:r>
        <w:rPr>
          <w:rFonts w:asciiTheme="minorHAnsi" w:hAnsiTheme="minorHAnsi" w:cstheme="minorHAnsi"/>
        </w:rPr>
        <w:t>00ml</w:t>
      </w:r>
    </w:p>
    <w:p w14:paraId="221AC872" w14:textId="72752AAB" w:rsidR="00BC2CE1" w:rsidRPr="00502586" w:rsidRDefault="00BC2CE1" w:rsidP="00BC2CE1">
      <w:pPr>
        <w:pStyle w:val="Header"/>
        <w:spacing w:line="276" w:lineRule="auto"/>
        <w:jc w:val="both"/>
      </w:pPr>
      <w:r w:rsidRPr="00502586">
        <w:rPr>
          <w:b/>
        </w:rPr>
        <w:t>COMPOSITION</w:t>
      </w:r>
      <w:r w:rsidRPr="00502586">
        <w:tab/>
      </w:r>
      <w:r w:rsidRPr="00502586">
        <w:tab/>
        <w:t xml:space="preserve">       </w:t>
      </w:r>
      <w:r>
        <w:tab/>
      </w:r>
      <w:r>
        <w:tab/>
      </w:r>
      <w:r w:rsidRPr="00502586">
        <w:t xml:space="preserve">: Each </w:t>
      </w:r>
      <w:r>
        <w:t>5</w:t>
      </w:r>
      <w:r w:rsidRPr="00502586">
        <w:t>00ml contains</w:t>
      </w:r>
    </w:p>
    <w:p w14:paraId="788871F0" w14:textId="70DF27EB" w:rsidR="00BC2CE1" w:rsidRPr="00502586" w:rsidRDefault="00BC2CE1" w:rsidP="00BC2CE1">
      <w:pPr>
        <w:pStyle w:val="Header"/>
        <w:spacing w:line="276" w:lineRule="auto"/>
        <w:jc w:val="both"/>
      </w:pPr>
      <w:r w:rsidRPr="00502586">
        <w:t xml:space="preserve">                                                              </w:t>
      </w:r>
      <w:r>
        <w:tab/>
        <w:t xml:space="preserve">  </w:t>
      </w:r>
      <w:r>
        <w:rPr>
          <w:sz w:val="24"/>
          <w:szCs w:val="24"/>
        </w:rPr>
        <w:t>Mannitol</w:t>
      </w:r>
      <w:r w:rsidRPr="00CF74BD">
        <w:rPr>
          <w:sz w:val="24"/>
          <w:szCs w:val="24"/>
        </w:rPr>
        <w:t xml:space="preserve">         50g</w:t>
      </w:r>
    </w:p>
    <w:p w14:paraId="2587EAB1" w14:textId="77777777" w:rsidR="00BC2CE1" w:rsidRPr="00502586" w:rsidRDefault="00BC2CE1" w:rsidP="00BC2CE1">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Water for injection B.P           q.s</w:t>
      </w:r>
    </w:p>
    <w:p w14:paraId="6A434E5B" w14:textId="77777777" w:rsidR="00BC2CE1" w:rsidRPr="00502586" w:rsidRDefault="00BC2CE1" w:rsidP="00BC2CE1">
      <w:pPr>
        <w:pStyle w:val="Header"/>
        <w:spacing w:line="276" w:lineRule="auto"/>
        <w:jc w:val="both"/>
      </w:pPr>
    </w:p>
    <w:p w14:paraId="3321F2E5" w14:textId="199E0C80" w:rsidR="00BC2CE1" w:rsidRPr="00502586" w:rsidRDefault="00BC2CE1" w:rsidP="00BC2CE1">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5</w:t>
      </w:r>
      <w:r w:rsidRPr="00502586">
        <w:t>00ml in a printed PVC pouch</w:t>
      </w:r>
    </w:p>
    <w:p w14:paraId="386FFC01" w14:textId="726B029E" w:rsidR="00BC2CE1" w:rsidRPr="00502586" w:rsidRDefault="00BC2CE1" w:rsidP="00BC2CE1">
      <w:pPr>
        <w:pStyle w:val="Header"/>
        <w:spacing w:line="276" w:lineRule="auto"/>
        <w:jc w:val="both"/>
      </w:pPr>
      <w:r w:rsidRPr="00502586">
        <w:rPr>
          <w:b/>
        </w:rPr>
        <w:t xml:space="preserve">PACKAGING TYPES AVAILABLE     </w:t>
      </w:r>
      <w:r>
        <w:rPr>
          <w:b/>
        </w:rPr>
        <w:tab/>
      </w:r>
      <w:r w:rsidRPr="00502586">
        <w:rPr>
          <w:b/>
        </w:rPr>
        <w:t xml:space="preserve">: </w:t>
      </w:r>
      <w:r>
        <w:t>5</w:t>
      </w:r>
      <w:r w:rsidRPr="00502586">
        <w:t>00ml Polyvinylchloride PVC pouch</w:t>
      </w:r>
    </w:p>
    <w:p w14:paraId="3B2390C6" w14:textId="77777777" w:rsidR="00BC2CE1" w:rsidRPr="00502586" w:rsidRDefault="00BC2CE1" w:rsidP="00BC2CE1">
      <w:pPr>
        <w:pStyle w:val="Header"/>
        <w:spacing w:line="276" w:lineRule="auto"/>
        <w:jc w:val="both"/>
      </w:pPr>
      <w:r w:rsidRPr="00502586">
        <w:t xml:space="preserve">                                                               </w:t>
      </w:r>
      <w:r>
        <w:tab/>
        <w:t xml:space="preserve">  </w:t>
      </w:r>
      <w:r w:rsidRPr="00502586">
        <w:t xml:space="preserve">Corrugated cardboard boxes carton </w:t>
      </w:r>
    </w:p>
    <w:p w14:paraId="5E75D0AC" w14:textId="3B89C8CD"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BML/QA/MFR/011</w:t>
      </w:r>
    </w:p>
    <w:p w14:paraId="68D34108"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0B72B4FD"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4A9602A9" w14:textId="77777777" w:rsidR="00BC2CE1" w:rsidRPr="00502586" w:rsidRDefault="00BC2CE1" w:rsidP="00BC2CE1">
      <w:pPr>
        <w:pStyle w:val="Header"/>
        <w:spacing w:line="276" w:lineRule="auto"/>
        <w:jc w:val="both"/>
      </w:pPr>
    </w:p>
    <w:p w14:paraId="77F0E26F" w14:textId="28267861" w:rsidR="00BC2CE1" w:rsidRPr="00502586" w:rsidRDefault="00BC2CE1" w:rsidP="00BC2CE1">
      <w:pPr>
        <w:pStyle w:val="Header"/>
        <w:spacing w:line="276" w:lineRule="auto"/>
        <w:jc w:val="both"/>
        <w:rPr>
          <w:b/>
        </w:rPr>
      </w:pPr>
      <w:r w:rsidRPr="00502586">
        <w:rPr>
          <w:b/>
        </w:rPr>
        <w:t>PRODUCT CODE</w:t>
      </w:r>
      <w:r>
        <w:rPr>
          <w:b/>
        </w:rPr>
        <w:tab/>
      </w:r>
      <w:r>
        <w:rPr>
          <w:b/>
        </w:rPr>
        <w:tab/>
      </w:r>
      <w:r>
        <w:rPr>
          <w:b/>
        </w:rPr>
        <w:tab/>
      </w:r>
      <w:r w:rsidRPr="00502586">
        <w:t xml:space="preserve">: </w:t>
      </w:r>
      <w:r>
        <w:t>1M</w:t>
      </w:r>
    </w:p>
    <w:p w14:paraId="6F2BC2BE" w14:textId="77777777" w:rsidR="00BC2CE1" w:rsidRDefault="00BC2CE1" w:rsidP="00BC2CE1">
      <w:pPr>
        <w:spacing w:line="276" w:lineRule="auto"/>
        <w:jc w:val="both"/>
        <w:rPr>
          <w:rFonts w:asciiTheme="minorHAnsi" w:hAnsiTheme="minorHAnsi" w:cstheme="minorHAnsi"/>
          <w:b/>
          <w:bCs/>
          <w:sz w:val="22"/>
          <w:szCs w:val="22"/>
        </w:rPr>
      </w:pPr>
    </w:p>
    <w:p w14:paraId="7CDAEE21" w14:textId="77777777" w:rsidR="00BC2CE1" w:rsidRDefault="00BC2CE1" w:rsidP="00BC2CE1">
      <w:pPr>
        <w:spacing w:line="276" w:lineRule="auto"/>
        <w:jc w:val="both"/>
        <w:rPr>
          <w:rFonts w:asciiTheme="minorHAnsi" w:hAnsiTheme="minorHAnsi" w:cstheme="minorHAnsi"/>
          <w:b/>
          <w:bCs/>
          <w:sz w:val="22"/>
          <w:szCs w:val="22"/>
        </w:rPr>
      </w:pPr>
    </w:p>
    <w:p w14:paraId="75EE529C" w14:textId="77777777" w:rsidR="00BC2CE1" w:rsidRDefault="00BC2CE1" w:rsidP="00BC2CE1">
      <w:pPr>
        <w:spacing w:line="276" w:lineRule="auto"/>
        <w:jc w:val="both"/>
        <w:rPr>
          <w:rFonts w:asciiTheme="minorHAnsi" w:hAnsiTheme="minorHAnsi" w:cstheme="minorHAnsi"/>
          <w:b/>
          <w:bCs/>
          <w:sz w:val="22"/>
          <w:szCs w:val="22"/>
        </w:rPr>
      </w:pPr>
    </w:p>
    <w:p w14:paraId="52E416CB" w14:textId="77777777" w:rsidR="00BC2CE1" w:rsidRDefault="00BC2CE1" w:rsidP="00BC2CE1">
      <w:pPr>
        <w:spacing w:line="276" w:lineRule="auto"/>
        <w:jc w:val="both"/>
        <w:rPr>
          <w:rFonts w:asciiTheme="minorHAnsi" w:hAnsiTheme="minorHAnsi" w:cstheme="minorHAnsi"/>
          <w:b/>
          <w:bCs/>
          <w:sz w:val="22"/>
          <w:szCs w:val="22"/>
        </w:rPr>
      </w:pPr>
    </w:p>
    <w:p w14:paraId="134B47C9" w14:textId="77777777" w:rsidR="00BC2CE1" w:rsidRDefault="00BC2CE1" w:rsidP="00BC2CE1">
      <w:pPr>
        <w:spacing w:line="276" w:lineRule="auto"/>
        <w:jc w:val="both"/>
        <w:rPr>
          <w:rFonts w:asciiTheme="minorHAnsi" w:hAnsiTheme="minorHAnsi" w:cstheme="minorHAnsi"/>
          <w:b/>
          <w:bCs/>
          <w:sz w:val="22"/>
          <w:szCs w:val="22"/>
        </w:rPr>
      </w:pPr>
    </w:p>
    <w:p w14:paraId="4A0D9BEC" w14:textId="77777777" w:rsidR="00BC2CE1" w:rsidRPr="00502586" w:rsidRDefault="00BC2CE1" w:rsidP="00BC2CE1">
      <w:pPr>
        <w:spacing w:line="276" w:lineRule="auto"/>
        <w:jc w:val="both"/>
        <w:rPr>
          <w:rFonts w:asciiTheme="minorHAnsi" w:hAnsiTheme="minorHAnsi" w:cstheme="minorHAnsi"/>
          <w:b/>
          <w:bCs/>
          <w:sz w:val="22"/>
          <w:szCs w:val="22"/>
        </w:rPr>
      </w:pPr>
    </w:p>
    <w:p w14:paraId="07238587" w14:textId="77777777" w:rsidR="00BC2CE1" w:rsidRPr="00A26ADF" w:rsidRDefault="00BC2CE1" w:rsidP="00BC2CE1">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78C648E2" w14:textId="77777777" w:rsidR="00BC2CE1" w:rsidRPr="00962EFB" w:rsidRDefault="00BC2CE1" w:rsidP="00BC2CE1">
      <w:pPr>
        <w:spacing w:line="276" w:lineRule="auto"/>
        <w:jc w:val="center"/>
        <w:rPr>
          <w:rFonts w:asciiTheme="minorHAnsi" w:hAnsiTheme="minorHAnsi" w:cstheme="minorHAnsi"/>
          <w:sz w:val="28"/>
          <w:szCs w:val="28"/>
        </w:rPr>
        <w:sectPr w:rsidR="00BC2CE1" w:rsidRPr="00962EFB" w:rsidSect="00BC2CE1">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BC2CE1" w:rsidRPr="00CF74BD" w14:paraId="26A6F6E9" w14:textId="77777777" w:rsidTr="003232DB">
        <w:trPr>
          <w:trHeight w:val="278"/>
        </w:trPr>
        <w:tc>
          <w:tcPr>
            <w:tcW w:w="1080" w:type="dxa"/>
            <w:vAlign w:val="center"/>
          </w:tcPr>
          <w:p w14:paraId="69E6F2D2"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5BFE51B5"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46916A6A"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53AC404B"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122B6AA5"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BC2CE1" w:rsidRPr="00CF74BD" w14:paraId="3AC439DD" w14:textId="77777777" w:rsidTr="003232DB">
        <w:trPr>
          <w:trHeight w:val="1079"/>
        </w:trPr>
        <w:tc>
          <w:tcPr>
            <w:tcW w:w="1080" w:type="dxa"/>
            <w:vAlign w:val="center"/>
          </w:tcPr>
          <w:p w14:paraId="6E5B209C"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38FEE3F4"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Compiled by</w:t>
            </w:r>
          </w:p>
          <w:p w14:paraId="257BD50B" w14:textId="77777777" w:rsidR="00BC2CE1" w:rsidRPr="00CF74BD" w:rsidRDefault="00BC2CE1" w:rsidP="003232DB">
            <w:pPr>
              <w:spacing w:line="360" w:lineRule="auto"/>
              <w:rPr>
                <w:rFonts w:asciiTheme="minorHAnsi" w:hAnsiTheme="minorHAnsi" w:cstheme="minorHAnsi"/>
                <w:b/>
                <w:bCs/>
              </w:rPr>
            </w:pPr>
          </w:p>
        </w:tc>
        <w:tc>
          <w:tcPr>
            <w:tcW w:w="2790" w:type="dxa"/>
            <w:vAlign w:val="center"/>
          </w:tcPr>
          <w:p w14:paraId="1AA8D2D3" w14:textId="4355DF19" w:rsidR="00BC2CE1" w:rsidRPr="00CF74BD" w:rsidRDefault="007B37A1" w:rsidP="003232DB">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59ACBB99"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52A5B958" w14:textId="77777777" w:rsidR="00BC2CE1" w:rsidRPr="00CF74BD" w:rsidRDefault="00BC2CE1" w:rsidP="003232DB">
            <w:pPr>
              <w:spacing w:line="360" w:lineRule="auto"/>
              <w:rPr>
                <w:rFonts w:asciiTheme="minorHAnsi" w:hAnsiTheme="minorHAnsi" w:cstheme="minorHAnsi"/>
                <w:b/>
                <w:bCs/>
              </w:rPr>
            </w:pPr>
          </w:p>
        </w:tc>
      </w:tr>
      <w:tr w:rsidR="00BC2CE1" w:rsidRPr="00CF74BD" w14:paraId="3639B023" w14:textId="77777777" w:rsidTr="003232DB">
        <w:trPr>
          <w:trHeight w:val="1079"/>
        </w:trPr>
        <w:tc>
          <w:tcPr>
            <w:tcW w:w="1080" w:type="dxa"/>
            <w:vAlign w:val="center"/>
          </w:tcPr>
          <w:p w14:paraId="14ECA569"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5592639E"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6C048042"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03B95858"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787EDEE3" w14:textId="77777777" w:rsidR="00BC2CE1" w:rsidRPr="00CF74BD" w:rsidRDefault="00BC2CE1" w:rsidP="003232DB">
            <w:pPr>
              <w:spacing w:line="360" w:lineRule="auto"/>
              <w:rPr>
                <w:rFonts w:asciiTheme="minorHAnsi" w:hAnsiTheme="minorHAnsi" w:cstheme="minorHAnsi"/>
                <w:b/>
                <w:bCs/>
              </w:rPr>
            </w:pPr>
          </w:p>
        </w:tc>
      </w:tr>
      <w:tr w:rsidR="00BC2CE1" w:rsidRPr="00CF74BD" w14:paraId="59E16E38" w14:textId="77777777" w:rsidTr="003232DB">
        <w:trPr>
          <w:trHeight w:val="1250"/>
        </w:trPr>
        <w:tc>
          <w:tcPr>
            <w:tcW w:w="1080" w:type="dxa"/>
            <w:vAlign w:val="center"/>
          </w:tcPr>
          <w:p w14:paraId="5E270A5A"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1AC4FE28"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125707BF"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2FD0DB3E" w14:textId="77777777"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7A779D7B" w14:textId="77777777" w:rsidR="00BC2CE1" w:rsidRPr="00CF74BD" w:rsidRDefault="00BC2CE1" w:rsidP="003232DB">
            <w:pPr>
              <w:spacing w:line="360" w:lineRule="auto"/>
              <w:rPr>
                <w:rFonts w:asciiTheme="minorHAnsi" w:hAnsiTheme="minorHAnsi" w:cstheme="minorHAnsi"/>
                <w:b/>
                <w:bCs/>
              </w:rPr>
            </w:pPr>
          </w:p>
        </w:tc>
      </w:tr>
      <w:tr w:rsidR="00BC2CE1" w:rsidRPr="00CF74BD" w14:paraId="5C86DF4D" w14:textId="77777777" w:rsidTr="003232DB">
        <w:trPr>
          <w:trHeight w:val="1430"/>
        </w:trPr>
        <w:tc>
          <w:tcPr>
            <w:tcW w:w="1080" w:type="dxa"/>
            <w:vAlign w:val="center"/>
          </w:tcPr>
          <w:p w14:paraId="384E41F8"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2D45A8F4" w14:textId="77777777" w:rsidR="00BC2CE1" w:rsidRPr="00CF74BD" w:rsidRDefault="00BC2CE1" w:rsidP="003232D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646F54A8" w14:textId="25C78311" w:rsidR="00BC2CE1" w:rsidRPr="00CF74BD" w:rsidRDefault="002702B0" w:rsidP="003232DB">
            <w:pPr>
              <w:spacing w:line="360" w:lineRule="auto"/>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1E0F9DD4" w14:textId="690CCC4F" w:rsidR="00BC2CE1" w:rsidRPr="00CF74BD" w:rsidRDefault="00BC2CE1" w:rsidP="003232DB">
            <w:pPr>
              <w:spacing w:line="360" w:lineRule="auto"/>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58269DF7" w14:textId="77777777" w:rsidR="00BC2CE1" w:rsidRPr="00CF74BD" w:rsidRDefault="00BC2CE1" w:rsidP="003232DB">
            <w:pPr>
              <w:spacing w:line="360" w:lineRule="auto"/>
              <w:rPr>
                <w:rFonts w:asciiTheme="minorHAnsi" w:hAnsiTheme="minorHAnsi" w:cstheme="minorHAnsi"/>
                <w:b/>
                <w:bCs/>
              </w:rPr>
            </w:pPr>
          </w:p>
        </w:tc>
      </w:tr>
    </w:tbl>
    <w:p w14:paraId="3D316D42" w14:textId="77777777" w:rsidR="00BC2CE1" w:rsidRPr="00502586" w:rsidRDefault="00BC2CE1" w:rsidP="00BC2CE1">
      <w:pPr>
        <w:spacing w:line="276" w:lineRule="auto"/>
        <w:jc w:val="both"/>
        <w:rPr>
          <w:rFonts w:asciiTheme="minorHAnsi" w:hAnsiTheme="minorHAnsi" w:cstheme="minorHAnsi"/>
          <w:b/>
          <w:bCs/>
          <w:sz w:val="22"/>
          <w:szCs w:val="22"/>
        </w:rPr>
      </w:pPr>
    </w:p>
    <w:p w14:paraId="2C39401D" w14:textId="77777777" w:rsidR="00BC2CE1" w:rsidRPr="001930F0" w:rsidRDefault="00BC2CE1" w:rsidP="00BC2CE1">
      <w:pPr>
        <w:tabs>
          <w:tab w:val="left" w:pos="1407"/>
        </w:tabs>
        <w:spacing w:line="276" w:lineRule="auto"/>
        <w:jc w:val="both"/>
        <w:rPr>
          <w:rFonts w:asciiTheme="minorHAnsi" w:hAnsiTheme="minorHAnsi" w:cstheme="minorHAnsi"/>
          <w:b/>
          <w:bCs/>
          <w:strike/>
          <w:sz w:val="22"/>
          <w:szCs w:val="22"/>
        </w:rPr>
        <w:sectPr w:rsidR="00BC2CE1" w:rsidRPr="001930F0" w:rsidSect="00BC2CE1">
          <w:headerReference w:type="default" r:id="rId9"/>
          <w:pgSz w:w="11909" w:h="16834" w:code="9"/>
          <w:pgMar w:top="601" w:right="1440" w:bottom="709" w:left="1440" w:header="426" w:footer="720" w:gutter="0"/>
          <w:cols w:space="720"/>
          <w:docGrid w:linePitch="273"/>
        </w:sectPr>
      </w:pPr>
    </w:p>
    <w:p w14:paraId="2B5D68C9" w14:textId="77777777" w:rsidR="00BC2CE1" w:rsidRDefault="00BC2CE1" w:rsidP="00BC2CE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3989AF1A" w14:textId="3888244B" w:rsidR="00BC2CE1" w:rsidRDefault="00BC2CE1" w:rsidP="00BC2CE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w:t>
      </w:r>
      <w:r w:rsidR="009A75C0">
        <w:rPr>
          <w:rFonts w:asciiTheme="minorHAnsi" w:hAnsiTheme="minorHAnsi" w:cstheme="minorHAnsi"/>
          <w:bCs/>
          <w:sz w:val="22"/>
          <w:szCs w:val="22"/>
        </w:rPr>
        <w:t>,</w:t>
      </w:r>
      <w:r w:rsidRPr="00502586">
        <w:rPr>
          <w:rFonts w:asciiTheme="minorHAnsi" w:hAnsiTheme="minorHAnsi" w:cstheme="minorHAnsi"/>
          <w:bCs/>
          <w:sz w:val="22"/>
          <w:szCs w:val="22"/>
        </w:rPr>
        <w:t xml:space="preserve"> microbiological analysis (Sterility and Pyrogen), </w:t>
      </w:r>
      <w:r w:rsidR="009A75C0" w:rsidRPr="00502586">
        <w:rPr>
          <w:rFonts w:asciiTheme="minorHAnsi" w:hAnsiTheme="minorHAnsi" w:cstheme="minorHAnsi"/>
          <w:bCs/>
          <w:sz w:val="22"/>
          <w:szCs w:val="22"/>
        </w:rPr>
        <w:t xml:space="preserve">and </w:t>
      </w:r>
      <w:r w:rsidRPr="00502586">
        <w:rPr>
          <w:rFonts w:asciiTheme="minorHAnsi" w:hAnsiTheme="minorHAnsi" w:cstheme="minorHAnsi"/>
          <w:bCs/>
          <w:sz w:val="22"/>
          <w:szCs w:val="22"/>
        </w:rPr>
        <w:t>post market surveillance.</w:t>
      </w:r>
    </w:p>
    <w:p w14:paraId="720F483E"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p>
    <w:p w14:paraId="4F535D85" w14:textId="77777777" w:rsidR="00BC2CE1" w:rsidRPr="00502586" w:rsidRDefault="00BC2CE1" w:rsidP="00BC2CE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4C379FD7" w14:textId="748ACA19" w:rsidR="00BC2CE1" w:rsidRPr="00DE0CBD" w:rsidRDefault="00BC2CE1" w:rsidP="00C716AB">
      <w:pPr>
        <w:pStyle w:val="ListParagraph"/>
        <w:spacing w:line="360" w:lineRule="auto"/>
        <w:ind w:left="360"/>
        <w:jc w:val="both"/>
        <w:rPr>
          <w:rFonts w:asciiTheme="minorHAnsi" w:hAnsiTheme="minorHAnsi" w:cstheme="minorHAnsi"/>
          <w:bCs/>
        </w:rPr>
      </w:pPr>
      <w:r w:rsidRPr="000979CE">
        <w:rPr>
          <w:rFonts w:asciiTheme="minorHAnsi" w:hAnsiTheme="minorHAnsi" w:cstheme="minorHAnsi"/>
        </w:rPr>
        <w:t>Bioflex</w:t>
      </w:r>
      <w:r>
        <w:rPr>
          <w:rFonts w:asciiTheme="minorHAnsi" w:hAnsiTheme="minorHAnsi" w:cstheme="minorHAnsi"/>
          <w:b/>
        </w:rPr>
        <w:t xml:space="preserve"> </w:t>
      </w:r>
      <w:r w:rsidR="00481A8A">
        <w:rPr>
          <w:rFonts w:asciiTheme="minorHAnsi" w:hAnsiTheme="minorHAnsi" w:cstheme="minorHAnsi"/>
        </w:rPr>
        <w:t>Mannitol</w:t>
      </w:r>
      <w:r w:rsidRPr="00CF74BD">
        <w:rPr>
          <w:rFonts w:asciiTheme="minorHAnsi" w:hAnsiTheme="minorHAnsi" w:cstheme="minorHAnsi"/>
        </w:rPr>
        <w:t xml:space="preserve"> </w:t>
      </w:r>
      <w:r w:rsidR="00481A8A">
        <w:rPr>
          <w:rFonts w:asciiTheme="minorHAnsi" w:hAnsiTheme="minorHAnsi" w:cstheme="minorHAnsi"/>
        </w:rPr>
        <w:t>1</w:t>
      </w:r>
      <w:r w:rsidRPr="00CF74BD">
        <w:rPr>
          <w:rFonts w:asciiTheme="minorHAnsi" w:hAnsiTheme="minorHAnsi" w:cstheme="minorHAnsi"/>
        </w:rPr>
        <w:t>0%w/v Intravenous Injection</w:t>
      </w:r>
      <w:r>
        <w:rPr>
          <w:rFonts w:asciiTheme="minorHAnsi" w:hAnsiTheme="minorHAnsi" w:cstheme="minorHAnsi"/>
        </w:rPr>
        <w:t xml:space="preserve"> is a clear colorless sterile solution in a PVC pouch with double port for easy administration. Formulated for the treatment </w:t>
      </w:r>
      <w:r w:rsidRPr="00D62030">
        <w:rPr>
          <w:rFonts w:asciiTheme="minorHAnsi" w:hAnsiTheme="minorHAnsi" w:cstheme="minorHAnsi"/>
          <w:highlight w:val="yellow"/>
        </w:rPr>
        <w:t>of</w:t>
      </w:r>
      <w:r w:rsidR="00481A8A" w:rsidRPr="00D62030">
        <w:rPr>
          <w:rFonts w:asciiTheme="minorHAnsi" w:hAnsiTheme="minorHAnsi" w:cstheme="minorHAnsi"/>
          <w:highlight w:val="yellow"/>
        </w:rPr>
        <w:t>…………………………</w:t>
      </w:r>
      <w:r w:rsidRPr="00D62030">
        <w:rPr>
          <w:rFonts w:asciiTheme="minorHAnsi" w:hAnsiTheme="minorHAnsi" w:cstheme="minorHAnsi"/>
          <w:bCs/>
          <w:highlight w:val="yellow"/>
        </w:rPr>
        <w:t>, t</w:t>
      </w:r>
      <w:r w:rsidRPr="00DE0CBD">
        <w:rPr>
          <w:rFonts w:asciiTheme="minorHAnsi" w:hAnsiTheme="minorHAnsi" w:cstheme="minorHAnsi"/>
          <w:bCs/>
        </w:rPr>
        <w:t xml:space="preserve">he hypertonic solution is carefully controlled </w:t>
      </w:r>
      <w:r>
        <w:rPr>
          <w:rFonts w:asciiTheme="minorHAnsi" w:hAnsiTheme="minorHAnsi" w:cstheme="minorHAnsi"/>
          <w:bCs/>
        </w:rPr>
        <w:t xml:space="preserve">to ensure the </w:t>
      </w:r>
      <w:r w:rsidR="00481A8A">
        <w:rPr>
          <w:rFonts w:asciiTheme="minorHAnsi" w:hAnsiTheme="minorHAnsi" w:cstheme="minorHAnsi"/>
          <w:bCs/>
        </w:rPr>
        <w:t>mannitol</w:t>
      </w:r>
      <w:r>
        <w:rPr>
          <w:rFonts w:asciiTheme="minorHAnsi" w:hAnsiTheme="minorHAnsi" w:cstheme="minorHAnsi"/>
          <w:bCs/>
        </w:rPr>
        <w:t xml:space="preserve"> level of 5</w:t>
      </w:r>
      <w:r w:rsidR="00481A8A">
        <w:rPr>
          <w:rFonts w:asciiTheme="minorHAnsi" w:hAnsiTheme="minorHAnsi" w:cstheme="minorHAnsi"/>
          <w:bCs/>
        </w:rPr>
        <w:t>0</w:t>
      </w:r>
      <w:r>
        <w:rPr>
          <w:rFonts w:asciiTheme="minorHAnsi" w:hAnsiTheme="minorHAnsi" w:cstheme="minorHAnsi"/>
          <w:bCs/>
        </w:rPr>
        <w:t>g/</w:t>
      </w:r>
      <w:r w:rsidR="00481A8A">
        <w:rPr>
          <w:rFonts w:asciiTheme="minorHAnsi" w:hAnsiTheme="minorHAnsi" w:cstheme="minorHAnsi"/>
          <w:bCs/>
        </w:rPr>
        <w:t>5</w:t>
      </w:r>
      <w:r>
        <w:rPr>
          <w:rFonts w:asciiTheme="minorHAnsi" w:hAnsiTheme="minorHAnsi" w:cstheme="minorHAnsi"/>
          <w:bCs/>
        </w:rPr>
        <w:t xml:space="preserve">00ml. Careful control of all other parameters as mentioned in the scope and under the section for the review of the quality control of the product in this piece are assured at all times. </w:t>
      </w:r>
    </w:p>
    <w:p w14:paraId="0CFBE3DC" w14:textId="77777777" w:rsidR="00BC2CE1" w:rsidRPr="00502586" w:rsidRDefault="00BC2CE1" w:rsidP="00BC2CE1">
      <w:pPr>
        <w:spacing w:line="276" w:lineRule="auto"/>
        <w:jc w:val="both"/>
        <w:rPr>
          <w:rFonts w:asciiTheme="minorHAnsi" w:hAnsiTheme="minorHAnsi" w:cstheme="minorHAnsi"/>
          <w:b/>
          <w:bCs/>
          <w:sz w:val="22"/>
          <w:szCs w:val="22"/>
        </w:rPr>
      </w:pPr>
    </w:p>
    <w:p w14:paraId="36611FDA" w14:textId="77777777" w:rsidR="00BC2CE1" w:rsidRPr="00502586" w:rsidRDefault="00BC2CE1" w:rsidP="00BC2CE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470FB920" w14:textId="77777777" w:rsidR="00BC2CE1" w:rsidRPr="00502586" w:rsidRDefault="00BC2CE1" w:rsidP="00BC2CE1">
      <w:pPr>
        <w:pStyle w:val="ListParagraph"/>
        <w:numPr>
          <w:ilvl w:val="1"/>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413DCCAD" w14:textId="7D08D7F1" w:rsidR="00BC2CE1" w:rsidRPr="00380686" w:rsidRDefault="00BC2CE1" w:rsidP="00BC2CE1">
      <w:pPr>
        <w:pStyle w:val="BodyTextIndent"/>
        <w:ind w:left="360"/>
        <w:jc w:val="left"/>
        <w:rPr>
          <w:rFonts w:asciiTheme="minorHAnsi" w:hAnsiTheme="minorHAnsi" w:cstheme="minorHAnsi"/>
        </w:rPr>
      </w:pPr>
      <w:r w:rsidRPr="00380686">
        <w:rPr>
          <w:rFonts w:asciiTheme="minorHAnsi" w:hAnsiTheme="minorHAnsi" w:cstheme="minorHAnsi"/>
        </w:rPr>
        <w:t>A batch of Bioflex</w:t>
      </w:r>
      <w:r w:rsidRPr="00380686">
        <w:rPr>
          <w:rFonts w:asciiTheme="minorHAnsi" w:hAnsiTheme="minorHAnsi" w:cstheme="minorHAnsi"/>
          <w:b/>
        </w:rPr>
        <w:t xml:space="preserve"> </w:t>
      </w:r>
      <w:r w:rsidR="0071749E">
        <w:rPr>
          <w:rFonts w:asciiTheme="minorHAnsi" w:hAnsiTheme="minorHAnsi" w:cstheme="minorHAnsi"/>
        </w:rPr>
        <w:t>Mannitol</w:t>
      </w:r>
      <w:r w:rsidRPr="00380686">
        <w:rPr>
          <w:rFonts w:asciiTheme="minorHAnsi" w:hAnsiTheme="minorHAnsi" w:cstheme="minorHAnsi"/>
        </w:rPr>
        <w:t xml:space="preserve"> </w:t>
      </w:r>
      <w:r w:rsidR="0071749E">
        <w:rPr>
          <w:rFonts w:asciiTheme="minorHAnsi" w:hAnsiTheme="minorHAnsi" w:cstheme="minorHAnsi"/>
        </w:rPr>
        <w:t>1</w:t>
      </w:r>
      <w:r w:rsidRPr="00380686">
        <w:rPr>
          <w:rFonts w:asciiTheme="minorHAnsi" w:hAnsiTheme="minorHAnsi" w:cstheme="minorHAnsi"/>
        </w:rPr>
        <w:t>0%</w:t>
      </w:r>
      <w:r w:rsidR="00D62030">
        <w:rPr>
          <w:rFonts w:asciiTheme="minorHAnsi" w:hAnsiTheme="minorHAnsi" w:cstheme="minorHAnsi"/>
        </w:rPr>
        <w:t xml:space="preserve"> </w:t>
      </w:r>
      <w:r w:rsidRPr="00380686">
        <w:rPr>
          <w:rFonts w:asciiTheme="minorHAnsi" w:hAnsiTheme="minorHAnsi" w:cstheme="minorHAnsi"/>
        </w:rPr>
        <w:t xml:space="preserve">w/v Intravenous Injection </w:t>
      </w:r>
      <w:r>
        <w:rPr>
          <w:rFonts w:asciiTheme="minorHAnsi" w:hAnsiTheme="minorHAnsi" w:cstheme="minorHAnsi"/>
        </w:rPr>
        <w:t xml:space="preserve">comprises of about </w:t>
      </w:r>
      <w:r w:rsidR="0071749E">
        <w:rPr>
          <w:rFonts w:asciiTheme="minorHAnsi" w:hAnsiTheme="minorHAnsi" w:cstheme="minorHAnsi"/>
        </w:rPr>
        <w:t>3</w:t>
      </w:r>
      <w:r>
        <w:rPr>
          <w:rFonts w:asciiTheme="minorHAnsi" w:hAnsiTheme="minorHAnsi" w:cstheme="minorHAnsi"/>
        </w:rPr>
        <w:t>,</w:t>
      </w:r>
      <w:r w:rsidR="0071749E">
        <w:rPr>
          <w:rFonts w:asciiTheme="minorHAnsi" w:hAnsiTheme="minorHAnsi" w:cstheme="minorHAnsi"/>
        </w:rPr>
        <w:t>0</w:t>
      </w:r>
      <w:r>
        <w:rPr>
          <w:rFonts w:asciiTheme="minorHAnsi" w:hAnsiTheme="minorHAnsi" w:cstheme="minorHAnsi"/>
        </w:rPr>
        <w:t>50</w:t>
      </w:r>
      <w:r w:rsidRPr="00380686">
        <w:rPr>
          <w:rFonts w:asciiTheme="minorHAnsi" w:hAnsiTheme="minorHAnsi" w:cstheme="minorHAnsi"/>
        </w:rPr>
        <w:t xml:space="preserve"> bags. Total No. of Batches produced within the period January </w:t>
      </w:r>
      <w:r>
        <w:rPr>
          <w:rFonts w:asciiTheme="minorHAnsi" w:hAnsiTheme="minorHAnsi" w:cstheme="minorHAnsi"/>
        </w:rPr>
        <w:t>2025</w:t>
      </w:r>
      <w:r w:rsidRPr="00380686">
        <w:rPr>
          <w:rFonts w:asciiTheme="minorHAnsi" w:hAnsiTheme="minorHAnsi" w:cstheme="minorHAnsi"/>
        </w:rPr>
        <w:t xml:space="preserve"> to December </w:t>
      </w:r>
      <w:r>
        <w:rPr>
          <w:rFonts w:asciiTheme="minorHAnsi" w:hAnsiTheme="minorHAnsi" w:cstheme="minorHAnsi"/>
        </w:rPr>
        <w:t>2025</w:t>
      </w:r>
      <w:r w:rsidRPr="00380686">
        <w:rPr>
          <w:rFonts w:asciiTheme="minorHAnsi" w:hAnsiTheme="minorHAnsi" w:cstheme="minorHAnsi"/>
        </w:rPr>
        <w:t xml:space="preserve"> is </w:t>
      </w:r>
      <w:r w:rsidR="00FD390B">
        <w:rPr>
          <w:rFonts w:asciiTheme="minorHAnsi" w:hAnsiTheme="minorHAnsi" w:cstheme="minorHAnsi"/>
        </w:rPr>
        <w:t xml:space="preserve">7 </w:t>
      </w:r>
      <w:r w:rsidRPr="00380686">
        <w:rPr>
          <w:rFonts w:asciiTheme="minorHAnsi" w:hAnsiTheme="minorHAnsi" w:cstheme="minorHAnsi"/>
        </w:rPr>
        <w:t>batches. I.e. from Batch no.:</w:t>
      </w:r>
      <w:r w:rsidR="0071749E">
        <w:rPr>
          <w:rFonts w:asciiTheme="minorHAnsi" w:hAnsiTheme="minorHAnsi" w:cstheme="minorHAnsi"/>
        </w:rPr>
        <w:t>1M</w:t>
      </w:r>
      <w:r>
        <w:rPr>
          <w:rFonts w:asciiTheme="minorHAnsi" w:hAnsiTheme="minorHAnsi" w:cstheme="minorHAnsi"/>
        </w:rPr>
        <w:t>25</w:t>
      </w:r>
      <w:r w:rsidRPr="00380686">
        <w:rPr>
          <w:rFonts w:asciiTheme="minorHAnsi" w:hAnsiTheme="minorHAnsi" w:cstheme="minorHAnsi"/>
        </w:rPr>
        <w:t xml:space="preserve">001 to </w:t>
      </w:r>
      <w:r w:rsidR="0071749E">
        <w:rPr>
          <w:rFonts w:asciiTheme="minorHAnsi" w:hAnsiTheme="minorHAnsi" w:cstheme="minorHAnsi"/>
        </w:rPr>
        <w:t>1M</w:t>
      </w:r>
      <w:r>
        <w:rPr>
          <w:rFonts w:asciiTheme="minorHAnsi" w:hAnsiTheme="minorHAnsi" w:cstheme="minorHAnsi"/>
        </w:rPr>
        <w:t>250</w:t>
      </w:r>
      <w:r w:rsidR="00FD390B">
        <w:rPr>
          <w:rFonts w:asciiTheme="minorHAnsi" w:hAnsiTheme="minorHAnsi" w:cstheme="minorHAnsi"/>
        </w:rPr>
        <w:t>07</w:t>
      </w:r>
      <w:r>
        <w:rPr>
          <w:rFonts w:asciiTheme="minorHAnsi" w:hAnsiTheme="minorHAnsi" w:cstheme="minorHAnsi"/>
        </w:rPr>
        <w:t>; all the batches produced have shown reliability of the manufacturing and the testing procedures in delivering constant and reproducible good product quality.</w:t>
      </w:r>
    </w:p>
    <w:p w14:paraId="7AE1F0B2" w14:textId="77777777" w:rsidR="00BC2CE1" w:rsidRPr="00502586" w:rsidRDefault="00BC2CE1" w:rsidP="00BC2CE1">
      <w:pPr>
        <w:pStyle w:val="BodyTextIndent"/>
        <w:spacing w:line="276" w:lineRule="auto"/>
        <w:ind w:left="426"/>
        <w:rPr>
          <w:rFonts w:asciiTheme="minorHAnsi" w:hAnsiTheme="minorHAnsi" w:cstheme="minorHAnsi"/>
          <w:sz w:val="22"/>
          <w:szCs w:val="22"/>
        </w:rPr>
      </w:pPr>
    </w:p>
    <w:p w14:paraId="48DBD36D" w14:textId="77777777" w:rsidR="00BC2CE1" w:rsidRPr="00502586" w:rsidRDefault="00BC2CE1" w:rsidP="00BC2CE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344AD2B1" w14:textId="6EC8B39E" w:rsidR="00BC2CE1" w:rsidRDefault="00BC2CE1" w:rsidP="00BC2CE1">
      <w:pPr>
        <w:pStyle w:val="BodyTextIndent"/>
        <w:ind w:left="360"/>
        <w:jc w:val="left"/>
        <w:rPr>
          <w:rFonts w:asciiTheme="minorHAnsi" w:hAnsiTheme="minorHAnsi" w:cstheme="minorHAnsi"/>
        </w:rPr>
      </w:pPr>
      <w:r w:rsidRPr="00516673">
        <w:rPr>
          <w:rFonts w:asciiTheme="minorHAnsi" w:hAnsiTheme="minorHAnsi" w:cstheme="minorHAnsi"/>
          <w:sz w:val="22"/>
          <w:szCs w:val="22"/>
        </w:rPr>
        <w:t>The starting material</w:t>
      </w:r>
      <w:r>
        <w:rPr>
          <w:rFonts w:asciiTheme="minorHAnsi" w:hAnsiTheme="minorHAnsi" w:cstheme="minorHAnsi"/>
          <w:sz w:val="22"/>
          <w:szCs w:val="22"/>
        </w:rPr>
        <w:t xml:space="preserve">s for the manufacture of </w:t>
      </w:r>
      <w:r w:rsidRPr="00380686">
        <w:rPr>
          <w:rFonts w:asciiTheme="minorHAnsi" w:hAnsiTheme="minorHAnsi" w:cstheme="minorHAnsi"/>
        </w:rPr>
        <w:t>Bioflex</w:t>
      </w:r>
      <w:r w:rsidRPr="00380686">
        <w:rPr>
          <w:rFonts w:asciiTheme="minorHAnsi" w:hAnsiTheme="minorHAnsi" w:cstheme="minorHAnsi"/>
          <w:b/>
        </w:rPr>
        <w:t xml:space="preserve"> </w:t>
      </w:r>
      <w:r w:rsidR="00C55F2C">
        <w:rPr>
          <w:rFonts w:asciiTheme="minorHAnsi" w:hAnsiTheme="minorHAnsi" w:cstheme="minorHAnsi"/>
        </w:rPr>
        <w:t>Mannitol</w:t>
      </w:r>
      <w:r w:rsidRPr="00380686">
        <w:rPr>
          <w:rFonts w:asciiTheme="minorHAnsi" w:hAnsiTheme="minorHAnsi" w:cstheme="minorHAnsi"/>
        </w:rPr>
        <w:t xml:space="preserve"> </w:t>
      </w:r>
      <w:r w:rsidR="00C55F2C">
        <w:rPr>
          <w:rFonts w:asciiTheme="minorHAnsi" w:hAnsiTheme="minorHAnsi" w:cstheme="minorHAnsi"/>
        </w:rPr>
        <w:t>1</w:t>
      </w:r>
      <w:r w:rsidRPr="00380686">
        <w:rPr>
          <w:rFonts w:asciiTheme="minorHAnsi" w:hAnsiTheme="minorHAnsi" w:cstheme="minorHAnsi"/>
        </w:rPr>
        <w:t xml:space="preserve">0%w/v Intravenous Injection </w:t>
      </w:r>
      <w:r>
        <w:rPr>
          <w:rFonts w:asciiTheme="minorHAnsi" w:hAnsiTheme="minorHAnsi" w:cstheme="minorHAnsi"/>
        </w:rPr>
        <w:t xml:space="preserve">are </w:t>
      </w:r>
      <w:r w:rsidR="00C55F2C">
        <w:rPr>
          <w:rFonts w:asciiTheme="minorHAnsi" w:hAnsiTheme="minorHAnsi" w:cstheme="minorHAnsi"/>
        </w:rPr>
        <w:t>Mannitol</w:t>
      </w:r>
      <w:r>
        <w:rPr>
          <w:rFonts w:asciiTheme="minorHAnsi" w:hAnsiTheme="minorHAnsi" w:cstheme="minorHAnsi"/>
        </w:rPr>
        <w:t xml:space="preserve"> (active ingredient) and Water for injection (excipient). </w:t>
      </w:r>
      <w:r w:rsidR="00C55F2C">
        <w:rPr>
          <w:rFonts w:asciiTheme="minorHAnsi" w:hAnsiTheme="minorHAnsi" w:cstheme="minorHAnsi"/>
        </w:rPr>
        <w:t>Mannitol</w:t>
      </w:r>
      <w:r>
        <w:rPr>
          <w:rFonts w:asciiTheme="minorHAnsi" w:hAnsiTheme="minorHAnsi" w:cstheme="minorHAnsi"/>
        </w:rPr>
        <w:t xml:space="preserve"> is sourced from approved vendors while water for injection is produced in house. The starting materials are each tested to comply with respective pharmacopeia and in-house specifications. The table below shows the different consignment of </w:t>
      </w:r>
      <w:r w:rsidR="00C55F2C">
        <w:rPr>
          <w:rFonts w:asciiTheme="minorHAnsi" w:hAnsiTheme="minorHAnsi" w:cstheme="minorHAnsi"/>
        </w:rPr>
        <w:t>Mannitol</w:t>
      </w:r>
      <w:r>
        <w:rPr>
          <w:rFonts w:asciiTheme="minorHAnsi" w:hAnsiTheme="minorHAnsi" w:cstheme="minorHAnsi"/>
        </w:rPr>
        <w:t xml:space="preserve"> received and used in the manufacture of </w:t>
      </w:r>
      <w:r w:rsidRPr="00380686">
        <w:rPr>
          <w:rFonts w:asciiTheme="minorHAnsi" w:hAnsiTheme="minorHAnsi" w:cstheme="minorHAnsi"/>
        </w:rPr>
        <w:t>Bioflex</w:t>
      </w:r>
      <w:r w:rsidRPr="00380686">
        <w:rPr>
          <w:rFonts w:asciiTheme="minorHAnsi" w:hAnsiTheme="minorHAnsi" w:cstheme="minorHAnsi"/>
          <w:b/>
        </w:rPr>
        <w:t xml:space="preserve"> </w:t>
      </w:r>
      <w:r w:rsidR="00C55F2C">
        <w:rPr>
          <w:rFonts w:asciiTheme="minorHAnsi" w:hAnsiTheme="minorHAnsi" w:cstheme="minorHAnsi"/>
        </w:rPr>
        <w:t>Mannitol</w:t>
      </w:r>
      <w:r w:rsidRPr="00380686">
        <w:rPr>
          <w:rFonts w:asciiTheme="minorHAnsi" w:hAnsiTheme="minorHAnsi" w:cstheme="minorHAnsi"/>
        </w:rPr>
        <w:t xml:space="preserve"> </w:t>
      </w:r>
      <w:r w:rsidR="00C55F2C">
        <w:rPr>
          <w:rFonts w:asciiTheme="minorHAnsi" w:hAnsiTheme="minorHAnsi" w:cstheme="minorHAnsi"/>
        </w:rPr>
        <w:t>1</w:t>
      </w:r>
      <w:r w:rsidRPr="00380686">
        <w:rPr>
          <w:rFonts w:asciiTheme="minorHAnsi" w:hAnsiTheme="minorHAnsi" w:cstheme="minorHAnsi"/>
        </w:rPr>
        <w:t>0%w/v Intravenous Injection</w:t>
      </w:r>
      <w:r>
        <w:rPr>
          <w:rFonts w:asciiTheme="minorHAnsi" w:hAnsiTheme="minorHAnsi" w:cstheme="minorHAnsi"/>
        </w:rPr>
        <w:t xml:space="preserve"> within the year under review. All the batches of the active material received met the specifications of pharmacopeia</w:t>
      </w:r>
      <w:r w:rsidR="00C55F2C">
        <w:rPr>
          <w:rFonts w:asciiTheme="minorHAnsi" w:hAnsiTheme="minorHAnsi" w:cstheme="minorHAnsi"/>
        </w:rPr>
        <w:t>.</w:t>
      </w:r>
    </w:p>
    <w:p w14:paraId="35819ED4" w14:textId="77777777" w:rsidR="00BC2CE1" w:rsidRPr="00502586" w:rsidRDefault="00BC2CE1" w:rsidP="00BC2CE1">
      <w:pPr>
        <w:pStyle w:val="BodyTextIndent"/>
        <w:spacing w:line="276" w:lineRule="auto"/>
        <w:ind w:left="426"/>
        <w:rPr>
          <w:rFonts w:asciiTheme="minorHAnsi" w:hAnsiTheme="minorHAnsi" w:cstheme="minorHAnsi"/>
          <w:sz w:val="22"/>
          <w:szCs w:val="22"/>
        </w:rPr>
      </w:pPr>
    </w:p>
    <w:p w14:paraId="48B6EC47"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3B308E70" w14:textId="78013F57" w:rsidR="00BC2CE1" w:rsidRPr="00502586" w:rsidRDefault="00BC2CE1" w:rsidP="00C735ED">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50D53EF8" w14:textId="77777777" w:rsidR="00BC2CE1" w:rsidRPr="00502586" w:rsidRDefault="00BC2CE1" w:rsidP="00BC2CE1">
      <w:pPr>
        <w:spacing w:line="276" w:lineRule="auto"/>
        <w:jc w:val="both"/>
        <w:rPr>
          <w:rFonts w:asciiTheme="minorHAnsi" w:hAnsiTheme="minorHAnsi" w:cstheme="minorHAnsi"/>
          <w:b/>
          <w:bCs/>
          <w:sz w:val="22"/>
          <w:szCs w:val="22"/>
        </w:rPr>
      </w:pPr>
    </w:p>
    <w:p w14:paraId="1FDD9998" w14:textId="77777777"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BC2CE1" w:rsidRPr="007B3017" w14:paraId="78426525" w14:textId="77777777" w:rsidTr="003232DB">
        <w:trPr>
          <w:trHeight w:val="1007"/>
        </w:trPr>
        <w:tc>
          <w:tcPr>
            <w:tcW w:w="1620" w:type="dxa"/>
          </w:tcPr>
          <w:p w14:paraId="135A2C78"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Name of API</w:t>
            </w:r>
          </w:p>
        </w:tc>
        <w:tc>
          <w:tcPr>
            <w:tcW w:w="1687" w:type="dxa"/>
          </w:tcPr>
          <w:p w14:paraId="0568BFAE"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Manufacturer </w:t>
            </w:r>
          </w:p>
          <w:p w14:paraId="1E8E1FA6"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(Name and  Address)</w:t>
            </w:r>
          </w:p>
        </w:tc>
        <w:tc>
          <w:tcPr>
            <w:tcW w:w="1823" w:type="dxa"/>
          </w:tcPr>
          <w:p w14:paraId="4D60E7F0"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Supplier</w:t>
            </w:r>
          </w:p>
          <w:p w14:paraId="19AECAB7"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 (Name and  Address)</w:t>
            </w:r>
          </w:p>
        </w:tc>
        <w:tc>
          <w:tcPr>
            <w:tcW w:w="1431" w:type="dxa"/>
          </w:tcPr>
          <w:p w14:paraId="61A390DD"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 / Batches Received</w:t>
            </w:r>
          </w:p>
        </w:tc>
        <w:tc>
          <w:tcPr>
            <w:tcW w:w="1417" w:type="dxa"/>
          </w:tcPr>
          <w:p w14:paraId="5AF96BF0"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 Approved</w:t>
            </w:r>
          </w:p>
        </w:tc>
        <w:tc>
          <w:tcPr>
            <w:tcW w:w="1418" w:type="dxa"/>
          </w:tcPr>
          <w:p w14:paraId="2DAEC77B"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 Rejected</w:t>
            </w:r>
          </w:p>
        </w:tc>
        <w:tc>
          <w:tcPr>
            <w:tcW w:w="1134" w:type="dxa"/>
          </w:tcPr>
          <w:p w14:paraId="252785BD"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Causes of Rejection</w:t>
            </w:r>
          </w:p>
        </w:tc>
      </w:tr>
      <w:tr w:rsidR="00BC2CE1" w:rsidRPr="007B3017" w14:paraId="5BD72E14" w14:textId="77777777" w:rsidTr="003232DB">
        <w:tc>
          <w:tcPr>
            <w:tcW w:w="1620" w:type="dxa"/>
          </w:tcPr>
          <w:p w14:paraId="262F3334" w14:textId="30FC9006" w:rsidR="00BC2CE1" w:rsidRPr="007B3017" w:rsidRDefault="00C55F2C"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Mannitol</w:t>
            </w:r>
          </w:p>
        </w:tc>
        <w:tc>
          <w:tcPr>
            <w:tcW w:w="1687" w:type="dxa"/>
          </w:tcPr>
          <w:p w14:paraId="7BCC27FB" w14:textId="39364316" w:rsidR="00BC2CE1" w:rsidRPr="007B3017" w:rsidRDefault="00C735ED" w:rsidP="003232DB">
            <w:pPr>
              <w:rPr>
                <w:rFonts w:asciiTheme="minorHAnsi" w:hAnsiTheme="minorHAnsi" w:cstheme="minorHAnsi"/>
                <w:sz w:val="22"/>
                <w:szCs w:val="22"/>
              </w:rPr>
            </w:pPr>
            <w:r w:rsidRPr="007B3017">
              <w:rPr>
                <w:rFonts w:asciiTheme="minorHAnsi" w:hAnsiTheme="minorHAnsi" w:cstheme="minorHAnsi"/>
                <w:sz w:val="22"/>
                <w:szCs w:val="22"/>
              </w:rPr>
              <w:t>Shijia Zhuancy xuaxu Pharmaceutical Co. Ltd, China.</w:t>
            </w:r>
          </w:p>
        </w:tc>
        <w:tc>
          <w:tcPr>
            <w:tcW w:w="1823" w:type="dxa"/>
          </w:tcPr>
          <w:p w14:paraId="6226BD12" w14:textId="489592D9" w:rsidR="00BC2CE1" w:rsidRPr="007B3017" w:rsidRDefault="00C735ED" w:rsidP="003232DB">
            <w:pPr>
              <w:rPr>
                <w:rFonts w:asciiTheme="minorHAnsi" w:hAnsiTheme="minorHAnsi" w:cstheme="minorHAnsi"/>
                <w:sz w:val="22"/>
                <w:szCs w:val="22"/>
              </w:rPr>
            </w:pPr>
            <w:r w:rsidRPr="007B3017">
              <w:rPr>
                <w:rFonts w:asciiTheme="minorHAnsi" w:hAnsiTheme="minorHAnsi" w:cstheme="minorHAnsi"/>
                <w:sz w:val="22"/>
                <w:szCs w:val="22"/>
              </w:rPr>
              <w:t>Bdv Behrens, Gmbh Hamburg, Germany.</w:t>
            </w:r>
          </w:p>
        </w:tc>
        <w:tc>
          <w:tcPr>
            <w:tcW w:w="1431" w:type="dxa"/>
          </w:tcPr>
          <w:p w14:paraId="0330432B" w14:textId="2D2F708A" w:rsidR="00BC2CE1" w:rsidRPr="007B3017" w:rsidRDefault="00C735ED" w:rsidP="003232DB">
            <w:pPr>
              <w:spacing w:line="276" w:lineRule="auto"/>
              <w:jc w:val="both"/>
              <w:rPr>
                <w:rFonts w:asciiTheme="minorHAnsi" w:hAnsiTheme="minorHAnsi" w:cstheme="minorHAnsi"/>
                <w:b/>
                <w:sz w:val="22"/>
                <w:szCs w:val="22"/>
              </w:rPr>
            </w:pPr>
            <w:r w:rsidRPr="007B3017">
              <w:rPr>
                <w:rFonts w:asciiTheme="minorHAnsi" w:hAnsiTheme="minorHAnsi" w:cstheme="minorHAnsi"/>
                <w:b/>
                <w:sz w:val="22"/>
                <w:szCs w:val="22"/>
              </w:rPr>
              <w:t>1</w:t>
            </w:r>
          </w:p>
        </w:tc>
        <w:tc>
          <w:tcPr>
            <w:tcW w:w="1417" w:type="dxa"/>
          </w:tcPr>
          <w:p w14:paraId="6D8D841D" w14:textId="0FFD3295" w:rsidR="00BC2CE1" w:rsidRPr="007B3017" w:rsidRDefault="00C735ED" w:rsidP="003232DB">
            <w:pPr>
              <w:spacing w:line="276" w:lineRule="auto"/>
              <w:jc w:val="both"/>
              <w:rPr>
                <w:rFonts w:asciiTheme="minorHAnsi" w:hAnsiTheme="minorHAnsi" w:cstheme="minorHAnsi"/>
                <w:b/>
                <w:sz w:val="22"/>
                <w:szCs w:val="22"/>
              </w:rPr>
            </w:pPr>
            <w:r w:rsidRPr="007B3017">
              <w:rPr>
                <w:rFonts w:asciiTheme="minorHAnsi" w:hAnsiTheme="minorHAnsi" w:cstheme="minorHAnsi"/>
                <w:b/>
                <w:sz w:val="22"/>
                <w:szCs w:val="22"/>
              </w:rPr>
              <w:t>1</w:t>
            </w:r>
          </w:p>
        </w:tc>
        <w:tc>
          <w:tcPr>
            <w:tcW w:w="1418" w:type="dxa"/>
          </w:tcPr>
          <w:p w14:paraId="69122EEB"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Nil </w:t>
            </w:r>
          </w:p>
        </w:tc>
        <w:tc>
          <w:tcPr>
            <w:tcW w:w="1134" w:type="dxa"/>
          </w:tcPr>
          <w:p w14:paraId="799ECACE"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Nil </w:t>
            </w:r>
          </w:p>
        </w:tc>
      </w:tr>
    </w:tbl>
    <w:p w14:paraId="6E62DE64" w14:textId="77777777" w:rsidR="00C735ED" w:rsidRDefault="00C735ED" w:rsidP="00BC2CE1">
      <w:pPr>
        <w:pStyle w:val="BodyTextIndent"/>
        <w:spacing w:line="276" w:lineRule="auto"/>
        <w:ind w:left="0"/>
        <w:rPr>
          <w:rFonts w:asciiTheme="minorHAnsi" w:hAnsiTheme="minorHAnsi" w:cstheme="minorHAnsi"/>
          <w:b/>
          <w:sz w:val="22"/>
          <w:szCs w:val="22"/>
        </w:rPr>
      </w:pPr>
    </w:p>
    <w:p w14:paraId="41BC61B5" w14:textId="7BFB2FBA" w:rsidR="00BC2CE1" w:rsidRPr="00502586" w:rsidRDefault="00BC2CE1" w:rsidP="00BC2CE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72FD3D1C" w14:textId="77777777" w:rsidR="00BC2CE1" w:rsidRDefault="00BC2CE1" w:rsidP="00BC2CE1">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781E4BA3" w14:textId="77777777" w:rsidR="00BC2CE1" w:rsidRPr="00502586" w:rsidRDefault="00BC2CE1" w:rsidP="00BC2CE1">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BC2CE1" w:rsidRPr="007B3017" w14:paraId="35EB7782" w14:textId="77777777" w:rsidTr="003232DB">
        <w:tc>
          <w:tcPr>
            <w:tcW w:w="1620" w:type="dxa"/>
          </w:tcPr>
          <w:p w14:paraId="3D489EC8"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Name of Primary packaging Material</w:t>
            </w:r>
          </w:p>
        </w:tc>
        <w:tc>
          <w:tcPr>
            <w:tcW w:w="1710" w:type="dxa"/>
          </w:tcPr>
          <w:p w14:paraId="26002E28"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Manufacturer </w:t>
            </w:r>
          </w:p>
          <w:p w14:paraId="6FF783A7"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(Name and  Address)</w:t>
            </w:r>
          </w:p>
        </w:tc>
        <w:tc>
          <w:tcPr>
            <w:tcW w:w="1672" w:type="dxa"/>
          </w:tcPr>
          <w:p w14:paraId="058296AE"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Supplier</w:t>
            </w:r>
          </w:p>
          <w:p w14:paraId="7DDB522C"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 xml:space="preserve"> (Name and  Address)</w:t>
            </w:r>
          </w:p>
        </w:tc>
        <w:tc>
          <w:tcPr>
            <w:tcW w:w="1559" w:type="dxa"/>
          </w:tcPr>
          <w:p w14:paraId="61EC4E54"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Consignments / Batches Received</w:t>
            </w:r>
          </w:p>
        </w:tc>
        <w:tc>
          <w:tcPr>
            <w:tcW w:w="1417" w:type="dxa"/>
          </w:tcPr>
          <w:p w14:paraId="4185DF88"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 Approved</w:t>
            </w:r>
          </w:p>
        </w:tc>
        <w:tc>
          <w:tcPr>
            <w:tcW w:w="1418" w:type="dxa"/>
          </w:tcPr>
          <w:p w14:paraId="47DD3747"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Consignment Rejected</w:t>
            </w:r>
          </w:p>
        </w:tc>
        <w:tc>
          <w:tcPr>
            <w:tcW w:w="1134" w:type="dxa"/>
          </w:tcPr>
          <w:p w14:paraId="0C9E7497"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Causes of Rejection</w:t>
            </w:r>
          </w:p>
        </w:tc>
      </w:tr>
      <w:tr w:rsidR="00BC2CE1" w:rsidRPr="00502586" w14:paraId="193E09D9" w14:textId="77777777" w:rsidTr="003232DB">
        <w:tc>
          <w:tcPr>
            <w:tcW w:w="1620" w:type="dxa"/>
          </w:tcPr>
          <w:p w14:paraId="255487FA" w14:textId="77777777" w:rsidR="00BC2CE1" w:rsidRPr="007B3017" w:rsidRDefault="00BC2CE1" w:rsidP="003232DB">
            <w:pPr>
              <w:spacing w:line="276" w:lineRule="auto"/>
              <w:rPr>
                <w:rFonts w:asciiTheme="minorHAnsi" w:hAnsiTheme="minorHAnsi" w:cstheme="minorHAnsi"/>
                <w:b/>
                <w:sz w:val="22"/>
                <w:szCs w:val="22"/>
              </w:rPr>
            </w:pPr>
            <w:r w:rsidRPr="007B3017">
              <w:rPr>
                <w:rFonts w:asciiTheme="minorHAnsi" w:hAnsiTheme="minorHAnsi" w:cstheme="minorHAnsi"/>
                <w:b/>
                <w:sz w:val="22"/>
                <w:szCs w:val="22"/>
              </w:rPr>
              <w:t>PVC pouches</w:t>
            </w:r>
          </w:p>
        </w:tc>
        <w:tc>
          <w:tcPr>
            <w:tcW w:w="1710" w:type="dxa"/>
          </w:tcPr>
          <w:p w14:paraId="36F13BD1" w14:textId="77777777" w:rsidR="00BC2CE1" w:rsidRPr="007B3017" w:rsidRDefault="00BC2CE1"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Jiangsu Medwell Medical Equipment Co. Ltd. China</w:t>
            </w:r>
          </w:p>
        </w:tc>
        <w:tc>
          <w:tcPr>
            <w:tcW w:w="1672" w:type="dxa"/>
          </w:tcPr>
          <w:p w14:paraId="5F908B07" w14:textId="77777777" w:rsidR="00BC2CE1" w:rsidRPr="007B3017" w:rsidRDefault="00BC2CE1"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Jiangsu Medwell Medical Equipment Co. Ltd. China</w:t>
            </w:r>
          </w:p>
        </w:tc>
        <w:tc>
          <w:tcPr>
            <w:tcW w:w="1559" w:type="dxa"/>
          </w:tcPr>
          <w:p w14:paraId="47327E09" w14:textId="34FF68BA" w:rsidR="00BC2CE1" w:rsidRPr="007B3017" w:rsidRDefault="002018FF"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7</w:t>
            </w:r>
          </w:p>
        </w:tc>
        <w:tc>
          <w:tcPr>
            <w:tcW w:w="1417" w:type="dxa"/>
          </w:tcPr>
          <w:p w14:paraId="7719E7B9" w14:textId="45616BFB" w:rsidR="00BC2CE1" w:rsidRPr="007B3017" w:rsidRDefault="002018FF"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7</w:t>
            </w:r>
          </w:p>
        </w:tc>
        <w:tc>
          <w:tcPr>
            <w:tcW w:w="1418" w:type="dxa"/>
          </w:tcPr>
          <w:p w14:paraId="37DB96D9" w14:textId="77777777" w:rsidR="00BC2CE1" w:rsidRPr="007B3017" w:rsidRDefault="00BC2CE1"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 xml:space="preserve">Nil </w:t>
            </w:r>
          </w:p>
        </w:tc>
        <w:tc>
          <w:tcPr>
            <w:tcW w:w="1134" w:type="dxa"/>
          </w:tcPr>
          <w:p w14:paraId="7E36D95F" w14:textId="77777777" w:rsidR="00BC2CE1" w:rsidRPr="00502586" w:rsidRDefault="00BC2CE1" w:rsidP="003232DB">
            <w:pPr>
              <w:spacing w:line="276" w:lineRule="auto"/>
              <w:rPr>
                <w:rFonts w:asciiTheme="minorHAnsi" w:hAnsiTheme="minorHAnsi" w:cstheme="minorHAnsi"/>
                <w:sz w:val="22"/>
                <w:szCs w:val="22"/>
              </w:rPr>
            </w:pPr>
            <w:r w:rsidRPr="007B3017">
              <w:rPr>
                <w:rFonts w:asciiTheme="minorHAnsi" w:hAnsiTheme="minorHAnsi" w:cstheme="minorHAnsi"/>
                <w:sz w:val="22"/>
                <w:szCs w:val="22"/>
              </w:rPr>
              <w:t>Nil</w:t>
            </w:r>
            <w:r w:rsidRPr="00502586">
              <w:rPr>
                <w:rFonts w:asciiTheme="minorHAnsi" w:hAnsiTheme="minorHAnsi" w:cstheme="minorHAnsi"/>
                <w:sz w:val="22"/>
                <w:szCs w:val="22"/>
              </w:rPr>
              <w:t xml:space="preserve"> </w:t>
            </w:r>
          </w:p>
        </w:tc>
      </w:tr>
    </w:tbl>
    <w:p w14:paraId="7C0C98E1" w14:textId="77777777" w:rsidR="00BC2CE1" w:rsidRDefault="00BC2CE1" w:rsidP="00BC2CE1">
      <w:pPr>
        <w:pStyle w:val="BodyTextIndent"/>
        <w:spacing w:line="276" w:lineRule="auto"/>
        <w:ind w:left="0"/>
        <w:rPr>
          <w:rFonts w:asciiTheme="minorHAnsi" w:hAnsiTheme="minorHAnsi" w:cstheme="minorHAnsi"/>
          <w:sz w:val="22"/>
          <w:szCs w:val="22"/>
        </w:rPr>
      </w:pPr>
    </w:p>
    <w:p w14:paraId="0A51E1C8" w14:textId="77777777" w:rsidR="00BC2CE1" w:rsidRDefault="00BC2CE1" w:rsidP="00BC2CE1">
      <w:pPr>
        <w:pStyle w:val="BodyTextIndent"/>
        <w:spacing w:line="276" w:lineRule="auto"/>
        <w:ind w:left="0"/>
        <w:rPr>
          <w:rFonts w:asciiTheme="minorHAnsi" w:hAnsiTheme="minorHAnsi" w:cstheme="minorHAnsi"/>
          <w:sz w:val="22"/>
          <w:szCs w:val="22"/>
        </w:rPr>
      </w:pPr>
    </w:p>
    <w:p w14:paraId="024F7AD2" w14:textId="77777777" w:rsidR="00BC2CE1" w:rsidRPr="00502586" w:rsidRDefault="00BC2CE1" w:rsidP="00BC2CE1">
      <w:pPr>
        <w:pStyle w:val="BodyTextIndent"/>
        <w:spacing w:line="276" w:lineRule="auto"/>
        <w:ind w:left="0"/>
        <w:rPr>
          <w:rFonts w:asciiTheme="minorHAnsi" w:hAnsiTheme="minorHAnsi" w:cstheme="minorHAnsi"/>
          <w:sz w:val="22"/>
          <w:szCs w:val="22"/>
        </w:rPr>
      </w:pPr>
    </w:p>
    <w:p w14:paraId="3E277081" w14:textId="77777777" w:rsidR="00BC2CE1" w:rsidRPr="00502586" w:rsidRDefault="00BC2CE1" w:rsidP="00BC2CE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0A13D0C6" w14:textId="77777777" w:rsidR="00BC2CE1" w:rsidRPr="00502586" w:rsidRDefault="00BC2CE1" w:rsidP="00BC2CE1">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353CE01F" w14:textId="77777777" w:rsidR="00BC2CE1" w:rsidRPr="00502586" w:rsidRDefault="00BC2CE1" w:rsidP="00BC2CE1">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7B6ED4D5" w14:textId="0F2CD467" w:rsidR="00BC2CE1" w:rsidRDefault="002018FF" w:rsidP="00BC2CE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Mannitol</w:t>
      </w:r>
      <w:r w:rsidR="00BC2CE1" w:rsidRPr="00502586">
        <w:rPr>
          <w:rFonts w:asciiTheme="minorHAnsi" w:hAnsiTheme="minorHAnsi" w:cstheme="minorHAnsi"/>
          <w:sz w:val="22"/>
          <w:szCs w:val="22"/>
        </w:rPr>
        <w:t xml:space="preserve"> B.P.: </w:t>
      </w:r>
      <w:r w:rsidR="00BC2CE1">
        <w:rPr>
          <w:rFonts w:asciiTheme="minorHAnsi" w:hAnsiTheme="minorHAnsi" w:cstheme="minorHAnsi"/>
          <w:sz w:val="22"/>
          <w:szCs w:val="22"/>
        </w:rPr>
        <w:t>95 – 105%</w:t>
      </w:r>
    </w:p>
    <w:p w14:paraId="65E7EBD5" w14:textId="24A46A6B" w:rsidR="00BC2CE1" w:rsidRDefault="00BC2CE1" w:rsidP="00BC2CE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pH: </w:t>
      </w:r>
      <w:r w:rsidR="002018FF">
        <w:rPr>
          <w:rFonts w:asciiTheme="minorHAnsi" w:hAnsiTheme="minorHAnsi" w:cstheme="minorHAnsi"/>
          <w:sz w:val="22"/>
          <w:szCs w:val="22"/>
        </w:rPr>
        <w:t>4</w:t>
      </w:r>
      <w:r>
        <w:rPr>
          <w:rFonts w:asciiTheme="minorHAnsi" w:hAnsiTheme="minorHAnsi" w:cstheme="minorHAnsi"/>
          <w:sz w:val="22"/>
          <w:szCs w:val="22"/>
        </w:rPr>
        <w:t>.</w:t>
      </w:r>
      <w:r w:rsidR="002018FF">
        <w:rPr>
          <w:rFonts w:asciiTheme="minorHAnsi" w:hAnsiTheme="minorHAnsi" w:cstheme="minorHAnsi"/>
          <w:sz w:val="22"/>
          <w:szCs w:val="22"/>
        </w:rPr>
        <w:t>5</w:t>
      </w:r>
      <w:r>
        <w:rPr>
          <w:rFonts w:asciiTheme="minorHAnsi" w:hAnsiTheme="minorHAnsi" w:cstheme="minorHAnsi"/>
          <w:sz w:val="22"/>
          <w:szCs w:val="22"/>
        </w:rPr>
        <w:t xml:space="preserve">0 – </w:t>
      </w:r>
      <w:r w:rsidR="002018FF">
        <w:rPr>
          <w:rFonts w:asciiTheme="minorHAnsi" w:hAnsiTheme="minorHAnsi" w:cstheme="minorHAnsi"/>
          <w:sz w:val="22"/>
          <w:szCs w:val="22"/>
        </w:rPr>
        <w:t>7</w:t>
      </w:r>
      <w:r w:rsidRPr="00502586">
        <w:rPr>
          <w:rFonts w:asciiTheme="minorHAnsi" w:hAnsiTheme="minorHAnsi" w:cstheme="minorHAnsi"/>
          <w:sz w:val="22"/>
          <w:szCs w:val="22"/>
        </w:rPr>
        <w:t>.50</w:t>
      </w:r>
    </w:p>
    <w:p w14:paraId="343DDB33" w14:textId="77777777"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440F1143" w14:textId="77777777" w:rsidR="00BC2CE1" w:rsidRPr="00502586" w:rsidRDefault="00BC2CE1" w:rsidP="00BC2CE1">
      <w:pPr>
        <w:spacing w:line="276" w:lineRule="auto"/>
        <w:jc w:val="both"/>
        <w:rPr>
          <w:rStyle w:val="Strong"/>
          <w:rFonts w:asciiTheme="minorHAnsi" w:eastAsiaTheme="majorEastAsia" w:hAnsiTheme="minorHAnsi" w:cstheme="minorHAnsi"/>
          <w:color w:val="0C0C0C"/>
          <w:sz w:val="22"/>
          <w:szCs w:val="22"/>
        </w:rPr>
      </w:pPr>
      <w:r w:rsidRPr="00502586">
        <w:rPr>
          <w:rFonts w:asciiTheme="minorHAnsi" w:hAnsiTheme="minorHAnsi" w:cstheme="minorHAnsi"/>
          <w:b/>
          <w:sz w:val="22"/>
          <w:szCs w:val="22"/>
        </w:rPr>
        <w:lastRenderedPageBreak/>
        <w:t>3.3.2 IN</w:t>
      </w:r>
      <w:r w:rsidRPr="00502586">
        <w:rPr>
          <w:rStyle w:val="Strong"/>
          <w:rFonts w:asciiTheme="minorHAnsi" w:eastAsiaTheme="majorEastAsia" w:hAnsiTheme="minorHAnsi" w:cstheme="minorHAnsi"/>
          <w:color w:val="0C0C0C"/>
          <w:sz w:val="22"/>
          <w:szCs w:val="22"/>
        </w:rPr>
        <w:t xml:space="preserve">-PROCESS RESULTS: </w:t>
      </w:r>
    </w:p>
    <w:p w14:paraId="28BE14B6" w14:textId="7B6EAD14" w:rsidR="00BC2CE1" w:rsidRDefault="00BC2CE1" w:rsidP="002018FF">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r w:rsidR="002018FF">
        <w:rPr>
          <w:rFonts w:asciiTheme="minorHAnsi" w:hAnsiTheme="minorHAnsi" w:cstheme="minorHAnsi"/>
          <w:color w:val="0C0C0C"/>
          <w:sz w:val="22"/>
          <w:szCs w:val="22"/>
        </w:rPr>
        <w:t>.</w:t>
      </w:r>
    </w:p>
    <w:p w14:paraId="14C03DD6" w14:textId="77777777" w:rsidR="00E35CDC" w:rsidRDefault="00E35CDC" w:rsidP="00E35CDC">
      <w:pPr>
        <w:spacing w:after="200" w:line="276" w:lineRule="auto"/>
        <w:jc w:val="both"/>
        <w:rPr>
          <w:rFonts w:asciiTheme="minorHAnsi" w:hAnsiTheme="minorHAnsi" w:cstheme="minorHAnsi"/>
          <w:b/>
          <w:sz w:val="22"/>
          <w:szCs w:val="22"/>
        </w:rPr>
      </w:pPr>
    </w:p>
    <w:p w14:paraId="02C34135" w14:textId="1E5C5727" w:rsidR="002018FF" w:rsidRPr="00E35CDC" w:rsidRDefault="00E35CDC" w:rsidP="00E35CDC">
      <w:p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Analysis for </w:t>
      </w:r>
      <w:r>
        <w:rPr>
          <w:rFonts w:asciiTheme="minorHAnsi" w:hAnsiTheme="minorHAnsi" w:cstheme="minorHAnsi"/>
          <w:b/>
          <w:sz w:val="22"/>
          <w:szCs w:val="22"/>
        </w:rPr>
        <w:t>Inprocess</w:t>
      </w:r>
      <w:r w:rsidRPr="00502586">
        <w:rPr>
          <w:rFonts w:asciiTheme="minorHAnsi" w:hAnsiTheme="minorHAnsi" w:cstheme="minorHAnsi"/>
          <w:b/>
          <w:sz w:val="22"/>
          <w:szCs w:val="22"/>
        </w:rPr>
        <w:t xml:space="preserve"> Result</w:t>
      </w:r>
    </w:p>
    <w:tbl>
      <w:tblPr>
        <w:tblStyle w:val="TableGrid"/>
        <w:tblpPr w:leftFromText="180" w:rightFromText="180" w:vertAnchor="text" w:horzAnchor="margin" w:tblpY="-79"/>
        <w:tblW w:w="9707" w:type="dxa"/>
        <w:tblLayout w:type="fixed"/>
        <w:tblLook w:val="04A0" w:firstRow="1" w:lastRow="0" w:firstColumn="1" w:lastColumn="0" w:noHBand="0" w:noVBand="1"/>
      </w:tblPr>
      <w:tblGrid>
        <w:gridCol w:w="1134"/>
        <w:gridCol w:w="2548"/>
        <w:gridCol w:w="2025"/>
        <w:gridCol w:w="2117"/>
        <w:gridCol w:w="1883"/>
      </w:tblGrid>
      <w:tr w:rsidR="00E82D6F" w:rsidRPr="00502586" w14:paraId="524AA949" w14:textId="77777777" w:rsidTr="00726CC2">
        <w:trPr>
          <w:trHeight w:val="177"/>
        </w:trPr>
        <w:tc>
          <w:tcPr>
            <w:tcW w:w="1134" w:type="dxa"/>
            <w:vAlign w:val="center"/>
          </w:tcPr>
          <w:p w14:paraId="2B3DD3BF" w14:textId="178806C7"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S/N</w:t>
            </w:r>
          </w:p>
        </w:tc>
        <w:tc>
          <w:tcPr>
            <w:tcW w:w="2548" w:type="dxa"/>
            <w:vAlign w:val="center"/>
          </w:tcPr>
          <w:p w14:paraId="7DF10134" w14:textId="5878C54D"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BATCH NO</w:t>
            </w:r>
          </w:p>
        </w:tc>
        <w:tc>
          <w:tcPr>
            <w:tcW w:w="2025" w:type="dxa"/>
          </w:tcPr>
          <w:p w14:paraId="04E394BF" w14:textId="77777777" w:rsidR="00E82D6F" w:rsidRPr="00502586"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b/>
                <w:sz w:val="22"/>
                <w:szCs w:val="22"/>
              </w:rPr>
              <w:t>Mannitol</w:t>
            </w:r>
          </w:p>
          <w:p w14:paraId="29CE1404" w14:textId="77777777" w:rsidR="00E82D6F" w:rsidRPr="00502586" w:rsidRDefault="00E82D6F" w:rsidP="00E82D6F">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21C81849" w14:textId="61E2B2DF" w:rsidR="00E82D6F"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2117" w:type="dxa"/>
          </w:tcPr>
          <w:p w14:paraId="50F4F18C" w14:textId="77777777"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(sample)      </w:t>
            </w:r>
          </w:p>
          <w:p w14:paraId="14586DAE" w14:textId="5FE36E36" w:rsidR="00E82D6F" w:rsidRPr="00502586"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sz w:val="22"/>
                <w:szCs w:val="22"/>
              </w:rPr>
              <w:t>(4.5 – 7</w:t>
            </w:r>
            <w:r w:rsidRPr="00502586">
              <w:rPr>
                <w:rFonts w:asciiTheme="minorHAnsi" w:hAnsiTheme="minorHAnsi" w:cstheme="minorHAnsi"/>
                <w:sz w:val="22"/>
                <w:szCs w:val="22"/>
              </w:rPr>
              <w:t>.5 )</w:t>
            </w:r>
          </w:p>
        </w:tc>
        <w:tc>
          <w:tcPr>
            <w:tcW w:w="1883" w:type="dxa"/>
          </w:tcPr>
          <w:p w14:paraId="3307EC1A" w14:textId="77777777"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(WFI)      </w:t>
            </w:r>
          </w:p>
          <w:p w14:paraId="1F7478CA" w14:textId="51F97D28" w:rsidR="00E82D6F" w:rsidRPr="00502586" w:rsidRDefault="00E82D6F" w:rsidP="00E82D6F">
            <w:pPr>
              <w:spacing w:line="276" w:lineRule="auto"/>
              <w:jc w:val="both"/>
              <w:rPr>
                <w:rFonts w:asciiTheme="minorHAnsi" w:hAnsiTheme="minorHAnsi" w:cstheme="minorHAnsi"/>
                <w:b/>
                <w:sz w:val="22"/>
                <w:szCs w:val="22"/>
              </w:rPr>
            </w:pPr>
            <w:r w:rsidRPr="00502586">
              <w:rPr>
                <w:rFonts w:asciiTheme="minorHAnsi" w:hAnsiTheme="minorHAnsi" w:cstheme="minorHAnsi"/>
                <w:sz w:val="22"/>
                <w:szCs w:val="22"/>
              </w:rPr>
              <w:t>(5.0 – 7.0 )</w:t>
            </w:r>
          </w:p>
        </w:tc>
      </w:tr>
      <w:tr w:rsidR="00E82D6F" w:rsidRPr="00502586" w14:paraId="21974F8F" w14:textId="77777777" w:rsidTr="00726CC2">
        <w:trPr>
          <w:trHeight w:val="372"/>
        </w:trPr>
        <w:tc>
          <w:tcPr>
            <w:tcW w:w="1134" w:type="dxa"/>
          </w:tcPr>
          <w:p w14:paraId="2AA510E7"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2548" w:type="dxa"/>
          </w:tcPr>
          <w:p w14:paraId="1986480F" w14:textId="77777777" w:rsidR="00E82D6F" w:rsidRDefault="00E82D6F" w:rsidP="00E82D6F">
            <w:pPr>
              <w:rPr>
                <w:rFonts w:ascii="Calibri" w:hAnsi="Calibri" w:cs="Calibri"/>
                <w:color w:val="000000"/>
                <w:sz w:val="22"/>
                <w:szCs w:val="22"/>
              </w:rPr>
            </w:pPr>
            <w:bookmarkStart w:id="1" w:name="RANGE!A2:A16"/>
            <w:r>
              <w:rPr>
                <w:rFonts w:ascii="Calibri" w:hAnsi="Calibri" w:cs="Calibri"/>
                <w:color w:val="000000"/>
                <w:sz w:val="22"/>
                <w:szCs w:val="22"/>
              </w:rPr>
              <w:t>1M25001</w:t>
            </w:r>
            <w:bookmarkEnd w:id="1"/>
          </w:p>
        </w:tc>
        <w:tc>
          <w:tcPr>
            <w:tcW w:w="2025" w:type="dxa"/>
            <w:vAlign w:val="bottom"/>
          </w:tcPr>
          <w:p w14:paraId="4F872EA1" w14:textId="77777777" w:rsidR="00E82D6F" w:rsidRDefault="00E82D6F" w:rsidP="00E82D6F">
            <w:pPr>
              <w:jc w:val="right"/>
              <w:rPr>
                <w:rFonts w:ascii="Calibri" w:hAnsi="Calibri" w:cs="Calibri"/>
                <w:color w:val="000000"/>
                <w:sz w:val="22"/>
                <w:szCs w:val="22"/>
              </w:rPr>
            </w:pPr>
            <w:bookmarkStart w:id="2" w:name="RANGE!D2:D8"/>
            <w:r>
              <w:rPr>
                <w:rFonts w:ascii="Calibri" w:hAnsi="Calibri" w:cs="Calibri"/>
                <w:color w:val="000000"/>
                <w:sz w:val="22"/>
                <w:szCs w:val="22"/>
              </w:rPr>
              <w:t>97.02</w:t>
            </w:r>
            <w:bookmarkEnd w:id="2"/>
          </w:p>
        </w:tc>
        <w:tc>
          <w:tcPr>
            <w:tcW w:w="2117" w:type="dxa"/>
            <w:vAlign w:val="bottom"/>
          </w:tcPr>
          <w:p w14:paraId="1014C5C3" w14:textId="77777777" w:rsidR="00E82D6F" w:rsidRDefault="00E82D6F" w:rsidP="00E82D6F">
            <w:pPr>
              <w:jc w:val="right"/>
              <w:rPr>
                <w:rFonts w:ascii="Calibri" w:hAnsi="Calibri" w:cs="Calibri"/>
                <w:color w:val="000000"/>
                <w:sz w:val="22"/>
                <w:szCs w:val="22"/>
              </w:rPr>
            </w:pPr>
            <w:bookmarkStart w:id="3" w:name="RANGE!C2:C8"/>
            <w:r>
              <w:rPr>
                <w:rFonts w:ascii="Calibri" w:hAnsi="Calibri" w:cs="Calibri"/>
                <w:color w:val="000000"/>
                <w:sz w:val="22"/>
                <w:szCs w:val="22"/>
              </w:rPr>
              <w:t>6.27</w:t>
            </w:r>
            <w:bookmarkEnd w:id="3"/>
          </w:p>
        </w:tc>
        <w:tc>
          <w:tcPr>
            <w:tcW w:w="1883" w:type="dxa"/>
            <w:vAlign w:val="bottom"/>
          </w:tcPr>
          <w:p w14:paraId="07F37334" w14:textId="77777777" w:rsidR="00E82D6F" w:rsidRDefault="00E82D6F" w:rsidP="00E82D6F">
            <w:pPr>
              <w:jc w:val="right"/>
              <w:rPr>
                <w:rFonts w:ascii="Calibri" w:hAnsi="Calibri" w:cs="Calibri"/>
                <w:color w:val="000000"/>
                <w:sz w:val="22"/>
                <w:szCs w:val="22"/>
              </w:rPr>
            </w:pPr>
            <w:bookmarkStart w:id="4" w:name="RANGE!B2:B8"/>
            <w:r>
              <w:rPr>
                <w:rFonts w:ascii="Calibri" w:hAnsi="Calibri" w:cs="Calibri"/>
                <w:color w:val="000000"/>
                <w:sz w:val="22"/>
                <w:szCs w:val="22"/>
              </w:rPr>
              <w:t>6.3</w:t>
            </w:r>
            <w:bookmarkEnd w:id="4"/>
          </w:p>
        </w:tc>
      </w:tr>
      <w:tr w:rsidR="00E82D6F" w:rsidRPr="00502586" w14:paraId="30D14EEF" w14:textId="77777777" w:rsidTr="00726CC2">
        <w:trPr>
          <w:trHeight w:val="391"/>
        </w:trPr>
        <w:tc>
          <w:tcPr>
            <w:tcW w:w="1134" w:type="dxa"/>
          </w:tcPr>
          <w:p w14:paraId="44D3E73B"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2548" w:type="dxa"/>
          </w:tcPr>
          <w:p w14:paraId="105AAAD0"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1M25002</w:t>
            </w:r>
          </w:p>
        </w:tc>
        <w:tc>
          <w:tcPr>
            <w:tcW w:w="2025" w:type="dxa"/>
            <w:vAlign w:val="bottom"/>
          </w:tcPr>
          <w:p w14:paraId="0157A204"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98.2</w:t>
            </w:r>
          </w:p>
        </w:tc>
        <w:tc>
          <w:tcPr>
            <w:tcW w:w="2117" w:type="dxa"/>
            <w:vAlign w:val="bottom"/>
          </w:tcPr>
          <w:p w14:paraId="19EF2CA0"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6.3</w:t>
            </w:r>
          </w:p>
        </w:tc>
        <w:tc>
          <w:tcPr>
            <w:tcW w:w="1883" w:type="dxa"/>
            <w:vAlign w:val="bottom"/>
          </w:tcPr>
          <w:p w14:paraId="078FC04F"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6.36</w:t>
            </w:r>
          </w:p>
        </w:tc>
      </w:tr>
      <w:tr w:rsidR="00E82D6F" w:rsidRPr="00502586" w14:paraId="2B34A88D" w14:textId="77777777" w:rsidTr="00E35CDC">
        <w:trPr>
          <w:trHeight w:val="372"/>
        </w:trPr>
        <w:tc>
          <w:tcPr>
            <w:tcW w:w="1134" w:type="dxa"/>
            <w:vAlign w:val="bottom"/>
          </w:tcPr>
          <w:p w14:paraId="68CDF9CE"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2548" w:type="dxa"/>
            <w:vAlign w:val="bottom"/>
          </w:tcPr>
          <w:p w14:paraId="40F54743"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1M25003</w:t>
            </w:r>
          </w:p>
        </w:tc>
        <w:tc>
          <w:tcPr>
            <w:tcW w:w="2025" w:type="dxa"/>
            <w:vAlign w:val="bottom"/>
          </w:tcPr>
          <w:p w14:paraId="1CBBBB65"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97.84</w:t>
            </w:r>
          </w:p>
        </w:tc>
        <w:tc>
          <w:tcPr>
            <w:tcW w:w="2117" w:type="dxa"/>
            <w:vAlign w:val="bottom"/>
          </w:tcPr>
          <w:p w14:paraId="6910D44D"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6.28</w:t>
            </w:r>
          </w:p>
        </w:tc>
        <w:tc>
          <w:tcPr>
            <w:tcW w:w="1883" w:type="dxa"/>
            <w:vAlign w:val="bottom"/>
          </w:tcPr>
          <w:p w14:paraId="45AD7A2B"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6.4</w:t>
            </w:r>
          </w:p>
        </w:tc>
      </w:tr>
      <w:tr w:rsidR="00E82D6F" w:rsidRPr="00502586" w14:paraId="22336B18" w14:textId="77777777" w:rsidTr="00E35CDC">
        <w:trPr>
          <w:trHeight w:val="391"/>
        </w:trPr>
        <w:tc>
          <w:tcPr>
            <w:tcW w:w="1134" w:type="dxa"/>
            <w:vAlign w:val="bottom"/>
          </w:tcPr>
          <w:p w14:paraId="1E32F667"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2548" w:type="dxa"/>
            <w:vAlign w:val="bottom"/>
          </w:tcPr>
          <w:p w14:paraId="24238458"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1M25004</w:t>
            </w:r>
          </w:p>
        </w:tc>
        <w:tc>
          <w:tcPr>
            <w:tcW w:w="2025" w:type="dxa"/>
            <w:vAlign w:val="bottom"/>
          </w:tcPr>
          <w:p w14:paraId="0198DCEB"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98.69</w:t>
            </w:r>
          </w:p>
        </w:tc>
        <w:tc>
          <w:tcPr>
            <w:tcW w:w="2117" w:type="dxa"/>
            <w:vAlign w:val="bottom"/>
          </w:tcPr>
          <w:p w14:paraId="605FD8A5"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6.08</w:t>
            </w:r>
          </w:p>
        </w:tc>
        <w:tc>
          <w:tcPr>
            <w:tcW w:w="1883" w:type="dxa"/>
            <w:vAlign w:val="bottom"/>
          </w:tcPr>
          <w:p w14:paraId="58071166"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6.42</w:t>
            </w:r>
          </w:p>
        </w:tc>
      </w:tr>
      <w:tr w:rsidR="00E82D6F" w:rsidRPr="00502586" w14:paraId="38255DC1" w14:textId="77777777" w:rsidTr="00E35CDC">
        <w:trPr>
          <w:trHeight w:val="372"/>
        </w:trPr>
        <w:tc>
          <w:tcPr>
            <w:tcW w:w="1134" w:type="dxa"/>
            <w:vAlign w:val="bottom"/>
          </w:tcPr>
          <w:p w14:paraId="29A046EB"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2548" w:type="dxa"/>
            <w:vAlign w:val="bottom"/>
          </w:tcPr>
          <w:p w14:paraId="04CD7EFD"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1M25005</w:t>
            </w:r>
          </w:p>
        </w:tc>
        <w:tc>
          <w:tcPr>
            <w:tcW w:w="2025" w:type="dxa"/>
            <w:vAlign w:val="bottom"/>
          </w:tcPr>
          <w:p w14:paraId="5A8D6CAD"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96.07</w:t>
            </w:r>
          </w:p>
        </w:tc>
        <w:tc>
          <w:tcPr>
            <w:tcW w:w="2117" w:type="dxa"/>
            <w:vAlign w:val="bottom"/>
          </w:tcPr>
          <w:p w14:paraId="7E8F0E99"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5.95</w:t>
            </w:r>
          </w:p>
        </w:tc>
        <w:tc>
          <w:tcPr>
            <w:tcW w:w="1883" w:type="dxa"/>
            <w:vAlign w:val="bottom"/>
          </w:tcPr>
          <w:p w14:paraId="512FF70C"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6.25</w:t>
            </w:r>
          </w:p>
        </w:tc>
      </w:tr>
      <w:tr w:rsidR="00E82D6F" w:rsidRPr="00502586" w14:paraId="0C376F20" w14:textId="77777777" w:rsidTr="00E35CDC">
        <w:trPr>
          <w:trHeight w:val="372"/>
        </w:trPr>
        <w:tc>
          <w:tcPr>
            <w:tcW w:w="1134" w:type="dxa"/>
            <w:vAlign w:val="bottom"/>
          </w:tcPr>
          <w:p w14:paraId="0C8A7927"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2548" w:type="dxa"/>
            <w:vAlign w:val="bottom"/>
          </w:tcPr>
          <w:p w14:paraId="37567DF2"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1M25006</w:t>
            </w:r>
          </w:p>
        </w:tc>
        <w:tc>
          <w:tcPr>
            <w:tcW w:w="2025" w:type="dxa"/>
            <w:vAlign w:val="bottom"/>
          </w:tcPr>
          <w:p w14:paraId="0C2A9046"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97.05</w:t>
            </w:r>
          </w:p>
        </w:tc>
        <w:tc>
          <w:tcPr>
            <w:tcW w:w="2117" w:type="dxa"/>
            <w:vAlign w:val="bottom"/>
          </w:tcPr>
          <w:p w14:paraId="57ED7B5C"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w:t>
            </w:r>
          </w:p>
        </w:tc>
        <w:tc>
          <w:tcPr>
            <w:tcW w:w="1883" w:type="dxa"/>
            <w:vAlign w:val="bottom"/>
          </w:tcPr>
          <w:p w14:paraId="4CA25F86"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6.3</w:t>
            </w:r>
          </w:p>
        </w:tc>
      </w:tr>
      <w:tr w:rsidR="00E82D6F" w:rsidRPr="00502586" w14:paraId="7CFA2970" w14:textId="77777777" w:rsidTr="00E35CDC">
        <w:trPr>
          <w:trHeight w:val="372"/>
        </w:trPr>
        <w:tc>
          <w:tcPr>
            <w:tcW w:w="1134" w:type="dxa"/>
            <w:vAlign w:val="bottom"/>
          </w:tcPr>
          <w:p w14:paraId="45AED120"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2548" w:type="dxa"/>
            <w:vAlign w:val="bottom"/>
          </w:tcPr>
          <w:p w14:paraId="5E99A2CC" w14:textId="77777777" w:rsidR="00E82D6F" w:rsidRDefault="00E82D6F" w:rsidP="00E82D6F">
            <w:pPr>
              <w:rPr>
                <w:rFonts w:ascii="Calibri" w:hAnsi="Calibri" w:cs="Calibri"/>
                <w:color w:val="000000"/>
                <w:sz w:val="22"/>
                <w:szCs w:val="22"/>
              </w:rPr>
            </w:pPr>
            <w:r>
              <w:rPr>
                <w:rFonts w:ascii="Calibri" w:hAnsi="Calibri" w:cs="Calibri"/>
                <w:color w:val="000000"/>
                <w:sz w:val="22"/>
                <w:szCs w:val="22"/>
              </w:rPr>
              <w:t>1M25007</w:t>
            </w:r>
          </w:p>
        </w:tc>
        <w:tc>
          <w:tcPr>
            <w:tcW w:w="2025" w:type="dxa"/>
            <w:vAlign w:val="bottom"/>
          </w:tcPr>
          <w:p w14:paraId="470754B6"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97.77</w:t>
            </w:r>
          </w:p>
        </w:tc>
        <w:tc>
          <w:tcPr>
            <w:tcW w:w="2117" w:type="dxa"/>
            <w:vAlign w:val="bottom"/>
          </w:tcPr>
          <w:p w14:paraId="7F499378"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6.03</w:t>
            </w:r>
          </w:p>
        </w:tc>
        <w:tc>
          <w:tcPr>
            <w:tcW w:w="1883" w:type="dxa"/>
            <w:vAlign w:val="bottom"/>
          </w:tcPr>
          <w:p w14:paraId="44AB5C21" w14:textId="77777777"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6.25</w:t>
            </w:r>
          </w:p>
        </w:tc>
      </w:tr>
    </w:tbl>
    <w:p w14:paraId="068F2FB4" w14:textId="77777777" w:rsidR="00BC2CE1" w:rsidRPr="00502586" w:rsidRDefault="00BC2CE1" w:rsidP="00BC2CE1">
      <w:pPr>
        <w:spacing w:line="276" w:lineRule="auto"/>
        <w:jc w:val="both"/>
        <w:rPr>
          <w:rFonts w:asciiTheme="minorHAnsi" w:hAnsiTheme="minorHAnsi" w:cstheme="minorHAnsi"/>
          <w:sz w:val="22"/>
          <w:szCs w:val="22"/>
        </w:rPr>
      </w:pPr>
    </w:p>
    <w:p w14:paraId="3E25C9E8" w14:textId="77777777" w:rsidR="00BC2CE1" w:rsidRDefault="00BC2CE1" w:rsidP="00BC2CE1">
      <w:pPr>
        <w:spacing w:after="200" w:line="276" w:lineRule="auto"/>
        <w:jc w:val="both"/>
        <w:rPr>
          <w:rFonts w:asciiTheme="minorHAnsi" w:hAnsiTheme="minorHAnsi" w:cstheme="minorHAnsi"/>
          <w:b/>
          <w:sz w:val="22"/>
          <w:szCs w:val="22"/>
        </w:rPr>
      </w:pPr>
    </w:p>
    <w:p w14:paraId="4ABFA7FE" w14:textId="77777777" w:rsidR="00BC2CE1" w:rsidRDefault="00BC2CE1" w:rsidP="00BC2CE1">
      <w:pPr>
        <w:spacing w:after="200" w:line="276" w:lineRule="auto"/>
        <w:jc w:val="both"/>
        <w:rPr>
          <w:rFonts w:asciiTheme="minorHAnsi" w:hAnsiTheme="minorHAnsi" w:cstheme="minorHAnsi"/>
          <w:b/>
          <w:sz w:val="22"/>
          <w:szCs w:val="22"/>
        </w:rPr>
      </w:pPr>
    </w:p>
    <w:p w14:paraId="359C8587" w14:textId="77777777" w:rsidR="00BC2CE1" w:rsidRDefault="00BC2CE1" w:rsidP="00BC2CE1">
      <w:pPr>
        <w:spacing w:after="200" w:line="276" w:lineRule="auto"/>
        <w:jc w:val="both"/>
        <w:rPr>
          <w:rFonts w:asciiTheme="minorHAnsi" w:hAnsiTheme="minorHAnsi" w:cstheme="minorHAnsi"/>
          <w:b/>
          <w:sz w:val="22"/>
          <w:szCs w:val="22"/>
        </w:rPr>
      </w:pPr>
    </w:p>
    <w:p w14:paraId="50BB661B" w14:textId="77777777" w:rsidR="00BC2CE1" w:rsidRDefault="00BC2CE1" w:rsidP="00BC2CE1">
      <w:pPr>
        <w:spacing w:after="200" w:line="276" w:lineRule="auto"/>
        <w:jc w:val="both"/>
        <w:rPr>
          <w:rFonts w:asciiTheme="minorHAnsi" w:hAnsiTheme="minorHAnsi" w:cstheme="minorHAnsi"/>
          <w:b/>
          <w:sz w:val="22"/>
          <w:szCs w:val="22"/>
        </w:rPr>
      </w:pPr>
    </w:p>
    <w:p w14:paraId="40490063" w14:textId="77777777" w:rsidR="00BC2CE1" w:rsidRDefault="00BC2CE1" w:rsidP="00BC2CE1">
      <w:pPr>
        <w:spacing w:after="200" w:line="276" w:lineRule="auto"/>
        <w:jc w:val="both"/>
        <w:rPr>
          <w:rFonts w:asciiTheme="minorHAnsi" w:hAnsiTheme="minorHAnsi" w:cstheme="minorHAnsi"/>
          <w:b/>
          <w:sz w:val="22"/>
          <w:szCs w:val="22"/>
        </w:rPr>
      </w:pPr>
    </w:p>
    <w:p w14:paraId="4BA0A2FE" w14:textId="77777777" w:rsidR="00BC2CE1" w:rsidRDefault="00BC2CE1" w:rsidP="00BC2CE1">
      <w:pPr>
        <w:spacing w:after="200" w:line="276" w:lineRule="auto"/>
        <w:jc w:val="both"/>
        <w:rPr>
          <w:rFonts w:asciiTheme="minorHAnsi" w:hAnsiTheme="minorHAnsi" w:cstheme="minorHAnsi"/>
          <w:b/>
          <w:sz w:val="22"/>
          <w:szCs w:val="22"/>
        </w:rPr>
      </w:pPr>
    </w:p>
    <w:p w14:paraId="6C99B99F" w14:textId="77777777" w:rsidR="00BC2CE1" w:rsidRDefault="00BC2CE1" w:rsidP="00BC2CE1">
      <w:pPr>
        <w:spacing w:after="200" w:line="276" w:lineRule="auto"/>
        <w:jc w:val="both"/>
        <w:rPr>
          <w:rFonts w:asciiTheme="minorHAnsi" w:hAnsiTheme="minorHAnsi" w:cstheme="minorHAnsi"/>
          <w:b/>
          <w:sz w:val="22"/>
          <w:szCs w:val="22"/>
        </w:rPr>
      </w:pPr>
    </w:p>
    <w:p w14:paraId="6072F050" w14:textId="77777777" w:rsidR="00BC2CE1" w:rsidRDefault="00BC2CE1" w:rsidP="00BC2CE1">
      <w:pPr>
        <w:spacing w:after="200" w:line="276" w:lineRule="auto"/>
        <w:jc w:val="both"/>
        <w:rPr>
          <w:rFonts w:asciiTheme="minorHAnsi" w:hAnsiTheme="minorHAnsi" w:cstheme="minorHAnsi"/>
          <w:b/>
          <w:sz w:val="22"/>
          <w:szCs w:val="22"/>
        </w:rPr>
      </w:pPr>
    </w:p>
    <w:p w14:paraId="347A081A" w14:textId="77777777" w:rsidR="00BC2CE1" w:rsidRDefault="00BC2CE1" w:rsidP="00BC2CE1">
      <w:pPr>
        <w:spacing w:after="200" w:line="276" w:lineRule="auto"/>
        <w:jc w:val="both"/>
        <w:rPr>
          <w:rFonts w:asciiTheme="minorHAnsi" w:hAnsiTheme="minorHAnsi" w:cstheme="minorHAnsi"/>
          <w:b/>
          <w:sz w:val="22"/>
          <w:szCs w:val="22"/>
        </w:rPr>
      </w:pPr>
    </w:p>
    <w:p w14:paraId="48959B85" w14:textId="77777777" w:rsidR="00BC2CE1" w:rsidRDefault="00BC2CE1" w:rsidP="00BC2CE1">
      <w:pPr>
        <w:spacing w:after="200" w:line="276" w:lineRule="auto"/>
        <w:jc w:val="both"/>
        <w:rPr>
          <w:rFonts w:asciiTheme="minorHAnsi" w:hAnsiTheme="minorHAnsi" w:cstheme="minorHAnsi"/>
          <w:b/>
          <w:sz w:val="22"/>
          <w:szCs w:val="22"/>
        </w:rPr>
      </w:pPr>
    </w:p>
    <w:p w14:paraId="2E7C217F" w14:textId="77777777" w:rsidR="00BC2CE1" w:rsidRDefault="00BC2CE1" w:rsidP="00BC2CE1">
      <w:pPr>
        <w:spacing w:after="200" w:line="276" w:lineRule="auto"/>
        <w:jc w:val="both"/>
        <w:rPr>
          <w:rFonts w:asciiTheme="minorHAnsi" w:hAnsiTheme="minorHAnsi" w:cstheme="minorHAnsi"/>
          <w:b/>
          <w:sz w:val="22"/>
          <w:szCs w:val="22"/>
        </w:rPr>
      </w:pPr>
    </w:p>
    <w:p w14:paraId="23714CF1" w14:textId="3936866A" w:rsidR="00BC2CE1" w:rsidRPr="00E35CDC" w:rsidRDefault="00BC2CE1" w:rsidP="00BC2CE1">
      <w:pPr>
        <w:spacing w:after="200" w:line="276" w:lineRule="auto"/>
        <w:jc w:val="both"/>
        <w:rPr>
          <w:rFonts w:asciiTheme="minorHAnsi" w:hAnsiTheme="minorHAnsi" w:cstheme="minorHAnsi"/>
          <w:b/>
          <w:sz w:val="22"/>
          <w:szCs w:val="22"/>
        </w:rPr>
      </w:pPr>
      <w:r>
        <w:rPr>
          <w:rFonts w:asciiTheme="minorHAnsi" w:hAnsiTheme="minorHAnsi" w:cstheme="minorHAnsi"/>
          <w:b/>
          <w:sz w:val="22"/>
          <w:szCs w:val="22"/>
        </w:rPr>
        <w:lastRenderedPageBreak/>
        <w:t xml:space="preserve">                    </w:t>
      </w:r>
      <w:r w:rsidRPr="00502586">
        <w:rPr>
          <w:rFonts w:asciiTheme="minorHAnsi" w:hAnsiTheme="minorHAnsi" w:cstheme="minorHAnsi"/>
          <w:b/>
          <w:sz w:val="22"/>
          <w:szCs w:val="22"/>
        </w:rPr>
        <w:t>Chemical/Microbial Analysis for Finished product Result</w:t>
      </w:r>
    </w:p>
    <w:tbl>
      <w:tblPr>
        <w:tblStyle w:val="TableGrid"/>
        <w:tblW w:w="10252" w:type="dxa"/>
        <w:tblInd w:w="-572" w:type="dxa"/>
        <w:tblLayout w:type="fixed"/>
        <w:tblLook w:val="04A0" w:firstRow="1" w:lastRow="0" w:firstColumn="1" w:lastColumn="0" w:noHBand="0" w:noVBand="1"/>
      </w:tblPr>
      <w:tblGrid>
        <w:gridCol w:w="1096"/>
        <w:gridCol w:w="1642"/>
        <w:gridCol w:w="1734"/>
        <w:gridCol w:w="2314"/>
        <w:gridCol w:w="1623"/>
        <w:gridCol w:w="1843"/>
      </w:tblGrid>
      <w:tr w:rsidR="00E82D6F" w:rsidRPr="00502586" w14:paraId="4593A2AE" w14:textId="77777777" w:rsidTr="00A13712">
        <w:trPr>
          <w:trHeight w:val="152"/>
        </w:trPr>
        <w:tc>
          <w:tcPr>
            <w:tcW w:w="1096" w:type="dxa"/>
            <w:vAlign w:val="center"/>
          </w:tcPr>
          <w:p w14:paraId="47BF4315" w14:textId="5A2AF24C"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S/N</w:t>
            </w:r>
          </w:p>
        </w:tc>
        <w:tc>
          <w:tcPr>
            <w:tcW w:w="1642" w:type="dxa"/>
            <w:vAlign w:val="center"/>
          </w:tcPr>
          <w:p w14:paraId="0F7D45FD" w14:textId="3C9E39F5" w:rsidR="00E82D6F" w:rsidRPr="00502586" w:rsidRDefault="00E82D6F" w:rsidP="00E82D6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BATCH NO</w:t>
            </w:r>
          </w:p>
        </w:tc>
        <w:tc>
          <w:tcPr>
            <w:tcW w:w="1734" w:type="dxa"/>
          </w:tcPr>
          <w:p w14:paraId="0733F757" w14:textId="77777777" w:rsidR="00E82D6F" w:rsidRPr="00502586"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b/>
                <w:sz w:val="22"/>
                <w:szCs w:val="22"/>
              </w:rPr>
              <w:t>Mannitol</w:t>
            </w:r>
          </w:p>
          <w:p w14:paraId="6FA48A5C" w14:textId="77777777" w:rsidR="00E82D6F" w:rsidRPr="00502586" w:rsidRDefault="00E82D6F" w:rsidP="00E82D6F">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53F2A7B7" w14:textId="165CEFC0" w:rsidR="00E82D6F"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2314" w:type="dxa"/>
          </w:tcPr>
          <w:p w14:paraId="1C258557" w14:textId="77777777" w:rsidR="00E82D6F" w:rsidRPr="00502586" w:rsidRDefault="00E82D6F" w:rsidP="00E82D6F">
            <w:pPr>
              <w:spacing w:line="276" w:lineRule="auto"/>
              <w:jc w:val="both"/>
              <w:rPr>
                <w:rFonts w:asciiTheme="minorHAnsi" w:hAnsiTheme="minorHAnsi" w:cstheme="minorHAnsi"/>
                <w:sz w:val="22"/>
                <w:szCs w:val="22"/>
              </w:rPr>
            </w:pPr>
            <w:r>
              <w:rPr>
                <w:rFonts w:asciiTheme="minorHAnsi" w:hAnsiTheme="minorHAnsi" w:cstheme="minorHAnsi"/>
                <w:b/>
                <w:sz w:val="22"/>
                <w:szCs w:val="22"/>
              </w:rPr>
              <w:t>pH</w:t>
            </w:r>
          </w:p>
          <w:p w14:paraId="1F190926" w14:textId="66790C48" w:rsidR="00E82D6F" w:rsidRDefault="00E82D6F" w:rsidP="00E82D6F">
            <w:pPr>
              <w:spacing w:line="276" w:lineRule="auto"/>
              <w:jc w:val="both"/>
              <w:rPr>
                <w:rFonts w:asciiTheme="minorHAnsi" w:hAnsiTheme="minorHAnsi" w:cstheme="minorHAnsi"/>
                <w:b/>
                <w:sz w:val="22"/>
                <w:szCs w:val="22"/>
              </w:rPr>
            </w:pPr>
            <w:r>
              <w:rPr>
                <w:rFonts w:asciiTheme="minorHAnsi" w:hAnsiTheme="minorHAnsi" w:cstheme="minorHAnsi"/>
                <w:sz w:val="22"/>
                <w:szCs w:val="22"/>
              </w:rPr>
              <w:t>(4.5 – 7</w:t>
            </w:r>
            <w:r w:rsidRPr="00502586">
              <w:rPr>
                <w:rFonts w:asciiTheme="minorHAnsi" w:hAnsiTheme="minorHAnsi" w:cstheme="minorHAnsi"/>
                <w:sz w:val="22"/>
                <w:szCs w:val="22"/>
              </w:rPr>
              <w:t>.5 )</w:t>
            </w:r>
          </w:p>
        </w:tc>
        <w:tc>
          <w:tcPr>
            <w:tcW w:w="1623" w:type="dxa"/>
          </w:tcPr>
          <w:p w14:paraId="4CD91067" w14:textId="77777777" w:rsidR="00E82D6F" w:rsidRPr="007B1EED" w:rsidRDefault="00E82D6F" w:rsidP="00E82D6F">
            <w:pPr>
              <w:spacing w:line="276" w:lineRule="auto"/>
              <w:jc w:val="both"/>
              <w:rPr>
                <w:rFonts w:asciiTheme="minorHAnsi" w:hAnsiTheme="minorHAnsi" w:cstheme="minorHAnsi"/>
                <w:b/>
                <w:sz w:val="22"/>
                <w:szCs w:val="22"/>
              </w:rPr>
            </w:pPr>
            <w:r w:rsidRPr="007B1EED">
              <w:rPr>
                <w:rFonts w:asciiTheme="minorHAnsi" w:hAnsiTheme="minorHAnsi" w:cstheme="minorHAnsi"/>
                <w:b/>
                <w:sz w:val="22"/>
                <w:szCs w:val="22"/>
              </w:rPr>
              <w:t xml:space="preserve">Sterility </w:t>
            </w:r>
          </w:p>
          <w:p w14:paraId="1E80BF56" w14:textId="3E572EFD" w:rsidR="00E82D6F" w:rsidRPr="007B1EED" w:rsidRDefault="00E82D6F" w:rsidP="00E82D6F">
            <w:pPr>
              <w:spacing w:line="276" w:lineRule="auto"/>
              <w:jc w:val="both"/>
              <w:rPr>
                <w:rFonts w:asciiTheme="minorHAnsi" w:hAnsiTheme="minorHAnsi" w:cstheme="minorHAnsi"/>
                <w:b/>
                <w:sz w:val="22"/>
                <w:szCs w:val="22"/>
              </w:rPr>
            </w:pPr>
            <w:r w:rsidRPr="00502586">
              <w:rPr>
                <w:rFonts w:asciiTheme="minorHAnsi" w:hAnsiTheme="minorHAnsi" w:cstheme="minorHAnsi"/>
                <w:sz w:val="22"/>
                <w:szCs w:val="22"/>
              </w:rPr>
              <w:t>( MUST  BE STERILE)</w:t>
            </w:r>
          </w:p>
        </w:tc>
        <w:tc>
          <w:tcPr>
            <w:tcW w:w="1843" w:type="dxa"/>
          </w:tcPr>
          <w:p w14:paraId="4C39197D" w14:textId="31B26525" w:rsidR="00E82D6F" w:rsidRPr="007B1EED" w:rsidRDefault="00E82D6F" w:rsidP="00E82D6F">
            <w:pPr>
              <w:spacing w:line="276" w:lineRule="auto"/>
              <w:jc w:val="both"/>
              <w:rPr>
                <w:rFonts w:asciiTheme="minorHAnsi" w:hAnsiTheme="minorHAnsi" w:cstheme="minorHAnsi"/>
                <w:b/>
                <w:sz w:val="22"/>
                <w:szCs w:val="22"/>
              </w:rPr>
            </w:pPr>
            <w:r w:rsidRPr="007B1EED">
              <w:rPr>
                <w:rFonts w:asciiTheme="minorHAnsi" w:hAnsiTheme="minorHAnsi" w:cstheme="minorHAnsi"/>
                <w:b/>
                <w:sz w:val="22"/>
                <w:szCs w:val="22"/>
              </w:rPr>
              <w:t>BACTERIAL ENDOTOXINS</w:t>
            </w:r>
          </w:p>
        </w:tc>
      </w:tr>
      <w:tr w:rsidR="00E82D6F" w:rsidRPr="00502586" w14:paraId="38DFE19B" w14:textId="77777777" w:rsidTr="00A13712">
        <w:trPr>
          <w:trHeight w:val="317"/>
        </w:trPr>
        <w:tc>
          <w:tcPr>
            <w:tcW w:w="1096" w:type="dxa"/>
          </w:tcPr>
          <w:p w14:paraId="5710B9E7"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642" w:type="dxa"/>
          </w:tcPr>
          <w:p w14:paraId="37B8B992" w14:textId="12DAA8CF" w:rsidR="00E82D6F" w:rsidRDefault="00E82D6F" w:rsidP="00E82D6F">
            <w:pPr>
              <w:rPr>
                <w:rFonts w:ascii="Calibri" w:hAnsi="Calibri" w:cs="Calibri"/>
                <w:color w:val="000000"/>
                <w:sz w:val="22"/>
                <w:szCs w:val="22"/>
              </w:rPr>
            </w:pPr>
            <w:r>
              <w:rPr>
                <w:rFonts w:ascii="Calibri" w:hAnsi="Calibri" w:cs="Calibri"/>
                <w:color w:val="000000"/>
                <w:sz w:val="22"/>
                <w:szCs w:val="22"/>
              </w:rPr>
              <w:t>1M25001</w:t>
            </w:r>
          </w:p>
        </w:tc>
        <w:tc>
          <w:tcPr>
            <w:tcW w:w="1734" w:type="dxa"/>
            <w:vAlign w:val="bottom"/>
          </w:tcPr>
          <w:p w14:paraId="44B3EA09" w14:textId="5A964A73"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95.61</w:t>
            </w:r>
          </w:p>
        </w:tc>
        <w:tc>
          <w:tcPr>
            <w:tcW w:w="2314" w:type="dxa"/>
            <w:vAlign w:val="bottom"/>
          </w:tcPr>
          <w:p w14:paraId="4526267F" w14:textId="37A4F0AD"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5.47</w:t>
            </w:r>
          </w:p>
        </w:tc>
        <w:tc>
          <w:tcPr>
            <w:tcW w:w="1623" w:type="dxa"/>
            <w:vAlign w:val="bottom"/>
          </w:tcPr>
          <w:p w14:paraId="024B432F" w14:textId="77777777" w:rsidR="00E82D6F" w:rsidRDefault="00E82D6F" w:rsidP="00E82D6F">
            <w:pPr>
              <w:rPr>
                <w:rFonts w:ascii="Calibri" w:hAnsi="Calibri" w:cs="Calibri"/>
                <w:color w:val="000000"/>
                <w:sz w:val="22"/>
                <w:szCs w:val="22"/>
              </w:rPr>
            </w:pPr>
            <w:r w:rsidRPr="00502586">
              <w:rPr>
                <w:rFonts w:asciiTheme="minorHAnsi" w:hAnsiTheme="minorHAnsi" w:cstheme="minorHAnsi"/>
                <w:sz w:val="22"/>
                <w:szCs w:val="22"/>
              </w:rPr>
              <w:t>STERILE</w:t>
            </w:r>
          </w:p>
        </w:tc>
        <w:tc>
          <w:tcPr>
            <w:tcW w:w="1843" w:type="dxa"/>
            <w:vAlign w:val="bottom"/>
          </w:tcPr>
          <w:p w14:paraId="1C5D0D9C" w14:textId="37999806"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3B5C8A6E" w14:textId="77777777" w:rsidTr="00E35CDC">
        <w:trPr>
          <w:trHeight w:val="317"/>
        </w:trPr>
        <w:tc>
          <w:tcPr>
            <w:tcW w:w="1096" w:type="dxa"/>
            <w:vAlign w:val="bottom"/>
          </w:tcPr>
          <w:p w14:paraId="7FDED02C"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642" w:type="dxa"/>
            <w:vAlign w:val="bottom"/>
          </w:tcPr>
          <w:p w14:paraId="21E51229" w14:textId="0A03418E" w:rsidR="00E82D6F" w:rsidRDefault="00E82D6F" w:rsidP="00E82D6F">
            <w:pPr>
              <w:rPr>
                <w:rFonts w:ascii="Calibri" w:hAnsi="Calibri" w:cs="Calibri"/>
                <w:color w:val="000000"/>
                <w:sz w:val="22"/>
                <w:szCs w:val="22"/>
              </w:rPr>
            </w:pPr>
            <w:r>
              <w:rPr>
                <w:rFonts w:ascii="Calibri" w:hAnsi="Calibri" w:cs="Calibri"/>
                <w:color w:val="000000"/>
                <w:sz w:val="22"/>
                <w:szCs w:val="22"/>
              </w:rPr>
              <w:t>1M25002</w:t>
            </w:r>
          </w:p>
        </w:tc>
        <w:tc>
          <w:tcPr>
            <w:tcW w:w="1734" w:type="dxa"/>
            <w:vAlign w:val="bottom"/>
          </w:tcPr>
          <w:p w14:paraId="6BF67134" w14:textId="52B30002"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95.53</w:t>
            </w:r>
          </w:p>
        </w:tc>
        <w:tc>
          <w:tcPr>
            <w:tcW w:w="2314" w:type="dxa"/>
            <w:vAlign w:val="bottom"/>
          </w:tcPr>
          <w:p w14:paraId="6861CE93" w14:textId="4DB200E0"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5.57</w:t>
            </w:r>
          </w:p>
        </w:tc>
        <w:tc>
          <w:tcPr>
            <w:tcW w:w="1623" w:type="dxa"/>
          </w:tcPr>
          <w:p w14:paraId="042A679B"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69D56A51" w14:textId="1A69EDD5"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774DEE10" w14:textId="77777777" w:rsidTr="00E35CDC">
        <w:trPr>
          <w:trHeight w:val="317"/>
        </w:trPr>
        <w:tc>
          <w:tcPr>
            <w:tcW w:w="1096" w:type="dxa"/>
            <w:vAlign w:val="bottom"/>
          </w:tcPr>
          <w:p w14:paraId="6837721A"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642" w:type="dxa"/>
            <w:vAlign w:val="bottom"/>
          </w:tcPr>
          <w:p w14:paraId="32214EF9" w14:textId="42B9008E" w:rsidR="00E82D6F" w:rsidRDefault="00E82D6F" w:rsidP="00E82D6F">
            <w:pPr>
              <w:rPr>
                <w:rFonts w:ascii="Calibri" w:hAnsi="Calibri" w:cs="Calibri"/>
                <w:color w:val="000000"/>
                <w:sz w:val="22"/>
                <w:szCs w:val="22"/>
              </w:rPr>
            </w:pPr>
            <w:r>
              <w:rPr>
                <w:rFonts w:ascii="Calibri" w:hAnsi="Calibri" w:cs="Calibri"/>
                <w:color w:val="000000"/>
                <w:sz w:val="22"/>
                <w:szCs w:val="22"/>
              </w:rPr>
              <w:t>1M25003</w:t>
            </w:r>
          </w:p>
        </w:tc>
        <w:tc>
          <w:tcPr>
            <w:tcW w:w="1734" w:type="dxa"/>
            <w:vAlign w:val="bottom"/>
          </w:tcPr>
          <w:p w14:paraId="42DF8624" w14:textId="38142B96"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95.72</w:t>
            </w:r>
          </w:p>
        </w:tc>
        <w:tc>
          <w:tcPr>
            <w:tcW w:w="2314" w:type="dxa"/>
            <w:vAlign w:val="bottom"/>
          </w:tcPr>
          <w:p w14:paraId="1429EB32" w14:textId="40D87E05"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5.75</w:t>
            </w:r>
          </w:p>
        </w:tc>
        <w:tc>
          <w:tcPr>
            <w:tcW w:w="1623" w:type="dxa"/>
          </w:tcPr>
          <w:p w14:paraId="10AA8CE7"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79EC3F86" w14:textId="6CD5D214"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5B9930EF" w14:textId="77777777" w:rsidTr="00E35CDC">
        <w:trPr>
          <w:trHeight w:val="333"/>
        </w:trPr>
        <w:tc>
          <w:tcPr>
            <w:tcW w:w="1096" w:type="dxa"/>
            <w:vAlign w:val="bottom"/>
          </w:tcPr>
          <w:p w14:paraId="03B2DBB8"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642" w:type="dxa"/>
            <w:vAlign w:val="bottom"/>
          </w:tcPr>
          <w:p w14:paraId="7FA3D7B7" w14:textId="00A15927" w:rsidR="00E82D6F" w:rsidRDefault="00E82D6F" w:rsidP="00E82D6F">
            <w:pPr>
              <w:rPr>
                <w:rFonts w:ascii="Calibri" w:hAnsi="Calibri" w:cs="Calibri"/>
                <w:color w:val="000000"/>
                <w:sz w:val="22"/>
                <w:szCs w:val="22"/>
              </w:rPr>
            </w:pPr>
            <w:r>
              <w:rPr>
                <w:rFonts w:ascii="Calibri" w:hAnsi="Calibri" w:cs="Calibri"/>
                <w:color w:val="000000"/>
                <w:sz w:val="22"/>
                <w:szCs w:val="22"/>
              </w:rPr>
              <w:t>1M25004</w:t>
            </w:r>
          </w:p>
        </w:tc>
        <w:tc>
          <w:tcPr>
            <w:tcW w:w="1734" w:type="dxa"/>
            <w:vAlign w:val="bottom"/>
          </w:tcPr>
          <w:p w14:paraId="4B977852" w14:textId="78D8F1AE"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96.44</w:t>
            </w:r>
          </w:p>
        </w:tc>
        <w:tc>
          <w:tcPr>
            <w:tcW w:w="2314" w:type="dxa"/>
            <w:vAlign w:val="bottom"/>
          </w:tcPr>
          <w:p w14:paraId="0CEFD0E9" w14:textId="4C676E31"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5.72</w:t>
            </w:r>
          </w:p>
        </w:tc>
        <w:tc>
          <w:tcPr>
            <w:tcW w:w="1623" w:type="dxa"/>
          </w:tcPr>
          <w:p w14:paraId="73D1343B"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3BCDA755" w14:textId="61E930F7"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288F466E" w14:textId="77777777" w:rsidTr="00E35CDC">
        <w:trPr>
          <w:trHeight w:val="238"/>
        </w:trPr>
        <w:tc>
          <w:tcPr>
            <w:tcW w:w="1096" w:type="dxa"/>
            <w:vAlign w:val="bottom"/>
          </w:tcPr>
          <w:p w14:paraId="1EF71E7D"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642" w:type="dxa"/>
            <w:vAlign w:val="bottom"/>
          </w:tcPr>
          <w:p w14:paraId="095956D6" w14:textId="3477FC2B" w:rsidR="00E82D6F" w:rsidRDefault="00E82D6F" w:rsidP="00E82D6F">
            <w:pPr>
              <w:rPr>
                <w:rFonts w:ascii="Calibri" w:hAnsi="Calibri" w:cs="Calibri"/>
                <w:color w:val="000000"/>
                <w:sz w:val="22"/>
                <w:szCs w:val="22"/>
              </w:rPr>
            </w:pPr>
            <w:r>
              <w:rPr>
                <w:rFonts w:ascii="Calibri" w:hAnsi="Calibri" w:cs="Calibri"/>
                <w:color w:val="000000"/>
                <w:sz w:val="22"/>
                <w:szCs w:val="22"/>
              </w:rPr>
              <w:t>1M25005</w:t>
            </w:r>
          </w:p>
        </w:tc>
        <w:tc>
          <w:tcPr>
            <w:tcW w:w="1734" w:type="dxa"/>
            <w:vAlign w:val="bottom"/>
          </w:tcPr>
          <w:p w14:paraId="436516C6" w14:textId="35BC9866"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97.96</w:t>
            </w:r>
          </w:p>
        </w:tc>
        <w:tc>
          <w:tcPr>
            <w:tcW w:w="2314" w:type="dxa"/>
            <w:vAlign w:val="bottom"/>
          </w:tcPr>
          <w:p w14:paraId="18278B44" w14:textId="36FB289D"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5.31</w:t>
            </w:r>
          </w:p>
        </w:tc>
        <w:tc>
          <w:tcPr>
            <w:tcW w:w="1623" w:type="dxa"/>
          </w:tcPr>
          <w:p w14:paraId="359FD09E"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4F130AB9" w14:textId="4A085C8E"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3E398211" w14:textId="77777777" w:rsidTr="00E35CDC">
        <w:trPr>
          <w:trHeight w:val="238"/>
        </w:trPr>
        <w:tc>
          <w:tcPr>
            <w:tcW w:w="1096" w:type="dxa"/>
            <w:vAlign w:val="bottom"/>
          </w:tcPr>
          <w:p w14:paraId="1B8DC108"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642" w:type="dxa"/>
            <w:vAlign w:val="bottom"/>
          </w:tcPr>
          <w:p w14:paraId="283305EE" w14:textId="19BA3916" w:rsidR="00E82D6F" w:rsidRDefault="00E82D6F" w:rsidP="00E82D6F">
            <w:pPr>
              <w:rPr>
                <w:rFonts w:ascii="Calibri" w:hAnsi="Calibri" w:cs="Calibri"/>
                <w:color w:val="000000"/>
                <w:sz w:val="22"/>
                <w:szCs w:val="22"/>
              </w:rPr>
            </w:pPr>
            <w:r>
              <w:rPr>
                <w:rFonts w:ascii="Calibri" w:hAnsi="Calibri" w:cs="Calibri"/>
                <w:color w:val="000000"/>
                <w:sz w:val="22"/>
                <w:szCs w:val="22"/>
              </w:rPr>
              <w:t>1M25006</w:t>
            </w:r>
          </w:p>
        </w:tc>
        <w:tc>
          <w:tcPr>
            <w:tcW w:w="1734" w:type="dxa"/>
            <w:vAlign w:val="bottom"/>
          </w:tcPr>
          <w:p w14:paraId="487753E0" w14:textId="1F2F4205"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99.8</w:t>
            </w:r>
          </w:p>
        </w:tc>
        <w:tc>
          <w:tcPr>
            <w:tcW w:w="2314" w:type="dxa"/>
            <w:vAlign w:val="bottom"/>
          </w:tcPr>
          <w:p w14:paraId="24D99F1B" w14:textId="5C51EE91"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5.15</w:t>
            </w:r>
          </w:p>
        </w:tc>
        <w:tc>
          <w:tcPr>
            <w:tcW w:w="1623" w:type="dxa"/>
          </w:tcPr>
          <w:p w14:paraId="26F31A41"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5742F18D" w14:textId="3DD391D9"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r w:rsidR="00E82D6F" w:rsidRPr="00502586" w14:paraId="3B8F06A9" w14:textId="77777777" w:rsidTr="00E35CDC">
        <w:trPr>
          <w:trHeight w:val="174"/>
        </w:trPr>
        <w:tc>
          <w:tcPr>
            <w:tcW w:w="1096" w:type="dxa"/>
            <w:vAlign w:val="bottom"/>
          </w:tcPr>
          <w:p w14:paraId="3F3FA9D5" w14:textId="77777777" w:rsidR="00E82D6F" w:rsidRPr="00502586" w:rsidRDefault="00E82D6F" w:rsidP="00E82D6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642" w:type="dxa"/>
            <w:vAlign w:val="bottom"/>
          </w:tcPr>
          <w:p w14:paraId="08631A30" w14:textId="05C974A2" w:rsidR="00E82D6F" w:rsidRDefault="00E82D6F" w:rsidP="00E82D6F">
            <w:pPr>
              <w:rPr>
                <w:rFonts w:ascii="Calibri" w:hAnsi="Calibri" w:cs="Calibri"/>
                <w:color w:val="000000"/>
                <w:sz w:val="22"/>
                <w:szCs w:val="22"/>
              </w:rPr>
            </w:pPr>
            <w:r>
              <w:rPr>
                <w:rFonts w:ascii="Calibri" w:hAnsi="Calibri" w:cs="Calibri"/>
                <w:color w:val="000000"/>
                <w:sz w:val="22"/>
                <w:szCs w:val="22"/>
              </w:rPr>
              <w:t>1M25007</w:t>
            </w:r>
          </w:p>
        </w:tc>
        <w:tc>
          <w:tcPr>
            <w:tcW w:w="1734" w:type="dxa"/>
            <w:vAlign w:val="bottom"/>
          </w:tcPr>
          <w:p w14:paraId="5CF053B1" w14:textId="73047FCC"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96.28</w:t>
            </w:r>
          </w:p>
        </w:tc>
        <w:tc>
          <w:tcPr>
            <w:tcW w:w="2314" w:type="dxa"/>
            <w:vAlign w:val="bottom"/>
          </w:tcPr>
          <w:p w14:paraId="0AC7863F" w14:textId="4E3A2138" w:rsidR="00E82D6F" w:rsidRDefault="00E82D6F" w:rsidP="00E82D6F">
            <w:pPr>
              <w:jc w:val="right"/>
              <w:rPr>
                <w:rFonts w:ascii="Calibri" w:hAnsi="Calibri" w:cs="Calibri"/>
                <w:color w:val="000000"/>
                <w:sz w:val="22"/>
                <w:szCs w:val="22"/>
              </w:rPr>
            </w:pPr>
            <w:r>
              <w:rPr>
                <w:rFonts w:ascii="Calibri" w:hAnsi="Calibri" w:cs="Calibri"/>
                <w:color w:val="000000"/>
                <w:sz w:val="22"/>
                <w:szCs w:val="22"/>
              </w:rPr>
              <w:t>5.37</w:t>
            </w:r>
          </w:p>
        </w:tc>
        <w:tc>
          <w:tcPr>
            <w:tcW w:w="1623" w:type="dxa"/>
          </w:tcPr>
          <w:p w14:paraId="77D24573" w14:textId="77777777" w:rsidR="00E82D6F" w:rsidRDefault="00E82D6F" w:rsidP="00E82D6F">
            <w:r w:rsidRPr="004750D0">
              <w:rPr>
                <w:rFonts w:asciiTheme="minorHAnsi" w:hAnsiTheme="minorHAnsi" w:cstheme="minorHAnsi"/>
                <w:sz w:val="22"/>
                <w:szCs w:val="22"/>
              </w:rPr>
              <w:t>STERILE</w:t>
            </w:r>
          </w:p>
        </w:tc>
        <w:tc>
          <w:tcPr>
            <w:tcW w:w="1843" w:type="dxa"/>
            <w:vAlign w:val="bottom"/>
          </w:tcPr>
          <w:p w14:paraId="58BF3CDE" w14:textId="788EF8A3" w:rsidR="00E82D6F" w:rsidRDefault="00E82D6F" w:rsidP="00E82D6F">
            <w:pPr>
              <w:rPr>
                <w:rFonts w:ascii="Calibri" w:hAnsi="Calibri" w:cs="Calibri"/>
                <w:color w:val="000000"/>
                <w:sz w:val="22"/>
                <w:szCs w:val="22"/>
              </w:rPr>
            </w:pPr>
            <w:r>
              <w:rPr>
                <w:rFonts w:ascii="Calibri" w:hAnsi="Calibri" w:cs="Calibri"/>
                <w:color w:val="000000"/>
                <w:sz w:val="22"/>
                <w:szCs w:val="22"/>
              </w:rPr>
              <w:t>&lt;0.125</w:t>
            </w:r>
          </w:p>
        </w:tc>
      </w:tr>
    </w:tbl>
    <w:p w14:paraId="0DE680CC" w14:textId="77777777" w:rsidR="00BC2CE1" w:rsidRDefault="00BC2CE1" w:rsidP="00BC2CE1">
      <w:pPr>
        <w:pStyle w:val="BodyTextIndent"/>
        <w:spacing w:line="276" w:lineRule="auto"/>
        <w:ind w:left="0"/>
        <w:rPr>
          <w:rFonts w:asciiTheme="minorHAnsi" w:hAnsiTheme="minorHAnsi" w:cstheme="minorHAnsi"/>
          <w:b/>
          <w:sz w:val="22"/>
          <w:szCs w:val="22"/>
        </w:rPr>
      </w:pPr>
    </w:p>
    <w:p w14:paraId="422CCA7C" w14:textId="77777777" w:rsidR="00BC2CE1" w:rsidRPr="00502586" w:rsidRDefault="00BC2CE1" w:rsidP="00BC2CE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4B60C3A0" w14:textId="30F9E00A" w:rsidR="00BC2CE1" w:rsidRPr="00502586" w:rsidRDefault="00BC2CE1" w:rsidP="00BC2CE1">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AB0413">
        <w:rPr>
          <w:rFonts w:asciiTheme="minorHAnsi" w:hAnsiTheme="minorHAnsi" w:cstheme="minorHAnsi"/>
          <w:sz w:val="22"/>
          <w:szCs w:val="22"/>
        </w:rPr>
        <w:t>Mannitol</w:t>
      </w:r>
      <w:r>
        <w:rPr>
          <w:rFonts w:asciiTheme="minorHAnsi" w:hAnsiTheme="minorHAnsi" w:cstheme="minorHAnsi"/>
          <w:sz w:val="22"/>
          <w:szCs w:val="22"/>
        </w:rPr>
        <w:t xml:space="preserve"> content,</w:t>
      </w:r>
      <w:r w:rsidRPr="00502586">
        <w:rPr>
          <w:rFonts w:asciiTheme="minorHAnsi" w:hAnsiTheme="minorHAnsi" w:cstheme="minorHAnsi"/>
          <w:sz w:val="22"/>
          <w:szCs w:val="22"/>
        </w:rPr>
        <w:t xml:space="preserve"> pH</w:t>
      </w:r>
      <w:r>
        <w:rPr>
          <w:rFonts w:asciiTheme="minorHAnsi" w:hAnsiTheme="minorHAnsi" w:cstheme="minorHAnsi"/>
          <w:sz w:val="22"/>
          <w:szCs w:val="22"/>
        </w:rPr>
        <w:t>,</w:t>
      </w:r>
      <w:r w:rsidRPr="00502586">
        <w:rPr>
          <w:rFonts w:asciiTheme="minorHAnsi" w:hAnsiTheme="minorHAnsi" w:cstheme="minorHAnsi"/>
          <w:sz w:val="22"/>
          <w:szCs w:val="22"/>
        </w:rPr>
        <w:t xml:space="preserve"> Pyrogen and Final yield %, were carried out on all the above batches.</w:t>
      </w:r>
    </w:p>
    <w:p w14:paraId="5A3D9D07" w14:textId="77777777" w:rsidR="00BC2CE1" w:rsidRDefault="00BC2CE1" w:rsidP="00BC2CE1">
      <w:pPr>
        <w:spacing w:line="276" w:lineRule="auto"/>
        <w:jc w:val="both"/>
        <w:rPr>
          <w:rFonts w:asciiTheme="minorHAnsi" w:hAnsiTheme="minorHAnsi" w:cstheme="minorHAnsi"/>
          <w:b/>
          <w:sz w:val="22"/>
          <w:szCs w:val="22"/>
        </w:rPr>
      </w:pPr>
    </w:p>
    <w:p w14:paraId="08BDEF76" w14:textId="77777777"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79983424" w14:textId="438FA51C" w:rsidR="00BC2CE1"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sidR="00AB0413">
        <w:rPr>
          <w:rFonts w:asciiTheme="minorHAnsi" w:hAnsiTheme="minorHAnsi" w:cstheme="minorHAnsi"/>
          <w:sz w:val="22"/>
          <w:szCs w:val="22"/>
        </w:rPr>
        <w:t>4</w:t>
      </w:r>
      <w:r>
        <w:rPr>
          <w:rFonts w:asciiTheme="minorHAnsi" w:hAnsiTheme="minorHAnsi" w:cstheme="minorHAnsi"/>
          <w:sz w:val="22"/>
          <w:szCs w:val="22"/>
        </w:rPr>
        <w:t>.</w:t>
      </w:r>
      <w:r w:rsidR="00AB0413">
        <w:rPr>
          <w:rFonts w:asciiTheme="minorHAnsi" w:hAnsiTheme="minorHAnsi" w:cstheme="minorHAnsi"/>
          <w:sz w:val="22"/>
          <w:szCs w:val="22"/>
        </w:rPr>
        <w:t>5</w:t>
      </w:r>
      <w:r>
        <w:rPr>
          <w:rFonts w:asciiTheme="minorHAnsi" w:hAnsiTheme="minorHAnsi" w:cstheme="minorHAnsi"/>
          <w:sz w:val="22"/>
          <w:szCs w:val="22"/>
        </w:rPr>
        <w:t xml:space="preserve"> -</w:t>
      </w:r>
      <w:r w:rsidR="00AB0413">
        <w:rPr>
          <w:rFonts w:asciiTheme="minorHAnsi" w:hAnsiTheme="minorHAnsi" w:cstheme="minorHAnsi"/>
          <w:sz w:val="22"/>
          <w:szCs w:val="22"/>
        </w:rPr>
        <w:t>7</w:t>
      </w:r>
      <w:r w:rsidRPr="00502586">
        <w:rPr>
          <w:rFonts w:asciiTheme="minorHAnsi" w:hAnsiTheme="minorHAnsi" w:cstheme="minorHAnsi"/>
          <w:sz w:val="22"/>
          <w:szCs w:val="22"/>
        </w:rPr>
        <w:t>.5</w:t>
      </w:r>
      <w:r w:rsidRPr="00502586">
        <w:rPr>
          <w:rFonts w:asciiTheme="minorHAnsi" w:hAnsiTheme="minorHAnsi" w:cstheme="minorHAnsi"/>
          <w:b/>
          <w:sz w:val="22"/>
          <w:szCs w:val="22"/>
        </w:rPr>
        <w:t>)</w:t>
      </w:r>
    </w:p>
    <w:p w14:paraId="5F1544B5" w14:textId="06BFC751" w:rsidR="00BC2CE1" w:rsidRDefault="00DE5D0E" w:rsidP="00BC2CE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064E2F2B" wp14:editId="4E16AF65">
            <wp:extent cx="5943600" cy="3541363"/>
            <wp:effectExtent l="0" t="0" r="0" b="2540"/>
            <wp:docPr id="615976717" name="Chart 1">
              <a:extLst xmlns:a="http://schemas.openxmlformats.org/drawingml/2006/main">
                <a:ext uri="{FF2B5EF4-FFF2-40B4-BE49-F238E27FC236}">
                  <a16:creationId xmlns:a16="http://schemas.microsoft.com/office/drawing/2014/main" id="{FBCD09A2-88C5-7E03-4C2A-6FD7A42F2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F9C8DE" w14:textId="67D05A73" w:rsidR="00BC2CE1" w:rsidRDefault="007B3017" w:rsidP="00BC2CE1">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3F2ADC4C" wp14:editId="00C7A058">
            <wp:extent cx="5943600" cy="4316095"/>
            <wp:effectExtent l="0" t="0" r="0" b="8255"/>
            <wp:docPr id="1454356898" name="Chart 1">
              <a:extLst xmlns:a="http://schemas.openxmlformats.org/drawingml/2006/main">
                <a:ext uri="{FF2B5EF4-FFF2-40B4-BE49-F238E27FC236}">
                  <a16:creationId xmlns:a16="http://schemas.microsoft.com/office/drawing/2014/main" id="{B7DDD548-9A13-78EE-9DC3-7ADBD5755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BC2CE1" w:rsidRPr="00502586" w14:paraId="50766961" w14:textId="77777777" w:rsidTr="003232DB">
        <w:tc>
          <w:tcPr>
            <w:tcW w:w="2988" w:type="dxa"/>
          </w:tcPr>
          <w:p w14:paraId="029BC2D2"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2C8DA16C" w14:textId="54F351A4"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6.13</w:t>
            </w:r>
          </w:p>
        </w:tc>
      </w:tr>
      <w:tr w:rsidR="00BC2CE1" w:rsidRPr="00502586" w14:paraId="362AB0BF" w14:textId="77777777" w:rsidTr="003232DB">
        <w:tc>
          <w:tcPr>
            <w:tcW w:w="2988" w:type="dxa"/>
          </w:tcPr>
          <w:p w14:paraId="69B5811B"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7326E4F6" w14:textId="3BAA5C76"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0.148772757</w:t>
            </w:r>
          </w:p>
        </w:tc>
      </w:tr>
      <w:tr w:rsidR="00BC2CE1" w:rsidRPr="00502586" w14:paraId="4ECB5138" w14:textId="77777777" w:rsidTr="003232DB">
        <w:tc>
          <w:tcPr>
            <w:tcW w:w="2988" w:type="dxa"/>
          </w:tcPr>
          <w:p w14:paraId="1ECB6123"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7B5A35B5" w14:textId="0DD5229E"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6.3</w:t>
            </w:r>
          </w:p>
        </w:tc>
      </w:tr>
      <w:tr w:rsidR="00BC2CE1" w:rsidRPr="00502586" w14:paraId="638127B1" w14:textId="77777777" w:rsidTr="003232DB">
        <w:tc>
          <w:tcPr>
            <w:tcW w:w="2988" w:type="dxa"/>
          </w:tcPr>
          <w:p w14:paraId="68F7C3E8"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04239113" w14:textId="42C37CBE"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5.95</w:t>
            </w:r>
          </w:p>
        </w:tc>
      </w:tr>
      <w:tr w:rsidR="00BC2CE1" w:rsidRPr="00502586" w14:paraId="691C98D6" w14:textId="77777777" w:rsidTr="003232DB">
        <w:tc>
          <w:tcPr>
            <w:tcW w:w="9720" w:type="dxa"/>
            <w:gridSpan w:val="2"/>
          </w:tcPr>
          <w:p w14:paraId="6CDCAE6E" w14:textId="41DF5A06"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2D6C44">
              <w:rPr>
                <w:rFonts w:asciiTheme="minorHAnsi" w:hAnsiTheme="minorHAnsi" w:cstheme="minorHAnsi"/>
                <w:b/>
                <w:sz w:val="22"/>
                <w:szCs w:val="22"/>
              </w:rPr>
              <w:t>5.68</w:t>
            </w:r>
            <w:r w:rsidRPr="00502586">
              <w:rPr>
                <w:rFonts w:asciiTheme="minorHAnsi" w:hAnsiTheme="minorHAnsi" w:cstheme="minorHAnsi"/>
                <w:b/>
                <w:sz w:val="22"/>
                <w:szCs w:val="22"/>
              </w:rPr>
              <w:t>–</w:t>
            </w:r>
            <w:r w:rsidR="002D6C44">
              <w:rPr>
                <w:rFonts w:asciiTheme="minorHAnsi" w:hAnsiTheme="minorHAnsi" w:cstheme="minorHAnsi"/>
                <w:b/>
                <w:sz w:val="22"/>
                <w:szCs w:val="22"/>
              </w:rPr>
              <w:t>6.58</w:t>
            </w:r>
            <w:r>
              <w:rPr>
                <w:rFonts w:asciiTheme="minorHAnsi" w:hAnsiTheme="minorHAnsi" w:cstheme="minorHAnsi"/>
                <w:b/>
                <w:sz w:val="22"/>
                <w:szCs w:val="22"/>
              </w:rPr>
              <w:t xml:space="preserve"> </w:t>
            </w:r>
          </w:p>
        </w:tc>
      </w:tr>
      <w:tr w:rsidR="00BC2CE1" w:rsidRPr="00502586" w14:paraId="334682AE" w14:textId="77777777" w:rsidTr="003232DB">
        <w:tc>
          <w:tcPr>
            <w:tcW w:w="9720" w:type="dxa"/>
            <w:gridSpan w:val="2"/>
          </w:tcPr>
          <w:p w14:paraId="092032B8" w14:textId="0B062CB5"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2D6C44">
              <w:rPr>
                <w:rFonts w:asciiTheme="minorHAnsi" w:hAnsiTheme="minorHAnsi" w:cstheme="minorHAnsi"/>
                <w:b/>
                <w:sz w:val="22"/>
                <w:szCs w:val="22"/>
              </w:rPr>
              <w:t>5.83</w:t>
            </w:r>
            <w:r w:rsidRPr="00502586">
              <w:rPr>
                <w:rFonts w:asciiTheme="minorHAnsi" w:hAnsiTheme="minorHAnsi" w:cstheme="minorHAnsi"/>
                <w:b/>
                <w:sz w:val="22"/>
                <w:szCs w:val="22"/>
              </w:rPr>
              <w:t>–</w:t>
            </w:r>
            <w:r w:rsidR="002D6C44">
              <w:rPr>
                <w:rFonts w:asciiTheme="minorHAnsi" w:hAnsiTheme="minorHAnsi" w:cstheme="minorHAnsi"/>
                <w:b/>
                <w:sz w:val="22"/>
                <w:szCs w:val="22"/>
              </w:rPr>
              <w:t>6.43</w:t>
            </w:r>
            <w:r>
              <w:rPr>
                <w:rFonts w:asciiTheme="minorHAnsi" w:hAnsiTheme="minorHAnsi" w:cstheme="minorHAnsi"/>
                <w:b/>
                <w:sz w:val="22"/>
                <w:szCs w:val="22"/>
              </w:rPr>
              <w:t xml:space="preserve"> </w:t>
            </w:r>
          </w:p>
        </w:tc>
      </w:tr>
      <w:tr w:rsidR="00BC2CE1" w:rsidRPr="00502586" w14:paraId="09A09E79" w14:textId="77777777" w:rsidTr="003232DB">
        <w:tc>
          <w:tcPr>
            <w:tcW w:w="9720" w:type="dxa"/>
            <w:gridSpan w:val="2"/>
          </w:tcPr>
          <w:p w14:paraId="33100BC7" w14:textId="3EAED8BD"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E70B50">
              <w:rPr>
                <w:rFonts w:asciiTheme="minorHAnsi" w:hAnsiTheme="minorHAnsi" w:cstheme="minorHAnsi"/>
                <w:b/>
                <w:sz w:val="22"/>
                <w:szCs w:val="22"/>
              </w:rPr>
              <w:t>5.95</w:t>
            </w:r>
            <w:r w:rsidRPr="00502586">
              <w:rPr>
                <w:rFonts w:asciiTheme="minorHAnsi" w:hAnsiTheme="minorHAnsi" w:cstheme="minorHAnsi"/>
                <w:b/>
                <w:sz w:val="22"/>
                <w:szCs w:val="22"/>
              </w:rPr>
              <w:t>–</w:t>
            </w:r>
            <w:r w:rsidR="00E70B50">
              <w:rPr>
                <w:rFonts w:asciiTheme="minorHAnsi" w:hAnsiTheme="minorHAnsi" w:cstheme="minorHAnsi"/>
                <w:b/>
                <w:sz w:val="22"/>
                <w:szCs w:val="22"/>
              </w:rPr>
              <w:t>6.3</w:t>
            </w:r>
            <w:r w:rsidRPr="00502586">
              <w:rPr>
                <w:rFonts w:asciiTheme="minorHAnsi" w:hAnsiTheme="minorHAnsi" w:cstheme="minorHAnsi"/>
                <w:b/>
                <w:sz w:val="22"/>
                <w:szCs w:val="22"/>
              </w:rPr>
              <w:t xml:space="preserve"> </w:t>
            </w:r>
          </w:p>
        </w:tc>
      </w:tr>
      <w:tr w:rsidR="00BC2CE1" w:rsidRPr="00502586" w14:paraId="0F351D0D" w14:textId="77777777" w:rsidTr="003232DB">
        <w:tc>
          <w:tcPr>
            <w:tcW w:w="9720" w:type="dxa"/>
            <w:gridSpan w:val="2"/>
          </w:tcPr>
          <w:p w14:paraId="71EC3EE0"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5ACEC0CF" w14:textId="77777777" w:rsidR="00AB0413" w:rsidRDefault="00AB0413" w:rsidP="00BC2CE1">
      <w:pPr>
        <w:spacing w:line="276" w:lineRule="auto"/>
        <w:jc w:val="both"/>
        <w:rPr>
          <w:rFonts w:asciiTheme="minorHAnsi" w:hAnsiTheme="minorHAnsi" w:cstheme="minorHAnsi"/>
          <w:b/>
          <w:sz w:val="22"/>
          <w:szCs w:val="22"/>
        </w:rPr>
      </w:pPr>
    </w:p>
    <w:p w14:paraId="2DF08B83" w14:textId="77777777" w:rsidR="00AB0413" w:rsidRDefault="00AB0413" w:rsidP="00BC2CE1">
      <w:pPr>
        <w:spacing w:line="276" w:lineRule="auto"/>
        <w:jc w:val="both"/>
        <w:rPr>
          <w:rFonts w:asciiTheme="minorHAnsi" w:hAnsiTheme="minorHAnsi" w:cstheme="minorHAnsi"/>
          <w:b/>
          <w:sz w:val="22"/>
          <w:szCs w:val="22"/>
        </w:rPr>
      </w:pPr>
    </w:p>
    <w:p w14:paraId="23D67496" w14:textId="77777777" w:rsidR="00AB0413" w:rsidRDefault="00AB0413" w:rsidP="00BC2CE1">
      <w:pPr>
        <w:spacing w:line="276" w:lineRule="auto"/>
        <w:jc w:val="both"/>
        <w:rPr>
          <w:rFonts w:asciiTheme="minorHAnsi" w:hAnsiTheme="minorHAnsi" w:cstheme="minorHAnsi"/>
          <w:b/>
          <w:sz w:val="22"/>
          <w:szCs w:val="22"/>
        </w:rPr>
      </w:pPr>
    </w:p>
    <w:p w14:paraId="41868039" w14:textId="77777777" w:rsidR="007B3017" w:rsidRDefault="007B3017" w:rsidP="00BC2CE1">
      <w:pPr>
        <w:spacing w:line="276" w:lineRule="auto"/>
        <w:jc w:val="both"/>
        <w:rPr>
          <w:rFonts w:asciiTheme="minorHAnsi" w:hAnsiTheme="minorHAnsi" w:cstheme="minorHAnsi"/>
          <w:b/>
          <w:sz w:val="22"/>
          <w:szCs w:val="22"/>
        </w:rPr>
      </w:pPr>
    </w:p>
    <w:p w14:paraId="5EFBF378" w14:textId="77777777" w:rsidR="007B3017" w:rsidRDefault="007B3017" w:rsidP="00BC2CE1">
      <w:pPr>
        <w:spacing w:line="276" w:lineRule="auto"/>
        <w:jc w:val="both"/>
        <w:rPr>
          <w:rFonts w:asciiTheme="minorHAnsi" w:hAnsiTheme="minorHAnsi" w:cstheme="minorHAnsi"/>
          <w:b/>
          <w:sz w:val="22"/>
          <w:szCs w:val="22"/>
        </w:rPr>
      </w:pPr>
    </w:p>
    <w:p w14:paraId="6CF3B6D0" w14:textId="77777777" w:rsidR="007B3017" w:rsidRDefault="007B3017" w:rsidP="00BC2CE1">
      <w:pPr>
        <w:spacing w:line="276" w:lineRule="auto"/>
        <w:jc w:val="both"/>
        <w:rPr>
          <w:rFonts w:asciiTheme="minorHAnsi" w:hAnsiTheme="minorHAnsi" w:cstheme="minorHAnsi"/>
          <w:b/>
          <w:sz w:val="22"/>
          <w:szCs w:val="22"/>
        </w:rPr>
      </w:pPr>
    </w:p>
    <w:p w14:paraId="03A83100" w14:textId="0024EE4B"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666C8618" w14:textId="77777777"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6C61304A" w14:textId="06F047FD" w:rsidR="00BC2CE1" w:rsidRPr="00502586" w:rsidRDefault="007B3017" w:rsidP="00BC2CE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4B065C06" wp14:editId="41FADDCE">
            <wp:extent cx="5943600" cy="3301139"/>
            <wp:effectExtent l="0" t="0" r="0" b="0"/>
            <wp:docPr id="908230624" name="Chart 1">
              <a:extLst xmlns:a="http://schemas.openxmlformats.org/drawingml/2006/main">
                <a:ext uri="{FF2B5EF4-FFF2-40B4-BE49-F238E27FC236}">
                  <a16:creationId xmlns:a16="http://schemas.microsoft.com/office/drawing/2014/main" id="{8F25697A-7C49-4E64-E628-CE55887D49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7868476" w14:textId="632EC7B0" w:rsidR="00BC2CE1" w:rsidRPr="00502586" w:rsidRDefault="007B3017" w:rsidP="00BC2CE1">
      <w:pPr>
        <w:pStyle w:val="BodyTextIndent"/>
        <w:spacing w:line="276" w:lineRule="auto"/>
        <w:ind w:left="0"/>
        <w:rPr>
          <w:rFonts w:asciiTheme="minorHAnsi" w:hAnsiTheme="minorHAnsi" w:cstheme="minorHAnsi"/>
          <w:b/>
          <w:sz w:val="22"/>
          <w:szCs w:val="22"/>
        </w:rPr>
      </w:pPr>
      <w:r>
        <w:rPr>
          <w:noProof/>
          <w14:ligatures w14:val="standardContextual"/>
        </w:rPr>
        <w:drawing>
          <wp:inline distT="0" distB="0" distL="0" distR="0" wp14:anchorId="14AF926B" wp14:editId="20A239E4">
            <wp:extent cx="5943600" cy="3184224"/>
            <wp:effectExtent l="0" t="0" r="0" b="16510"/>
            <wp:docPr id="393919510" name="Chart 1">
              <a:extLst xmlns:a="http://schemas.openxmlformats.org/drawingml/2006/main">
                <a:ext uri="{FF2B5EF4-FFF2-40B4-BE49-F238E27FC236}">
                  <a16:creationId xmlns:a16="http://schemas.microsoft.com/office/drawing/2014/main" id="{F3FBE075-E123-CEF9-9E9A-DED5B8E63F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E948D31" w14:textId="77777777" w:rsidR="00BC2CE1" w:rsidRDefault="00BC2CE1" w:rsidP="00BC2CE1">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BC2CE1" w:rsidRPr="00502586" w14:paraId="5B44FFBE" w14:textId="77777777" w:rsidTr="003232DB">
        <w:tc>
          <w:tcPr>
            <w:tcW w:w="2988" w:type="dxa"/>
          </w:tcPr>
          <w:p w14:paraId="13F960FA"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Mean</w:t>
            </w:r>
          </w:p>
        </w:tc>
        <w:tc>
          <w:tcPr>
            <w:tcW w:w="6732" w:type="dxa"/>
          </w:tcPr>
          <w:p w14:paraId="610A17EE" w14:textId="37C3F046"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6.32571429</w:t>
            </w:r>
          </w:p>
        </w:tc>
      </w:tr>
      <w:tr w:rsidR="00BC2CE1" w:rsidRPr="00502586" w14:paraId="298467E8" w14:textId="77777777" w:rsidTr="003232DB">
        <w:tc>
          <w:tcPr>
            <w:tcW w:w="2988" w:type="dxa"/>
          </w:tcPr>
          <w:p w14:paraId="011406A7"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784FD3FC" w14:textId="2E292F07"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0.06876461</w:t>
            </w:r>
          </w:p>
        </w:tc>
      </w:tr>
      <w:tr w:rsidR="00BC2CE1" w:rsidRPr="00502586" w14:paraId="5CB786B2" w14:textId="77777777" w:rsidTr="003232DB">
        <w:tc>
          <w:tcPr>
            <w:tcW w:w="2988" w:type="dxa"/>
          </w:tcPr>
          <w:p w14:paraId="5792E9F3"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3A25F1BC" w14:textId="0A098BC4"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6.42</w:t>
            </w:r>
          </w:p>
        </w:tc>
      </w:tr>
      <w:tr w:rsidR="00BC2CE1" w:rsidRPr="00502586" w14:paraId="571371A0" w14:textId="77777777" w:rsidTr="003232DB">
        <w:tc>
          <w:tcPr>
            <w:tcW w:w="2988" w:type="dxa"/>
          </w:tcPr>
          <w:p w14:paraId="07B74CDC"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1E0C4082" w14:textId="73C47DA8" w:rsidR="00BC2CE1" w:rsidRPr="00D631E5" w:rsidRDefault="00E70B50" w:rsidP="00E70B50">
            <w:pPr>
              <w:jc w:val="both"/>
              <w:rPr>
                <w:rFonts w:ascii="Calibri" w:hAnsi="Calibri" w:cs="Calibri"/>
                <w:color w:val="000000"/>
                <w:sz w:val="22"/>
                <w:szCs w:val="22"/>
              </w:rPr>
            </w:pPr>
            <w:r>
              <w:rPr>
                <w:rFonts w:ascii="Calibri" w:hAnsi="Calibri" w:cs="Calibri"/>
                <w:color w:val="000000"/>
                <w:sz w:val="22"/>
                <w:szCs w:val="22"/>
              </w:rPr>
              <w:t>6.25</w:t>
            </w:r>
          </w:p>
        </w:tc>
      </w:tr>
      <w:tr w:rsidR="00BC2CE1" w:rsidRPr="00502586" w14:paraId="75D77DEF" w14:textId="77777777" w:rsidTr="003232DB">
        <w:tc>
          <w:tcPr>
            <w:tcW w:w="9720" w:type="dxa"/>
            <w:gridSpan w:val="2"/>
          </w:tcPr>
          <w:p w14:paraId="1FFADC05" w14:textId="4E3EF864"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2D6C44">
              <w:rPr>
                <w:rFonts w:asciiTheme="minorHAnsi" w:hAnsiTheme="minorHAnsi" w:cstheme="minorHAnsi"/>
                <w:b/>
                <w:sz w:val="22"/>
                <w:szCs w:val="22"/>
              </w:rPr>
              <w:t>6.12</w:t>
            </w:r>
            <w:r w:rsidRPr="00502586">
              <w:rPr>
                <w:rFonts w:asciiTheme="minorHAnsi" w:hAnsiTheme="minorHAnsi" w:cstheme="minorHAnsi"/>
                <w:b/>
                <w:sz w:val="22"/>
                <w:szCs w:val="22"/>
              </w:rPr>
              <w:t>–</w:t>
            </w:r>
            <w:r w:rsidR="002D6C44">
              <w:rPr>
                <w:rFonts w:asciiTheme="minorHAnsi" w:hAnsiTheme="minorHAnsi" w:cstheme="minorHAnsi"/>
                <w:b/>
                <w:sz w:val="22"/>
                <w:szCs w:val="22"/>
              </w:rPr>
              <w:t>6.53</w:t>
            </w:r>
            <w:r>
              <w:rPr>
                <w:rFonts w:asciiTheme="minorHAnsi" w:hAnsiTheme="minorHAnsi" w:cstheme="minorHAnsi"/>
                <w:b/>
                <w:sz w:val="22"/>
                <w:szCs w:val="22"/>
              </w:rPr>
              <w:t xml:space="preserve"> </w:t>
            </w:r>
          </w:p>
        </w:tc>
      </w:tr>
      <w:tr w:rsidR="00BC2CE1" w:rsidRPr="00502586" w14:paraId="1BBCEB1F" w14:textId="77777777" w:rsidTr="003232DB">
        <w:tc>
          <w:tcPr>
            <w:tcW w:w="9720" w:type="dxa"/>
            <w:gridSpan w:val="2"/>
          </w:tcPr>
          <w:p w14:paraId="67073D06" w14:textId="49568352"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2D6C44">
              <w:rPr>
                <w:rFonts w:asciiTheme="minorHAnsi" w:hAnsiTheme="minorHAnsi" w:cstheme="minorHAnsi"/>
                <w:b/>
                <w:sz w:val="22"/>
                <w:szCs w:val="22"/>
              </w:rPr>
              <w:t>6.19</w:t>
            </w:r>
            <w:r w:rsidRPr="00502586">
              <w:rPr>
                <w:rFonts w:asciiTheme="minorHAnsi" w:hAnsiTheme="minorHAnsi" w:cstheme="minorHAnsi"/>
                <w:b/>
                <w:sz w:val="22"/>
                <w:szCs w:val="22"/>
              </w:rPr>
              <w:t>–</w:t>
            </w:r>
            <w:r w:rsidR="002D6C44">
              <w:rPr>
                <w:rFonts w:asciiTheme="minorHAnsi" w:hAnsiTheme="minorHAnsi" w:cstheme="minorHAnsi"/>
                <w:b/>
                <w:sz w:val="22"/>
                <w:szCs w:val="22"/>
              </w:rPr>
              <w:t>6.46</w:t>
            </w:r>
            <w:r>
              <w:rPr>
                <w:rFonts w:asciiTheme="minorHAnsi" w:hAnsiTheme="minorHAnsi" w:cstheme="minorHAnsi"/>
                <w:b/>
                <w:sz w:val="22"/>
                <w:szCs w:val="22"/>
              </w:rPr>
              <w:t xml:space="preserve"> </w:t>
            </w:r>
          </w:p>
        </w:tc>
      </w:tr>
      <w:tr w:rsidR="00BC2CE1" w:rsidRPr="00502586" w14:paraId="189EC7BE" w14:textId="77777777" w:rsidTr="003232DB">
        <w:tc>
          <w:tcPr>
            <w:tcW w:w="9720" w:type="dxa"/>
            <w:gridSpan w:val="2"/>
          </w:tcPr>
          <w:p w14:paraId="3994B2DE" w14:textId="46C83D8D"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E70B50">
              <w:rPr>
                <w:rFonts w:asciiTheme="minorHAnsi" w:hAnsiTheme="minorHAnsi" w:cstheme="minorHAnsi"/>
                <w:b/>
                <w:sz w:val="22"/>
                <w:szCs w:val="22"/>
              </w:rPr>
              <w:t>6.25</w:t>
            </w:r>
            <w:r w:rsidRPr="00502586">
              <w:rPr>
                <w:rFonts w:asciiTheme="minorHAnsi" w:hAnsiTheme="minorHAnsi" w:cstheme="minorHAnsi"/>
                <w:b/>
                <w:sz w:val="22"/>
                <w:szCs w:val="22"/>
              </w:rPr>
              <w:t>–</w:t>
            </w:r>
            <w:r w:rsidR="00E70B50">
              <w:rPr>
                <w:rFonts w:asciiTheme="minorHAnsi" w:hAnsiTheme="minorHAnsi" w:cstheme="minorHAnsi"/>
                <w:b/>
                <w:sz w:val="22"/>
                <w:szCs w:val="22"/>
              </w:rPr>
              <w:t>6.42</w:t>
            </w:r>
            <w:r>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p>
        </w:tc>
      </w:tr>
      <w:tr w:rsidR="00BC2CE1" w:rsidRPr="00502586" w14:paraId="1C071D1D" w14:textId="77777777" w:rsidTr="003232DB">
        <w:tc>
          <w:tcPr>
            <w:tcW w:w="9720" w:type="dxa"/>
            <w:gridSpan w:val="2"/>
          </w:tcPr>
          <w:p w14:paraId="1E617661"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57F4AC03" w14:textId="77777777" w:rsidR="00BC2CE1" w:rsidRDefault="00BC2CE1" w:rsidP="00BC2CE1">
      <w:pPr>
        <w:spacing w:line="276" w:lineRule="auto"/>
        <w:jc w:val="both"/>
        <w:rPr>
          <w:rFonts w:asciiTheme="minorHAnsi" w:hAnsiTheme="minorHAnsi" w:cstheme="minorHAnsi"/>
          <w:b/>
          <w:sz w:val="22"/>
          <w:szCs w:val="22"/>
        </w:rPr>
      </w:pPr>
    </w:p>
    <w:p w14:paraId="1111F4A2" w14:textId="77777777" w:rsidR="008F0A01" w:rsidRDefault="008F0A01" w:rsidP="00BC2CE1">
      <w:pPr>
        <w:spacing w:line="276" w:lineRule="auto"/>
        <w:jc w:val="both"/>
        <w:rPr>
          <w:rFonts w:asciiTheme="minorHAnsi" w:hAnsiTheme="minorHAnsi" w:cstheme="minorHAnsi"/>
          <w:b/>
          <w:sz w:val="22"/>
          <w:szCs w:val="22"/>
        </w:rPr>
      </w:pPr>
    </w:p>
    <w:p w14:paraId="6077DE0F" w14:textId="11530479"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sidR="008F0A01">
        <w:rPr>
          <w:rFonts w:asciiTheme="minorHAnsi" w:hAnsiTheme="minorHAnsi" w:cstheme="minorHAnsi"/>
          <w:b/>
          <w:sz w:val="22"/>
          <w:szCs w:val="22"/>
        </w:rPr>
        <w:t>Mannitol</w:t>
      </w:r>
      <w:r>
        <w:rPr>
          <w:rFonts w:asciiTheme="minorHAnsi" w:hAnsiTheme="minorHAnsi" w:cstheme="minorHAnsi"/>
          <w:b/>
          <w:sz w:val="22"/>
          <w:szCs w:val="22"/>
        </w:rPr>
        <w:t xml:space="preserve"> in </w:t>
      </w:r>
      <w:r w:rsidR="008F0A01">
        <w:rPr>
          <w:rFonts w:asciiTheme="minorHAnsi" w:hAnsiTheme="minorHAnsi" w:cstheme="minorHAnsi"/>
          <w:b/>
          <w:sz w:val="22"/>
          <w:szCs w:val="22"/>
        </w:rPr>
        <w:t>Mannitol</w:t>
      </w:r>
      <w:r>
        <w:rPr>
          <w:rFonts w:asciiTheme="minorHAnsi" w:hAnsiTheme="minorHAnsi" w:cstheme="minorHAnsi"/>
          <w:b/>
          <w:sz w:val="22"/>
          <w:szCs w:val="22"/>
        </w:rPr>
        <w:t xml:space="preserve"> </w:t>
      </w:r>
      <w:r w:rsidR="008F0A01">
        <w:rPr>
          <w:rFonts w:asciiTheme="minorHAnsi" w:hAnsiTheme="minorHAnsi" w:cstheme="minorHAnsi"/>
          <w:b/>
          <w:sz w:val="22"/>
          <w:szCs w:val="22"/>
        </w:rPr>
        <w:t>1</w:t>
      </w:r>
      <w:r>
        <w:rPr>
          <w:rFonts w:asciiTheme="minorHAnsi" w:hAnsiTheme="minorHAnsi" w:cstheme="minorHAnsi"/>
          <w:b/>
          <w:sz w:val="22"/>
          <w:szCs w:val="22"/>
        </w:rPr>
        <w:t>0% Injection</w:t>
      </w:r>
      <w:r w:rsidRPr="00502586">
        <w:rPr>
          <w:rFonts w:asciiTheme="minorHAnsi" w:hAnsiTheme="minorHAnsi" w:cstheme="minorHAnsi"/>
          <w:b/>
          <w:sz w:val="22"/>
          <w:szCs w:val="22"/>
        </w:rPr>
        <w:t xml:space="preserve"> </w:t>
      </w:r>
    </w:p>
    <w:p w14:paraId="0C5BAAE9" w14:textId="0AEE1DD9" w:rsidR="00BC2CE1"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8F0A01">
        <w:rPr>
          <w:rFonts w:asciiTheme="minorHAnsi" w:hAnsiTheme="minorHAnsi" w:cstheme="minorHAnsi"/>
          <w:b/>
          <w:sz w:val="22"/>
          <w:szCs w:val="22"/>
        </w:rPr>
        <w:t>Mannitol</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33B87181" w14:textId="07FA458A" w:rsidR="00BC2CE1" w:rsidRPr="00502586" w:rsidRDefault="007B3017" w:rsidP="00BC2CE1">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74699E95" wp14:editId="3CC7FA19">
            <wp:extent cx="5943600" cy="2750949"/>
            <wp:effectExtent l="0" t="0" r="0" b="0"/>
            <wp:docPr id="429465398" name="Chart 1">
              <a:extLst xmlns:a="http://schemas.openxmlformats.org/drawingml/2006/main">
                <a:ext uri="{FF2B5EF4-FFF2-40B4-BE49-F238E27FC236}">
                  <a16:creationId xmlns:a16="http://schemas.microsoft.com/office/drawing/2014/main" id="{A56B54A5-1B8F-DAC8-032A-0097437DAD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7B3017">
        <w:rPr>
          <w:noProof/>
          <w14:ligatures w14:val="standardContextual"/>
        </w:rPr>
        <w:t xml:space="preserve"> </w:t>
      </w:r>
      <w:r>
        <w:rPr>
          <w:noProof/>
          <w14:ligatures w14:val="standardContextual"/>
        </w:rPr>
        <w:drawing>
          <wp:inline distT="0" distB="0" distL="0" distR="0" wp14:anchorId="35F1B753" wp14:editId="68AA822F">
            <wp:extent cx="5943600" cy="3672915"/>
            <wp:effectExtent l="0" t="0" r="0" b="3810"/>
            <wp:docPr id="638541073" name="Chart 1">
              <a:extLst xmlns:a="http://schemas.openxmlformats.org/drawingml/2006/main">
                <a:ext uri="{FF2B5EF4-FFF2-40B4-BE49-F238E27FC236}">
                  <a16:creationId xmlns:a16="http://schemas.microsoft.com/office/drawing/2014/main" id="{F5670AB1-406C-CD30-A6F0-2B858AE107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BC2CE1" w:rsidRPr="00502586" w14:paraId="0E950340" w14:textId="77777777" w:rsidTr="003232DB">
        <w:tc>
          <w:tcPr>
            <w:tcW w:w="2898" w:type="dxa"/>
          </w:tcPr>
          <w:p w14:paraId="45E738EE"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527FDED9" w14:textId="155607B4" w:rsidR="00BC2CE1" w:rsidRPr="0019165A" w:rsidRDefault="00E70B50" w:rsidP="00E70B50">
            <w:pPr>
              <w:jc w:val="both"/>
              <w:rPr>
                <w:rFonts w:ascii="Calibri" w:hAnsi="Calibri" w:cs="Calibri"/>
                <w:color w:val="000000"/>
                <w:sz w:val="22"/>
                <w:szCs w:val="22"/>
              </w:rPr>
            </w:pPr>
            <w:r>
              <w:rPr>
                <w:rFonts w:ascii="Calibri" w:hAnsi="Calibri" w:cs="Calibri"/>
                <w:color w:val="000000"/>
                <w:sz w:val="22"/>
                <w:szCs w:val="22"/>
              </w:rPr>
              <w:t>97.52</w:t>
            </w:r>
          </w:p>
        </w:tc>
      </w:tr>
      <w:tr w:rsidR="00BC2CE1" w:rsidRPr="00502586" w14:paraId="35D6BF1C" w14:textId="77777777" w:rsidTr="003232DB">
        <w:tc>
          <w:tcPr>
            <w:tcW w:w="2898" w:type="dxa"/>
          </w:tcPr>
          <w:p w14:paraId="05AA6E9E"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766257FF" w14:textId="2A152D4C" w:rsidR="00BC2CE1" w:rsidRPr="0019165A" w:rsidRDefault="00E70B50" w:rsidP="00E70B50">
            <w:pPr>
              <w:jc w:val="both"/>
              <w:rPr>
                <w:rFonts w:ascii="Calibri" w:hAnsi="Calibri" w:cs="Calibri"/>
                <w:color w:val="000000"/>
                <w:sz w:val="22"/>
                <w:szCs w:val="22"/>
              </w:rPr>
            </w:pPr>
            <w:r>
              <w:rPr>
                <w:rFonts w:ascii="Calibri" w:hAnsi="Calibri" w:cs="Calibri"/>
                <w:color w:val="000000"/>
                <w:sz w:val="22"/>
                <w:szCs w:val="22"/>
              </w:rPr>
              <w:t>0.872696969</w:t>
            </w:r>
          </w:p>
        </w:tc>
      </w:tr>
      <w:tr w:rsidR="00BC2CE1" w:rsidRPr="00502586" w14:paraId="754463FF" w14:textId="77777777" w:rsidTr="003232DB">
        <w:tc>
          <w:tcPr>
            <w:tcW w:w="2898" w:type="dxa"/>
          </w:tcPr>
          <w:p w14:paraId="0A6E5730"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461380E3" w14:textId="38F3EC4C" w:rsidR="00BC2CE1" w:rsidRPr="0019165A" w:rsidRDefault="00E70B50" w:rsidP="00E70B50">
            <w:pPr>
              <w:jc w:val="both"/>
              <w:rPr>
                <w:rFonts w:ascii="Calibri" w:hAnsi="Calibri" w:cs="Calibri"/>
                <w:color w:val="000000"/>
                <w:sz w:val="22"/>
                <w:szCs w:val="22"/>
              </w:rPr>
            </w:pPr>
            <w:r>
              <w:rPr>
                <w:rFonts w:ascii="Calibri" w:hAnsi="Calibri" w:cs="Calibri"/>
                <w:color w:val="000000"/>
                <w:sz w:val="22"/>
                <w:szCs w:val="22"/>
              </w:rPr>
              <w:t>98.69</w:t>
            </w:r>
          </w:p>
        </w:tc>
      </w:tr>
      <w:tr w:rsidR="00BC2CE1" w:rsidRPr="00502586" w14:paraId="67279246" w14:textId="77777777" w:rsidTr="003232DB">
        <w:tc>
          <w:tcPr>
            <w:tcW w:w="2898" w:type="dxa"/>
          </w:tcPr>
          <w:p w14:paraId="5BBD1E2D"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013B9DF6" w14:textId="2C5B4A0A" w:rsidR="00BC2CE1" w:rsidRPr="0019165A" w:rsidRDefault="00E70B50" w:rsidP="00E70B50">
            <w:pPr>
              <w:jc w:val="both"/>
              <w:rPr>
                <w:rFonts w:ascii="Calibri" w:hAnsi="Calibri" w:cs="Calibri"/>
                <w:color w:val="000000"/>
                <w:sz w:val="22"/>
                <w:szCs w:val="22"/>
              </w:rPr>
            </w:pPr>
            <w:r>
              <w:rPr>
                <w:rFonts w:ascii="Calibri" w:hAnsi="Calibri" w:cs="Calibri"/>
                <w:color w:val="000000"/>
                <w:sz w:val="22"/>
                <w:szCs w:val="22"/>
              </w:rPr>
              <w:t>96.07</w:t>
            </w:r>
          </w:p>
        </w:tc>
      </w:tr>
      <w:tr w:rsidR="00BC2CE1" w:rsidRPr="00502586" w14:paraId="0EE113FA" w14:textId="77777777" w:rsidTr="003232DB">
        <w:tc>
          <w:tcPr>
            <w:tcW w:w="10060" w:type="dxa"/>
            <w:gridSpan w:val="2"/>
          </w:tcPr>
          <w:p w14:paraId="74237233" w14:textId="33E638A9"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Control limit: </w:t>
            </w:r>
            <w:r>
              <w:rPr>
                <w:rFonts w:asciiTheme="minorHAnsi" w:hAnsiTheme="minorHAnsi" w:cstheme="minorHAnsi"/>
                <w:b/>
                <w:sz w:val="22"/>
                <w:szCs w:val="22"/>
              </w:rPr>
              <w:t xml:space="preserve"> </w:t>
            </w:r>
            <w:r w:rsidR="002D6C44">
              <w:rPr>
                <w:rFonts w:asciiTheme="minorHAnsi" w:hAnsiTheme="minorHAnsi" w:cstheme="minorHAnsi"/>
                <w:b/>
                <w:sz w:val="22"/>
                <w:szCs w:val="22"/>
              </w:rPr>
              <w:t>94.90</w:t>
            </w:r>
            <w:r>
              <w:rPr>
                <w:rFonts w:asciiTheme="minorHAnsi" w:hAnsiTheme="minorHAnsi" w:cstheme="minorHAnsi"/>
                <w:b/>
                <w:sz w:val="22"/>
                <w:szCs w:val="22"/>
              </w:rPr>
              <w:t>–</w:t>
            </w:r>
            <w:r w:rsidR="002D6C44">
              <w:rPr>
                <w:rFonts w:asciiTheme="minorHAnsi" w:hAnsiTheme="minorHAnsi" w:cstheme="minorHAnsi"/>
                <w:b/>
                <w:sz w:val="22"/>
                <w:szCs w:val="22"/>
              </w:rPr>
              <w:t>100.14</w:t>
            </w:r>
            <w:r>
              <w:rPr>
                <w:rFonts w:asciiTheme="minorHAnsi" w:hAnsiTheme="minorHAnsi" w:cstheme="minorHAnsi"/>
                <w:b/>
                <w:sz w:val="22"/>
                <w:szCs w:val="22"/>
              </w:rPr>
              <w:t xml:space="preserve"> </w:t>
            </w:r>
          </w:p>
        </w:tc>
      </w:tr>
      <w:tr w:rsidR="00BC2CE1" w:rsidRPr="00502586" w14:paraId="783200E9" w14:textId="77777777" w:rsidTr="003232DB">
        <w:tc>
          <w:tcPr>
            <w:tcW w:w="10060" w:type="dxa"/>
            <w:gridSpan w:val="2"/>
          </w:tcPr>
          <w:p w14:paraId="6BC824A0" w14:textId="0A718128"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2D6C44">
              <w:rPr>
                <w:rFonts w:asciiTheme="minorHAnsi" w:hAnsiTheme="minorHAnsi" w:cstheme="minorHAnsi"/>
                <w:b/>
                <w:sz w:val="22"/>
                <w:szCs w:val="22"/>
              </w:rPr>
              <w:t>95.77</w:t>
            </w:r>
            <w:r w:rsidRPr="00502586">
              <w:rPr>
                <w:rFonts w:asciiTheme="minorHAnsi" w:hAnsiTheme="minorHAnsi" w:cstheme="minorHAnsi"/>
                <w:b/>
                <w:sz w:val="22"/>
                <w:szCs w:val="22"/>
              </w:rPr>
              <w:t>–</w:t>
            </w:r>
            <w:r w:rsidR="002D6C44">
              <w:rPr>
                <w:rFonts w:asciiTheme="minorHAnsi" w:hAnsiTheme="minorHAnsi" w:cstheme="minorHAnsi"/>
                <w:b/>
                <w:sz w:val="22"/>
                <w:szCs w:val="22"/>
              </w:rPr>
              <w:t>99.27</w:t>
            </w:r>
            <w:r>
              <w:rPr>
                <w:rFonts w:asciiTheme="minorHAnsi" w:hAnsiTheme="minorHAnsi" w:cstheme="minorHAnsi"/>
                <w:b/>
                <w:sz w:val="22"/>
                <w:szCs w:val="22"/>
              </w:rPr>
              <w:t xml:space="preserve"> </w:t>
            </w:r>
          </w:p>
        </w:tc>
      </w:tr>
      <w:tr w:rsidR="00BC2CE1" w:rsidRPr="00502586" w14:paraId="6325C679" w14:textId="77777777" w:rsidTr="003232DB">
        <w:tc>
          <w:tcPr>
            <w:tcW w:w="10060" w:type="dxa"/>
            <w:gridSpan w:val="2"/>
          </w:tcPr>
          <w:p w14:paraId="3159F557" w14:textId="7BF42662"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E70B50">
              <w:rPr>
                <w:rFonts w:asciiTheme="minorHAnsi" w:hAnsiTheme="minorHAnsi" w:cstheme="minorHAnsi"/>
                <w:b/>
                <w:sz w:val="22"/>
                <w:szCs w:val="22"/>
              </w:rPr>
              <w:t>96.07</w:t>
            </w:r>
            <w:r w:rsidRPr="00502586">
              <w:rPr>
                <w:rFonts w:asciiTheme="minorHAnsi" w:hAnsiTheme="minorHAnsi" w:cstheme="minorHAnsi"/>
                <w:b/>
                <w:sz w:val="22"/>
                <w:szCs w:val="22"/>
              </w:rPr>
              <w:t>–</w:t>
            </w:r>
            <w:r w:rsidR="00E70B50">
              <w:rPr>
                <w:rFonts w:asciiTheme="minorHAnsi" w:hAnsiTheme="minorHAnsi" w:cstheme="minorHAnsi"/>
                <w:b/>
                <w:sz w:val="22"/>
                <w:szCs w:val="22"/>
              </w:rPr>
              <w:t>98.69</w:t>
            </w:r>
            <w:r>
              <w:rPr>
                <w:rFonts w:asciiTheme="minorHAnsi" w:hAnsiTheme="minorHAnsi" w:cstheme="minorHAnsi"/>
                <w:b/>
                <w:sz w:val="22"/>
                <w:szCs w:val="22"/>
              </w:rPr>
              <w:t xml:space="preserve"> </w:t>
            </w:r>
          </w:p>
        </w:tc>
      </w:tr>
      <w:tr w:rsidR="00BC2CE1" w:rsidRPr="00502586" w14:paraId="0545A01F" w14:textId="77777777" w:rsidTr="003232DB">
        <w:tc>
          <w:tcPr>
            <w:tcW w:w="10060" w:type="dxa"/>
            <w:gridSpan w:val="2"/>
          </w:tcPr>
          <w:p w14:paraId="3B3BEED1"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62665D3D" w14:textId="77777777" w:rsidR="008F0A01" w:rsidRDefault="008F0A01" w:rsidP="00BC2CE1">
      <w:pPr>
        <w:spacing w:line="276" w:lineRule="auto"/>
        <w:jc w:val="both"/>
        <w:rPr>
          <w:rFonts w:asciiTheme="minorHAnsi" w:hAnsiTheme="minorHAnsi" w:cstheme="minorHAnsi"/>
          <w:b/>
          <w:sz w:val="22"/>
          <w:szCs w:val="22"/>
        </w:rPr>
      </w:pPr>
    </w:p>
    <w:p w14:paraId="5B1C70B8" w14:textId="26C40959"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IV</w:t>
      </w:r>
      <w:r w:rsidRPr="00502586">
        <w:rPr>
          <w:rFonts w:asciiTheme="minorHAnsi" w:hAnsiTheme="minorHAnsi" w:cstheme="minorHAnsi"/>
          <w:b/>
          <w:sz w:val="22"/>
          <w:szCs w:val="22"/>
        </w:rPr>
        <w:t xml:space="preserve">: Assay trend of finished product analysis of </w:t>
      </w:r>
      <w:r w:rsidR="008F0A01">
        <w:rPr>
          <w:rFonts w:asciiTheme="minorHAnsi" w:hAnsiTheme="minorHAnsi" w:cstheme="minorHAnsi"/>
          <w:b/>
          <w:sz w:val="22"/>
          <w:szCs w:val="22"/>
        </w:rPr>
        <w:t>Mannitol</w:t>
      </w:r>
      <w:r>
        <w:rPr>
          <w:rFonts w:asciiTheme="minorHAnsi" w:hAnsiTheme="minorHAnsi" w:cstheme="minorHAnsi"/>
          <w:b/>
          <w:sz w:val="22"/>
          <w:szCs w:val="22"/>
        </w:rPr>
        <w:t xml:space="preserve"> in </w:t>
      </w:r>
      <w:r w:rsidR="008F0A01">
        <w:rPr>
          <w:rFonts w:asciiTheme="minorHAnsi" w:hAnsiTheme="minorHAnsi" w:cstheme="minorHAnsi"/>
          <w:b/>
          <w:sz w:val="22"/>
          <w:szCs w:val="22"/>
        </w:rPr>
        <w:t>Mannitol</w:t>
      </w:r>
      <w:r>
        <w:rPr>
          <w:rFonts w:asciiTheme="minorHAnsi" w:hAnsiTheme="minorHAnsi" w:cstheme="minorHAnsi"/>
          <w:b/>
          <w:sz w:val="22"/>
          <w:szCs w:val="22"/>
        </w:rPr>
        <w:t xml:space="preserve"> </w:t>
      </w:r>
      <w:r w:rsidR="008F0A01">
        <w:rPr>
          <w:rFonts w:asciiTheme="minorHAnsi" w:hAnsiTheme="minorHAnsi" w:cstheme="minorHAnsi"/>
          <w:b/>
          <w:sz w:val="22"/>
          <w:szCs w:val="22"/>
        </w:rPr>
        <w:t>1</w:t>
      </w:r>
      <w:r>
        <w:rPr>
          <w:rFonts w:asciiTheme="minorHAnsi" w:hAnsiTheme="minorHAnsi" w:cstheme="minorHAnsi"/>
          <w:b/>
          <w:sz w:val="22"/>
          <w:szCs w:val="22"/>
        </w:rPr>
        <w:t>0% Injection</w:t>
      </w:r>
    </w:p>
    <w:p w14:paraId="6D1D2A2B" w14:textId="0ADBCB4C"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8F0A01">
        <w:rPr>
          <w:rFonts w:asciiTheme="minorHAnsi" w:hAnsiTheme="minorHAnsi" w:cstheme="minorHAnsi"/>
          <w:b/>
          <w:sz w:val="22"/>
          <w:szCs w:val="22"/>
        </w:rPr>
        <w:t>Mannitol</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12E79FF8" w14:textId="4671239E" w:rsidR="00BC2CE1" w:rsidRPr="00502586" w:rsidRDefault="007B3017" w:rsidP="00BC2CE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7D7047C0" wp14:editId="160485ED">
            <wp:extent cx="5943600" cy="3107410"/>
            <wp:effectExtent l="0" t="0" r="0" b="0"/>
            <wp:docPr id="1610513311" name="Chart 1">
              <a:extLst xmlns:a="http://schemas.openxmlformats.org/drawingml/2006/main">
                <a:ext uri="{FF2B5EF4-FFF2-40B4-BE49-F238E27FC236}">
                  <a16:creationId xmlns:a16="http://schemas.microsoft.com/office/drawing/2014/main" id="{548F9459-BE01-46A7-F377-11FB246888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W w:w="12253" w:type="dxa"/>
        <w:tblInd w:w="108" w:type="dxa"/>
        <w:tblLook w:val="04A0" w:firstRow="1" w:lastRow="0" w:firstColumn="1" w:lastColumn="0" w:noHBand="0" w:noVBand="1"/>
      </w:tblPr>
      <w:tblGrid>
        <w:gridCol w:w="10286"/>
        <w:gridCol w:w="1967"/>
      </w:tblGrid>
      <w:tr w:rsidR="00BC2CE1" w:rsidRPr="00502586" w14:paraId="46A764C5" w14:textId="77777777" w:rsidTr="007B3017">
        <w:trPr>
          <w:trHeight w:val="351"/>
        </w:trPr>
        <w:tc>
          <w:tcPr>
            <w:tcW w:w="10286" w:type="dxa"/>
            <w:tcBorders>
              <w:top w:val="nil"/>
              <w:left w:val="nil"/>
              <w:bottom w:val="nil"/>
              <w:right w:val="nil"/>
            </w:tcBorders>
            <w:noWrap/>
            <w:vAlign w:val="bottom"/>
            <w:hideMark/>
          </w:tcPr>
          <w:p w14:paraId="5AF0B9BE" w14:textId="72AAD6EE" w:rsidR="00BC2CE1" w:rsidRPr="00502586" w:rsidRDefault="007B3017" w:rsidP="003232DB">
            <w:pPr>
              <w:spacing w:line="276" w:lineRule="auto"/>
              <w:jc w:val="both"/>
              <w:rPr>
                <w:rFonts w:asciiTheme="minorHAnsi" w:hAnsiTheme="minorHAnsi" w:cstheme="minorHAnsi"/>
                <w:color w:val="000000"/>
                <w:sz w:val="22"/>
                <w:szCs w:val="22"/>
              </w:rPr>
            </w:pPr>
            <w:r>
              <w:rPr>
                <w:noProof/>
                <w14:ligatures w14:val="standardContextual"/>
              </w:rPr>
              <w:lastRenderedPageBreak/>
              <w:drawing>
                <wp:inline distT="0" distB="0" distL="0" distR="0" wp14:anchorId="1F04678B" wp14:editId="18D8A394">
                  <wp:extent cx="5943600" cy="3548929"/>
                  <wp:effectExtent l="0" t="0" r="0" b="13970"/>
                  <wp:docPr id="186932777" name="Chart 1">
                    <a:extLst xmlns:a="http://schemas.openxmlformats.org/drawingml/2006/main">
                      <a:ext uri="{FF2B5EF4-FFF2-40B4-BE49-F238E27FC236}">
                        <a16:creationId xmlns:a16="http://schemas.microsoft.com/office/drawing/2014/main" id="{D010BE30-89BC-5B26-24D2-BD2972AAF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967" w:type="dxa"/>
            <w:tcBorders>
              <w:top w:val="nil"/>
              <w:left w:val="nil"/>
              <w:bottom w:val="nil"/>
              <w:right w:val="nil"/>
            </w:tcBorders>
            <w:noWrap/>
            <w:vAlign w:val="bottom"/>
            <w:hideMark/>
          </w:tcPr>
          <w:p w14:paraId="6012A741" w14:textId="77777777" w:rsidR="00BC2CE1" w:rsidRPr="00502586" w:rsidRDefault="00BC2CE1" w:rsidP="003232DB">
            <w:pPr>
              <w:spacing w:line="276" w:lineRule="auto"/>
              <w:jc w:val="both"/>
              <w:rPr>
                <w:rFonts w:asciiTheme="minorHAnsi" w:hAnsiTheme="minorHAnsi" w:cstheme="minorHAnsi"/>
                <w:color w:val="000000"/>
                <w:sz w:val="22"/>
                <w:szCs w:val="22"/>
              </w:rPr>
            </w:pPr>
          </w:p>
        </w:tc>
      </w:tr>
      <w:tr w:rsidR="00BC2CE1" w:rsidRPr="00502586" w14:paraId="6DBCCFE0" w14:textId="77777777" w:rsidTr="003232DB">
        <w:trPr>
          <w:trHeight w:val="225"/>
        </w:trPr>
        <w:tc>
          <w:tcPr>
            <w:tcW w:w="12253" w:type="dxa"/>
            <w:gridSpan w:val="2"/>
            <w:tcBorders>
              <w:top w:val="nil"/>
              <w:left w:val="nil"/>
              <w:bottom w:val="nil"/>
              <w:right w:val="nil"/>
            </w:tcBorders>
            <w:noWrap/>
            <w:vAlign w:val="bottom"/>
            <w:hideMark/>
          </w:tcPr>
          <w:p w14:paraId="1ED1B295" w14:textId="77777777" w:rsidR="00BC2CE1" w:rsidRPr="00502586" w:rsidRDefault="00BC2CE1" w:rsidP="003232DB">
            <w:pPr>
              <w:spacing w:line="276" w:lineRule="auto"/>
              <w:jc w:val="both"/>
              <w:rPr>
                <w:rFonts w:asciiTheme="minorHAnsi" w:hAnsiTheme="minorHAnsi" w:cstheme="minorHAnsi"/>
                <w:color w:val="000000"/>
                <w:sz w:val="22"/>
                <w:szCs w:val="22"/>
              </w:rPr>
            </w:pPr>
          </w:p>
        </w:tc>
      </w:tr>
      <w:tr w:rsidR="00BC2CE1" w:rsidRPr="00502586" w14:paraId="1006EDDA" w14:textId="77777777" w:rsidTr="003232DB">
        <w:trPr>
          <w:trHeight w:val="351"/>
        </w:trPr>
        <w:tc>
          <w:tcPr>
            <w:tcW w:w="12253" w:type="dxa"/>
            <w:gridSpan w:val="2"/>
            <w:tcBorders>
              <w:top w:val="nil"/>
              <w:left w:val="nil"/>
              <w:bottom w:val="nil"/>
              <w:right w:val="nil"/>
            </w:tcBorders>
            <w:noWrap/>
            <w:vAlign w:val="bottom"/>
          </w:tcPr>
          <w:tbl>
            <w:tblPr>
              <w:tblStyle w:val="TableGrid"/>
              <w:tblpPr w:leftFromText="180" w:rightFromText="180" w:vertAnchor="text" w:horzAnchor="margin" w:tblpY="113"/>
              <w:tblOverlap w:val="never"/>
              <w:tblW w:w="10060" w:type="dxa"/>
              <w:tblLook w:val="04A0" w:firstRow="1" w:lastRow="0" w:firstColumn="1" w:lastColumn="0" w:noHBand="0" w:noVBand="1"/>
            </w:tblPr>
            <w:tblGrid>
              <w:gridCol w:w="2294"/>
              <w:gridCol w:w="7766"/>
            </w:tblGrid>
            <w:tr w:rsidR="00BC2CE1" w:rsidRPr="00502586" w14:paraId="40D31D5D" w14:textId="77777777" w:rsidTr="003232DB">
              <w:tc>
                <w:tcPr>
                  <w:tcW w:w="2294" w:type="dxa"/>
                </w:tcPr>
                <w:p w14:paraId="7F7FA4BB"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5EDF8A8D" w14:textId="311B7D9D" w:rsidR="00BC2CE1" w:rsidRPr="006E3B74" w:rsidRDefault="00C76DE9" w:rsidP="003232DB">
                  <w:pPr>
                    <w:jc w:val="both"/>
                    <w:rPr>
                      <w:rFonts w:ascii="Calibri" w:hAnsi="Calibri" w:cs="Calibri"/>
                      <w:color w:val="000000"/>
                      <w:sz w:val="22"/>
                      <w:szCs w:val="22"/>
                    </w:rPr>
                  </w:pPr>
                  <w:r>
                    <w:rPr>
                      <w:rFonts w:ascii="Calibri" w:hAnsi="Calibri" w:cs="Calibri"/>
                      <w:color w:val="000000"/>
                      <w:sz w:val="22"/>
                      <w:szCs w:val="22"/>
                    </w:rPr>
                    <w:t>96.76285714</w:t>
                  </w:r>
                </w:p>
              </w:tc>
            </w:tr>
            <w:tr w:rsidR="00BC2CE1" w:rsidRPr="00502586" w14:paraId="4A628DCC" w14:textId="77777777" w:rsidTr="003232DB">
              <w:tc>
                <w:tcPr>
                  <w:tcW w:w="2294" w:type="dxa"/>
                </w:tcPr>
                <w:p w14:paraId="7E1A3FF7"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5014D600" w14:textId="2378A96A" w:rsidR="00BC2CE1" w:rsidRPr="006E3B74" w:rsidRDefault="00C76DE9" w:rsidP="003232DB">
                  <w:pPr>
                    <w:jc w:val="both"/>
                    <w:rPr>
                      <w:rFonts w:ascii="Calibri" w:hAnsi="Calibri" w:cs="Calibri"/>
                      <w:color w:val="000000"/>
                      <w:sz w:val="22"/>
                      <w:szCs w:val="22"/>
                    </w:rPr>
                  </w:pPr>
                  <w:r>
                    <w:rPr>
                      <w:rFonts w:ascii="Calibri" w:hAnsi="Calibri" w:cs="Calibri"/>
                      <w:color w:val="000000"/>
                      <w:sz w:val="22"/>
                      <w:szCs w:val="22"/>
                    </w:rPr>
                    <w:t>1.577516131</w:t>
                  </w:r>
                </w:p>
              </w:tc>
            </w:tr>
            <w:tr w:rsidR="00BC2CE1" w:rsidRPr="00502586" w14:paraId="50FD2FA1" w14:textId="77777777" w:rsidTr="003232DB">
              <w:tc>
                <w:tcPr>
                  <w:tcW w:w="2294" w:type="dxa"/>
                </w:tcPr>
                <w:p w14:paraId="41E6B61B"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4AE51255" w14:textId="3D48AA3C" w:rsidR="00BC2CE1" w:rsidRPr="006E3B74" w:rsidRDefault="00C76DE9" w:rsidP="003232DB">
                  <w:pPr>
                    <w:jc w:val="both"/>
                    <w:rPr>
                      <w:rFonts w:ascii="Calibri" w:hAnsi="Calibri" w:cs="Calibri"/>
                      <w:color w:val="000000"/>
                      <w:sz w:val="22"/>
                      <w:szCs w:val="22"/>
                    </w:rPr>
                  </w:pPr>
                  <w:r>
                    <w:rPr>
                      <w:rFonts w:ascii="Calibri" w:hAnsi="Calibri" w:cs="Calibri"/>
                      <w:color w:val="000000"/>
                      <w:sz w:val="22"/>
                      <w:szCs w:val="22"/>
                    </w:rPr>
                    <w:t>99.80</w:t>
                  </w:r>
                </w:p>
              </w:tc>
            </w:tr>
            <w:tr w:rsidR="00BC2CE1" w:rsidRPr="00502586" w14:paraId="54A8F78B" w14:textId="77777777" w:rsidTr="003232DB">
              <w:tc>
                <w:tcPr>
                  <w:tcW w:w="2294" w:type="dxa"/>
                </w:tcPr>
                <w:p w14:paraId="1C190AC8"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07BF6597" w14:textId="7D6BDFDF" w:rsidR="00BC2CE1" w:rsidRPr="006E3B74" w:rsidRDefault="00C76DE9" w:rsidP="003232DB">
                  <w:pPr>
                    <w:jc w:val="both"/>
                    <w:rPr>
                      <w:rFonts w:ascii="Calibri" w:hAnsi="Calibri" w:cs="Calibri"/>
                      <w:color w:val="000000"/>
                      <w:sz w:val="22"/>
                      <w:szCs w:val="22"/>
                    </w:rPr>
                  </w:pPr>
                  <w:r>
                    <w:rPr>
                      <w:rFonts w:ascii="Calibri" w:hAnsi="Calibri" w:cs="Calibri"/>
                      <w:color w:val="000000"/>
                      <w:sz w:val="22"/>
                      <w:szCs w:val="22"/>
                    </w:rPr>
                    <w:t>95.53</w:t>
                  </w:r>
                </w:p>
              </w:tc>
            </w:tr>
            <w:tr w:rsidR="00BC2CE1" w:rsidRPr="00502586" w14:paraId="784861BA" w14:textId="77777777" w:rsidTr="003232DB">
              <w:tc>
                <w:tcPr>
                  <w:tcW w:w="10060" w:type="dxa"/>
                  <w:gridSpan w:val="2"/>
                </w:tcPr>
                <w:p w14:paraId="712D7758" w14:textId="218A49BA"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2D6C44">
                    <w:rPr>
                      <w:rFonts w:asciiTheme="minorHAnsi" w:hAnsiTheme="minorHAnsi" w:cstheme="minorHAnsi"/>
                      <w:b/>
                      <w:sz w:val="22"/>
                      <w:szCs w:val="22"/>
                    </w:rPr>
                    <w:t>92.03</w:t>
                  </w:r>
                  <w:r w:rsidRPr="00502586">
                    <w:rPr>
                      <w:rFonts w:asciiTheme="minorHAnsi" w:hAnsiTheme="minorHAnsi" w:cstheme="minorHAnsi"/>
                      <w:b/>
                      <w:sz w:val="22"/>
                      <w:szCs w:val="22"/>
                    </w:rPr>
                    <w:t>–</w:t>
                  </w:r>
                  <w:r w:rsidR="002D6C44">
                    <w:rPr>
                      <w:rFonts w:asciiTheme="minorHAnsi" w:hAnsiTheme="minorHAnsi" w:cstheme="minorHAnsi"/>
                      <w:b/>
                      <w:sz w:val="22"/>
                      <w:szCs w:val="22"/>
                    </w:rPr>
                    <w:t>101.50</w:t>
                  </w:r>
                  <w:r>
                    <w:rPr>
                      <w:rFonts w:asciiTheme="minorHAnsi" w:hAnsiTheme="minorHAnsi" w:cstheme="minorHAnsi"/>
                      <w:b/>
                      <w:sz w:val="22"/>
                      <w:szCs w:val="22"/>
                    </w:rPr>
                    <w:t xml:space="preserve"> </w:t>
                  </w:r>
                </w:p>
              </w:tc>
            </w:tr>
            <w:tr w:rsidR="00BC2CE1" w:rsidRPr="00502586" w14:paraId="48FEF024" w14:textId="77777777" w:rsidTr="003232DB">
              <w:tc>
                <w:tcPr>
                  <w:tcW w:w="10060" w:type="dxa"/>
                  <w:gridSpan w:val="2"/>
                </w:tcPr>
                <w:p w14:paraId="0BDA1908" w14:textId="5B7D1ADB"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2D6C44">
                    <w:rPr>
                      <w:rFonts w:asciiTheme="minorHAnsi" w:hAnsiTheme="minorHAnsi" w:cstheme="minorHAnsi"/>
                      <w:b/>
                      <w:sz w:val="22"/>
                      <w:szCs w:val="22"/>
                    </w:rPr>
                    <w:t>93.61</w:t>
                  </w:r>
                  <w:r w:rsidRPr="00502586">
                    <w:rPr>
                      <w:rFonts w:asciiTheme="minorHAnsi" w:hAnsiTheme="minorHAnsi" w:cstheme="minorHAnsi"/>
                      <w:b/>
                      <w:sz w:val="22"/>
                      <w:szCs w:val="22"/>
                    </w:rPr>
                    <w:t>–</w:t>
                  </w:r>
                  <w:r w:rsidR="002D6C44">
                    <w:rPr>
                      <w:rFonts w:asciiTheme="minorHAnsi" w:hAnsiTheme="minorHAnsi" w:cstheme="minorHAnsi"/>
                      <w:b/>
                      <w:sz w:val="22"/>
                      <w:szCs w:val="22"/>
                    </w:rPr>
                    <w:t>99.92</w:t>
                  </w:r>
                  <w:r>
                    <w:rPr>
                      <w:rFonts w:asciiTheme="minorHAnsi" w:hAnsiTheme="minorHAnsi" w:cstheme="minorHAnsi"/>
                      <w:b/>
                      <w:sz w:val="22"/>
                      <w:szCs w:val="22"/>
                    </w:rPr>
                    <w:t xml:space="preserve"> </w:t>
                  </w:r>
                </w:p>
              </w:tc>
            </w:tr>
            <w:tr w:rsidR="00BC2CE1" w:rsidRPr="00502586" w14:paraId="407B3B38" w14:textId="77777777" w:rsidTr="003232DB">
              <w:tc>
                <w:tcPr>
                  <w:tcW w:w="10060" w:type="dxa"/>
                  <w:gridSpan w:val="2"/>
                </w:tcPr>
                <w:p w14:paraId="774F83AB" w14:textId="112B181C"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 xml:space="preserve"> </w:t>
                  </w:r>
                  <w:r w:rsidR="00C76DE9">
                    <w:rPr>
                      <w:rFonts w:asciiTheme="minorHAnsi" w:hAnsiTheme="minorHAnsi" w:cstheme="minorHAnsi"/>
                      <w:b/>
                      <w:sz w:val="22"/>
                      <w:szCs w:val="22"/>
                    </w:rPr>
                    <w:t>95.53</w:t>
                  </w:r>
                  <w:r w:rsidRPr="00502586">
                    <w:rPr>
                      <w:rFonts w:asciiTheme="minorHAnsi" w:hAnsiTheme="minorHAnsi" w:cstheme="minorHAnsi"/>
                      <w:b/>
                      <w:sz w:val="22"/>
                      <w:szCs w:val="22"/>
                    </w:rPr>
                    <w:t>–</w:t>
                  </w:r>
                  <w:r w:rsidR="00C76DE9">
                    <w:rPr>
                      <w:rFonts w:asciiTheme="minorHAnsi" w:hAnsiTheme="minorHAnsi" w:cstheme="minorHAnsi"/>
                      <w:b/>
                      <w:sz w:val="22"/>
                      <w:szCs w:val="22"/>
                    </w:rPr>
                    <w:t>99.80</w:t>
                  </w:r>
                </w:p>
              </w:tc>
            </w:tr>
            <w:tr w:rsidR="00BC2CE1" w:rsidRPr="00502586" w14:paraId="3AA8A63A" w14:textId="77777777" w:rsidTr="003232DB">
              <w:tc>
                <w:tcPr>
                  <w:tcW w:w="10060" w:type="dxa"/>
                  <w:gridSpan w:val="2"/>
                </w:tcPr>
                <w:p w14:paraId="529BB62C"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72FDDCA7" w14:textId="77777777" w:rsidR="00BC2CE1" w:rsidRPr="00502586" w:rsidRDefault="00BC2CE1" w:rsidP="003232DB">
            <w:pPr>
              <w:spacing w:line="276" w:lineRule="auto"/>
              <w:jc w:val="both"/>
              <w:rPr>
                <w:rFonts w:asciiTheme="minorHAnsi" w:hAnsiTheme="minorHAnsi" w:cstheme="minorHAnsi"/>
                <w:color w:val="000000"/>
                <w:sz w:val="22"/>
                <w:szCs w:val="22"/>
              </w:rPr>
            </w:pPr>
          </w:p>
        </w:tc>
      </w:tr>
    </w:tbl>
    <w:p w14:paraId="74DF8F58" w14:textId="77777777" w:rsidR="00BC2CE1" w:rsidRDefault="00BC2CE1" w:rsidP="00BC2CE1">
      <w:pPr>
        <w:spacing w:line="276" w:lineRule="auto"/>
        <w:jc w:val="both"/>
        <w:rPr>
          <w:rFonts w:asciiTheme="minorHAnsi" w:hAnsiTheme="minorHAnsi" w:cstheme="minorHAnsi"/>
          <w:b/>
          <w:sz w:val="22"/>
          <w:szCs w:val="22"/>
        </w:rPr>
      </w:pPr>
    </w:p>
    <w:p w14:paraId="3F8B2A4A" w14:textId="77777777" w:rsidR="00BC2CE1" w:rsidRDefault="00BC2CE1" w:rsidP="00BC2CE1">
      <w:pPr>
        <w:spacing w:line="276" w:lineRule="auto"/>
        <w:jc w:val="both"/>
        <w:rPr>
          <w:rFonts w:asciiTheme="minorHAnsi" w:hAnsiTheme="minorHAnsi" w:cstheme="minorHAnsi"/>
          <w:b/>
          <w:sz w:val="22"/>
          <w:szCs w:val="22"/>
        </w:rPr>
      </w:pPr>
    </w:p>
    <w:p w14:paraId="58E23485" w14:textId="77777777" w:rsidR="00BC2CE1" w:rsidRDefault="00BC2CE1" w:rsidP="00BC2CE1">
      <w:pPr>
        <w:spacing w:line="276" w:lineRule="auto"/>
        <w:jc w:val="both"/>
        <w:rPr>
          <w:rFonts w:asciiTheme="minorHAnsi" w:hAnsiTheme="minorHAnsi" w:cstheme="minorHAnsi"/>
          <w:b/>
          <w:sz w:val="22"/>
          <w:szCs w:val="22"/>
        </w:rPr>
      </w:pPr>
    </w:p>
    <w:p w14:paraId="7905B1C6" w14:textId="77777777" w:rsidR="00BC2CE1" w:rsidRDefault="00BC2CE1" w:rsidP="00BC2CE1">
      <w:pPr>
        <w:spacing w:line="276" w:lineRule="auto"/>
        <w:jc w:val="both"/>
        <w:rPr>
          <w:rFonts w:asciiTheme="minorHAnsi" w:hAnsiTheme="minorHAnsi" w:cstheme="minorHAnsi"/>
          <w:b/>
          <w:sz w:val="22"/>
          <w:szCs w:val="22"/>
        </w:rPr>
      </w:pPr>
    </w:p>
    <w:p w14:paraId="3423A11A" w14:textId="77777777" w:rsidR="007B3017" w:rsidRDefault="007B3017" w:rsidP="00BC2CE1">
      <w:pPr>
        <w:spacing w:line="276" w:lineRule="auto"/>
        <w:jc w:val="both"/>
        <w:rPr>
          <w:rFonts w:asciiTheme="minorHAnsi" w:hAnsiTheme="minorHAnsi" w:cstheme="minorHAnsi"/>
          <w:b/>
          <w:sz w:val="22"/>
          <w:szCs w:val="22"/>
        </w:rPr>
      </w:pPr>
    </w:p>
    <w:p w14:paraId="6A81E280" w14:textId="77777777" w:rsidR="00BC2CE1" w:rsidRDefault="00BC2CE1" w:rsidP="00BC2CE1">
      <w:pPr>
        <w:spacing w:line="276" w:lineRule="auto"/>
        <w:jc w:val="both"/>
        <w:rPr>
          <w:rFonts w:asciiTheme="minorHAnsi" w:hAnsiTheme="minorHAnsi" w:cstheme="minorHAnsi"/>
          <w:b/>
          <w:sz w:val="22"/>
          <w:szCs w:val="22"/>
        </w:rPr>
      </w:pPr>
    </w:p>
    <w:p w14:paraId="36B5F03E" w14:textId="77777777" w:rsidR="00994857" w:rsidRDefault="00994857">
      <w:pPr>
        <w:spacing w:after="160" w:line="278" w:lineRule="auto"/>
        <w:rPr>
          <w:rFonts w:asciiTheme="minorHAnsi" w:hAnsiTheme="minorHAnsi" w:cstheme="minorHAnsi"/>
          <w:b/>
          <w:sz w:val="22"/>
          <w:szCs w:val="22"/>
        </w:rPr>
      </w:pPr>
      <w:r>
        <w:rPr>
          <w:rFonts w:asciiTheme="minorHAnsi" w:hAnsiTheme="minorHAnsi" w:cstheme="minorHAnsi"/>
          <w:b/>
          <w:sz w:val="22"/>
          <w:szCs w:val="22"/>
        </w:rPr>
        <w:br w:type="page"/>
      </w:r>
    </w:p>
    <w:p w14:paraId="535BC4FE" w14:textId="4A082D12" w:rsidR="00BC2CE1" w:rsidRPr="00AF015F" w:rsidRDefault="00BC2CE1" w:rsidP="00BC2CE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 pH trend o</w:t>
      </w:r>
      <w:r>
        <w:rPr>
          <w:rFonts w:asciiTheme="minorHAnsi" w:hAnsiTheme="minorHAnsi" w:cstheme="minorHAnsi"/>
          <w:b/>
          <w:sz w:val="22"/>
          <w:szCs w:val="22"/>
        </w:rPr>
        <w:t xml:space="preserve">f finished product analysis of </w:t>
      </w:r>
      <w:r w:rsidR="008F0A01">
        <w:rPr>
          <w:rFonts w:asciiTheme="minorHAnsi" w:hAnsiTheme="minorHAnsi" w:cstheme="minorHAnsi"/>
          <w:b/>
          <w:sz w:val="22"/>
          <w:szCs w:val="22"/>
        </w:rPr>
        <w:t>Mannitol</w:t>
      </w:r>
      <w:r>
        <w:rPr>
          <w:rFonts w:asciiTheme="minorHAnsi" w:hAnsiTheme="minorHAnsi" w:cstheme="minorHAnsi"/>
          <w:b/>
          <w:sz w:val="22"/>
          <w:szCs w:val="22"/>
        </w:rPr>
        <w:t xml:space="preserve"> </w:t>
      </w:r>
      <w:r w:rsidR="008F0A01">
        <w:rPr>
          <w:rFonts w:asciiTheme="minorHAnsi" w:hAnsiTheme="minorHAnsi" w:cstheme="minorHAnsi"/>
          <w:b/>
          <w:sz w:val="22"/>
          <w:szCs w:val="22"/>
        </w:rPr>
        <w:t>1</w:t>
      </w:r>
      <w:r>
        <w:rPr>
          <w:rFonts w:asciiTheme="minorHAnsi" w:hAnsiTheme="minorHAnsi" w:cstheme="minorHAnsi"/>
          <w:b/>
          <w:sz w:val="22"/>
          <w:szCs w:val="22"/>
        </w:rPr>
        <w:t>0%</w:t>
      </w:r>
      <w:r w:rsidRPr="00AF015F">
        <w:rPr>
          <w:rFonts w:asciiTheme="minorHAnsi" w:hAnsiTheme="minorHAnsi" w:cstheme="minorHAnsi"/>
          <w:b/>
          <w:sz w:val="22"/>
          <w:szCs w:val="22"/>
        </w:rPr>
        <w:t xml:space="preserve"> Injection</w:t>
      </w:r>
    </w:p>
    <w:p w14:paraId="02A131F9" w14:textId="215163AB" w:rsidR="00BC2CE1" w:rsidRDefault="00BC2CE1" w:rsidP="00BC2CE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008F0A01">
        <w:rPr>
          <w:rFonts w:asciiTheme="minorHAnsi" w:hAnsiTheme="minorHAnsi" w:cstheme="minorHAnsi"/>
          <w:sz w:val="22"/>
          <w:szCs w:val="22"/>
        </w:rPr>
        <w:t>4</w:t>
      </w:r>
      <w:r>
        <w:rPr>
          <w:rFonts w:asciiTheme="minorHAnsi" w:hAnsiTheme="minorHAnsi" w:cstheme="minorHAnsi"/>
          <w:sz w:val="22"/>
          <w:szCs w:val="22"/>
        </w:rPr>
        <w:t>.</w:t>
      </w:r>
      <w:r w:rsidR="008F0A01">
        <w:rPr>
          <w:rFonts w:asciiTheme="minorHAnsi" w:hAnsiTheme="minorHAnsi" w:cstheme="minorHAnsi"/>
          <w:sz w:val="22"/>
          <w:szCs w:val="22"/>
        </w:rPr>
        <w:t>5</w:t>
      </w:r>
      <w:r>
        <w:rPr>
          <w:rFonts w:asciiTheme="minorHAnsi" w:hAnsiTheme="minorHAnsi" w:cstheme="minorHAnsi"/>
          <w:sz w:val="22"/>
          <w:szCs w:val="22"/>
        </w:rPr>
        <w:t>0-</w:t>
      </w:r>
      <w:r w:rsidR="008F0A01">
        <w:rPr>
          <w:rFonts w:asciiTheme="minorHAnsi" w:hAnsiTheme="minorHAnsi" w:cstheme="minorHAnsi"/>
          <w:sz w:val="22"/>
          <w:szCs w:val="22"/>
        </w:rPr>
        <w:t>7</w:t>
      </w:r>
      <w:r w:rsidRPr="00AF015F">
        <w:rPr>
          <w:rFonts w:asciiTheme="minorHAnsi" w:hAnsiTheme="minorHAnsi" w:cstheme="minorHAnsi"/>
          <w:sz w:val="22"/>
          <w:szCs w:val="22"/>
        </w:rPr>
        <w:t>.50</w:t>
      </w:r>
      <w:r w:rsidRPr="00AF015F">
        <w:rPr>
          <w:rFonts w:asciiTheme="minorHAnsi" w:hAnsiTheme="minorHAnsi" w:cstheme="minorHAnsi"/>
          <w:b/>
          <w:sz w:val="22"/>
          <w:szCs w:val="22"/>
        </w:rPr>
        <w:t>)</w:t>
      </w:r>
    </w:p>
    <w:p w14:paraId="091737AD" w14:textId="5001A5FB" w:rsidR="00BC2CE1" w:rsidRPr="00502586" w:rsidRDefault="007B3017" w:rsidP="00BC2CE1">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02A4945E" wp14:editId="5091A5CC">
            <wp:extent cx="5943600" cy="2340244"/>
            <wp:effectExtent l="0" t="0" r="0" b="3175"/>
            <wp:docPr id="696336362" name="Chart 1">
              <a:extLst xmlns:a="http://schemas.openxmlformats.org/drawingml/2006/main">
                <a:ext uri="{FF2B5EF4-FFF2-40B4-BE49-F238E27FC236}">
                  <a16:creationId xmlns:a16="http://schemas.microsoft.com/office/drawing/2014/main" id="{FD986A66-FC60-9A89-C3D7-DE820C3C17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7B3017">
        <w:rPr>
          <w:noProof/>
          <w14:ligatures w14:val="standardContextual"/>
        </w:rPr>
        <w:t xml:space="preserve"> </w:t>
      </w:r>
      <w:r>
        <w:rPr>
          <w:noProof/>
          <w14:ligatures w14:val="standardContextual"/>
        </w:rPr>
        <w:drawing>
          <wp:inline distT="0" distB="0" distL="0" distR="0" wp14:anchorId="51C1535F" wp14:editId="7F978231">
            <wp:extent cx="5943600" cy="4316095"/>
            <wp:effectExtent l="0" t="0" r="0" b="8255"/>
            <wp:docPr id="2094293623" name="Chart 1">
              <a:extLst xmlns:a="http://schemas.openxmlformats.org/drawingml/2006/main">
                <a:ext uri="{FF2B5EF4-FFF2-40B4-BE49-F238E27FC236}">
                  <a16:creationId xmlns:a16="http://schemas.microsoft.com/office/drawing/2014/main" id="{78B339F4-6639-90BF-AE31-26EBCD07F2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W w:w="10286" w:type="dxa"/>
        <w:tblInd w:w="108" w:type="dxa"/>
        <w:tblLook w:val="04A0" w:firstRow="1" w:lastRow="0" w:firstColumn="1" w:lastColumn="0" w:noHBand="0" w:noVBand="1"/>
      </w:tblPr>
      <w:tblGrid>
        <w:gridCol w:w="10286"/>
      </w:tblGrid>
      <w:tr w:rsidR="00BC2CE1" w:rsidRPr="00502586" w14:paraId="3DE40035" w14:textId="77777777" w:rsidTr="003232DB">
        <w:trPr>
          <w:trHeight w:val="351"/>
        </w:trPr>
        <w:tc>
          <w:tcPr>
            <w:tcW w:w="10286" w:type="dxa"/>
            <w:tcBorders>
              <w:top w:val="nil"/>
              <w:left w:val="nil"/>
              <w:bottom w:val="nil"/>
              <w:right w:val="nil"/>
            </w:tcBorders>
            <w:noWrap/>
            <w:vAlign w:val="bottom"/>
          </w:tcPr>
          <w:p w14:paraId="5ABF96FA" w14:textId="77777777" w:rsidR="00BC2CE1" w:rsidRPr="00502586" w:rsidRDefault="00BC2CE1"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BC2CE1" w:rsidRPr="00502586" w14:paraId="7762F076" w14:textId="77777777" w:rsidTr="003232DB">
              <w:tc>
                <w:tcPr>
                  <w:tcW w:w="3037" w:type="dxa"/>
                </w:tcPr>
                <w:p w14:paraId="030FD854"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Mean</w:t>
                  </w:r>
                </w:p>
              </w:tc>
              <w:tc>
                <w:tcPr>
                  <w:tcW w:w="7023" w:type="dxa"/>
                </w:tcPr>
                <w:p w14:paraId="11EACA63" w14:textId="6F5E0E00" w:rsidR="00BC2CE1" w:rsidRPr="006E3B74" w:rsidRDefault="00DD74D3" w:rsidP="003232DB">
                  <w:pPr>
                    <w:jc w:val="both"/>
                    <w:rPr>
                      <w:rFonts w:ascii="Calibri" w:hAnsi="Calibri" w:cs="Calibri"/>
                      <w:color w:val="000000"/>
                      <w:sz w:val="22"/>
                      <w:szCs w:val="22"/>
                    </w:rPr>
                  </w:pPr>
                  <w:r>
                    <w:rPr>
                      <w:rFonts w:ascii="Calibri" w:hAnsi="Calibri" w:cs="Calibri"/>
                      <w:color w:val="000000"/>
                      <w:sz w:val="22"/>
                      <w:szCs w:val="22"/>
                    </w:rPr>
                    <w:t>5.477142857</w:t>
                  </w:r>
                </w:p>
              </w:tc>
            </w:tr>
            <w:tr w:rsidR="00BC2CE1" w:rsidRPr="00502586" w14:paraId="689916D3" w14:textId="77777777" w:rsidTr="003232DB">
              <w:tc>
                <w:tcPr>
                  <w:tcW w:w="3037" w:type="dxa"/>
                </w:tcPr>
                <w:p w14:paraId="29AFCE10"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58810491" w14:textId="2C6BC30F" w:rsidR="00BC2CE1" w:rsidRPr="006E3B74" w:rsidRDefault="00DD74D3" w:rsidP="003232DB">
                  <w:pPr>
                    <w:jc w:val="both"/>
                    <w:rPr>
                      <w:rFonts w:ascii="Calibri" w:hAnsi="Calibri" w:cs="Calibri"/>
                      <w:color w:val="000000"/>
                      <w:sz w:val="22"/>
                      <w:szCs w:val="22"/>
                    </w:rPr>
                  </w:pPr>
                  <w:r>
                    <w:rPr>
                      <w:rFonts w:ascii="Calibri" w:hAnsi="Calibri" w:cs="Calibri"/>
                      <w:color w:val="000000"/>
                      <w:sz w:val="22"/>
                      <w:szCs w:val="22"/>
                    </w:rPr>
                    <w:t>0.219295409</w:t>
                  </w:r>
                </w:p>
              </w:tc>
            </w:tr>
            <w:tr w:rsidR="00BC2CE1" w:rsidRPr="00502586" w14:paraId="1A8D5CE9" w14:textId="77777777" w:rsidTr="003232DB">
              <w:tc>
                <w:tcPr>
                  <w:tcW w:w="3037" w:type="dxa"/>
                </w:tcPr>
                <w:p w14:paraId="540D88EC"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264AB1A2" w14:textId="760662C7" w:rsidR="00BC2CE1" w:rsidRPr="006E3B74" w:rsidRDefault="00DD74D3" w:rsidP="003232DB">
                  <w:pPr>
                    <w:jc w:val="both"/>
                    <w:rPr>
                      <w:rFonts w:ascii="Calibri" w:hAnsi="Calibri" w:cs="Calibri"/>
                      <w:color w:val="000000"/>
                      <w:sz w:val="22"/>
                      <w:szCs w:val="22"/>
                    </w:rPr>
                  </w:pPr>
                  <w:r>
                    <w:rPr>
                      <w:rFonts w:ascii="Calibri" w:hAnsi="Calibri" w:cs="Calibri"/>
                      <w:color w:val="000000"/>
                      <w:sz w:val="22"/>
                      <w:szCs w:val="22"/>
                    </w:rPr>
                    <w:t>5.75</w:t>
                  </w:r>
                </w:p>
              </w:tc>
            </w:tr>
            <w:tr w:rsidR="00BC2CE1" w:rsidRPr="00502586" w14:paraId="2ABF7AA4" w14:textId="77777777" w:rsidTr="003232DB">
              <w:tc>
                <w:tcPr>
                  <w:tcW w:w="3037" w:type="dxa"/>
                </w:tcPr>
                <w:p w14:paraId="3C320DF1"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674DB256" w14:textId="1A19BFDF" w:rsidR="00BC2CE1" w:rsidRPr="006E3B74" w:rsidRDefault="00DD74D3" w:rsidP="003232DB">
                  <w:pPr>
                    <w:jc w:val="both"/>
                    <w:rPr>
                      <w:rFonts w:ascii="Calibri" w:hAnsi="Calibri" w:cs="Calibri"/>
                      <w:color w:val="000000"/>
                      <w:sz w:val="22"/>
                      <w:szCs w:val="22"/>
                    </w:rPr>
                  </w:pPr>
                  <w:r>
                    <w:rPr>
                      <w:rFonts w:ascii="Calibri" w:hAnsi="Calibri" w:cs="Calibri"/>
                      <w:color w:val="000000"/>
                      <w:sz w:val="22"/>
                      <w:szCs w:val="22"/>
                    </w:rPr>
                    <w:t>5.15</w:t>
                  </w:r>
                </w:p>
              </w:tc>
            </w:tr>
            <w:tr w:rsidR="00BC2CE1" w:rsidRPr="00502586" w14:paraId="74ABF2D3" w14:textId="77777777" w:rsidTr="003232DB">
              <w:tc>
                <w:tcPr>
                  <w:tcW w:w="10060" w:type="dxa"/>
                  <w:gridSpan w:val="2"/>
                </w:tcPr>
                <w:p w14:paraId="0ED0A08D" w14:textId="1D19547E"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2D6C44">
                    <w:rPr>
                      <w:rFonts w:asciiTheme="minorHAnsi" w:hAnsiTheme="minorHAnsi" w:cstheme="minorHAnsi"/>
                      <w:b/>
                      <w:sz w:val="22"/>
                      <w:szCs w:val="22"/>
                    </w:rPr>
                    <w:t>4.82</w:t>
                  </w:r>
                  <w:r w:rsidRPr="00502586">
                    <w:rPr>
                      <w:rFonts w:asciiTheme="minorHAnsi" w:hAnsiTheme="minorHAnsi" w:cstheme="minorHAnsi"/>
                      <w:b/>
                      <w:sz w:val="22"/>
                      <w:szCs w:val="22"/>
                    </w:rPr>
                    <w:t>–</w:t>
                  </w:r>
                  <w:r w:rsidR="002D6C44">
                    <w:rPr>
                      <w:rFonts w:asciiTheme="minorHAnsi" w:hAnsiTheme="minorHAnsi" w:cstheme="minorHAnsi"/>
                      <w:b/>
                      <w:sz w:val="22"/>
                      <w:szCs w:val="22"/>
                    </w:rPr>
                    <w:t>6.14</w:t>
                  </w:r>
                  <w:r>
                    <w:rPr>
                      <w:rFonts w:asciiTheme="minorHAnsi" w:hAnsiTheme="minorHAnsi" w:cstheme="minorHAnsi"/>
                      <w:b/>
                      <w:sz w:val="22"/>
                      <w:szCs w:val="22"/>
                    </w:rPr>
                    <w:t xml:space="preserve"> </w:t>
                  </w:r>
                </w:p>
              </w:tc>
            </w:tr>
            <w:tr w:rsidR="00BC2CE1" w:rsidRPr="00502586" w14:paraId="302C7D3A" w14:textId="77777777" w:rsidTr="003232DB">
              <w:tc>
                <w:tcPr>
                  <w:tcW w:w="10060" w:type="dxa"/>
                  <w:gridSpan w:val="2"/>
                </w:tcPr>
                <w:p w14:paraId="038F6BF0" w14:textId="10CB286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594089">
                    <w:rPr>
                      <w:rFonts w:asciiTheme="minorHAnsi" w:hAnsiTheme="minorHAnsi" w:cstheme="minorHAnsi"/>
                      <w:b/>
                      <w:sz w:val="22"/>
                      <w:szCs w:val="22"/>
                    </w:rPr>
                    <w:t>5.04</w:t>
                  </w:r>
                  <w:r w:rsidRPr="00502586">
                    <w:rPr>
                      <w:rFonts w:asciiTheme="minorHAnsi" w:hAnsiTheme="minorHAnsi" w:cstheme="minorHAnsi"/>
                      <w:b/>
                      <w:sz w:val="22"/>
                      <w:szCs w:val="22"/>
                    </w:rPr>
                    <w:t>–</w:t>
                  </w:r>
                  <w:r w:rsidR="00594089">
                    <w:rPr>
                      <w:rFonts w:asciiTheme="minorHAnsi" w:hAnsiTheme="minorHAnsi" w:cstheme="minorHAnsi"/>
                      <w:b/>
                      <w:sz w:val="22"/>
                      <w:szCs w:val="22"/>
                    </w:rPr>
                    <w:t>5.92</w:t>
                  </w:r>
                  <w:r>
                    <w:rPr>
                      <w:rFonts w:asciiTheme="minorHAnsi" w:hAnsiTheme="minorHAnsi" w:cstheme="minorHAnsi"/>
                      <w:b/>
                      <w:sz w:val="22"/>
                      <w:szCs w:val="22"/>
                    </w:rPr>
                    <w:t xml:space="preserve"> </w:t>
                  </w:r>
                </w:p>
              </w:tc>
            </w:tr>
            <w:tr w:rsidR="00BC2CE1" w:rsidRPr="00502586" w14:paraId="109C7B81" w14:textId="77777777" w:rsidTr="003232DB">
              <w:tc>
                <w:tcPr>
                  <w:tcW w:w="10060" w:type="dxa"/>
                  <w:gridSpan w:val="2"/>
                </w:tcPr>
                <w:p w14:paraId="35CCE5E6" w14:textId="52154940"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DD74D3">
                    <w:rPr>
                      <w:rFonts w:asciiTheme="minorHAnsi" w:hAnsiTheme="minorHAnsi" w:cstheme="minorHAnsi"/>
                      <w:b/>
                      <w:sz w:val="22"/>
                      <w:szCs w:val="22"/>
                    </w:rPr>
                    <w:t>5.15</w:t>
                  </w:r>
                  <w:r w:rsidRPr="00502586">
                    <w:rPr>
                      <w:rFonts w:asciiTheme="minorHAnsi" w:hAnsiTheme="minorHAnsi" w:cstheme="minorHAnsi"/>
                      <w:b/>
                      <w:sz w:val="22"/>
                      <w:szCs w:val="22"/>
                    </w:rPr>
                    <w:t>–</w:t>
                  </w:r>
                  <w:r w:rsidR="00DD74D3">
                    <w:rPr>
                      <w:rFonts w:asciiTheme="minorHAnsi" w:hAnsiTheme="minorHAnsi" w:cstheme="minorHAnsi"/>
                      <w:b/>
                      <w:sz w:val="22"/>
                      <w:szCs w:val="22"/>
                    </w:rPr>
                    <w:t>5.75</w:t>
                  </w:r>
                  <w:r>
                    <w:rPr>
                      <w:rFonts w:asciiTheme="minorHAnsi" w:hAnsiTheme="minorHAnsi" w:cstheme="minorHAnsi"/>
                      <w:b/>
                      <w:sz w:val="22"/>
                      <w:szCs w:val="22"/>
                    </w:rPr>
                    <w:t xml:space="preserve"> </w:t>
                  </w:r>
                </w:p>
              </w:tc>
            </w:tr>
            <w:tr w:rsidR="00BC2CE1" w:rsidRPr="00502586" w14:paraId="0E08713D" w14:textId="77777777" w:rsidTr="003232DB">
              <w:tc>
                <w:tcPr>
                  <w:tcW w:w="10060" w:type="dxa"/>
                  <w:gridSpan w:val="2"/>
                </w:tcPr>
                <w:p w14:paraId="5E3ABA42" w14:textId="77777777" w:rsidR="00BC2CE1" w:rsidRPr="00502586" w:rsidRDefault="00BC2CE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4ECDCEA" w14:textId="77777777" w:rsidR="00BC2CE1" w:rsidRPr="00502586" w:rsidRDefault="00BC2CE1" w:rsidP="003232DB">
            <w:pPr>
              <w:spacing w:line="276" w:lineRule="auto"/>
              <w:jc w:val="both"/>
              <w:rPr>
                <w:rFonts w:asciiTheme="minorHAnsi" w:hAnsiTheme="minorHAnsi" w:cstheme="minorHAnsi"/>
                <w:color w:val="000000"/>
                <w:sz w:val="22"/>
                <w:szCs w:val="22"/>
              </w:rPr>
            </w:pPr>
          </w:p>
        </w:tc>
      </w:tr>
    </w:tbl>
    <w:p w14:paraId="19176CC4" w14:textId="77777777" w:rsidR="008F0A01" w:rsidRDefault="008F0A01" w:rsidP="00BC2CE1">
      <w:pPr>
        <w:spacing w:line="276" w:lineRule="auto"/>
        <w:jc w:val="both"/>
        <w:rPr>
          <w:rFonts w:asciiTheme="minorHAnsi" w:hAnsiTheme="minorHAnsi" w:cstheme="minorHAnsi"/>
          <w:b/>
          <w:sz w:val="22"/>
          <w:szCs w:val="22"/>
        </w:rPr>
      </w:pPr>
    </w:p>
    <w:p w14:paraId="4A29FBA9" w14:textId="77777777" w:rsidR="008F0A01" w:rsidRDefault="008F0A01" w:rsidP="00BC2CE1">
      <w:pPr>
        <w:spacing w:line="276" w:lineRule="auto"/>
        <w:jc w:val="both"/>
        <w:rPr>
          <w:rFonts w:asciiTheme="minorHAnsi" w:hAnsiTheme="minorHAnsi" w:cstheme="minorHAnsi"/>
          <w:b/>
          <w:sz w:val="22"/>
          <w:szCs w:val="22"/>
        </w:rPr>
      </w:pPr>
    </w:p>
    <w:p w14:paraId="7C833DCC" w14:textId="77777777"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SUMMARY OF PROCESS CAPABILITY</w:t>
      </w:r>
    </w:p>
    <w:tbl>
      <w:tblPr>
        <w:tblStyle w:val="TableGrid"/>
        <w:tblW w:w="9355" w:type="dxa"/>
        <w:tblLook w:val="04A0" w:firstRow="1" w:lastRow="0" w:firstColumn="1" w:lastColumn="0" w:noHBand="0" w:noVBand="1"/>
      </w:tblPr>
      <w:tblGrid>
        <w:gridCol w:w="503"/>
        <w:gridCol w:w="33"/>
        <w:gridCol w:w="5822"/>
        <w:gridCol w:w="27"/>
        <w:gridCol w:w="2970"/>
      </w:tblGrid>
      <w:tr w:rsidR="00BC2CE1" w:rsidRPr="00502586" w14:paraId="1AF1E64B" w14:textId="77777777" w:rsidTr="00994857">
        <w:tc>
          <w:tcPr>
            <w:tcW w:w="9355" w:type="dxa"/>
            <w:gridSpan w:val="5"/>
          </w:tcPr>
          <w:p w14:paraId="51E6B671"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BC2CE1" w:rsidRPr="00502586" w14:paraId="6D30CFE2" w14:textId="77777777" w:rsidTr="00994857">
        <w:trPr>
          <w:trHeight w:val="403"/>
        </w:trPr>
        <w:tc>
          <w:tcPr>
            <w:tcW w:w="503" w:type="dxa"/>
          </w:tcPr>
          <w:p w14:paraId="4D1C8B89"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55" w:type="dxa"/>
            <w:gridSpan w:val="2"/>
          </w:tcPr>
          <w:p w14:paraId="5B21DAC3"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97" w:type="dxa"/>
            <w:gridSpan w:val="2"/>
          </w:tcPr>
          <w:p w14:paraId="3CD25C6F" w14:textId="42C31A2E" w:rsidR="00BC2CE1" w:rsidRPr="00502586" w:rsidRDefault="000C161F"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4.27</w:t>
            </w:r>
          </w:p>
        </w:tc>
      </w:tr>
      <w:tr w:rsidR="00BC2CE1" w:rsidRPr="00502586" w14:paraId="75E6FF36" w14:textId="77777777" w:rsidTr="00994857">
        <w:tc>
          <w:tcPr>
            <w:tcW w:w="503" w:type="dxa"/>
          </w:tcPr>
          <w:p w14:paraId="04A40ED6"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855" w:type="dxa"/>
            <w:gridSpan w:val="2"/>
          </w:tcPr>
          <w:p w14:paraId="24D9D36D"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2997" w:type="dxa"/>
            <w:gridSpan w:val="2"/>
          </w:tcPr>
          <w:p w14:paraId="5390D277" w14:textId="5F9DD159" w:rsidR="00BC2CE1" w:rsidRPr="00502586" w:rsidRDefault="000C161F"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3.9</w:t>
            </w:r>
          </w:p>
        </w:tc>
      </w:tr>
      <w:tr w:rsidR="00BC2CE1" w:rsidRPr="00502586" w14:paraId="4AE0E0CD" w14:textId="77777777" w:rsidTr="00994857">
        <w:tc>
          <w:tcPr>
            <w:tcW w:w="503" w:type="dxa"/>
          </w:tcPr>
          <w:p w14:paraId="39D9AE9B"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855" w:type="dxa"/>
            <w:gridSpan w:val="2"/>
          </w:tcPr>
          <w:p w14:paraId="6F0C510A" w14:textId="07403C81" w:rsidR="00BC2CE1" w:rsidRPr="00502586" w:rsidRDefault="00A44E23"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Mannitol</w:t>
            </w:r>
          </w:p>
        </w:tc>
        <w:tc>
          <w:tcPr>
            <w:tcW w:w="2997" w:type="dxa"/>
            <w:gridSpan w:val="2"/>
          </w:tcPr>
          <w:p w14:paraId="468DD994" w14:textId="12AA28B5" w:rsidR="00BC2CE1" w:rsidRPr="00502586" w:rsidRDefault="000C161F"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0.85</w:t>
            </w:r>
          </w:p>
        </w:tc>
      </w:tr>
      <w:tr w:rsidR="00BC2CE1" w:rsidRPr="00502586" w14:paraId="614C5B73" w14:textId="77777777" w:rsidTr="00A44E23">
        <w:trPr>
          <w:trHeight w:val="326"/>
        </w:trPr>
        <w:tc>
          <w:tcPr>
            <w:tcW w:w="9355" w:type="dxa"/>
            <w:gridSpan w:val="5"/>
          </w:tcPr>
          <w:p w14:paraId="301CF0BD"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BC2CE1" w:rsidRPr="00502586" w14:paraId="3C178C08" w14:textId="77777777" w:rsidTr="00A44E23">
        <w:trPr>
          <w:trHeight w:val="326"/>
        </w:trPr>
        <w:tc>
          <w:tcPr>
            <w:tcW w:w="536" w:type="dxa"/>
            <w:gridSpan w:val="2"/>
          </w:tcPr>
          <w:p w14:paraId="495D2DFB"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49" w:type="dxa"/>
            <w:gridSpan w:val="2"/>
          </w:tcPr>
          <w:p w14:paraId="16B9E2E8"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70" w:type="dxa"/>
          </w:tcPr>
          <w:p w14:paraId="7442A742" w14:textId="46552DBB" w:rsidR="00BC2CE1" w:rsidRPr="00502586" w:rsidRDefault="000C161F"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2.00</w:t>
            </w:r>
          </w:p>
        </w:tc>
      </w:tr>
      <w:tr w:rsidR="00BC2CE1" w:rsidRPr="00502586" w14:paraId="63D4AFF5" w14:textId="77777777" w:rsidTr="00A44E23">
        <w:trPr>
          <w:trHeight w:val="326"/>
        </w:trPr>
        <w:tc>
          <w:tcPr>
            <w:tcW w:w="536" w:type="dxa"/>
            <w:gridSpan w:val="2"/>
          </w:tcPr>
          <w:p w14:paraId="6E63EEE3" w14:textId="77777777" w:rsidR="00BC2CE1" w:rsidRPr="00502586" w:rsidRDefault="00BC2CE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5849" w:type="dxa"/>
            <w:gridSpan w:val="2"/>
          </w:tcPr>
          <w:p w14:paraId="0AD06E75" w14:textId="7C63D35B" w:rsidR="00BC2CE1" w:rsidRPr="00502586" w:rsidRDefault="00A44E23"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Mannitol</w:t>
            </w:r>
          </w:p>
        </w:tc>
        <w:tc>
          <w:tcPr>
            <w:tcW w:w="2970" w:type="dxa"/>
          </w:tcPr>
          <w:p w14:paraId="792A38DF" w14:textId="2F1A1D6A" w:rsidR="00BC2CE1" w:rsidRPr="00502586" w:rsidRDefault="000C161F"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0.51</w:t>
            </w:r>
          </w:p>
        </w:tc>
      </w:tr>
    </w:tbl>
    <w:p w14:paraId="73C25441" w14:textId="77777777" w:rsidR="00BC2CE1" w:rsidRDefault="00BC2CE1" w:rsidP="00BC2CE1">
      <w:pPr>
        <w:tabs>
          <w:tab w:val="left" w:pos="9014"/>
        </w:tabs>
        <w:spacing w:line="276" w:lineRule="auto"/>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984"/>
        <w:gridCol w:w="1644"/>
        <w:gridCol w:w="2030"/>
        <w:gridCol w:w="1953"/>
        <w:gridCol w:w="1739"/>
      </w:tblGrid>
      <w:tr w:rsidR="00994857" w14:paraId="1F0D5CA4" w14:textId="77777777" w:rsidTr="00FC1B50">
        <w:tc>
          <w:tcPr>
            <w:tcW w:w="1984" w:type="dxa"/>
            <w:vMerge w:val="restart"/>
          </w:tcPr>
          <w:p w14:paraId="016A2F17"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CQAs</w:t>
            </w:r>
          </w:p>
        </w:tc>
        <w:tc>
          <w:tcPr>
            <w:tcW w:w="3674" w:type="dxa"/>
            <w:gridSpan w:val="2"/>
          </w:tcPr>
          <w:p w14:paraId="619D3B87" w14:textId="77777777" w:rsidR="00994857" w:rsidRDefault="00994857" w:rsidP="00FC1B50">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68019065" w14:textId="77777777" w:rsidR="00994857" w:rsidRDefault="00994857" w:rsidP="00FC1B50">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994857" w14:paraId="036362D0" w14:textId="77777777" w:rsidTr="00FC1B50">
        <w:tc>
          <w:tcPr>
            <w:tcW w:w="1984" w:type="dxa"/>
            <w:vMerge/>
          </w:tcPr>
          <w:p w14:paraId="5EA7D345" w14:textId="77777777" w:rsidR="00994857" w:rsidRDefault="00994857" w:rsidP="00FC1B50">
            <w:pPr>
              <w:tabs>
                <w:tab w:val="left" w:pos="9014"/>
              </w:tabs>
              <w:spacing w:line="276" w:lineRule="auto"/>
              <w:jc w:val="both"/>
              <w:rPr>
                <w:rFonts w:asciiTheme="minorHAnsi" w:hAnsiTheme="minorHAnsi" w:cstheme="minorHAnsi"/>
                <w:sz w:val="22"/>
                <w:szCs w:val="22"/>
              </w:rPr>
            </w:pPr>
          </w:p>
        </w:tc>
        <w:tc>
          <w:tcPr>
            <w:tcW w:w="1644" w:type="dxa"/>
          </w:tcPr>
          <w:p w14:paraId="6760FA25"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0E6955DB"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7A0F620F"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3B31DFCC"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994857" w14:paraId="2FCBB4F5" w14:textId="77777777" w:rsidTr="00FC1B50">
        <w:tc>
          <w:tcPr>
            <w:tcW w:w="1984" w:type="dxa"/>
          </w:tcPr>
          <w:p w14:paraId="16D286E7" w14:textId="77777777" w:rsidR="00994857" w:rsidRDefault="00994857" w:rsidP="00FC1B50">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258E0E62"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55CA7D7F" w14:textId="6A4910BC"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4.27</w:t>
            </w:r>
          </w:p>
        </w:tc>
        <w:tc>
          <w:tcPr>
            <w:tcW w:w="1953" w:type="dxa"/>
          </w:tcPr>
          <w:p w14:paraId="543D5E4E" w14:textId="12907620"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2.00</w:t>
            </w:r>
          </w:p>
        </w:tc>
        <w:tc>
          <w:tcPr>
            <w:tcW w:w="1739" w:type="dxa"/>
          </w:tcPr>
          <w:p w14:paraId="5157C920"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994857" w14:paraId="0463737F" w14:textId="77777777" w:rsidTr="00FC1B50">
        <w:tc>
          <w:tcPr>
            <w:tcW w:w="1984" w:type="dxa"/>
          </w:tcPr>
          <w:p w14:paraId="34E9D6CC"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1644" w:type="dxa"/>
          </w:tcPr>
          <w:p w14:paraId="09E22801" w14:textId="77777777" w:rsidR="00994857" w:rsidRDefault="00994857" w:rsidP="00FC1B50">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44256450" w14:textId="7409D429"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3.9</w:t>
            </w:r>
          </w:p>
        </w:tc>
        <w:tc>
          <w:tcPr>
            <w:tcW w:w="1953" w:type="dxa"/>
          </w:tcPr>
          <w:p w14:paraId="69862282"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739" w:type="dxa"/>
          </w:tcPr>
          <w:p w14:paraId="59E6C013" w14:textId="7777777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r>
      <w:tr w:rsidR="00994857" w14:paraId="137C6D5A" w14:textId="77777777" w:rsidTr="00FC1B50">
        <w:tc>
          <w:tcPr>
            <w:tcW w:w="1984" w:type="dxa"/>
          </w:tcPr>
          <w:p w14:paraId="6E9181A8" w14:textId="2C9A9EB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Mannitol</w:t>
            </w:r>
            <w:r>
              <w:rPr>
                <w:rFonts w:asciiTheme="minorHAnsi" w:hAnsiTheme="minorHAnsi" w:cstheme="minorHAnsi"/>
                <w:sz w:val="22"/>
                <w:szCs w:val="22"/>
              </w:rPr>
              <w:t xml:space="preserve"> content</w:t>
            </w:r>
          </w:p>
        </w:tc>
        <w:tc>
          <w:tcPr>
            <w:tcW w:w="1644" w:type="dxa"/>
          </w:tcPr>
          <w:p w14:paraId="5F27FC12" w14:textId="2FE8633C" w:rsidR="00994857" w:rsidRPr="00E2176F"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CL </w:t>
            </w:r>
            <w:r>
              <w:rPr>
                <w:rFonts w:asciiTheme="minorHAnsi" w:hAnsiTheme="minorHAnsi" w:cstheme="minorHAnsi"/>
                <w:sz w:val="22"/>
                <w:szCs w:val="22"/>
              </w:rPr>
              <w:t>outside</w:t>
            </w:r>
            <w:r>
              <w:rPr>
                <w:rFonts w:asciiTheme="minorHAnsi" w:hAnsiTheme="minorHAnsi" w:cstheme="minorHAnsi"/>
                <w:sz w:val="22"/>
                <w:szCs w:val="22"/>
              </w:rPr>
              <w:t xml:space="preserve"> SL</w:t>
            </w:r>
          </w:p>
        </w:tc>
        <w:tc>
          <w:tcPr>
            <w:tcW w:w="2030" w:type="dxa"/>
          </w:tcPr>
          <w:p w14:paraId="1BFE2A10" w14:textId="62EE1AE7"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0.85</w:t>
            </w:r>
          </w:p>
        </w:tc>
        <w:tc>
          <w:tcPr>
            <w:tcW w:w="1953" w:type="dxa"/>
          </w:tcPr>
          <w:p w14:paraId="00A07465" w14:textId="4944E80B"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0.51</w:t>
            </w:r>
          </w:p>
        </w:tc>
        <w:tc>
          <w:tcPr>
            <w:tcW w:w="1739" w:type="dxa"/>
          </w:tcPr>
          <w:p w14:paraId="269DEC3B" w14:textId="5AE5A466" w:rsidR="00994857" w:rsidRDefault="00994857" w:rsidP="00FC1B5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CL </w:t>
            </w:r>
            <w:r>
              <w:rPr>
                <w:rFonts w:asciiTheme="minorHAnsi" w:hAnsiTheme="minorHAnsi" w:cstheme="minorHAnsi"/>
                <w:sz w:val="22"/>
                <w:szCs w:val="22"/>
              </w:rPr>
              <w:t>outside</w:t>
            </w:r>
            <w:r>
              <w:rPr>
                <w:rFonts w:asciiTheme="minorHAnsi" w:hAnsiTheme="minorHAnsi" w:cstheme="minorHAnsi"/>
                <w:sz w:val="22"/>
                <w:szCs w:val="22"/>
              </w:rPr>
              <w:t xml:space="preserve"> SL</w:t>
            </w:r>
          </w:p>
        </w:tc>
      </w:tr>
    </w:tbl>
    <w:p w14:paraId="5D12B065" w14:textId="77777777" w:rsidR="00994857" w:rsidRDefault="00994857" w:rsidP="00BC2CE1">
      <w:pPr>
        <w:tabs>
          <w:tab w:val="left" w:pos="9014"/>
        </w:tabs>
        <w:spacing w:line="276" w:lineRule="auto"/>
        <w:jc w:val="both"/>
        <w:rPr>
          <w:rFonts w:asciiTheme="minorHAnsi" w:hAnsiTheme="minorHAnsi" w:cstheme="minorHAnsi"/>
          <w:sz w:val="22"/>
          <w:szCs w:val="22"/>
        </w:rPr>
      </w:pPr>
    </w:p>
    <w:p w14:paraId="4E0A6FA7" w14:textId="77777777" w:rsidR="00994857" w:rsidRPr="00502586" w:rsidRDefault="00994857" w:rsidP="00BC2CE1">
      <w:pPr>
        <w:tabs>
          <w:tab w:val="left" w:pos="9014"/>
        </w:tabs>
        <w:spacing w:line="276" w:lineRule="auto"/>
        <w:jc w:val="both"/>
        <w:rPr>
          <w:rFonts w:asciiTheme="minorHAnsi" w:hAnsiTheme="minorHAnsi" w:cstheme="minorHAnsi"/>
          <w:sz w:val="22"/>
          <w:szCs w:val="22"/>
        </w:rPr>
      </w:pPr>
    </w:p>
    <w:p w14:paraId="012729B1" w14:textId="77777777" w:rsidR="00BC2CE1" w:rsidRPr="00502586" w:rsidRDefault="00BC2CE1" w:rsidP="00BC2CE1">
      <w:pPr>
        <w:pStyle w:val="ListParagraph"/>
        <w:numPr>
          <w:ilvl w:val="1"/>
          <w:numId w:val="1"/>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56772A50" w14:textId="77777777" w:rsidR="00BC2CE1" w:rsidRDefault="00BC2CE1" w:rsidP="00BC2CE1">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349F360D" w14:textId="77777777" w:rsidR="00BC2CE1" w:rsidRPr="00502586" w:rsidRDefault="00BC2CE1" w:rsidP="00BC2CE1">
      <w:pPr>
        <w:pStyle w:val="ListParagraph"/>
        <w:spacing w:after="200" w:line="276" w:lineRule="auto"/>
        <w:ind w:left="450"/>
        <w:jc w:val="both"/>
        <w:rPr>
          <w:rFonts w:asciiTheme="minorHAnsi" w:hAnsiTheme="minorHAnsi" w:cstheme="minorHAnsi"/>
          <w:sz w:val="22"/>
          <w:szCs w:val="22"/>
        </w:rPr>
      </w:pPr>
    </w:p>
    <w:p w14:paraId="5AE960BF" w14:textId="77777777" w:rsidR="00BC2CE1" w:rsidRPr="00502586" w:rsidRDefault="00BC2CE1" w:rsidP="00BC2CE1">
      <w:pPr>
        <w:pStyle w:val="ListParagraph"/>
        <w:numPr>
          <w:ilvl w:val="1"/>
          <w:numId w:val="1"/>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463158ED" w14:textId="77777777" w:rsidR="00BC2CE1" w:rsidRPr="00502586" w:rsidRDefault="00BC2CE1" w:rsidP="00BC2CE1">
      <w:pPr>
        <w:pStyle w:val="ListParagraph"/>
        <w:spacing w:line="276" w:lineRule="auto"/>
        <w:ind w:left="450"/>
        <w:jc w:val="both"/>
        <w:rPr>
          <w:rFonts w:asciiTheme="minorHAnsi" w:hAnsiTheme="minorHAnsi" w:cstheme="minorHAnsi"/>
          <w:b/>
          <w:sz w:val="22"/>
          <w:szCs w:val="22"/>
        </w:rPr>
      </w:pPr>
    </w:p>
    <w:p w14:paraId="6E2D5842" w14:textId="77777777" w:rsidR="00BC2CE1" w:rsidRPr="00502586" w:rsidRDefault="00BC2CE1" w:rsidP="00BC2CE1">
      <w:pPr>
        <w:pStyle w:val="ListParagraph"/>
        <w:numPr>
          <w:ilvl w:val="2"/>
          <w:numId w:val="1"/>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5C9FC5D9"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787608FE"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p>
    <w:p w14:paraId="6343FF71"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42AB85F7"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lastRenderedPageBreak/>
        <w:t>No observed deviation from the predetermined tolerance was observed.</w:t>
      </w:r>
    </w:p>
    <w:p w14:paraId="493F2E7F"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p>
    <w:p w14:paraId="17E788D8"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28797D9E"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57D4E43F" w14:textId="77777777" w:rsidR="00BC2CE1" w:rsidRDefault="00BC2CE1" w:rsidP="00BC2CE1">
      <w:pPr>
        <w:pStyle w:val="ListParagraph"/>
        <w:spacing w:line="276" w:lineRule="auto"/>
        <w:ind w:left="360"/>
        <w:jc w:val="both"/>
        <w:rPr>
          <w:rFonts w:asciiTheme="minorHAnsi" w:hAnsiTheme="minorHAnsi" w:cstheme="minorHAnsi"/>
          <w:b/>
          <w:bCs/>
          <w:sz w:val="22"/>
          <w:szCs w:val="22"/>
        </w:rPr>
      </w:pPr>
    </w:p>
    <w:p w14:paraId="1D453A87" w14:textId="77777777" w:rsidR="00BC2CE1" w:rsidRPr="00502586" w:rsidRDefault="00BC2CE1" w:rsidP="00BC2CE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03E30744" w14:textId="77777777" w:rsidR="00BC2CE1" w:rsidRDefault="00BC2CE1" w:rsidP="00BC2CE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379A745A" w14:textId="77777777" w:rsidR="00BC2CE1" w:rsidRPr="00502586" w:rsidRDefault="00BC2CE1" w:rsidP="00BC2CE1">
      <w:pPr>
        <w:pStyle w:val="ListParagraph"/>
        <w:spacing w:line="276" w:lineRule="auto"/>
        <w:ind w:left="360"/>
        <w:jc w:val="both"/>
        <w:rPr>
          <w:rFonts w:asciiTheme="minorHAnsi" w:hAnsiTheme="minorHAnsi" w:cstheme="minorHAnsi"/>
          <w:sz w:val="22"/>
          <w:szCs w:val="22"/>
        </w:rPr>
      </w:pPr>
    </w:p>
    <w:p w14:paraId="3B6E6076" w14:textId="77777777" w:rsidR="00BC2CE1" w:rsidRPr="00502586" w:rsidRDefault="00BC2CE1" w:rsidP="00BC2CE1">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14775873" w14:textId="3484F06B"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sidR="00F01EB9">
        <w:rPr>
          <w:rFonts w:asciiTheme="minorHAnsi" w:hAnsiTheme="minorHAnsi" w:cstheme="minorHAnsi"/>
          <w:sz w:val="22"/>
          <w:szCs w:val="22"/>
        </w:rPr>
        <w:t>Mannitol</w:t>
      </w:r>
      <w:r>
        <w:rPr>
          <w:rFonts w:asciiTheme="minorHAnsi" w:hAnsiTheme="minorHAnsi" w:cstheme="minorHAnsi"/>
          <w:sz w:val="22"/>
          <w:szCs w:val="22"/>
        </w:rPr>
        <w:t xml:space="preserve"> </w:t>
      </w:r>
      <w:r w:rsidR="00F01EB9">
        <w:rPr>
          <w:rFonts w:asciiTheme="minorHAnsi" w:hAnsiTheme="minorHAnsi" w:cstheme="minorHAnsi"/>
          <w:sz w:val="22"/>
          <w:szCs w:val="22"/>
        </w:rPr>
        <w:t>1</w:t>
      </w:r>
      <w:r>
        <w:rPr>
          <w:rFonts w:asciiTheme="minorHAnsi" w:hAnsiTheme="minorHAnsi" w:cstheme="minorHAnsi"/>
          <w:sz w:val="22"/>
          <w:szCs w:val="22"/>
        </w:rPr>
        <w:t>0%</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4188F57D" w14:textId="77777777" w:rsidR="00BC2CE1" w:rsidRPr="00502586"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2BBB0E66" w14:textId="6B07FE41" w:rsidR="00BC2CE1" w:rsidRDefault="00BC2CE1" w:rsidP="00BC2CE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422419E0"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7E017067" w14:textId="77777777" w:rsidR="00BC2CE1"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18420AF1" w14:textId="77777777" w:rsidR="00BC2CE1" w:rsidRDefault="00BC2CE1" w:rsidP="00BC2CE1">
      <w:pPr>
        <w:spacing w:line="276" w:lineRule="auto"/>
        <w:jc w:val="both"/>
        <w:rPr>
          <w:rFonts w:asciiTheme="minorHAnsi" w:hAnsiTheme="minorHAnsi" w:cstheme="minorHAnsi"/>
          <w:b/>
          <w:sz w:val="22"/>
          <w:szCs w:val="22"/>
        </w:rPr>
      </w:pPr>
    </w:p>
    <w:p w14:paraId="38AA8C34"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01D179C4" w14:textId="77777777" w:rsidR="00BC2CE1" w:rsidRDefault="00BC2CE1" w:rsidP="00BC2CE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5C3903A2" w14:textId="77777777" w:rsidR="00BC2CE1" w:rsidRPr="00502586" w:rsidRDefault="00BC2CE1" w:rsidP="00BC2CE1">
      <w:pPr>
        <w:spacing w:line="276" w:lineRule="auto"/>
        <w:jc w:val="both"/>
        <w:rPr>
          <w:rFonts w:asciiTheme="minorHAnsi" w:hAnsiTheme="minorHAnsi" w:cstheme="minorHAnsi"/>
          <w:sz w:val="22"/>
          <w:szCs w:val="22"/>
        </w:rPr>
      </w:pPr>
    </w:p>
    <w:p w14:paraId="124D36DF" w14:textId="77777777" w:rsidR="00BC2CE1" w:rsidRPr="00502586" w:rsidRDefault="00BC2CE1" w:rsidP="00BC2CE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373ECB66" w14:textId="77777777" w:rsidR="00BC2CE1" w:rsidRPr="00E32B37" w:rsidRDefault="00BC2CE1" w:rsidP="00BC2CE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BML/QA/SBP/001 (2025)</w:t>
      </w:r>
    </w:p>
    <w:p w14:paraId="7F0DDF58" w14:textId="77777777" w:rsidR="00BC2CE1" w:rsidRPr="00502586" w:rsidRDefault="00BC2CE1" w:rsidP="00BC2CE1">
      <w:pPr>
        <w:spacing w:line="276" w:lineRule="auto"/>
        <w:ind w:left="90"/>
        <w:jc w:val="both"/>
        <w:rPr>
          <w:rFonts w:asciiTheme="minorHAnsi" w:hAnsiTheme="minorHAnsi" w:cstheme="minorHAnsi"/>
          <w:b/>
          <w:sz w:val="22"/>
          <w:szCs w:val="22"/>
        </w:rPr>
      </w:pPr>
    </w:p>
    <w:p w14:paraId="523E2442" w14:textId="77777777" w:rsidR="00BC2CE1" w:rsidRPr="00502586" w:rsidRDefault="00BC2CE1" w:rsidP="00BC2CE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3501EA65" w14:textId="77777777" w:rsidR="00BC2CE1" w:rsidRPr="00502586" w:rsidRDefault="00BC2CE1" w:rsidP="00BC2CE1">
      <w:pPr>
        <w:pStyle w:val="ListParagraph"/>
        <w:numPr>
          <w:ilvl w:val="2"/>
          <w:numId w:val="2"/>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2589E62E" w14:textId="77777777" w:rsidR="00BC2CE1" w:rsidRPr="00502586" w:rsidRDefault="00BC2CE1" w:rsidP="00BC2CE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3650431C" w14:textId="77777777" w:rsidR="00BC2CE1" w:rsidRPr="00502586" w:rsidRDefault="00BC2CE1" w:rsidP="00BC2CE1">
      <w:pPr>
        <w:pStyle w:val="ListParagraph"/>
        <w:spacing w:line="276" w:lineRule="auto"/>
        <w:ind w:left="360"/>
        <w:jc w:val="both"/>
        <w:rPr>
          <w:rFonts w:asciiTheme="minorHAnsi" w:hAnsiTheme="minorHAnsi" w:cstheme="minorHAnsi"/>
          <w:bCs/>
          <w:sz w:val="22"/>
          <w:szCs w:val="22"/>
        </w:rPr>
      </w:pPr>
    </w:p>
    <w:p w14:paraId="402B5F31" w14:textId="77777777" w:rsidR="00BC2CE1" w:rsidRDefault="00BC2CE1" w:rsidP="00BC2CE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5AEFA25B"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363468CE" w14:textId="77777777" w:rsidR="00BC2CE1" w:rsidRPr="00502586" w:rsidRDefault="00BC2CE1" w:rsidP="00BC2CE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lastRenderedPageBreak/>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13A58852" w14:textId="77777777"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506B7154"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44E77E8E" w14:textId="77777777"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7FEEDBA8" w14:textId="77777777" w:rsidR="00BC2CE1" w:rsidRPr="00502586" w:rsidRDefault="00BC2CE1" w:rsidP="00BC2CE1">
      <w:pPr>
        <w:spacing w:line="276" w:lineRule="auto"/>
        <w:jc w:val="both"/>
        <w:rPr>
          <w:rFonts w:asciiTheme="minorHAnsi" w:hAnsiTheme="minorHAnsi" w:cstheme="minorHAnsi"/>
          <w:sz w:val="22"/>
          <w:szCs w:val="22"/>
        </w:rPr>
      </w:pPr>
    </w:p>
    <w:p w14:paraId="096DC694"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5367C9B2" w14:textId="77777777" w:rsidR="00BC2CE1" w:rsidRPr="00FB2C06" w:rsidRDefault="00BC2CE1" w:rsidP="00BC2CE1">
      <w:pPr>
        <w:pStyle w:val="Heading8"/>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r>
        <w:rPr>
          <w:rFonts w:asciiTheme="minorHAnsi" w:hAnsiTheme="minorHAnsi" w:cstheme="minorHAnsi"/>
          <w:sz w:val="22"/>
          <w:szCs w:val="22"/>
        </w:rPr>
        <w:t>Jan., 2025 to Dec., 2025</w:t>
      </w:r>
      <w:r w:rsidRPr="00502586">
        <w:rPr>
          <w:rFonts w:asciiTheme="minorHAnsi" w:hAnsiTheme="minorHAnsi" w:cstheme="minorHAnsi"/>
          <w:sz w:val="22"/>
          <w:szCs w:val="22"/>
        </w:rPr>
        <w:t>.</w:t>
      </w:r>
    </w:p>
    <w:p w14:paraId="4FB198C4" w14:textId="77777777" w:rsidR="00BC2CE1" w:rsidRPr="00502586"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6B3E6EA4" w14:textId="77777777" w:rsidR="00BC2CE1" w:rsidRPr="00502586" w:rsidRDefault="00BC2CE1" w:rsidP="00BC2CE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552788CE" w14:textId="77777777" w:rsidR="00BC2CE1" w:rsidRPr="00502586" w:rsidRDefault="00BC2CE1" w:rsidP="00BC2CE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68B83128" w14:textId="77777777" w:rsidR="00BC2CE1" w:rsidRDefault="00BC2CE1" w:rsidP="00BC2CE1">
      <w:pPr>
        <w:spacing w:line="276" w:lineRule="auto"/>
        <w:jc w:val="both"/>
        <w:rPr>
          <w:rFonts w:asciiTheme="minorHAnsi" w:hAnsiTheme="minorHAnsi" w:cstheme="minorHAnsi"/>
          <w:sz w:val="22"/>
          <w:szCs w:val="22"/>
        </w:rPr>
      </w:pPr>
    </w:p>
    <w:p w14:paraId="7D42C210" w14:textId="77777777" w:rsidR="00BC2CE1" w:rsidRPr="00502586" w:rsidRDefault="00BC2CE1" w:rsidP="00BC2CE1">
      <w:pPr>
        <w:spacing w:line="276" w:lineRule="auto"/>
        <w:jc w:val="both"/>
        <w:rPr>
          <w:rFonts w:asciiTheme="minorHAnsi" w:hAnsiTheme="minorHAnsi" w:cstheme="minorHAnsi"/>
          <w:sz w:val="22"/>
          <w:szCs w:val="22"/>
        </w:rPr>
      </w:pPr>
    </w:p>
    <w:p w14:paraId="051BEDA8" w14:textId="77777777" w:rsidR="00BC2CE1" w:rsidRPr="00502586" w:rsidRDefault="00BC2CE1" w:rsidP="00BC2CE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1B78F3AA" w14:textId="77777777" w:rsidR="00BC2CE1" w:rsidRPr="00502586" w:rsidRDefault="00BC2CE1" w:rsidP="00BC2CE1">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0A288BFD" w14:textId="77777777" w:rsidR="00BC2CE1" w:rsidRPr="00502586" w:rsidRDefault="00BC2CE1" w:rsidP="00443E72">
      <w:pPr>
        <w:pStyle w:val="BodyTextIndent"/>
        <w:spacing w:line="276" w:lineRule="auto"/>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508F2A79"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1F5D3B53"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56B9B10C"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2CCA07A8"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5D9479E4"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24151312" w14:textId="77777777" w:rsidR="00BC2CE1" w:rsidRPr="00502586"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57895AF3" w14:textId="77777777" w:rsidR="00BC2CE1" w:rsidRDefault="00BC2CE1" w:rsidP="00BC2CE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4B730C12" w14:textId="77777777" w:rsidR="00BC2CE1" w:rsidRDefault="00BC2CE1" w:rsidP="00BC2CE1">
      <w:pPr>
        <w:pStyle w:val="BodyTextIndent"/>
        <w:spacing w:line="276" w:lineRule="auto"/>
        <w:ind w:left="720"/>
        <w:rPr>
          <w:rFonts w:asciiTheme="minorHAnsi" w:hAnsiTheme="minorHAnsi" w:cstheme="minorHAnsi"/>
          <w:sz w:val="22"/>
          <w:szCs w:val="22"/>
        </w:rPr>
      </w:pPr>
    </w:p>
    <w:p w14:paraId="17A2E8AE" w14:textId="77777777" w:rsidR="00BC2CE1" w:rsidRPr="00502586" w:rsidRDefault="00BC2CE1" w:rsidP="00BC2CE1">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5FC52264"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28C54599"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330BCE4F"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66F66A5D"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165B5E6F"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4A428A56" w14:textId="77777777" w:rsidR="00BC2CE1" w:rsidRPr="00502586" w:rsidRDefault="00BC2CE1" w:rsidP="00BC2CE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75C1E00D" w14:textId="77777777" w:rsidR="00BC2CE1" w:rsidRDefault="00BC2CE1" w:rsidP="00BC2CE1">
      <w:pPr>
        <w:pStyle w:val="ListParagraph"/>
        <w:spacing w:line="276" w:lineRule="auto"/>
        <w:ind w:left="0"/>
        <w:jc w:val="both"/>
        <w:rPr>
          <w:rFonts w:asciiTheme="minorHAnsi" w:hAnsiTheme="minorHAnsi" w:cstheme="minorHAnsi"/>
          <w:b/>
          <w:sz w:val="22"/>
          <w:szCs w:val="22"/>
        </w:rPr>
      </w:pPr>
    </w:p>
    <w:p w14:paraId="29BD589F" w14:textId="77777777" w:rsidR="00BC2CE1" w:rsidRDefault="00BC2CE1" w:rsidP="00BC2CE1">
      <w:pPr>
        <w:pStyle w:val="ListParagraph"/>
        <w:spacing w:line="276" w:lineRule="auto"/>
        <w:ind w:left="0"/>
        <w:jc w:val="both"/>
        <w:rPr>
          <w:rFonts w:asciiTheme="minorHAnsi" w:hAnsiTheme="minorHAnsi" w:cstheme="minorHAnsi"/>
          <w:b/>
          <w:bCs/>
          <w:sz w:val="22"/>
          <w:szCs w:val="22"/>
        </w:rPr>
      </w:pPr>
    </w:p>
    <w:p w14:paraId="5FFD9604" w14:textId="77777777" w:rsidR="00BC2CE1" w:rsidRPr="00502586" w:rsidRDefault="00BC2CE1" w:rsidP="00BC2CE1">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1E70F185" w14:textId="3A5573A4" w:rsidR="00BC2CE1" w:rsidRPr="006B5564" w:rsidRDefault="00BC2CE1" w:rsidP="00BC2CE1">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8</w:t>
      </w:r>
      <w:r w:rsidRPr="00502586">
        <w:rPr>
          <w:rFonts w:asciiTheme="minorHAnsi" w:hAnsiTheme="minorHAnsi" w:cstheme="minorHAnsi"/>
          <w:bCs/>
          <w:color w:val="000000"/>
          <w:sz w:val="22"/>
          <w:szCs w:val="22"/>
        </w:rPr>
        <w:t xml:space="preserve"> batches of </w:t>
      </w:r>
      <w:r w:rsidR="00DE5D0E">
        <w:rPr>
          <w:rFonts w:asciiTheme="minorHAnsi" w:hAnsiTheme="minorHAnsi" w:cstheme="minorHAnsi"/>
          <w:sz w:val="22"/>
          <w:szCs w:val="22"/>
        </w:rPr>
        <w:t>Mannitol</w:t>
      </w:r>
      <w:r>
        <w:rPr>
          <w:rFonts w:asciiTheme="minorHAnsi" w:hAnsiTheme="minorHAnsi" w:cstheme="minorHAnsi"/>
          <w:sz w:val="22"/>
          <w:szCs w:val="22"/>
        </w:rPr>
        <w:t xml:space="preserve"> </w:t>
      </w:r>
      <w:r w:rsidR="00DE5D0E">
        <w:rPr>
          <w:rFonts w:asciiTheme="minorHAnsi" w:hAnsiTheme="minorHAnsi" w:cstheme="minorHAnsi"/>
          <w:sz w:val="22"/>
          <w:szCs w:val="22"/>
        </w:rPr>
        <w:t>1</w:t>
      </w:r>
      <w:r>
        <w:rPr>
          <w:rFonts w:asciiTheme="minorHAnsi" w:hAnsiTheme="minorHAnsi" w:cstheme="minorHAnsi"/>
          <w:sz w:val="22"/>
          <w:szCs w:val="22"/>
        </w:rPr>
        <w:t>0%</w:t>
      </w:r>
      <w:r w:rsidRPr="00502586">
        <w:rPr>
          <w:rFonts w:asciiTheme="minorHAnsi" w:hAnsiTheme="minorHAnsi" w:cstheme="minorHAnsi"/>
          <w:sz w:val="22"/>
          <w:szCs w:val="22"/>
        </w:rPr>
        <w:t xml:space="preserve"> </w:t>
      </w:r>
      <w:r w:rsidRPr="00502586">
        <w:rPr>
          <w:rFonts w:asciiTheme="minorHAnsi" w:hAnsiTheme="minorHAnsi" w:cstheme="minorHAnsi"/>
          <w:bCs/>
          <w:color w:val="000000"/>
          <w:sz w:val="22"/>
          <w:szCs w:val="22"/>
        </w:rPr>
        <w:t xml:space="preserve">Intravenous Injection </w:t>
      </w:r>
      <w:r w:rsidR="00DE5D0E">
        <w:rPr>
          <w:rFonts w:asciiTheme="minorHAnsi" w:hAnsiTheme="minorHAnsi" w:cstheme="minorHAnsi"/>
          <w:bCs/>
          <w:color w:val="000000"/>
          <w:sz w:val="22"/>
          <w:szCs w:val="22"/>
        </w:rPr>
        <w:t>5</w:t>
      </w:r>
      <w:r w:rsidRPr="00502586">
        <w:rPr>
          <w:rFonts w:asciiTheme="minorHAnsi" w:hAnsiTheme="minorHAnsi" w:cstheme="minorHAnsi"/>
          <w:bCs/>
          <w:color w:val="000000"/>
          <w:sz w:val="22"/>
          <w:szCs w:val="22"/>
        </w:rPr>
        <w:t>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APQR data shows satisfactory trend throughout the </w:t>
      </w:r>
      <w:r w:rsidRPr="00502586">
        <w:rPr>
          <w:rFonts w:asciiTheme="minorHAnsi" w:hAnsiTheme="minorHAnsi" w:cstheme="minorHAnsi"/>
          <w:bCs/>
          <w:color w:val="000000"/>
          <w:sz w:val="22"/>
          <w:szCs w:val="22"/>
        </w:rPr>
        <w:lastRenderedPageBreak/>
        <w:t>period.  Also the retained samples prove that the product manufactured with the existing formulation is stable</w:t>
      </w:r>
      <w:r>
        <w:rPr>
          <w:rFonts w:asciiTheme="minorHAnsi" w:hAnsiTheme="minorHAnsi" w:cstheme="minorHAnsi"/>
          <w:bCs/>
          <w:color w:val="000000"/>
          <w:sz w:val="22"/>
          <w:szCs w:val="22"/>
        </w:rPr>
        <w:t>.</w:t>
      </w:r>
    </w:p>
    <w:p w14:paraId="6DEE3B87" w14:textId="77777777" w:rsidR="00BC2CE1" w:rsidRDefault="00BC2CE1" w:rsidP="00BC2CE1">
      <w:pPr>
        <w:pStyle w:val="ListParagraph"/>
        <w:spacing w:line="276" w:lineRule="auto"/>
        <w:ind w:left="0"/>
        <w:jc w:val="both"/>
        <w:rPr>
          <w:rFonts w:asciiTheme="minorHAnsi" w:hAnsiTheme="minorHAnsi" w:cstheme="minorHAnsi"/>
          <w:b/>
          <w:sz w:val="22"/>
          <w:szCs w:val="22"/>
        </w:rPr>
      </w:pPr>
    </w:p>
    <w:p w14:paraId="676E9D6E" w14:textId="77777777" w:rsidR="00BC2CE1" w:rsidRPr="00E6000F" w:rsidRDefault="00BC2CE1" w:rsidP="00BC2CE1">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b/>
          <w:sz w:val="22"/>
          <w:szCs w:val="22"/>
        </w:rPr>
        <w:t>3.10.1.2</w:t>
      </w:r>
      <w:r w:rsidRPr="00502586">
        <w:rPr>
          <w:rFonts w:asciiTheme="minorHAnsi" w:hAnsiTheme="minorHAnsi" w:cstheme="minorHAnsi"/>
          <w:sz w:val="22"/>
          <w:szCs w:val="22"/>
        </w:rPr>
        <w:t xml:space="preserve"> </w:t>
      </w:r>
      <w:r w:rsidRPr="00502586">
        <w:rPr>
          <w:rStyle w:val="Strong"/>
          <w:rFonts w:asciiTheme="minorHAnsi" w:eastAsiaTheme="majorEastAsia" w:hAnsiTheme="minorHAnsi" w:cstheme="minorHAnsi"/>
          <w:color w:val="0C0C0C"/>
          <w:sz w:val="22"/>
          <w:szCs w:val="22"/>
        </w:rPr>
        <w:t>ENVIRONMENTAL CONDITIONS DURING MANUFACTURING OPERATION</w:t>
      </w:r>
    </w:p>
    <w:p w14:paraId="199A7AAD" w14:textId="77777777" w:rsidR="00BC2CE1" w:rsidRPr="00502586" w:rsidRDefault="00BC2CE1" w:rsidP="00BC2CE1">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 and batch coding unit</w:t>
      </w:r>
    </w:p>
    <w:p w14:paraId="56610009" w14:textId="77777777" w:rsidR="00BC2CE1" w:rsidRPr="002E296F" w:rsidRDefault="00BC2CE1" w:rsidP="00BC2CE1">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t>Environmental Conditions</w:t>
      </w:r>
    </w:p>
    <w:p w14:paraId="624B3428" w14:textId="77777777" w:rsidR="00BC2CE1" w:rsidRPr="002E296F" w:rsidRDefault="00BC2CE1" w:rsidP="00BC2CE1">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t>Std Temp. : 25±2°C</w:t>
      </w:r>
    </w:p>
    <w:p w14:paraId="7A1CC908" w14:textId="77777777" w:rsidR="00BC2CE1" w:rsidRPr="002E296F" w:rsidRDefault="00BC2CE1" w:rsidP="00BC2CE1">
      <w:pPr>
        <w:spacing w:line="276" w:lineRule="auto"/>
        <w:ind w:left="360"/>
        <w:jc w:val="both"/>
        <w:rPr>
          <w:rFonts w:asciiTheme="minorHAnsi" w:eastAsiaTheme="minorHAnsi" w:hAnsiTheme="minorHAnsi" w:cstheme="minorHAnsi"/>
          <w:sz w:val="22"/>
          <w:szCs w:val="22"/>
          <w:lang w:val="fr-FR"/>
        </w:rPr>
      </w:pPr>
      <w:r>
        <w:rPr>
          <w:rFonts w:asciiTheme="minorHAnsi" w:eastAsiaTheme="minorHAnsi" w:hAnsiTheme="minorHAnsi" w:cstheme="minorHAnsi"/>
          <w:sz w:val="22"/>
          <w:szCs w:val="22"/>
          <w:lang w:val="fr-FR"/>
        </w:rPr>
        <w:t>Relative H</w:t>
      </w:r>
      <w:r w:rsidRPr="002E296F">
        <w:rPr>
          <w:rFonts w:asciiTheme="minorHAnsi" w:eastAsiaTheme="minorHAnsi" w:hAnsiTheme="minorHAnsi" w:cstheme="minorHAnsi"/>
          <w:sz w:val="22"/>
          <w:szCs w:val="22"/>
          <w:lang w:val="fr-FR"/>
        </w:rPr>
        <w:t>umidity: 65%±5%</w:t>
      </w:r>
    </w:p>
    <w:p w14:paraId="3D592454" w14:textId="77777777" w:rsidR="00BC2CE1" w:rsidRPr="002E296F" w:rsidRDefault="00BC2CE1" w:rsidP="00BC2CE1">
      <w:pPr>
        <w:spacing w:line="276" w:lineRule="auto"/>
        <w:ind w:left="360"/>
        <w:jc w:val="both"/>
        <w:rPr>
          <w:rFonts w:asciiTheme="minorHAnsi" w:hAnsiTheme="minorHAnsi" w:cstheme="minorHAnsi"/>
          <w:color w:val="0C0C0C"/>
          <w:sz w:val="22"/>
          <w:szCs w:val="22"/>
          <w:lang w:val="fr-FR"/>
        </w:rPr>
      </w:pPr>
    </w:p>
    <w:p w14:paraId="1FD37E10" w14:textId="77777777" w:rsidR="00BC2CE1" w:rsidRPr="00502586" w:rsidRDefault="00BC2CE1" w:rsidP="00BC2CE1">
      <w:pPr>
        <w:spacing w:line="276" w:lineRule="auto"/>
        <w:jc w:val="both"/>
        <w:rPr>
          <w:rStyle w:val="Strong"/>
          <w:rFonts w:asciiTheme="minorHAnsi" w:eastAsiaTheme="majorEastAsia"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eastAsiaTheme="majorEastAsia" w:hAnsiTheme="minorHAnsi" w:cstheme="minorHAnsi"/>
          <w:color w:val="0C0C0C"/>
          <w:sz w:val="22"/>
          <w:szCs w:val="22"/>
        </w:rPr>
        <w:t>CRITICAL EQUIPMENT PERFORMANCE</w:t>
      </w:r>
    </w:p>
    <w:p w14:paraId="0F97F399" w14:textId="77777777" w:rsidR="00BC2CE1" w:rsidRPr="00502586" w:rsidRDefault="00BC2CE1" w:rsidP="00BC2CE1">
      <w:pPr>
        <w:spacing w:line="276" w:lineRule="auto"/>
        <w:jc w:val="both"/>
        <w:rPr>
          <w:rFonts w:asciiTheme="minorHAnsi" w:hAnsiTheme="minorHAnsi" w:cstheme="minorHAnsi"/>
          <w:color w:val="0C0C0C"/>
          <w:sz w:val="22"/>
          <w:szCs w:val="22"/>
        </w:rPr>
      </w:pPr>
      <w:r w:rsidRPr="00502586">
        <w:rPr>
          <w:rStyle w:val="Strong"/>
          <w:rFonts w:asciiTheme="minorHAnsi" w:eastAsiaTheme="majorEastAsia"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5368E882" w14:textId="77777777" w:rsidR="00BC2CE1" w:rsidRPr="00502586" w:rsidRDefault="00BC2CE1" w:rsidP="00BC2CE1">
      <w:pPr>
        <w:pStyle w:val="BodyTextIndent"/>
        <w:spacing w:line="276" w:lineRule="auto"/>
        <w:ind w:left="0"/>
        <w:rPr>
          <w:rFonts w:asciiTheme="minorHAnsi" w:hAnsiTheme="minorHAnsi" w:cstheme="minorHAnsi"/>
          <w:sz w:val="22"/>
          <w:szCs w:val="22"/>
        </w:rPr>
      </w:pPr>
    </w:p>
    <w:p w14:paraId="7AAC9858" w14:textId="77777777" w:rsidR="00BC2CE1" w:rsidRPr="00502586" w:rsidRDefault="00BC2CE1" w:rsidP="00BC2CE1">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4A5D4EFF" w14:textId="77777777" w:rsidR="00BC2CE1" w:rsidRDefault="00BC2CE1" w:rsidP="00BC2CE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78AC5D2E" w14:textId="77777777" w:rsidR="00BC2CE1" w:rsidRPr="00502586" w:rsidRDefault="00BC2CE1" w:rsidP="00BC2CE1">
      <w:pPr>
        <w:spacing w:line="276" w:lineRule="auto"/>
        <w:jc w:val="both"/>
        <w:rPr>
          <w:rFonts w:asciiTheme="minorHAnsi" w:hAnsiTheme="minorHAnsi" w:cstheme="minorHAnsi"/>
          <w:sz w:val="22"/>
          <w:szCs w:val="22"/>
        </w:rPr>
      </w:pPr>
    </w:p>
    <w:p w14:paraId="077FB808" w14:textId="77777777" w:rsidR="00BC2CE1" w:rsidRPr="008E5BD6" w:rsidRDefault="00BC2CE1" w:rsidP="00BC2CE1">
      <w:pPr>
        <w:spacing w:line="276" w:lineRule="auto"/>
        <w:jc w:val="both"/>
        <w:rPr>
          <w:rFonts w:asciiTheme="minorHAnsi" w:hAnsiTheme="minorHAnsi" w:cstheme="minorHAnsi"/>
          <w:b/>
          <w:sz w:val="22"/>
          <w:szCs w:val="22"/>
        </w:rPr>
      </w:pPr>
      <w:r w:rsidRPr="008E5BD6">
        <w:rPr>
          <w:rFonts w:asciiTheme="minorHAnsi" w:hAnsiTheme="minorHAnsi" w:cstheme="minorHAnsi"/>
          <w:b/>
          <w:sz w:val="22"/>
          <w:szCs w:val="22"/>
          <w:highlight w:val="yellow"/>
        </w:rPr>
        <w:t>3.12 REVIEW OF PERIODIC RISK-BENEFIT EVALUATION REPORTS</w:t>
      </w:r>
    </w:p>
    <w:p w14:paraId="49C3CA5F" w14:textId="77777777" w:rsidR="00BC2CE1" w:rsidRPr="00E32B37" w:rsidRDefault="00BC2CE1" w:rsidP="00BC2CE1">
      <w:pPr>
        <w:spacing w:line="276" w:lineRule="auto"/>
        <w:jc w:val="both"/>
        <w:rPr>
          <w:rFonts w:asciiTheme="minorHAnsi" w:hAnsiTheme="minorHAnsi" w:cstheme="minorHAnsi"/>
          <w:bCs/>
          <w:color w:val="000000"/>
          <w:sz w:val="22"/>
          <w:szCs w:val="22"/>
        </w:rPr>
      </w:pPr>
    </w:p>
    <w:p w14:paraId="77377294" w14:textId="77777777" w:rsidR="00BC2CE1" w:rsidRPr="00502586" w:rsidRDefault="00BC2CE1" w:rsidP="00BC2CE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25339054" w14:textId="77777777" w:rsidR="00BC2CE1" w:rsidRDefault="00BC2CE1" w:rsidP="00BC2CE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4634A408" w14:textId="77777777" w:rsidR="00BC2CE1" w:rsidRDefault="00BC2CE1" w:rsidP="00BC2CE1">
      <w:pPr>
        <w:spacing w:line="276" w:lineRule="auto"/>
        <w:jc w:val="both"/>
        <w:rPr>
          <w:rFonts w:asciiTheme="minorHAnsi" w:hAnsiTheme="minorHAnsi" w:cstheme="minorHAnsi"/>
          <w:bCs/>
          <w:sz w:val="22"/>
          <w:szCs w:val="22"/>
        </w:rPr>
      </w:pPr>
    </w:p>
    <w:p w14:paraId="6C85A59D" w14:textId="77777777" w:rsidR="00BC2CE1" w:rsidRDefault="00BC2CE1" w:rsidP="00BC2CE1">
      <w:pPr>
        <w:spacing w:line="276" w:lineRule="auto"/>
        <w:jc w:val="both"/>
        <w:rPr>
          <w:rFonts w:asciiTheme="minorHAnsi" w:hAnsiTheme="minorHAnsi" w:cstheme="minorHAnsi"/>
          <w:bCs/>
          <w:sz w:val="22"/>
          <w:szCs w:val="22"/>
        </w:rPr>
      </w:pPr>
    </w:p>
    <w:p w14:paraId="5E2F68A7" w14:textId="77777777" w:rsidR="00BC2CE1" w:rsidRPr="00B10F3C" w:rsidRDefault="00BC2CE1" w:rsidP="00BC2CE1">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5BCEA8CE" w14:textId="77777777" w:rsidR="00BC2CE1" w:rsidRDefault="00BC2CE1" w:rsidP="00BC2CE1">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4B6278FB" w14:textId="7E4B2FE0" w:rsidR="00BC2CE1" w:rsidRPr="002548E3" w:rsidRDefault="00443E72" w:rsidP="00454E8B">
      <w:pPr>
        <w:jc w:val="both"/>
        <w:rPr>
          <w:rFonts w:asciiTheme="minorHAnsi" w:hAnsiTheme="minorHAnsi" w:cstheme="minorHAnsi"/>
          <w:sz w:val="22"/>
          <w:szCs w:val="22"/>
        </w:rPr>
      </w:pPr>
      <w:r>
        <w:rPr>
          <w:rFonts w:asciiTheme="minorHAnsi" w:hAnsiTheme="minorHAnsi" w:cstheme="minorHAnsi"/>
          <w:sz w:val="22"/>
          <w:szCs w:val="22"/>
        </w:rPr>
        <w:t xml:space="preserve">Process capability analysis of the CQAs indicate, considering the number of batches produced for the year, variability in controls from the </w:t>
      </w:r>
      <w:r w:rsidR="00454E8B">
        <w:rPr>
          <w:rFonts w:asciiTheme="minorHAnsi" w:hAnsiTheme="minorHAnsi" w:cstheme="minorHAnsi"/>
          <w:sz w:val="22"/>
          <w:szCs w:val="22"/>
        </w:rPr>
        <w:t xml:space="preserve">intermediate to the finished product stages. Heightened levels of control was witnessed for the Rinse water which translated into the control of the pH of the product through the stages. However, a more retrograding control was observed for the control of the mannitol content, exhibiting low capability at both the intermediate and finished  stages. The increased variability may be influenced by  one or more of dissolution, measurements, and weighting inconsistencies. The will require continued monitoring of this CQA to ensure a retrace to ensure improved capability. </w:t>
      </w:r>
    </w:p>
    <w:p w14:paraId="5CE32E15" w14:textId="0DE3B650" w:rsidR="00226C9E" w:rsidRDefault="00E01A28">
      <w:r>
        <w:t>Despite these observations, all batches produced within this period complied with the established specification for all tested parameters, and no out-of-specification was recorded.</w:t>
      </w:r>
    </w:p>
    <w:sectPr w:rsidR="00226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6C27" w14:textId="77777777" w:rsidR="002D4C49" w:rsidRDefault="002D4C49" w:rsidP="00BC2CE1">
      <w:r>
        <w:separator/>
      </w:r>
    </w:p>
  </w:endnote>
  <w:endnote w:type="continuationSeparator" w:id="0">
    <w:p w14:paraId="429CC0F1" w14:textId="77777777" w:rsidR="002D4C49" w:rsidRDefault="002D4C49" w:rsidP="00BC2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20C03401" w14:textId="39EFE521" w:rsidR="007947F2" w:rsidRDefault="00443E72">
            <w:pPr>
              <w:pStyle w:val="Footer"/>
              <w:jc w:val="right"/>
            </w:pPr>
            <w:r>
              <w:rPr>
                <w:b w:val="0"/>
                <w:bCs/>
                <w:noProof/>
                <w:sz w:val="24"/>
                <w:szCs w:val="24"/>
                <w:u w:val="single"/>
              </w:rPr>
              <mc:AlternateContent>
                <mc:Choice Requires="wps">
                  <w:drawing>
                    <wp:anchor distT="0" distB="0" distL="114300" distR="114300" simplePos="0" relativeHeight="251661312" behindDoc="0" locked="0" layoutInCell="1" allowOverlap="1" wp14:anchorId="3D9781CC" wp14:editId="3F55B82A">
                      <wp:simplePos x="0" y="0"/>
                      <wp:positionH relativeFrom="column">
                        <wp:posOffset>-550190</wp:posOffset>
                      </wp:positionH>
                      <wp:positionV relativeFrom="paragraph">
                        <wp:posOffset>17867</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741E76B3" w14:textId="77777777" w:rsidR="00443E72" w:rsidRPr="00E467A7" w:rsidRDefault="00443E72" w:rsidP="00443E72">
                                  <w:pPr>
                                    <w:pStyle w:val="NoSpacing"/>
                                    <w:jc w:val="center"/>
                                    <w:rPr>
                                      <w:b/>
                                      <w:color w:val="0070C0"/>
                                      <w:sz w:val="32"/>
                                      <w:szCs w:val="32"/>
                                    </w:rPr>
                                  </w:pPr>
                                  <w:r w:rsidRPr="00E467A7">
                                    <w:rPr>
                                      <w:b/>
                                      <w:color w:val="0070C0"/>
                                      <w:sz w:val="32"/>
                                      <w:szCs w:val="32"/>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781CC" id="Text Box 1597747786" o:spid="_x0000_s1027" style="position:absolute;left:0;text-align:left;margin-left:-43.3pt;margin-top:1.4pt;width:154.0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" filled="f" strokecolor="#0070c0" strokeweight="2.25pt">
                      <v:stroke joinstyle="miter"/>
                      <v:textbox>
                        <w:txbxContent>
                          <w:p w14:paraId="741E76B3" w14:textId="77777777" w:rsidR="00443E72" w:rsidRPr="00E467A7" w:rsidRDefault="00443E72" w:rsidP="00443E72">
                            <w:pPr>
                              <w:pStyle w:val="NoSpacing"/>
                              <w:jc w:val="center"/>
                              <w:rPr>
                                <w:b/>
                                <w:color w:val="0070C0"/>
                                <w:sz w:val="32"/>
                                <w:szCs w:val="32"/>
                              </w:rPr>
                            </w:pPr>
                            <w:r w:rsidRPr="00E467A7">
                              <w:rPr>
                                <w:b/>
                                <w:color w:val="0070C0"/>
                                <w:sz w:val="32"/>
                                <w:szCs w:val="32"/>
                              </w:rPr>
                              <w:t>CONTROL COPY</w:t>
                            </w:r>
                          </w:p>
                        </w:txbxContent>
                      </v:textbox>
                    </v:roundrect>
                  </w:pict>
                </mc:Fallback>
              </mc:AlternateContent>
            </w:r>
            <w:r w:rsidR="00000000">
              <w:t xml:space="preserve">Page </w:t>
            </w:r>
            <w:r w:rsidR="00000000">
              <w:rPr>
                <w:b w:val="0"/>
                <w:bCs/>
                <w:sz w:val="24"/>
                <w:szCs w:val="24"/>
              </w:rPr>
              <w:fldChar w:fldCharType="begin"/>
            </w:r>
            <w:r w:rsidR="00000000">
              <w:rPr>
                <w:bCs/>
              </w:rPr>
              <w:instrText xml:space="preserve"> PAGE </w:instrText>
            </w:r>
            <w:r w:rsidR="00000000">
              <w:rPr>
                <w:b w:val="0"/>
                <w:bCs/>
                <w:sz w:val="24"/>
                <w:szCs w:val="24"/>
              </w:rPr>
              <w:fldChar w:fldCharType="separate"/>
            </w:r>
            <w:r w:rsidR="00000000">
              <w:rPr>
                <w:bCs/>
                <w:noProof/>
              </w:rPr>
              <w:t>8</w:t>
            </w:r>
            <w:r w:rsidR="00000000">
              <w:rPr>
                <w:b w:val="0"/>
                <w:bCs/>
                <w:sz w:val="24"/>
                <w:szCs w:val="24"/>
              </w:rPr>
              <w:fldChar w:fldCharType="end"/>
            </w:r>
            <w:r w:rsidR="00000000">
              <w:t xml:space="preserve"> of 1</w:t>
            </w:r>
            <w:r w:rsidR="00454E8B">
              <w:t>7</w:t>
            </w:r>
          </w:p>
        </w:sdtContent>
      </w:sdt>
    </w:sdtContent>
  </w:sdt>
  <w:p w14:paraId="0897DEBC" w14:textId="183260AF" w:rsidR="007947F2" w:rsidRDefault="00794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E928" w14:textId="77777777" w:rsidR="002D4C49" w:rsidRDefault="002D4C49" w:rsidP="00BC2CE1">
      <w:r>
        <w:separator/>
      </w:r>
    </w:p>
  </w:footnote>
  <w:footnote w:type="continuationSeparator" w:id="0">
    <w:p w14:paraId="0E850959" w14:textId="77777777" w:rsidR="002D4C49" w:rsidRDefault="002D4C49" w:rsidP="00BC2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7B37A1" w14:paraId="1657B213" w14:textId="77777777" w:rsidTr="00BF2BA9">
      <w:trPr>
        <w:trHeight w:val="432"/>
      </w:trPr>
      <w:tc>
        <w:tcPr>
          <w:tcW w:w="1941" w:type="dxa"/>
          <w:vMerge w:val="restart"/>
        </w:tcPr>
        <w:p w14:paraId="5104BF84" w14:textId="77777777" w:rsidR="007947F2" w:rsidRPr="00176F7E" w:rsidRDefault="00000000" w:rsidP="00BF2BA9">
          <w:pPr>
            <w:pStyle w:val="Header"/>
            <w:rPr>
              <w:rFonts w:eastAsia="Calibri"/>
            </w:rPr>
          </w:pPr>
          <w:r w:rsidRPr="00176F7E">
            <w:rPr>
              <w:rFonts w:eastAsia="Calibri"/>
              <w:noProof/>
            </w:rPr>
            <w:drawing>
              <wp:inline distT="0" distB="0" distL="0" distR="0" wp14:anchorId="0AC78561" wp14:editId="23549236">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3E340D1C" w14:textId="2FAB5F89" w:rsidR="007947F2" w:rsidRDefault="00000000" w:rsidP="00BF2BA9">
          <w:pPr>
            <w:pStyle w:val="Header"/>
            <w:jc w:val="center"/>
            <w:rPr>
              <w:rFonts w:eastAsia="Calibri"/>
            </w:rPr>
          </w:pPr>
          <w:r w:rsidRPr="00045A42">
            <w:rPr>
              <w:rFonts w:eastAsia="Calibri"/>
            </w:rPr>
            <w:t>ANNUAL PRODUCT QUALITY REVIEW</w:t>
          </w:r>
        </w:p>
        <w:p w14:paraId="6DE7C30F" w14:textId="5DC89400" w:rsidR="007947F2" w:rsidRPr="00045A42" w:rsidRDefault="00000000" w:rsidP="00BF2BA9">
          <w:pPr>
            <w:pStyle w:val="Header"/>
            <w:jc w:val="center"/>
            <w:rPr>
              <w:rFonts w:eastAsia="Calibri"/>
              <w:b/>
            </w:rPr>
          </w:pPr>
          <w:r>
            <w:rPr>
              <w:rFonts w:eastAsia="Calibri"/>
            </w:rPr>
            <w:t>(</w:t>
          </w:r>
          <w:r w:rsidR="00BC2CE1">
            <w:rPr>
              <w:rFonts w:eastAsia="Calibri"/>
            </w:rPr>
            <w:t>MANNITOL</w:t>
          </w:r>
          <w:r>
            <w:rPr>
              <w:rFonts w:eastAsia="Calibri"/>
            </w:rPr>
            <w:t xml:space="preserve"> </w:t>
          </w:r>
          <w:r w:rsidR="00BC2CE1">
            <w:rPr>
              <w:rFonts w:eastAsia="Calibri"/>
            </w:rPr>
            <w:t>1</w:t>
          </w:r>
          <w:r>
            <w:rPr>
              <w:rFonts w:eastAsia="Calibri"/>
            </w:rPr>
            <w:t>0% INJECTION)</w:t>
          </w:r>
        </w:p>
      </w:tc>
      <w:tc>
        <w:tcPr>
          <w:tcW w:w="4230" w:type="dxa"/>
          <w:vAlign w:val="center"/>
        </w:tcPr>
        <w:p w14:paraId="6F33191F" w14:textId="5DDE86E1" w:rsidR="007947F2" w:rsidRPr="002E1EF3" w:rsidRDefault="00000000" w:rsidP="00BF2BA9">
          <w:pPr>
            <w:pStyle w:val="Header"/>
            <w:rPr>
              <w:rFonts w:eastAsia="Calibri"/>
              <w:lang w:val="fr-FR"/>
            </w:rPr>
          </w:pPr>
          <w:r>
            <w:rPr>
              <w:rFonts w:eastAsia="Calibri"/>
              <w:lang w:val="fr-FR"/>
            </w:rPr>
            <w:t>Document Code: BML/QA/APQR/002</w:t>
          </w:r>
        </w:p>
      </w:tc>
    </w:tr>
    <w:tr w:rsidR="00AD5B4C" w:rsidRPr="00176F7E" w14:paraId="794781B9" w14:textId="77777777" w:rsidTr="00BF2BA9">
      <w:trPr>
        <w:trHeight w:val="430"/>
      </w:trPr>
      <w:tc>
        <w:tcPr>
          <w:tcW w:w="1941" w:type="dxa"/>
          <w:vMerge/>
        </w:tcPr>
        <w:p w14:paraId="3D574776" w14:textId="77777777" w:rsidR="007947F2" w:rsidRPr="002E1EF3" w:rsidRDefault="007947F2" w:rsidP="00BF2BA9">
          <w:pPr>
            <w:pStyle w:val="Header"/>
            <w:rPr>
              <w:rFonts w:eastAsia="Calibri"/>
              <w:lang w:val="fr-FR"/>
            </w:rPr>
          </w:pPr>
        </w:p>
      </w:tc>
      <w:tc>
        <w:tcPr>
          <w:tcW w:w="4230" w:type="dxa"/>
          <w:vMerge/>
          <w:vAlign w:val="center"/>
        </w:tcPr>
        <w:p w14:paraId="585D5B6C" w14:textId="77777777" w:rsidR="007947F2" w:rsidRPr="002E1EF3" w:rsidRDefault="007947F2" w:rsidP="00BF2BA9">
          <w:pPr>
            <w:pStyle w:val="Header"/>
            <w:rPr>
              <w:rFonts w:eastAsia="Calibri"/>
              <w:lang w:val="fr-FR"/>
            </w:rPr>
          </w:pPr>
        </w:p>
      </w:tc>
      <w:tc>
        <w:tcPr>
          <w:tcW w:w="4230" w:type="dxa"/>
          <w:tcBorders>
            <w:bottom w:val="single" w:sz="4" w:space="0" w:color="auto"/>
          </w:tcBorders>
          <w:vAlign w:val="center"/>
        </w:tcPr>
        <w:p w14:paraId="10892B1C" w14:textId="77777777" w:rsidR="007947F2" w:rsidRPr="00176F7E" w:rsidRDefault="00000000" w:rsidP="00BF2BA9">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AD5B4C" w:rsidRPr="00176F7E" w14:paraId="4D9BFEB8" w14:textId="77777777" w:rsidTr="00BF2BA9">
      <w:trPr>
        <w:trHeight w:val="188"/>
      </w:trPr>
      <w:tc>
        <w:tcPr>
          <w:tcW w:w="1941" w:type="dxa"/>
          <w:vMerge/>
        </w:tcPr>
        <w:p w14:paraId="47488B05" w14:textId="77777777" w:rsidR="007947F2" w:rsidRPr="00176F7E" w:rsidRDefault="007947F2" w:rsidP="00BF2BA9">
          <w:pPr>
            <w:pStyle w:val="Header"/>
            <w:rPr>
              <w:rFonts w:eastAsia="Calibri"/>
            </w:rPr>
          </w:pPr>
        </w:p>
      </w:tc>
      <w:tc>
        <w:tcPr>
          <w:tcW w:w="4230" w:type="dxa"/>
          <w:vMerge/>
          <w:vAlign w:val="center"/>
        </w:tcPr>
        <w:p w14:paraId="450A1F8D" w14:textId="77777777" w:rsidR="007947F2" w:rsidRPr="00176F7E" w:rsidRDefault="007947F2" w:rsidP="00BF2BA9">
          <w:pPr>
            <w:pStyle w:val="Header"/>
            <w:rPr>
              <w:rFonts w:eastAsia="Calibri"/>
            </w:rPr>
          </w:pPr>
        </w:p>
      </w:tc>
      <w:tc>
        <w:tcPr>
          <w:tcW w:w="4230" w:type="dxa"/>
          <w:tcBorders>
            <w:top w:val="single" w:sz="4" w:space="0" w:color="auto"/>
            <w:bottom w:val="single" w:sz="4" w:space="0" w:color="auto"/>
          </w:tcBorders>
          <w:vAlign w:val="center"/>
        </w:tcPr>
        <w:p w14:paraId="30692ACE" w14:textId="77777777" w:rsidR="007947F2" w:rsidRPr="00176F7E" w:rsidRDefault="00000000" w:rsidP="00BF2BA9">
          <w:pPr>
            <w:pStyle w:val="Header"/>
            <w:rPr>
              <w:rFonts w:eastAsia="Calibri"/>
            </w:rPr>
          </w:pPr>
          <w:r>
            <w:rPr>
              <w:rFonts w:eastAsia="Calibri"/>
            </w:rPr>
            <w:t>Version number: 03</w:t>
          </w:r>
        </w:p>
      </w:tc>
    </w:tr>
  </w:tbl>
  <w:p w14:paraId="7487C988" w14:textId="5C7CDA31" w:rsidR="007947F2" w:rsidRPr="00045A42" w:rsidRDefault="00E01A28" w:rsidP="00BF2BA9">
    <w:pPr>
      <w:pStyle w:val="Header"/>
    </w:pPr>
    <w:r>
      <w:rPr>
        <w:b/>
        <w:bCs w:val="0"/>
        <w:noProof/>
        <w:sz w:val="24"/>
        <w:szCs w:val="24"/>
        <w:u w:val="single"/>
      </w:rPr>
      <mc:AlternateContent>
        <mc:Choice Requires="wps">
          <w:drawing>
            <wp:anchor distT="0" distB="0" distL="114300" distR="114300" simplePos="0" relativeHeight="251663360" behindDoc="0" locked="0" layoutInCell="1" allowOverlap="1" wp14:anchorId="327D5608" wp14:editId="39A2CAB3">
              <wp:simplePos x="0" y="0"/>
              <wp:positionH relativeFrom="column">
                <wp:posOffset>4480800</wp:posOffset>
              </wp:positionH>
              <wp:positionV relativeFrom="paragraph">
                <wp:posOffset>-1255275</wp:posOffset>
              </wp:positionV>
              <wp:extent cx="1838960" cy="446405"/>
              <wp:effectExtent l="19050" t="19050" r="27940" b="10795"/>
              <wp:wrapNone/>
              <wp:docPr id="24702324" name="Text Box 24702324"/>
              <wp:cNvGraphicFramePr/>
              <a:graphic xmlns:a="http://schemas.openxmlformats.org/drawingml/2006/main">
                <a:graphicData uri="http://schemas.microsoft.com/office/word/2010/wordprocessingShape">
                  <wps:wsp>
                    <wps:cNvSpPr txBox="1"/>
                    <wps:spPr>
                      <a:xfrm>
                        <a:off x="0" y="0"/>
                        <a:ext cx="1838960"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78933612" w14:textId="77777777" w:rsidR="00E01A28" w:rsidRPr="00E467A7" w:rsidRDefault="00E01A28" w:rsidP="00E01A28">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7D5608" id="Text Box 24702324" o:spid="_x0000_s1026" style="position:absolute;margin-left:352.8pt;margin-top:-98.85pt;width:144.8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" filled="f" strokecolor="#00b050" strokeweight="2.25pt">
              <v:stroke joinstyle="miter"/>
              <v:textbox>
                <w:txbxContent>
                  <w:p w14:paraId="78933612" w14:textId="77777777" w:rsidR="00E01A28" w:rsidRPr="00E467A7" w:rsidRDefault="00E01A28" w:rsidP="00E01A28">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7B37A1" w14:paraId="522BC60C" w14:textId="77777777" w:rsidTr="00BF2BA9">
      <w:trPr>
        <w:trHeight w:val="432"/>
      </w:trPr>
      <w:tc>
        <w:tcPr>
          <w:tcW w:w="1941" w:type="dxa"/>
          <w:vMerge w:val="restart"/>
        </w:tcPr>
        <w:p w14:paraId="0D48EBB0" w14:textId="77777777" w:rsidR="007947F2" w:rsidRPr="00176F7E" w:rsidRDefault="00000000" w:rsidP="00BF2BA9">
          <w:pPr>
            <w:pStyle w:val="Header"/>
            <w:rPr>
              <w:rFonts w:eastAsia="Calibri"/>
            </w:rPr>
          </w:pPr>
          <w:r w:rsidRPr="00176F7E">
            <w:rPr>
              <w:rFonts w:eastAsia="Calibri"/>
              <w:noProof/>
            </w:rPr>
            <w:drawing>
              <wp:inline distT="0" distB="0" distL="0" distR="0" wp14:anchorId="7E79EF64" wp14:editId="26E1BE00">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418671D0" w14:textId="77777777" w:rsidR="007947F2" w:rsidRDefault="00000000" w:rsidP="00BF2BA9">
          <w:pPr>
            <w:pStyle w:val="Header"/>
            <w:rPr>
              <w:rFonts w:eastAsia="Calibri"/>
            </w:rPr>
          </w:pPr>
          <w:r w:rsidRPr="00045A42">
            <w:rPr>
              <w:rFonts w:eastAsia="Calibri"/>
            </w:rPr>
            <w:t xml:space="preserve">ANNUAL PRODUCT QUALITY REVIEW </w:t>
          </w:r>
        </w:p>
        <w:p w14:paraId="5DC91F36" w14:textId="1C6324D9" w:rsidR="007947F2" w:rsidRPr="00045A42" w:rsidRDefault="00000000" w:rsidP="00BF2BA9">
          <w:pPr>
            <w:pStyle w:val="Header"/>
            <w:jc w:val="center"/>
            <w:rPr>
              <w:rFonts w:eastAsia="Calibri"/>
              <w:b/>
            </w:rPr>
          </w:pPr>
          <w:r>
            <w:rPr>
              <w:rFonts w:eastAsia="Calibri"/>
            </w:rPr>
            <w:t>(</w:t>
          </w:r>
          <w:r w:rsidR="00BC2CE1">
            <w:rPr>
              <w:rFonts w:eastAsia="Calibri"/>
            </w:rPr>
            <w:t>MANNITOL</w:t>
          </w:r>
          <w:r>
            <w:rPr>
              <w:rFonts w:eastAsia="Calibri"/>
            </w:rPr>
            <w:t xml:space="preserve"> </w:t>
          </w:r>
          <w:r w:rsidR="00BC2CE1">
            <w:rPr>
              <w:rFonts w:eastAsia="Calibri"/>
            </w:rPr>
            <w:t>1</w:t>
          </w:r>
          <w:r>
            <w:rPr>
              <w:rFonts w:eastAsia="Calibri"/>
            </w:rPr>
            <w:t>0% INJECTION)</w:t>
          </w:r>
        </w:p>
      </w:tc>
      <w:tc>
        <w:tcPr>
          <w:tcW w:w="4230" w:type="dxa"/>
          <w:vAlign w:val="center"/>
        </w:tcPr>
        <w:p w14:paraId="07BF54FB" w14:textId="3A4AC863" w:rsidR="007947F2" w:rsidRPr="002E1EF3" w:rsidRDefault="00000000" w:rsidP="00BF2BA9">
          <w:pPr>
            <w:pStyle w:val="Header"/>
            <w:rPr>
              <w:rFonts w:eastAsia="Calibri"/>
              <w:lang w:val="fr-FR"/>
            </w:rPr>
          </w:pPr>
          <w:r>
            <w:rPr>
              <w:rFonts w:eastAsia="Calibri"/>
              <w:lang w:val="fr-FR"/>
            </w:rPr>
            <w:t>Document Code: BML/QA/APQR/002</w:t>
          </w:r>
        </w:p>
      </w:tc>
    </w:tr>
    <w:tr w:rsidR="00AD5B4C" w:rsidRPr="00176F7E" w14:paraId="0DCE9E76" w14:textId="77777777" w:rsidTr="00BF2BA9">
      <w:trPr>
        <w:trHeight w:val="430"/>
      </w:trPr>
      <w:tc>
        <w:tcPr>
          <w:tcW w:w="1941" w:type="dxa"/>
          <w:vMerge/>
        </w:tcPr>
        <w:p w14:paraId="7459A248" w14:textId="77777777" w:rsidR="007947F2" w:rsidRPr="002E1EF3" w:rsidRDefault="007947F2" w:rsidP="00BF2BA9">
          <w:pPr>
            <w:pStyle w:val="Header"/>
            <w:rPr>
              <w:rFonts w:eastAsia="Calibri"/>
              <w:lang w:val="fr-FR"/>
            </w:rPr>
          </w:pPr>
        </w:p>
      </w:tc>
      <w:tc>
        <w:tcPr>
          <w:tcW w:w="4230" w:type="dxa"/>
          <w:vMerge/>
          <w:vAlign w:val="center"/>
        </w:tcPr>
        <w:p w14:paraId="2DB3A1E3" w14:textId="77777777" w:rsidR="007947F2" w:rsidRPr="002E1EF3" w:rsidRDefault="007947F2" w:rsidP="00BF2BA9">
          <w:pPr>
            <w:pStyle w:val="Header"/>
            <w:rPr>
              <w:rFonts w:eastAsia="Calibri"/>
              <w:lang w:val="fr-FR"/>
            </w:rPr>
          </w:pPr>
        </w:p>
      </w:tc>
      <w:tc>
        <w:tcPr>
          <w:tcW w:w="4230" w:type="dxa"/>
          <w:tcBorders>
            <w:bottom w:val="single" w:sz="4" w:space="0" w:color="auto"/>
          </w:tcBorders>
          <w:vAlign w:val="center"/>
        </w:tcPr>
        <w:p w14:paraId="5F565382" w14:textId="1EADF2D1" w:rsidR="007947F2" w:rsidRPr="00176F7E" w:rsidRDefault="00000000" w:rsidP="00BF2BA9">
          <w:pPr>
            <w:pStyle w:val="Header"/>
            <w:rPr>
              <w:rFonts w:eastAsia="Calibri"/>
            </w:rPr>
          </w:pPr>
          <w:r>
            <w:rPr>
              <w:rFonts w:eastAsia="Calibri"/>
            </w:rPr>
            <w:t>Effective for: 2025</w:t>
          </w:r>
        </w:p>
      </w:tc>
    </w:tr>
    <w:tr w:rsidR="00AD5B4C" w:rsidRPr="00176F7E" w14:paraId="7ED495F1" w14:textId="77777777" w:rsidTr="00BF2BA9">
      <w:trPr>
        <w:trHeight w:val="188"/>
      </w:trPr>
      <w:tc>
        <w:tcPr>
          <w:tcW w:w="1941" w:type="dxa"/>
          <w:vMerge/>
        </w:tcPr>
        <w:p w14:paraId="4AA1CE7D" w14:textId="77777777" w:rsidR="007947F2" w:rsidRPr="00176F7E" w:rsidRDefault="007947F2" w:rsidP="00BF2BA9">
          <w:pPr>
            <w:pStyle w:val="Header"/>
            <w:rPr>
              <w:rFonts w:eastAsia="Calibri"/>
            </w:rPr>
          </w:pPr>
        </w:p>
      </w:tc>
      <w:tc>
        <w:tcPr>
          <w:tcW w:w="4230" w:type="dxa"/>
          <w:vMerge/>
          <w:vAlign w:val="center"/>
        </w:tcPr>
        <w:p w14:paraId="3C7B5F09" w14:textId="77777777" w:rsidR="007947F2" w:rsidRPr="00176F7E" w:rsidRDefault="007947F2" w:rsidP="00BF2BA9">
          <w:pPr>
            <w:pStyle w:val="Header"/>
            <w:rPr>
              <w:rFonts w:eastAsia="Calibri"/>
            </w:rPr>
          </w:pPr>
        </w:p>
      </w:tc>
      <w:tc>
        <w:tcPr>
          <w:tcW w:w="4230" w:type="dxa"/>
          <w:tcBorders>
            <w:top w:val="single" w:sz="4" w:space="0" w:color="auto"/>
            <w:bottom w:val="single" w:sz="4" w:space="0" w:color="auto"/>
          </w:tcBorders>
          <w:vAlign w:val="center"/>
        </w:tcPr>
        <w:p w14:paraId="63F9BD00" w14:textId="2B8CBF6C" w:rsidR="007947F2" w:rsidRPr="00176F7E" w:rsidRDefault="00000000" w:rsidP="00BF2BA9">
          <w:pPr>
            <w:pStyle w:val="Header"/>
            <w:rPr>
              <w:rFonts w:eastAsia="Calibri"/>
            </w:rPr>
          </w:pPr>
          <w:r>
            <w:rPr>
              <w:rFonts w:eastAsia="Calibri"/>
            </w:rPr>
            <w:t>Version number: 03</w:t>
          </w:r>
        </w:p>
      </w:tc>
    </w:tr>
  </w:tbl>
  <w:p w14:paraId="3C8942CD" w14:textId="519852AA" w:rsidR="007947F2" w:rsidRDefault="00E01A28" w:rsidP="00BF2BA9">
    <w:pPr>
      <w:pStyle w:val="Header"/>
    </w:pPr>
    <w:r>
      <w:rPr>
        <w:b/>
        <w:bCs w:val="0"/>
        <w:noProof/>
        <w:sz w:val="24"/>
        <w:szCs w:val="24"/>
        <w:u w:val="single"/>
      </w:rPr>
      <mc:AlternateContent>
        <mc:Choice Requires="wps">
          <w:drawing>
            <wp:anchor distT="0" distB="0" distL="114300" distR="114300" simplePos="0" relativeHeight="251659264" behindDoc="0" locked="0" layoutInCell="1" allowOverlap="1" wp14:anchorId="5A7C88CD" wp14:editId="57F23B0C">
              <wp:simplePos x="0" y="0"/>
              <wp:positionH relativeFrom="column">
                <wp:posOffset>4444760</wp:posOffset>
              </wp:positionH>
              <wp:positionV relativeFrom="paragraph">
                <wp:posOffset>-1064088</wp:posOffset>
              </wp:positionV>
              <wp:extent cx="1838960" cy="446405"/>
              <wp:effectExtent l="19050" t="19050" r="27940" b="10795"/>
              <wp:wrapNone/>
              <wp:docPr id="121384721" name="Text Box 121384721"/>
              <wp:cNvGraphicFramePr/>
              <a:graphic xmlns:a="http://schemas.openxmlformats.org/drawingml/2006/main">
                <a:graphicData uri="http://schemas.microsoft.com/office/word/2010/wordprocessingShape">
                  <wps:wsp>
                    <wps:cNvSpPr txBox="1"/>
                    <wps:spPr>
                      <a:xfrm>
                        <a:off x="0" y="0"/>
                        <a:ext cx="1838960"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566CA23E" w14:textId="77777777" w:rsidR="00443E72" w:rsidRPr="00E467A7" w:rsidRDefault="00443E72" w:rsidP="00443E72">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7C88CD" id="Text Box 121384721" o:spid="_x0000_s1028" style="position:absolute;margin-left:350pt;margin-top:-83.8pt;width:144.8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" filled="f" strokecolor="#00b050" strokeweight="2.25pt">
              <v:stroke joinstyle="miter"/>
              <v:textbox>
                <w:txbxContent>
                  <w:p w14:paraId="566CA23E" w14:textId="77777777" w:rsidR="00443E72" w:rsidRPr="00E467A7" w:rsidRDefault="00443E72" w:rsidP="00443E72">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29452897">
    <w:abstractNumId w:val="0"/>
  </w:num>
  <w:num w:numId="2" w16cid:durableId="1188913872">
    <w:abstractNumId w:val="2"/>
  </w:num>
  <w:num w:numId="3" w16cid:durableId="1197232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E1"/>
    <w:rsid w:val="000C161F"/>
    <w:rsid w:val="00184234"/>
    <w:rsid w:val="002018FF"/>
    <w:rsid w:val="00226C9E"/>
    <w:rsid w:val="002702B0"/>
    <w:rsid w:val="002D4C49"/>
    <w:rsid w:val="002D6C44"/>
    <w:rsid w:val="00363FB0"/>
    <w:rsid w:val="00443E72"/>
    <w:rsid w:val="00454E8B"/>
    <w:rsid w:val="00456D2D"/>
    <w:rsid w:val="00460D65"/>
    <w:rsid w:val="00481A8A"/>
    <w:rsid w:val="00594089"/>
    <w:rsid w:val="0067599B"/>
    <w:rsid w:val="006A13C1"/>
    <w:rsid w:val="0071749E"/>
    <w:rsid w:val="007947F2"/>
    <w:rsid w:val="007B3017"/>
    <w:rsid w:val="007B37A1"/>
    <w:rsid w:val="00886F6A"/>
    <w:rsid w:val="008F0A01"/>
    <w:rsid w:val="00911A15"/>
    <w:rsid w:val="00994857"/>
    <w:rsid w:val="009A75C0"/>
    <w:rsid w:val="00A44E23"/>
    <w:rsid w:val="00AB0413"/>
    <w:rsid w:val="00BA7640"/>
    <w:rsid w:val="00BC2CE1"/>
    <w:rsid w:val="00BD20E0"/>
    <w:rsid w:val="00C55F2C"/>
    <w:rsid w:val="00C716AB"/>
    <w:rsid w:val="00C735ED"/>
    <w:rsid w:val="00C76DE9"/>
    <w:rsid w:val="00D07C15"/>
    <w:rsid w:val="00D62030"/>
    <w:rsid w:val="00DD74D3"/>
    <w:rsid w:val="00DE5D0E"/>
    <w:rsid w:val="00E01A28"/>
    <w:rsid w:val="00E35CDC"/>
    <w:rsid w:val="00E70B50"/>
    <w:rsid w:val="00E82D6F"/>
    <w:rsid w:val="00F01EB9"/>
    <w:rsid w:val="00FD39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2BE44"/>
  <w15:chartTrackingRefBased/>
  <w15:docId w15:val="{B3E92F71-638F-4806-AC29-4FECA011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BC2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C2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C2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C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2C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2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C2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C2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E1"/>
    <w:rPr>
      <w:rFonts w:eastAsiaTheme="majorEastAsia" w:cstheme="majorBidi"/>
      <w:color w:val="595959" w:themeColor="text1" w:themeTint="A6"/>
    </w:rPr>
  </w:style>
  <w:style w:type="character" w:customStyle="1" w:styleId="Heading8Char">
    <w:name w:val="Heading 8 Char"/>
    <w:basedOn w:val="DefaultParagraphFont"/>
    <w:link w:val="Heading8"/>
    <w:rsid w:val="00BC2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E1"/>
    <w:rPr>
      <w:rFonts w:eastAsiaTheme="majorEastAsia" w:cstheme="majorBidi"/>
      <w:color w:val="272727" w:themeColor="text1" w:themeTint="D8"/>
    </w:rPr>
  </w:style>
  <w:style w:type="paragraph" w:styleId="Title">
    <w:name w:val="Title"/>
    <w:basedOn w:val="Normal"/>
    <w:next w:val="Normal"/>
    <w:link w:val="TitleChar"/>
    <w:uiPriority w:val="10"/>
    <w:qFormat/>
    <w:rsid w:val="00BC2C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CE1"/>
    <w:pPr>
      <w:spacing w:before="160"/>
      <w:jc w:val="center"/>
    </w:pPr>
    <w:rPr>
      <w:i/>
      <w:iCs/>
      <w:color w:val="404040" w:themeColor="text1" w:themeTint="BF"/>
    </w:rPr>
  </w:style>
  <w:style w:type="character" w:customStyle="1" w:styleId="QuoteChar">
    <w:name w:val="Quote Char"/>
    <w:basedOn w:val="DefaultParagraphFont"/>
    <w:link w:val="Quote"/>
    <w:uiPriority w:val="29"/>
    <w:rsid w:val="00BC2CE1"/>
    <w:rPr>
      <w:i/>
      <w:iCs/>
      <w:color w:val="404040" w:themeColor="text1" w:themeTint="BF"/>
    </w:rPr>
  </w:style>
  <w:style w:type="paragraph" w:styleId="ListParagraph">
    <w:name w:val="List Paragraph"/>
    <w:basedOn w:val="Normal"/>
    <w:uiPriority w:val="34"/>
    <w:qFormat/>
    <w:rsid w:val="00BC2CE1"/>
    <w:pPr>
      <w:ind w:left="720"/>
      <w:contextualSpacing/>
    </w:pPr>
  </w:style>
  <w:style w:type="character" w:styleId="IntenseEmphasis">
    <w:name w:val="Intense Emphasis"/>
    <w:basedOn w:val="DefaultParagraphFont"/>
    <w:uiPriority w:val="21"/>
    <w:qFormat/>
    <w:rsid w:val="00BC2CE1"/>
    <w:rPr>
      <w:i/>
      <w:iCs/>
      <w:color w:val="2F5496" w:themeColor="accent1" w:themeShade="BF"/>
    </w:rPr>
  </w:style>
  <w:style w:type="paragraph" w:styleId="IntenseQuote">
    <w:name w:val="Intense Quote"/>
    <w:basedOn w:val="Normal"/>
    <w:next w:val="Normal"/>
    <w:link w:val="IntenseQuoteChar"/>
    <w:uiPriority w:val="30"/>
    <w:qFormat/>
    <w:rsid w:val="00BC2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CE1"/>
    <w:rPr>
      <w:i/>
      <w:iCs/>
      <w:color w:val="2F5496" w:themeColor="accent1" w:themeShade="BF"/>
    </w:rPr>
  </w:style>
  <w:style w:type="character" w:styleId="IntenseReference">
    <w:name w:val="Intense Reference"/>
    <w:basedOn w:val="DefaultParagraphFont"/>
    <w:uiPriority w:val="32"/>
    <w:qFormat/>
    <w:rsid w:val="00BC2CE1"/>
    <w:rPr>
      <w:b/>
      <w:bCs/>
      <w:smallCaps/>
      <w:color w:val="2F5496" w:themeColor="accent1" w:themeShade="BF"/>
      <w:spacing w:val="5"/>
    </w:rPr>
  </w:style>
  <w:style w:type="paragraph" w:styleId="Header">
    <w:name w:val="header"/>
    <w:basedOn w:val="Normal"/>
    <w:link w:val="HeaderChar"/>
    <w:rsid w:val="00BC2CE1"/>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BC2CE1"/>
    <w:rPr>
      <w:rFonts w:eastAsia="Times New Roman" w:cstheme="minorHAnsi"/>
      <w:bCs/>
      <w:kern w:val="0"/>
      <w:sz w:val="22"/>
      <w:szCs w:val="22"/>
      <w14:ligatures w14:val="none"/>
    </w:rPr>
  </w:style>
  <w:style w:type="paragraph" w:styleId="Footer">
    <w:name w:val="footer"/>
    <w:basedOn w:val="Normal"/>
    <w:link w:val="FooterChar"/>
    <w:uiPriority w:val="99"/>
    <w:rsid w:val="00BC2CE1"/>
    <w:pPr>
      <w:tabs>
        <w:tab w:val="center" w:pos="4320"/>
        <w:tab w:val="right" w:pos="8640"/>
      </w:tabs>
    </w:pPr>
    <w:rPr>
      <w:b/>
      <w:sz w:val="20"/>
      <w:szCs w:val="20"/>
    </w:rPr>
  </w:style>
  <w:style w:type="character" w:customStyle="1" w:styleId="FooterChar">
    <w:name w:val="Footer Char"/>
    <w:basedOn w:val="DefaultParagraphFont"/>
    <w:link w:val="Footer"/>
    <w:uiPriority w:val="99"/>
    <w:rsid w:val="00BC2CE1"/>
    <w:rPr>
      <w:rFonts w:ascii="Times New Roman" w:eastAsia="Times New Roman" w:hAnsi="Times New Roman" w:cs="Times New Roman"/>
      <w:b/>
      <w:kern w:val="0"/>
      <w:sz w:val="20"/>
      <w:szCs w:val="20"/>
      <w14:ligatures w14:val="none"/>
    </w:rPr>
  </w:style>
  <w:style w:type="paragraph" w:styleId="BodyTextIndent">
    <w:name w:val="Body Text Indent"/>
    <w:basedOn w:val="Normal"/>
    <w:link w:val="BodyTextIndentChar"/>
    <w:rsid w:val="00BC2CE1"/>
    <w:pPr>
      <w:spacing w:line="360" w:lineRule="auto"/>
      <w:ind w:left="603"/>
      <w:jc w:val="both"/>
    </w:pPr>
  </w:style>
  <w:style w:type="character" w:customStyle="1" w:styleId="BodyTextIndentChar">
    <w:name w:val="Body Text Indent Char"/>
    <w:basedOn w:val="DefaultParagraphFont"/>
    <w:link w:val="BodyTextIndent"/>
    <w:rsid w:val="00BC2CE1"/>
    <w:rPr>
      <w:rFonts w:ascii="Times New Roman" w:eastAsia="Times New Roman" w:hAnsi="Times New Roman" w:cs="Times New Roman"/>
      <w:kern w:val="0"/>
      <w14:ligatures w14:val="none"/>
    </w:rPr>
  </w:style>
  <w:style w:type="table" w:styleId="TableGrid">
    <w:name w:val="Table Grid"/>
    <w:basedOn w:val="TableNormal"/>
    <w:uiPriority w:val="59"/>
    <w:rsid w:val="00BC2CE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2CE1"/>
    <w:rPr>
      <w:b/>
      <w:bCs/>
    </w:rPr>
  </w:style>
  <w:style w:type="paragraph" w:styleId="NormalWeb">
    <w:name w:val="Normal (Web)"/>
    <w:basedOn w:val="Normal"/>
    <w:uiPriority w:val="99"/>
    <w:unhideWhenUsed/>
    <w:rsid w:val="00BC2CE1"/>
    <w:pPr>
      <w:spacing w:before="100" w:beforeAutospacing="1" w:after="100" w:afterAutospacing="1"/>
    </w:pPr>
    <w:rPr>
      <w:lang w:val="en-GB" w:eastAsia="en-GB"/>
    </w:rPr>
  </w:style>
  <w:style w:type="paragraph" w:styleId="NoSpacing">
    <w:name w:val="No Spacing"/>
    <w:link w:val="NoSpacingChar"/>
    <w:uiPriority w:val="1"/>
    <w:qFormat/>
    <w:rsid w:val="00443E72"/>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443E7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256">
      <w:bodyDiv w:val="1"/>
      <w:marLeft w:val="0"/>
      <w:marRight w:val="0"/>
      <w:marTop w:val="0"/>
      <w:marBottom w:val="0"/>
      <w:divBdr>
        <w:top w:val="none" w:sz="0" w:space="0" w:color="auto"/>
        <w:left w:val="none" w:sz="0" w:space="0" w:color="auto"/>
        <w:bottom w:val="none" w:sz="0" w:space="0" w:color="auto"/>
        <w:right w:val="none" w:sz="0" w:space="0" w:color="auto"/>
      </w:divBdr>
    </w:div>
    <w:div w:id="128209241">
      <w:bodyDiv w:val="1"/>
      <w:marLeft w:val="0"/>
      <w:marRight w:val="0"/>
      <w:marTop w:val="0"/>
      <w:marBottom w:val="0"/>
      <w:divBdr>
        <w:top w:val="none" w:sz="0" w:space="0" w:color="auto"/>
        <w:left w:val="none" w:sz="0" w:space="0" w:color="auto"/>
        <w:bottom w:val="none" w:sz="0" w:space="0" w:color="auto"/>
        <w:right w:val="none" w:sz="0" w:space="0" w:color="auto"/>
      </w:divBdr>
    </w:div>
    <w:div w:id="190191515">
      <w:bodyDiv w:val="1"/>
      <w:marLeft w:val="0"/>
      <w:marRight w:val="0"/>
      <w:marTop w:val="0"/>
      <w:marBottom w:val="0"/>
      <w:divBdr>
        <w:top w:val="none" w:sz="0" w:space="0" w:color="auto"/>
        <w:left w:val="none" w:sz="0" w:space="0" w:color="auto"/>
        <w:bottom w:val="none" w:sz="0" w:space="0" w:color="auto"/>
        <w:right w:val="none" w:sz="0" w:space="0" w:color="auto"/>
      </w:divBdr>
    </w:div>
    <w:div w:id="195822375">
      <w:bodyDiv w:val="1"/>
      <w:marLeft w:val="0"/>
      <w:marRight w:val="0"/>
      <w:marTop w:val="0"/>
      <w:marBottom w:val="0"/>
      <w:divBdr>
        <w:top w:val="none" w:sz="0" w:space="0" w:color="auto"/>
        <w:left w:val="none" w:sz="0" w:space="0" w:color="auto"/>
        <w:bottom w:val="none" w:sz="0" w:space="0" w:color="auto"/>
        <w:right w:val="none" w:sz="0" w:space="0" w:color="auto"/>
      </w:divBdr>
    </w:div>
    <w:div w:id="232592370">
      <w:bodyDiv w:val="1"/>
      <w:marLeft w:val="0"/>
      <w:marRight w:val="0"/>
      <w:marTop w:val="0"/>
      <w:marBottom w:val="0"/>
      <w:divBdr>
        <w:top w:val="none" w:sz="0" w:space="0" w:color="auto"/>
        <w:left w:val="none" w:sz="0" w:space="0" w:color="auto"/>
        <w:bottom w:val="none" w:sz="0" w:space="0" w:color="auto"/>
        <w:right w:val="none" w:sz="0" w:space="0" w:color="auto"/>
      </w:divBdr>
    </w:div>
    <w:div w:id="366953422">
      <w:bodyDiv w:val="1"/>
      <w:marLeft w:val="0"/>
      <w:marRight w:val="0"/>
      <w:marTop w:val="0"/>
      <w:marBottom w:val="0"/>
      <w:divBdr>
        <w:top w:val="none" w:sz="0" w:space="0" w:color="auto"/>
        <w:left w:val="none" w:sz="0" w:space="0" w:color="auto"/>
        <w:bottom w:val="none" w:sz="0" w:space="0" w:color="auto"/>
        <w:right w:val="none" w:sz="0" w:space="0" w:color="auto"/>
      </w:divBdr>
    </w:div>
    <w:div w:id="569467702">
      <w:bodyDiv w:val="1"/>
      <w:marLeft w:val="0"/>
      <w:marRight w:val="0"/>
      <w:marTop w:val="0"/>
      <w:marBottom w:val="0"/>
      <w:divBdr>
        <w:top w:val="none" w:sz="0" w:space="0" w:color="auto"/>
        <w:left w:val="none" w:sz="0" w:space="0" w:color="auto"/>
        <w:bottom w:val="none" w:sz="0" w:space="0" w:color="auto"/>
        <w:right w:val="none" w:sz="0" w:space="0" w:color="auto"/>
      </w:divBdr>
    </w:div>
    <w:div w:id="643239221">
      <w:bodyDiv w:val="1"/>
      <w:marLeft w:val="0"/>
      <w:marRight w:val="0"/>
      <w:marTop w:val="0"/>
      <w:marBottom w:val="0"/>
      <w:divBdr>
        <w:top w:val="none" w:sz="0" w:space="0" w:color="auto"/>
        <w:left w:val="none" w:sz="0" w:space="0" w:color="auto"/>
        <w:bottom w:val="none" w:sz="0" w:space="0" w:color="auto"/>
        <w:right w:val="none" w:sz="0" w:space="0" w:color="auto"/>
      </w:divBdr>
    </w:div>
    <w:div w:id="799686559">
      <w:bodyDiv w:val="1"/>
      <w:marLeft w:val="0"/>
      <w:marRight w:val="0"/>
      <w:marTop w:val="0"/>
      <w:marBottom w:val="0"/>
      <w:divBdr>
        <w:top w:val="none" w:sz="0" w:space="0" w:color="auto"/>
        <w:left w:val="none" w:sz="0" w:space="0" w:color="auto"/>
        <w:bottom w:val="none" w:sz="0" w:space="0" w:color="auto"/>
        <w:right w:val="none" w:sz="0" w:space="0" w:color="auto"/>
      </w:divBdr>
    </w:div>
    <w:div w:id="902718905">
      <w:bodyDiv w:val="1"/>
      <w:marLeft w:val="0"/>
      <w:marRight w:val="0"/>
      <w:marTop w:val="0"/>
      <w:marBottom w:val="0"/>
      <w:divBdr>
        <w:top w:val="none" w:sz="0" w:space="0" w:color="auto"/>
        <w:left w:val="none" w:sz="0" w:space="0" w:color="auto"/>
        <w:bottom w:val="none" w:sz="0" w:space="0" w:color="auto"/>
        <w:right w:val="none" w:sz="0" w:space="0" w:color="auto"/>
      </w:divBdr>
    </w:div>
    <w:div w:id="1003582611">
      <w:bodyDiv w:val="1"/>
      <w:marLeft w:val="0"/>
      <w:marRight w:val="0"/>
      <w:marTop w:val="0"/>
      <w:marBottom w:val="0"/>
      <w:divBdr>
        <w:top w:val="none" w:sz="0" w:space="0" w:color="auto"/>
        <w:left w:val="none" w:sz="0" w:space="0" w:color="auto"/>
        <w:bottom w:val="none" w:sz="0" w:space="0" w:color="auto"/>
        <w:right w:val="none" w:sz="0" w:space="0" w:color="auto"/>
      </w:divBdr>
    </w:div>
    <w:div w:id="1014769491">
      <w:bodyDiv w:val="1"/>
      <w:marLeft w:val="0"/>
      <w:marRight w:val="0"/>
      <w:marTop w:val="0"/>
      <w:marBottom w:val="0"/>
      <w:divBdr>
        <w:top w:val="none" w:sz="0" w:space="0" w:color="auto"/>
        <w:left w:val="none" w:sz="0" w:space="0" w:color="auto"/>
        <w:bottom w:val="none" w:sz="0" w:space="0" w:color="auto"/>
        <w:right w:val="none" w:sz="0" w:space="0" w:color="auto"/>
      </w:divBdr>
    </w:div>
    <w:div w:id="1217356033">
      <w:bodyDiv w:val="1"/>
      <w:marLeft w:val="0"/>
      <w:marRight w:val="0"/>
      <w:marTop w:val="0"/>
      <w:marBottom w:val="0"/>
      <w:divBdr>
        <w:top w:val="none" w:sz="0" w:space="0" w:color="auto"/>
        <w:left w:val="none" w:sz="0" w:space="0" w:color="auto"/>
        <w:bottom w:val="none" w:sz="0" w:space="0" w:color="auto"/>
        <w:right w:val="none" w:sz="0" w:space="0" w:color="auto"/>
      </w:divBdr>
    </w:div>
    <w:div w:id="1441490586">
      <w:bodyDiv w:val="1"/>
      <w:marLeft w:val="0"/>
      <w:marRight w:val="0"/>
      <w:marTop w:val="0"/>
      <w:marBottom w:val="0"/>
      <w:divBdr>
        <w:top w:val="none" w:sz="0" w:space="0" w:color="auto"/>
        <w:left w:val="none" w:sz="0" w:space="0" w:color="auto"/>
        <w:bottom w:val="none" w:sz="0" w:space="0" w:color="auto"/>
        <w:right w:val="none" w:sz="0" w:space="0" w:color="auto"/>
      </w:divBdr>
    </w:div>
    <w:div w:id="1678383352">
      <w:bodyDiv w:val="1"/>
      <w:marLeft w:val="0"/>
      <w:marRight w:val="0"/>
      <w:marTop w:val="0"/>
      <w:marBottom w:val="0"/>
      <w:divBdr>
        <w:top w:val="none" w:sz="0" w:space="0" w:color="auto"/>
        <w:left w:val="none" w:sz="0" w:space="0" w:color="auto"/>
        <w:bottom w:val="none" w:sz="0" w:space="0" w:color="auto"/>
        <w:right w:val="none" w:sz="0" w:space="0" w:color="auto"/>
      </w:divBdr>
    </w:div>
    <w:div w:id="1829516484">
      <w:bodyDiv w:val="1"/>
      <w:marLeft w:val="0"/>
      <w:marRight w:val="0"/>
      <w:marTop w:val="0"/>
      <w:marBottom w:val="0"/>
      <w:divBdr>
        <w:top w:val="none" w:sz="0" w:space="0" w:color="auto"/>
        <w:left w:val="none" w:sz="0" w:space="0" w:color="auto"/>
        <w:bottom w:val="none" w:sz="0" w:space="0" w:color="auto"/>
        <w:right w:val="none" w:sz="0" w:space="0" w:color="auto"/>
      </w:divBdr>
    </w:div>
    <w:div w:id="1904170783">
      <w:bodyDiv w:val="1"/>
      <w:marLeft w:val="0"/>
      <w:marRight w:val="0"/>
      <w:marTop w:val="0"/>
      <w:marBottom w:val="0"/>
      <w:divBdr>
        <w:top w:val="none" w:sz="0" w:space="0" w:color="auto"/>
        <w:left w:val="none" w:sz="0" w:space="0" w:color="auto"/>
        <w:bottom w:val="none" w:sz="0" w:space="0" w:color="auto"/>
        <w:right w:val="none" w:sz="0" w:space="0" w:color="auto"/>
      </w:divBdr>
    </w:div>
    <w:div w:id="1936555626">
      <w:bodyDiv w:val="1"/>
      <w:marLeft w:val="0"/>
      <w:marRight w:val="0"/>
      <w:marTop w:val="0"/>
      <w:marBottom w:val="0"/>
      <w:divBdr>
        <w:top w:val="none" w:sz="0" w:space="0" w:color="auto"/>
        <w:left w:val="none" w:sz="0" w:space="0" w:color="auto"/>
        <w:bottom w:val="none" w:sz="0" w:space="0" w:color="auto"/>
        <w:right w:val="none" w:sz="0" w:space="0" w:color="auto"/>
      </w:divBdr>
    </w:div>
    <w:div w:id="1988392496">
      <w:bodyDiv w:val="1"/>
      <w:marLeft w:val="0"/>
      <w:marRight w:val="0"/>
      <w:marTop w:val="0"/>
      <w:marBottom w:val="0"/>
      <w:divBdr>
        <w:top w:val="none" w:sz="0" w:space="0" w:color="auto"/>
        <w:left w:val="none" w:sz="0" w:space="0" w:color="auto"/>
        <w:bottom w:val="none" w:sz="0" w:space="0" w:color="auto"/>
        <w:right w:val="none" w:sz="0" w:space="0" w:color="auto"/>
      </w:divBdr>
    </w:div>
    <w:div w:id="201287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hart" Target="charts/chart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FINISHED%20PRODUCT%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FINISHED%20PRODUCT%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spcwhm76!$A$1:$A$7</c:f>
              <c:strCache>
                <c:ptCount val="7"/>
                <c:pt idx="0">
                  <c:v>1M25001</c:v>
                </c:pt>
                <c:pt idx="1">
                  <c:v>1M25002</c:v>
                </c:pt>
                <c:pt idx="2">
                  <c:v>1M25003</c:v>
                </c:pt>
                <c:pt idx="3">
                  <c:v>1M25004</c:v>
                </c:pt>
                <c:pt idx="4">
                  <c:v>1M25005</c:v>
                </c:pt>
                <c:pt idx="5">
                  <c:v>1M25006</c:v>
                </c:pt>
                <c:pt idx="6">
                  <c:v>1M25007</c:v>
                </c:pt>
              </c:strCache>
            </c:strRef>
          </c:cat>
          <c:val>
            <c:numRef>
              <c:f>spcwhm76!$B$1:$B$7</c:f>
              <c:numCache>
                <c:formatCode>General</c:formatCode>
                <c:ptCount val="7"/>
                <c:pt idx="0">
                  <c:v>6.27</c:v>
                </c:pt>
                <c:pt idx="1">
                  <c:v>6.3</c:v>
                </c:pt>
                <c:pt idx="2">
                  <c:v>6.28</c:v>
                </c:pt>
                <c:pt idx="3">
                  <c:v>6.08</c:v>
                </c:pt>
                <c:pt idx="4">
                  <c:v>5.95</c:v>
                </c:pt>
                <c:pt idx="5">
                  <c:v>6</c:v>
                </c:pt>
                <c:pt idx="6">
                  <c:v>6.03</c:v>
                </c:pt>
              </c:numCache>
            </c:numRef>
          </c:val>
          <c:smooth val="0"/>
          <c:extLst>
            <c:ext xmlns:c16="http://schemas.microsoft.com/office/drawing/2014/chart" uri="{C3380CC4-5D6E-409C-BE32-E72D297353CC}">
              <c16:uniqueId val="{00000000-B885-43AF-A147-1B5D9BC2191C}"/>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885-43AF-A147-1B5D9BC2191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spcwhm76!$A$1:$A$7</c:f>
              <c:strCache>
                <c:ptCount val="7"/>
                <c:pt idx="0">
                  <c:v>1M25001</c:v>
                </c:pt>
                <c:pt idx="1">
                  <c:v>1M25002</c:v>
                </c:pt>
                <c:pt idx="2">
                  <c:v>1M25003</c:v>
                </c:pt>
                <c:pt idx="3">
                  <c:v>1M25004</c:v>
                </c:pt>
                <c:pt idx="4">
                  <c:v>1M25005</c:v>
                </c:pt>
                <c:pt idx="5">
                  <c:v>1M25006</c:v>
                </c:pt>
                <c:pt idx="6">
                  <c:v>1M25007</c:v>
                </c:pt>
              </c:strCache>
            </c:strRef>
          </c:cat>
          <c:val>
            <c:numRef>
              <c:f>spcwhm76!$C$1:$C$7</c:f>
              <c:numCache>
                <c:formatCode>General</c:formatCode>
                <c:ptCount val="7"/>
                <c:pt idx="0">
                  <c:v>6.13</c:v>
                </c:pt>
                <c:pt idx="1">
                  <c:v>6.13</c:v>
                </c:pt>
                <c:pt idx="2">
                  <c:v>6.13</c:v>
                </c:pt>
                <c:pt idx="3">
                  <c:v>6.13</c:v>
                </c:pt>
                <c:pt idx="4">
                  <c:v>6.13</c:v>
                </c:pt>
                <c:pt idx="5">
                  <c:v>6.13</c:v>
                </c:pt>
                <c:pt idx="6">
                  <c:v>6.13</c:v>
                </c:pt>
              </c:numCache>
            </c:numRef>
          </c:val>
          <c:smooth val="0"/>
          <c:extLst>
            <c:ext xmlns:c16="http://schemas.microsoft.com/office/drawing/2014/chart" uri="{C3380CC4-5D6E-409C-BE32-E72D297353CC}">
              <c16:uniqueId val="{00000002-B885-43AF-A147-1B5D9BC2191C}"/>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UCL=6.334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885-43AF-A147-1B5D9BC2191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spcwhm76!$A$1:$A$7</c:f>
              <c:strCache>
                <c:ptCount val="7"/>
                <c:pt idx="0">
                  <c:v>1M25001</c:v>
                </c:pt>
                <c:pt idx="1">
                  <c:v>1M25002</c:v>
                </c:pt>
                <c:pt idx="2">
                  <c:v>1M25003</c:v>
                </c:pt>
                <c:pt idx="3">
                  <c:v>1M25004</c:v>
                </c:pt>
                <c:pt idx="4">
                  <c:v>1M25005</c:v>
                </c:pt>
                <c:pt idx="5">
                  <c:v>1M25006</c:v>
                </c:pt>
                <c:pt idx="6">
                  <c:v>1M25007</c:v>
                </c:pt>
              </c:strCache>
            </c:strRef>
          </c:cat>
          <c:val>
            <c:numRef>
              <c:f>spcwhm76!$D$1:$D$7</c:f>
              <c:numCache>
                <c:formatCode>General</c:formatCode>
                <c:ptCount val="7"/>
                <c:pt idx="0">
                  <c:v>6.3339007092198578</c:v>
                </c:pt>
                <c:pt idx="1">
                  <c:v>6.3339007092198578</c:v>
                </c:pt>
                <c:pt idx="2">
                  <c:v>6.3339007092198578</c:v>
                </c:pt>
                <c:pt idx="3">
                  <c:v>6.3339007092198578</c:v>
                </c:pt>
                <c:pt idx="4">
                  <c:v>6.3339007092198578</c:v>
                </c:pt>
                <c:pt idx="5">
                  <c:v>6.3339007092198578</c:v>
                </c:pt>
                <c:pt idx="6">
                  <c:v>6.3339007092198578</c:v>
                </c:pt>
              </c:numCache>
            </c:numRef>
          </c:val>
          <c:smooth val="0"/>
          <c:extLst>
            <c:ext xmlns:c16="http://schemas.microsoft.com/office/drawing/2014/chart" uri="{C3380CC4-5D6E-409C-BE32-E72D297353CC}">
              <c16:uniqueId val="{00000004-B885-43AF-A147-1B5D9BC2191C}"/>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LCL=5.926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885-43AF-A147-1B5D9BC2191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spcwhm76!$A$1:$A$7</c:f>
              <c:strCache>
                <c:ptCount val="7"/>
                <c:pt idx="0">
                  <c:v>1M25001</c:v>
                </c:pt>
                <c:pt idx="1">
                  <c:v>1M25002</c:v>
                </c:pt>
                <c:pt idx="2">
                  <c:v>1M25003</c:v>
                </c:pt>
                <c:pt idx="3">
                  <c:v>1M25004</c:v>
                </c:pt>
                <c:pt idx="4">
                  <c:v>1M25005</c:v>
                </c:pt>
                <c:pt idx="5">
                  <c:v>1M25006</c:v>
                </c:pt>
                <c:pt idx="6">
                  <c:v>1M25007</c:v>
                </c:pt>
              </c:strCache>
            </c:strRef>
          </c:cat>
          <c:val>
            <c:numRef>
              <c:f>spcwhm76!$E$1:$E$7</c:f>
              <c:numCache>
                <c:formatCode>General</c:formatCode>
                <c:ptCount val="7"/>
                <c:pt idx="0">
                  <c:v>5.926099290780142</c:v>
                </c:pt>
                <c:pt idx="1">
                  <c:v>5.926099290780142</c:v>
                </c:pt>
                <c:pt idx="2">
                  <c:v>5.926099290780142</c:v>
                </c:pt>
                <c:pt idx="3">
                  <c:v>5.926099290780142</c:v>
                </c:pt>
                <c:pt idx="4">
                  <c:v>5.926099290780142</c:v>
                </c:pt>
                <c:pt idx="5">
                  <c:v>5.926099290780142</c:v>
                </c:pt>
                <c:pt idx="6">
                  <c:v>5.926099290780142</c:v>
                </c:pt>
              </c:numCache>
            </c:numRef>
          </c:val>
          <c:smooth val="0"/>
          <c:extLst>
            <c:ext xmlns:c16="http://schemas.microsoft.com/office/drawing/2014/chart" uri="{C3380CC4-5D6E-409C-BE32-E72D297353CC}">
              <c16:uniqueId val="{00000006-B885-43AF-A147-1B5D9BC2191C}"/>
            </c:ext>
          </c:extLst>
        </c:ser>
        <c:dLbls>
          <c:showLegendKey val="0"/>
          <c:showVal val="0"/>
          <c:showCatName val="0"/>
          <c:showSerName val="0"/>
          <c:showPercent val="0"/>
          <c:showBubbleSize val="0"/>
        </c:dLbls>
        <c:marker val="1"/>
        <c:smooth val="0"/>
        <c:axId val="2091086816"/>
        <c:axId val="2091085856"/>
      </c:lineChart>
      <c:catAx>
        <c:axId val="209108681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091085856"/>
        <c:crosses val="autoZero"/>
        <c:auto val="0"/>
        <c:lblAlgn val="ctr"/>
        <c:lblOffset val="100"/>
        <c:noMultiLvlLbl val="0"/>
      </c:catAx>
      <c:valAx>
        <c:axId val="2091085856"/>
        <c:scaling>
          <c:orientation val="minMax"/>
          <c:max val="6.3500000000000005"/>
          <c:min val="5.9"/>
        </c:scaling>
        <c:delete val="0"/>
        <c:axPos val="l"/>
        <c:title>
          <c:tx>
            <c:rich>
              <a:bodyPr/>
              <a:lstStyle/>
              <a:p>
                <a:pPr>
                  <a:defRPr/>
                </a:pPr>
                <a:r>
                  <a:rPr lang="en-GB"/>
                  <a:t>X</a:t>
                </a:r>
              </a:p>
            </c:rich>
          </c:tx>
          <c:overlay val="0"/>
        </c:title>
        <c:numFmt formatCode="General" sourceLinked="1"/>
        <c:majorTickMark val="out"/>
        <c:minorTickMark val="none"/>
        <c:tickLblPos val="nextTo"/>
        <c:crossAx val="2091086816"/>
        <c:crosses val="autoZero"/>
        <c:crossBetween val="midCat"/>
        <c:majorUnit val="0.05"/>
        <c:minorUnit val="1.0000000000000002E-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94157500534477"/>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spcwhm79!$T$1:$T$12</c:f>
              <c:numCache>
                <c:formatCode>d\-mmm\-yyyy</c:formatCode>
                <c:ptCount val="12"/>
                <c:pt idx="0">
                  <c:v>1</c:v>
                </c:pt>
                <c:pt idx="1">
                  <c:v>5572</c:v>
                </c:pt>
                <c:pt idx="2">
                  <c:v>5572</c:v>
                </c:pt>
                <c:pt idx="3">
                  <c:v>5906</c:v>
                </c:pt>
                <c:pt idx="4">
                  <c:v>5906</c:v>
                </c:pt>
                <c:pt idx="5">
                  <c:v>5906</c:v>
                </c:pt>
                <c:pt idx="6">
                  <c:v>6239</c:v>
                </c:pt>
                <c:pt idx="7">
                  <c:v>6239</c:v>
                </c:pt>
                <c:pt idx="8">
                  <c:v>6239</c:v>
                </c:pt>
                <c:pt idx="9">
                  <c:v>6572</c:v>
                </c:pt>
                <c:pt idx="10">
                  <c:v>6572</c:v>
                </c:pt>
                <c:pt idx="11">
                  <c:v>10001</c:v>
                </c:pt>
              </c:numCache>
            </c:numRef>
          </c:cat>
          <c:val>
            <c:numRef>
              <c:f>spcwhm79!$B$1:$B$12</c:f>
              <c:numCache>
                <c:formatCode>General</c:formatCode>
                <c:ptCount val="12"/>
                <c:pt idx="0">
                  <c:v>0</c:v>
                </c:pt>
                <c:pt idx="1">
                  <c:v>0</c:v>
                </c:pt>
                <c:pt idx="2">
                  <c:v>3</c:v>
                </c:pt>
                <c:pt idx="3">
                  <c:v>3</c:v>
                </c:pt>
                <c:pt idx="4">
                  <c:v>0</c:v>
                </c:pt>
                <c:pt idx="5">
                  <c:v>1</c:v>
                </c:pt>
                <c:pt idx="6">
                  <c:v>1</c:v>
                </c:pt>
                <c:pt idx="7">
                  <c:v>0</c:v>
                </c:pt>
                <c:pt idx="8">
                  <c:v>3</c:v>
                </c:pt>
                <c:pt idx="9">
                  <c:v>3</c:v>
                </c:pt>
                <c:pt idx="10">
                  <c:v>0</c:v>
                </c:pt>
                <c:pt idx="11">
                  <c:v>0</c:v>
                </c:pt>
              </c:numCache>
            </c:numRef>
          </c:val>
          <c:extLst>
            <c:ext xmlns:c16="http://schemas.microsoft.com/office/drawing/2014/chart" uri="{C3380CC4-5D6E-409C-BE32-E72D297353CC}">
              <c16:uniqueId val="{00000000-31A1-4889-95A2-9B6D48C4DFA2}"/>
            </c:ext>
          </c:extLst>
        </c:ser>
        <c:dLbls>
          <c:showLegendKey val="0"/>
          <c:showVal val="0"/>
          <c:showCatName val="0"/>
          <c:showSerName val="0"/>
          <c:showPercent val="0"/>
          <c:showBubbleSize val="0"/>
        </c:dLbls>
        <c:axId val="330213327"/>
        <c:axId val="330197967"/>
      </c:areaChart>
      <c:scatterChart>
        <c:scatterStyle val="lineMarker"/>
        <c:varyColors val="0"/>
        <c:ser>
          <c:idx val="0"/>
          <c:order val="0"/>
          <c:tx>
            <c:v>Hist</c:v>
          </c:tx>
          <c:spPr>
            <a:ln w="12700">
              <a:solidFill>
                <a:srgbClr val="000000"/>
              </a:solidFill>
              <a:prstDash val="solid"/>
            </a:ln>
          </c:spPr>
          <c:marker>
            <c:symbol val="none"/>
          </c:marker>
          <c:xVal>
            <c:numRef>
              <c:f>spcwhm79!$A$1:$A$12</c:f>
              <c:numCache>
                <c:formatCode>General</c:formatCode>
                <c:ptCount val="12"/>
                <c:pt idx="0">
                  <c:v>#N/A</c:v>
                </c:pt>
                <c:pt idx="1">
                  <c:v>5.95</c:v>
                </c:pt>
                <c:pt idx="2">
                  <c:v>5.95</c:v>
                </c:pt>
                <c:pt idx="3">
                  <c:v>6.0666666666666664</c:v>
                </c:pt>
                <c:pt idx="4">
                  <c:v>6.0666666666666664</c:v>
                </c:pt>
                <c:pt idx="5">
                  <c:v>6.0666666666666664</c:v>
                </c:pt>
                <c:pt idx="6">
                  <c:v>6.1833333333333327</c:v>
                </c:pt>
                <c:pt idx="7">
                  <c:v>6.1833333333333327</c:v>
                </c:pt>
                <c:pt idx="8">
                  <c:v>6.1833333333333327</c:v>
                </c:pt>
                <c:pt idx="9">
                  <c:v>6.3</c:v>
                </c:pt>
                <c:pt idx="10">
                  <c:v>6.3</c:v>
                </c:pt>
                <c:pt idx="11">
                  <c:v>#N/A</c:v>
                </c:pt>
              </c:numCache>
            </c:numRef>
          </c:xVal>
          <c:yVal>
            <c:numRef>
              <c:f>spcwhm79!$B$1:$B$12</c:f>
              <c:numCache>
                <c:formatCode>General</c:formatCode>
                <c:ptCount val="12"/>
                <c:pt idx="0">
                  <c:v>0</c:v>
                </c:pt>
                <c:pt idx="1">
                  <c:v>0</c:v>
                </c:pt>
                <c:pt idx="2">
                  <c:v>3</c:v>
                </c:pt>
                <c:pt idx="3">
                  <c:v>3</c:v>
                </c:pt>
                <c:pt idx="4">
                  <c:v>0</c:v>
                </c:pt>
                <c:pt idx="5">
                  <c:v>1</c:v>
                </c:pt>
                <c:pt idx="6">
                  <c:v>1</c:v>
                </c:pt>
                <c:pt idx="7">
                  <c:v>0</c:v>
                </c:pt>
                <c:pt idx="8">
                  <c:v>3</c:v>
                </c:pt>
                <c:pt idx="9">
                  <c:v>3</c:v>
                </c:pt>
                <c:pt idx="10">
                  <c:v>0</c:v>
                </c:pt>
                <c:pt idx="11">
                  <c:v>0</c:v>
                </c:pt>
              </c:numCache>
            </c:numRef>
          </c:yVal>
          <c:smooth val="0"/>
          <c:extLst>
            <c:ext xmlns:c16="http://schemas.microsoft.com/office/drawing/2014/chart" uri="{C3380CC4-5D6E-409C-BE32-E72D297353CC}">
              <c16:uniqueId val="{00000001-31A1-4889-95A2-9B6D48C4DFA2}"/>
            </c:ext>
          </c:extLst>
        </c:ser>
        <c:ser>
          <c:idx val="1"/>
          <c:order val="1"/>
          <c:tx>
            <c:v>Within Variation</c:v>
          </c:tx>
          <c:spPr>
            <a:ln w="12700">
              <a:solidFill>
                <a:srgbClr val="0000FF"/>
              </a:solidFill>
              <a:prstDash val="solid"/>
            </a:ln>
          </c:spPr>
          <c:marker>
            <c:symbol val="none"/>
          </c:marker>
          <c:xVal>
            <c:numRef>
              <c:f>spcwhm79!$C$1:$C$100</c:f>
              <c:numCache>
                <c:formatCode>General</c:formatCode>
                <c:ptCount val="100"/>
                <c:pt idx="0">
                  <c:v>5.926099290780142</c:v>
                </c:pt>
                <c:pt idx="1">
                  <c:v>5.9301773049645394</c:v>
                </c:pt>
                <c:pt idx="2">
                  <c:v>5.934255319148936</c:v>
                </c:pt>
                <c:pt idx="3">
                  <c:v>5.9383333333333335</c:v>
                </c:pt>
                <c:pt idx="4">
                  <c:v>5.9424113475177309</c:v>
                </c:pt>
                <c:pt idx="5">
                  <c:v>5.9464893617021275</c:v>
                </c:pt>
                <c:pt idx="6">
                  <c:v>5.950567375886525</c:v>
                </c:pt>
                <c:pt idx="7">
                  <c:v>5.9546453900709224</c:v>
                </c:pt>
                <c:pt idx="8">
                  <c:v>5.958723404255319</c:v>
                </c:pt>
                <c:pt idx="9">
                  <c:v>5.9628014184397164</c:v>
                </c:pt>
                <c:pt idx="10">
                  <c:v>5.9668794326241139</c:v>
                </c:pt>
                <c:pt idx="11">
                  <c:v>5.9709574468085105</c:v>
                </c:pt>
                <c:pt idx="12">
                  <c:v>5.9750354609929079</c:v>
                </c:pt>
                <c:pt idx="13">
                  <c:v>5.9791134751773054</c:v>
                </c:pt>
                <c:pt idx="14">
                  <c:v>5.983191489361702</c:v>
                </c:pt>
                <c:pt idx="15">
                  <c:v>5.9872695035460994</c:v>
                </c:pt>
                <c:pt idx="16">
                  <c:v>5.9913475177304969</c:v>
                </c:pt>
                <c:pt idx="17">
                  <c:v>5.9954255319148935</c:v>
                </c:pt>
                <c:pt idx="18">
                  <c:v>5.9995035460992909</c:v>
                </c:pt>
                <c:pt idx="19">
                  <c:v>6.0035815602836884</c:v>
                </c:pt>
                <c:pt idx="20">
                  <c:v>6.007659574468085</c:v>
                </c:pt>
                <c:pt idx="21">
                  <c:v>6.0117375886524824</c:v>
                </c:pt>
                <c:pt idx="22">
                  <c:v>6.0158156028368799</c:v>
                </c:pt>
                <c:pt idx="23">
                  <c:v>6.0198936170212765</c:v>
                </c:pt>
                <c:pt idx="24">
                  <c:v>6.0239716312056739</c:v>
                </c:pt>
                <c:pt idx="25">
                  <c:v>6.0280496453900714</c:v>
                </c:pt>
                <c:pt idx="26">
                  <c:v>6.0321276595744679</c:v>
                </c:pt>
                <c:pt idx="27">
                  <c:v>6.0362056737588654</c:v>
                </c:pt>
                <c:pt idx="28">
                  <c:v>6.0402836879432629</c:v>
                </c:pt>
                <c:pt idx="29">
                  <c:v>6.0443617021276594</c:v>
                </c:pt>
                <c:pt idx="30">
                  <c:v>6.0484397163120569</c:v>
                </c:pt>
                <c:pt idx="31">
                  <c:v>6.0525177304964544</c:v>
                </c:pt>
                <c:pt idx="32">
                  <c:v>6.0565957446808509</c:v>
                </c:pt>
                <c:pt idx="33">
                  <c:v>6.0606737588652484</c:v>
                </c:pt>
                <c:pt idx="34">
                  <c:v>6.0647517730496459</c:v>
                </c:pt>
                <c:pt idx="35">
                  <c:v>6.0688297872340424</c:v>
                </c:pt>
                <c:pt idx="36">
                  <c:v>6.0729078014184399</c:v>
                </c:pt>
                <c:pt idx="37">
                  <c:v>6.0769858156028373</c:v>
                </c:pt>
                <c:pt idx="38">
                  <c:v>6.0810638297872339</c:v>
                </c:pt>
                <c:pt idx="39">
                  <c:v>6.0851418439716314</c:v>
                </c:pt>
                <c:pt idx="40">
                  <c:v>6.0892198581560288</c:v>
                </c:pt>
                <c:pt idx="41">
                  <c:v>6.0932978723404254</c:v>
                </c:pt>
                <c:pt idx="42">
                  <c:v>6.0973758865248229</c:v>
                </c:pt>
                <c:pt idx="43">
                  <c:v>6.1014539007092203</c:v>
                </c:pt>
                <c:pt idx="44">
                  <c:v>6.1055319148936169</c:v>
                </c:pt>
                <c:pt idx="45">
                  <c:v>6.1096099290780144</c:v>
                </c:pt>
                <c:pt idx="46">
                  <c:v>6.1136879432624118</c:v>
                </c:pt>
                <c:pt idx="47">
                  <c:v>6.1177659574468084</c:v>
                </c:pt>
                <c:pt idx="48">
                  <c:v>6.1218439716312059</c:v>
                </c:pt>
                <c:pt idx="49">
                  <c:v>6.1259219858156033</c:v>
                </c:pt>
                <c:pt idx="50">
                  <c:v>6.13</c:v>
                </c:pt>
                <c:pt idx="51">
                  <c:v>6.1340780141843974</c:v>
                </c:pt>
                <c:pt idx="52">
                  <c:v>6.1381560283687948</c:v>
                </c:pt>
                <c:pt idx="53">
                  <c:v>6.1422340425531914</c:v>
                </c:pt>
                <c:pt idx="54">
                  <c:v>6.1463120567375888</c:v>
                </c:pt>
                <c:pt idx="55">
                  <c:v>6.1503900709219863</c:v>
                </c:pt>
                <c:pt idx="56">
                  <c:v>6.1544680851063829</c:v>
                </c:pt>
                <c:pt idx="57">
                  <c:v>6.1585460992907803</c:v>
                </c:pt>
                <c:pt idx="58">
                  <c:v>6.1626241134751778</c:v>
                </c:pt>
                <c:pt idx="59">
                  <c:v>6.1667021276595744</c:v>
                </c:pt>
                <c:pt idx="60">
                  <c:v>6.1707801418439718</c:v>
                </c:pt>
                <c:pt idx="61">
                  <c:v>6.1748581560283693</c:v>
                </c:pt>
                <c:pt idx="62">
                  <c:v>6.1789361702127659</c:v>
                </c:pt>
                <c:pt idx="63">
                  <c:v>6.1830141843971633</c:v>
                </c:pt>
                <c:pt idx="64">
                  <c:v>6.1870921985815608</c:v>
                </c:pt>
                <c:pt idx="65">
                  <c:v>6.1911702127659574</c:v>
                </c:pt>
                <c:pt idx="66">
                  <c:v>6.1952482269503548</c:v>
                </c:pt>
                <c:pt idx="67">
                  <c:v>6.1993262411347523</c:v>
                </c:pt>
                <c:pt idx="68">
                  <c:v>6.2034042553191489</c:v>
                </c:pt>
                <c:pt idx="69">
                  <c:v>6.2074822695035463</c:v>
                </c:pt>
                <c:pt idx="70">
                  <c:v>6.2115602836879438</c:v>
                </c:pt>
                <c:pt idx="71">
                  <c:v>6.2156382978723403</c:v>
                </c:pt>
                <c:pt idx="72">
                  <c:v>6.2197163120567378</c:v>
                </c:pt>
                <c:pt idx="73">
                  <c:v>6.2237943262411353</c:v>
                </c:pt>
                <c:pt idx="74">
                  <c:v>6.2278723404255318</c:v>
                </c:pt>
                <c:pt idx="75">
                  <c:v>6.2319503546099293</c:v>
                </c:pt>
                <c:pt idx="76">
                  <c:v>6.2360283687943268</c:v>
                </c:pt>
                <c:pt idx="77">
                  <c:v>6.2401063829787233</c:v>
                </c:pt>
                <c:pt idx="78">
                  <c:v>6.2441843971631208</c:v>
                </c:pt>
                <c:pt idx="79">
                  <c:v>6.2482624113475183</c:v>
                </c:pt>
                <c:pt idx="80">
                  <c:v>6.2523404255319148</c:v>
                </c:pt>
                <c:pt idx="81">
                  <c:v>6.2564184397163123</c:v>
                </c:pt>
                <c:pt idx="82">
                  <c:v>6.2604964539007097</c:v>
                </c:pt>
                <c:pt idx="83">
                  <c:v>6.2645744680851063</c:v>
                </c:pt>
                <c:pt idx="84">
                  <c:v>6.2686524822695038</c:v>
                </c:pt>
                <c:pt idx="85">
                  <c:v>6.2727304964539012</c:v>
                </c:pt>
                <c:pt idx="86">
                  <c:v>6.2768085106382978</c:v>
                </c:pt>
                <c:pt idx="87">
                  <c:v>6.2808865248226953</c:v>
                </c:pt>
                <c:pt idx="88">
                  <c:v>6.2849645390070918</c:v>
                </c:pt>
                <c:pt idx="89">
                  <c:v>6.2890425531914893</c:v>
                </c:pt>
                <c:pt idx="90">
                  <c:v>6.2931205673758868</c:v>
                </c:pt>
                <c:pt idx="91">
                  <c:v>6.2971985815602842</c:v>
                </c:pt>
                <c:pt idx="92">
                  <c:v>6.3012765957446808</c:v>
                </c:pt>
                <c:pt idx="93">
                  <c:v>6.3053546099290783</c:v>
                </c:pt>
                <c:pt idx="94">
                  <c:v>6.3094326241134748</c:v>
                </c:pt>
                <c:pt idx="95">
                  <c:v>6.3135106382978723</c:v>
                </c:pt>
                <c:pt idx="96">
                  <c:v>6.3175886524822698</c:v>
                </c:pt>
                <c:pt idx="97">
                  <c:v>6.3216666666666672</c:v>
                </c:pt>
                <c:pt idx="98">
                  <c:v>6.3257446808510638</c:v>
                </c:pt>
                <c:pt idx="99">
                  <c:v>6.3298226950354612</c:v>
                </c:pt>
              </c:numCache>
            </c:numRef>
          </c:xVal>
          <c:yVal>
            <c:numRef>
              <c:f>spcwhm79!$D$1:$D$100</c:f>
              <c:numCache>
                <c:formatCode>General</c:formatCode>
                <c:ptCount val="100"/>
                <c:pt idx="0">
                  <c:v>5.325154900535637E-2</c:v>
                </c:pt>
                <c:pt idx="1">
                  <c:v>6.3639025679016567E-2</c:v>
                </c:pt>
                <c:pt idx="2">
                  <c:v>7.5779430733566994E-2</c:v>
                </c:pt>
                <c:pt idx="3">
                  <c:v>8.9911593531509973E-2</c:v>
                </c:pt>
                <c:pt idx="4">
                  <c:v>0.10629591902160364</c:v>
                </c:pt>
                <c:pt idx="5">
                  <c:v>0.12521432805712232</c:v>
                </c:pt>
                <c:pt idx="6">
                  <c:v>0.14696976619300875</c:v>
                </c:pt>
                <c:pt idx="7">
                  <c:v>0.17188521398362072</c:v>
                </c:pt>
                <c:pt idx="8">
                  <c:v>0.20030213336602631</c:v>
                </c:pt>
                <c:pt idx="9">
                  <c:v>0.23257828859055896</c:v>
                </c:pt>
                <c:pt idx="10">
                  <c:v>0.26908488662099478</c:v>
                </c:pt>
                <c:pt idx="11">
                  <c:v>0.31020299118817107</c:v>
                </c:pt>
                <c:pt idx="12">
                  <c:v>0.35631917688744663</c:v>
                </c:pt>
                <c:pt idx="13">
                  <c:v>0.40782040491746929</c:v>
                </c:pt>
                <c:pt idx="14">
                  <c:v>0.46508812021351215</c:v>
                </c:pt>
                <c:pt idx="15">
                  <c:v>0.52849159065873541</c:v>
                </c:pt>
                <c:pt idx="16">
                  <c:v>0.59838053245497103</c:v>
                </c:pt>
                <c:pt idx="17">
                  <c:v>0.6750770911544739</c:v>
                </c:pt>
                <c:pt idx="18">
                  <c:v>0.75886727470572002</c:v>
                </c:pt>
                <c:pt idx="19">
                  <c:v>0.84999196242487662</c:v>
                </c:pt>
                <c:pt idx="20">
                  <c:v>0.94863764121891359</c:v>
                </c:pt>
                <c:pt idx="21">
                  <c:v>1.0549270466969545</c:v>
                </c:pt>
                <c:pt idx="22">
                  <c:v>1.1689099109758536</c:v>
                </c:pt>
                <c:pt idx="23">
                  <c:v>1.290554039928794</c:v>
                </c:pt>
                <c:pt idx="24">
                  <c:v>1.4197369592463582</c:v>
                </c:pt>
                <c:pt idx="25">
                  <c:v>1.5562383799228767</c:v>
                </c:pt>
                <c:pt idx="26">
                  <c:v>1.6997337386754909</c:v>
                </c:pt>
                <c:pt idx="27">
                  <c:v>1.8497890665096315</c:v>
                </c:pt>
                <c:pt idx="28">
                  <c:v>2.0058574285104513</c:v>
                </c:pt>
                <c:pt idx="29">
                  <c:v>2.1672771595406837</c:v>
                </c:pt>
                <c:pt idx="30">
                  <c:v>2.3332720937026439</c:v>
                </c:pt>
                <c:pt idx="31">
                  <c:v>2.5029539503225746</c:v>
                </c:pt>
                <c:pt idx="32">
                  <c:v>2.6753269963059334</c:v>
                </c:pt>
                <c:pt idx="33">
                  <c:v>2.8492950547859035</c:v>
                </c:pt>
                <c:pt idx="34">
                  <c:v>3.0236708741685203</c:v>
                </c:pt>
                <c:pt idx="35">
                  <c:v>3.197187811392157</c:v>
                </c:pt>
                <c:pt idx="36">
                  <c:v>3.3685137201581536</c:v>
                </c:pt>
                <c:pt idx="37">
                  <c:v>3.536266870969643</c:v>
                </c:pt>
                <c:pt idx="38">
                  <c:v>3.6990336671064457</c:v>
                </c:pt>
                <c:pt idx="39">
                  <c:v>3.8553878613130945</c:v>
                </c:pt>
                <c:pt idx="40">
                  <c:v>4.0039109241381698</c:v>
                </c:pt>
                <c:pt idx="41">
                  <c:v>4.1432131685988622</c:v>
                </c:pt>
                <c:pt idx="42">
                  <c:v>4.271955199039879</c:v>
                </c:pt>
                <c:pt idx="43">
                  <c:v>4.3888692263416722</c:v>
                </c:pt>
                <c:pt idx="44">
                  <c:v>4.4927797783007559</c:v>
                </c:pt>
                <c:pt idx="45">
                  <c:v>4.5826233339421831</c:v>
                </c:pt>
                <c:pt idx="46">
                  <c:v>4.6574664241716857</c:v>
                </c:pt>
                <c:pt idx="47">
                  <c:v>4.7165217684852756</c:v>
                </c:pt>
                <c:pt idx="48">
                  <c:v>4.7591620578823681</c:v>
                </c:pt>
                <c:pt idx="49">
                  <c:v>4.7849310466459825</c:v>
                </c:pt>
                <c:pt idx="50">
                  <c:v>4.7935516787712853</c:v>
                </c:pt>
                <c:pt idx="51">
                  <c:v>4.7849310466459789</c:v>
                </c:pt>
                <c:pt idx="52">
                  <c:v>4.7591620578823601</c:v>
                </c:pt>
                <c:pt idx="53">
                  <c:v>4.7165217684852756</c:v>
                </c:pt>
                <c:pt idx="54">
                  <c:v>4.6574664241716697</c:v>
                </c:pt>
                <c:pt idx="55">
                  <c:v>4.5826233339421645</c:v>
                </c:pt>
                <c:pt idx="56">
                  <c:v>4.4927797783007559</c:v>
                </c:pt>
                <c:pt idx="57">
                  <c:v>4.3888692263416482</c:v>
                </c:pt>
                <c:pt idx="58">
                  <c:v>4.2719551990398523</c:v>
                </c:pt>
                <c:pt idx="59">
                  <c:v>4.1432131685988622</c:v>
                </c:pt>
                <c:pt idx="60">
                  <c:v>4.0039109241381388</c:v>
                </c:pt>
                <c:pt idx="61">
                  <c:v>3.8553878613130608</c:v>
                </c:pt>
                <c:pt idx="62">
                  <c:v>3.6990336671064457</c:v>
                </c:pt>
                <c:pt idx="63">
                  <c:v>3.5362668709696066</c:v>
                </c:pt>
                <c:pt idx="64">
                  <c:v>3.3685137201581168</c:v>
                </c:pt>
                <c:pt idx="65">
                  <c:v>3.197187811392157</c:v>
                </c:pt>
                <c:pt idx="66">
                  <c:v>3.0236708741684821</c:v>
                </c:pt>
                <c:pt idx="67">
                  <c:v>2.8492950547858653</c:v>
                </c:pt>
                <c:pt idx="68">
                  <c:v>2.6753269963059334</c:v>
                </c:pt>
                <c:pt idx="69">
                  <c:v>2.5029539503225373</c:v>
                </c:pt>
                <c:pt idx="70">
                  <c:v>2.333272093702607</c:v>
                </c:pt>
                <c:pt idx="71">
                  <c:v>2.1672771595406837</c:v>
                </c:pt>
                <c:pt idx="72">
                  <c:v>2.0058574285104167</c:v>
                </c:pt>
                <c:pt idx="73">
                  <c:v>1.8497890665095982</c:v>
                </c:pt>
                <c:pt idx="74">
                  <c:v>1.6997337386754909</c:v>
                </c:pt>
                <c:pt idx="75">
                  <c:v>1.5562383799228456</c:v>
                </c:pt>
                <c:pt idx="76">
                  <c:v>1.4197369592463294</c:v>
                </c:pt>
                <c:pt idx="77">
                  <c:v>1.290554039928794</c:v>
                </c:pt>
                <c:pt idx="78">
                  <c:v>1.1689099109758279</c:v>
                </c:pt>
                <c:pt idx="79">
                  <c:v>1.0549270466969307</c:v>
                </c:pt>
                <c:pt idx="80">
                  <c:v>0.94863764121891359</c:v>
                </c:pt>
                <c:pt idx="81">
                  <c:v>0.84999196242485575</c:v>
                </c:pt>
                <c:pt idx="82">
                  <c:v>0.75886727470570114</c:v>
                </c:pt>
                <c:pt idx="83">
                  <c:v>0.6750770911544739</c:v>
                </c:pt>
                <c:pt idx="84">
                  <c:v>0.59838053245495526</c:v>
                </c:pt>
                <c:pt idx="85">
                  <c:v>0.52849159065872087</c:v>
                </c:pt>
                <c:pt idx="86">
                  <c:v>0.46508812021351215</c:v>
                </c:pt>
                <c:pt idx="87">
                  <c:v>0.40782040491745752</c:v>
                </c:pt>
                <c:pt idx="88">
                  <c:v>0.35631917688744663</c:v>
                </c:pt>
                <c:pt idx="89">
                  <c:v>0.31020299118817107</c:v>
                </c:pt>
                <c:pt idx="90">
                  <c:v>0.26908488662098634</c:v>
                </c:pt>
                <c:pt idx="91">
                  <c:v>0.23257828859055141</c:v>
                </c:pt>
                <c:pt idx="92">
                  <c:v>0.20030213336602631</c:v>
                </c:pt>
                <c:pt idx="93">
                  <c:v>0.17188521398361492</c:v>
                </c:pt>
                <c:pt idx="94">
                  <c:v>0.14696976619300875</c:v>
                </c:pt>
                <c:pt idx="95">
                  <c:v>0.12521432805712232</c:v>
                </c:pt>
                <c:pt idx="96">
                  <c:v>0.10629591902159977</c:v>
                </c:pt>
                <c:pt idx="97">
                  <c:v>8.9911593531506656E-2</c:v>
                </c:pt>
                <c:pt idx="98">
                  <c:v>7.5779430733566994E-2</c:v>
                </c:pt>
                <c:pt idx="99">
                  <c:v>6.3639025679014125E-2</c:v>
                </c:pt>
              </c:numCache>
            </c:numRef>
          </c:yVal>
          <c:smooth val="0"/>
          <c:extLst>
            <c:ext xmlns:c16="http://schemas.microsoft.com/office/drawing/2014/chart" uri="{C3380CC4-5D6E-409C-BE32-E72D297353CC}">
              <c16:uniqueId val="{00000002-31A1-4889-95A2-9B6D48C4DFA2}"/>
            </c:ext>
          </c:extLst>
        </c:ser>
        <c:ser>
          <c:idx val="2"/>
          <c:order val="2"/>
          <c:tx>
            <c:v>Overall Variation</c:v>
          </c:tx>
          <c:spPr>
            <a:ln w="12700">
              <a:solidFill>
                <a:srgbClr val="000000"/>
              </a:solidFill>
              <a:prstDash val="lgDash"/>
            </a:ln>
          </c:spPr>
          <c:marker>
            <c:symbol val="none"/>
          </c:marker>
          <c:xVal>
            <c:numRef>
              <c:f>spcwhm79!$G$1:$G$100</c:f>
              <c:numCache>
                <c:formatCode>General</c:formatCode>
                <c:ptCount val="100"/>
                <c:pt idx="0">
                  <c:v>5.6836817279115719</c:v>
                </c:pt>
                <c:pt idx="1">
                  <c:v>5.6926080933533401</c:v>
                </c:pt>
                <c:pt idx="2">
                  <c:v>5.7015344587951091</c:v>
                </c:pt>
                <c:pt idx="3">
                  <c:v>5.7104608242368773</c:v>
                </c:pt>
                <c:pt idx="4">
                  <c:v>5.7193871896786463</c:v>
                </c:pt>
                <c:pt idx="5">
                  <c:v>5.7283135551204145</c:v>
                </c:pt>
                <c:pt idx="6">
                  <c:v>5.7372399205621836</c:v>
                </c:pt>
                <c:pt idx="7">
                  <c:v>5.7461662860039517</c:v>
                </c:pt>
                <c:pt idx="8">
                  <c:v>5.7550926514457199</c:v>
                </c:pt>
                <c:pt idx="9">
                  <c:v>5.764019016887489</c:v>
                </c:pt>
                <c:pt idx="10">
                  <c:v>5.7729453823292571</c:v>
                </c:pt>
                <c:pt idx="11">
                  <c:v>5.7818717477710262</c:v>
                </c:pt>
                <c:pt idx="12">
                  <c:v>5.7907981132127944</c:v>
                </c:pt>
                <c:pt idx="13">
                  <c:v>5.7997244786545634</c:v>
                </c:pt>
                <c:pt idx="14">
                  <c:v>5.8086508440963316</c:v>
                </c:pt>
                <c:pt idx="15">
                  <c:v>5.8175772095380998</c:v>
                </c:pt>
                <c:pt idx="16">
                  <c:v>5.8265035749798688</c:v>
                </c:pt>
                <c:pt idx="17">
                  <c:v>5.835429940421637</c:v>
                </c:pt>
                <c:pt idx="18">
                  <c:v>5.844356305863406</c:v>
                </c:pt>
                <c:pt idx="19">
                  <c:v>5.8532826713051742</c:v>
                </c:pt>
                <c:pt idx="20">
                  <c:v>5.8622090367469433</c:v>
                </c:pt>
                <c:pt idx="21">
                  <c:v>5.8711354021887114</c:v>
                </c:pt>
                <c:pt idx="22">
                  <c:v>5.8800617676304796</c:v>
                </c:pt>
                <c:pt idx="23">
                  <c:v>5.8889881330722487</c:v>
                </c:pt>
                <c:pt idx="24">
                  <c:v>5.8979144985140168</c:v>
                </c:pt>
                <c:pt idx="25">
                  <c:v>5.9068408639557859</c:v>
                </c:pt>
                <c:pt idx="26">
                  <c:v>5.9157672293975541</c:v>
                </c:pt>
                <c:pt idx="27">
                  <c:v>5.9246935948393231</c:v>
                </c:pt>
                <c:pt idx="28">
                  <c:v>5.9336199602810913</c:v>
                </c:pt>
                <c:pt idx="29">
                  <c:v>5.9425463257228603</c:v>
                </c:pt>
                <c:pt idx="30">
                  <c:v>5.9514726911646285</c:v>
                </c:pt>
                <c:pt idx="31">
                  <c:v>5.9603990566063967</c:v>
                </c:pt>
                <c:pt idx="32">
                  <c:v>5.9693254220481657</c:v>
                </c:pt>
                <c:pt idx="33">
                  <c:v>5.9782517874899339</c:v>
                </c:pt>
                <c:pt idx="34">
                  <c:v>5.987178152931703</c:v>
                </c:pt>
                <c:pt idx="35">
                  <c:v>5.9961045183734711</c:v>
                </c:pt>
                <c:pt idx="36">
                  <c:v>6.0050308838152402</c:v>
                </c:pt>
                <c:pt idx="37">
                  <c:v>6.0139572492570084</c:v>
                </c:pt>
                <c:pt idx="38">
                  <c:v>6.0228836146987765</c:v>
                </c:pt>
                <c:pt idx="39">
                  <c:v>6.0318099801405456</c:v>
                </c:pt>
                <c:pt idx="40">
                  <c:v>6.0407363455823138</c:v>
                </c:pt>
                <c:pt idx="41">
                  <c:v>6.0496627110240828</c:v>
                </c:pt>
                <c:pt idx="42">
                  <c:v>6.058589076465851</c:v>
                </c:pt>
                <c:pt idx="43">
                  <c:v>6.06751544190762</c:v>
                </c:pt>
                <c:pt idx="44">
                  <c:v>6.0764418073493882</c:v>
                </c:pt>
                <c:pt idx="45">
                  <c:v>6.0853681727911564</c:v>
                </c:pt>
                <c:pt idx="46">
                  <c:v>6.0942945382329254</c:v>
                </c:pt>
                <c:pt idx="47">
                  <c:v>6.1032209036746936</c:v>
                </c:pt>
                <c:pt idx="48">
                  <c:v>6.1121472691164627</c:v>
                </c:pt>
                <c:pt idx="49">
                  <c:v>6.1210736345582308</c:v>
                </c:pt>
                <c:pt idx="50">
                  <c:v>6.13</c:v>
                </c:pt>
                <c:pt idx="51">
                  <c:v>6.1389263654417681</c:v>
                </c:pt>
                <c:pt idx="52">
                  <c:v>6.1478527308835362</c:v>
                </c:pt>
                <c:pt idx="53">
                  <c:v>6.1567790963253053</c:v>
                </c:pt>
                <c:pt idx="54">
                  <c:v>6.1657054617670735</c:v>
                </c:pt>
                <c:pt idx="55">
                  <c:v>6.1746318272088425</c:v>
                </c:pt>
                <c:pt idx="56">
                  <c:v>6.1835581926506107</c:v>
                </c:pt>
                <c:pt idx="57">
                  <c:v>6.1924845580923797</c:v>
                </c:pt>
                <c:pt idx="58">
                  <c:v>6.2014109235341479</c:v>
                </c:pt>
                <c:pt idx="59">
                  <c:v>6.2103372889759161</c:v>
                </c:pt>
                <c:pt idx="60">
                  <c:v>6.2192636544176851</c:v>
                </c:pt>
                <c:pt idx="61">
                  <c:v>6.2281900198594533</c:v>
                </c:pt>
                <c:pt idx="62">
                  <c:v>6.2371163853012224</c:v>
                </c:pt>
                <c:pt idx="63">
                  <c:v>6.2460427507429905</c:v>
                </c:pt>
                <c:pt idx="64">
                  <c:v>6.2549691161847596</c:v>
                </c:pt>
                <c:pt idx="65">
                  <c:v>6.2638954816265278</c:v>
                </c:pt>
                <c:pt idx="66">
                  <c:v>6.2728218470682968</c:v>
                </c:pt>
                <c:pt idx="67">
                  <c:v>6.281748212510065</c:v>
                </c:pt>
                <c:pt idx="68">
                  <c:v>6.2906745779518332</c:v>
                </c:pt>
                <c:pt idx="69">
                  <c:v>6.2996009433936022</c:v>
                </c:pt>
                <c:pt idx="70">
                  <c:v>6.3085273088353704</c:v>
                </c:pt>
                <c:pt idx="71">
                  <c:v>6.3174536742771394</c:v>
                </c:pt>
                <c:pt idx="72">
                  <c:v>6.3263800397189076</c:v>
                </c:pt>
                <c:pt idx="73">
                  <c:v>6.3353064051606758</c:v>
                </c:pt>
                <c:pt idx="74">
                  <c:v>6.3442327706024448</c:v>
                </c:pt>
                <c:pt idx="75">
                  <c:v>6.353159136044213</c:v>
                </c:pt>
                <c:pt idx="76">
                  <c:v>6.3620855014859821</c:v>
                </c:pt>
                <c:pt idx="77">
                  <c:v>6.3710118669277502</c:v>
                </c:pt>
                <c:pt idx="78">
                  <c:v>6.3799382323695193</c:v>
                </c:pt>
                <c:pt idx="79">
                  <c:v>6.3888645978112875</c:v>
                </c:pt>
                <c:pt idx="80">
                  <c:v>6.3977909632530565</c:v>
                </c:pt>
                <c:pt idx="81">
                  <c:v>6.4067173286948247</c:v>
                </c:pt>
                <c:pt idx="82">
                  <c:v>6.4156436941365929</c:v>
                </c:pt>
                <c:pt idx="83">
                  <c:v>6.4245700595783619</c:v>
                </c:pt>
                <c:pt idx="84">
                  <c:v>6.4334964250201301</c:v>
                </c:pt>
                <c:pt idx="85">
                  <c:v>6.4424227904618991</c:v>
                </c:pt>
                <c:pt idx="86">
                  <c:v>6.4513491559036673</c:v>
                </c:pt>
                <c:pt idx="87">
                  <c:v>6.4602755213454355</c:v>
                </c:pt>
                <c:pt idx="88">
                  <c:v>6.4692018867872045</c:v>
                </c:pt>
                <c:pt idx="89">
                  <c:v>6.4781282522289727</c:v>
                </c:pt>
                <c:pt idx="90">
                  <c:v>6.4870546176707418</c:v>
                </c:pt>
                <c:pt idx="91">
                  <c:v>6.4959809831125099</c:v>
                </c:pt>
                <c:pt idx="92">
                  <c:v>6.504907348554279</c:v>
                </c:pt>
                <c:pt idx="93">
                  <c:v>6.5138337139960472</c:v>
                </c:pt>
                <c:pt idx="94">
                  <c:v>6.5227600794378162</c:v>
                </c:pt>
                <c:pt idx="95">
                  <c:v>6.5316864448795844</c:v>
                </c:pt>
                <c:pt idx="96">
                  <c:v>6.5406128103213526</c:v>
                </c:pt>
                <c:pt idx="97">
                  <c:v>6.5495391757631216</c:v>
                </c:pt>
                <c:pt idx="98">
                  <c:v>6.5584655412048898</c:v>
                </c:pt>
                <c:pt idx="99">
                  <c:v>6.5673919066466588</c:v>
                </c:pt>
              </c:numCache>
            </c:numRef>
          </c:xVal>
          <c:yVal>
            <c:numRef>
              <c:f>spcwhm79!$H$1:$H$100</c:f>
              <c:numCache>
                <c:formatCode>General</c:formatCode>
                <c:ptCount val="100"/>
                <c:pt idx="0">
                  <c:v>2.4327994815091791E-2</c:v>
                </c:pt>
                <c:pt idx="1">
                  <c:v>2.9073518342177224E-2</c:v>
                </c:pt>
                <c:pt idx="2">
                  <c:v>3.4619868011565601E-2</c:v>
                </c:pt>
                <c:pt idx="3">
                  <c:v>4.1076153128074985E-2</c:v>
                </c:pt>
                <c:pt idx="4">
                  <c:v>4.8561339813098445E-2</c:v>
                </c:pt>
                <c:pt idx="5">
                  <c:v>5.7204223738965783E-2</c:v>
                </c:pt>
                <c:pt idx="6">
                  <c:v>6.7143205722694707E-2</c:v>
                </c:pt>
                <c:pt idx="7">
                  <c:v>7.8525839580062082E-2</c:v>
                </c:pt>
                <c:pt idx="8">
                  <c:v>9.1508122355096144E-2</c:v>
                </c:pt>
                <c:pt idx="9">
                  <c:v>0.10625349881117886</c:v>
                </c:pt>
                <c:pt idx="10">
                  <c:v>0.12293155502155594</c:v>
                </c:pt>
                <c:pt idx="11">
                  <c:v>0.1417163801280755</c:v>
                </c:pt>
                <c:pt idx="12">
                  <c:v>0.16278458091357415</c:v>
                </c:pt>
                <c:pt idx="13">
                  <c:v>0.18631294078080005</c:v>
                </c:pt>
                <c:pt idx="14">
                  <c:v>0.21247572302501802</c:v>
                </c:pt>
                <c:pt idx="15">
                  <c:v>0.24144162784958736</c:v>
                </c:pt>
                <c:pt idx="16">
                  <c:v>0.27337042326322009</c:v>
                </c:pt>
                <c:pt idx="17">
                  <c:v>0.30840928161059711</c:v>
                </c:pt>
                <c:pt idx="18">
                  <c:v>0.34668886575537494</c:v>
                </c:pt>
                <c:pt idx="19">
                  <c:v>0.38831922152465526</c:v>
                </c:pt>
                <c:pt idx="20">
                  <c:v>0.43338554554823738</c:v>
                </c:pt>
                <c:pt idx="21">
                  <c:v>0.48194390964593925</c:v>
                </c:pt>
                <c:pt idx="22">
                  <c:v>0.53401703395838218</c:v>
                </c:pt>
                <c:pt idx="23">
                  <c:v>0.58959021058384431</c:v>
                </c:pt>
                <c:pt idx="24">
                  <c:v>0.64860748707733529</c:v>
                </c:pt>
                <c:pt idx="25">
                  <c:v>0.710968224304659</c:v>
                </c:pt>
                <c:pt idx="26">
                  <c:v>0.77652414537979231</c:v>
                </c:pt>
                <c:pt idx="27">
                  <c:v>0.84507699136665149</c:v>
                </c:pt>
                <c:pt idx="28">
                  <c:v>0.91637689479619344</c:v>
                </c:pt>
                <c:pt idx="29">
                  <c:v>0.99012157364418052</c:v>
                </c:pt>
                <c:pt idx="30">
                  <c:v>1.0659564361608946</c:v>
                </c:pt>
                <c:pt idx="31">
                  <c:v>1.1434756709093372</c:v>
                </c:pt>
                <c:pt idx="32">
                  <c:v>1.2222243767643324</c:v>
                </c:pt>
                <c:pt idx="33">
                  <c:v>1.3017017648167657</c:v>
                </c:pt>
                <c:pt idx="34">
                  <c:v>1.3813654386263476</c:v>
                </c:pt>
                <c:pt idx="35">
                  <c:v>1.4606367317240032</c:v>
                </c:pt>
                <c:pt idx="36">
                  <c:v>1.538907052456473</c:v>
                </c:pt>
                <c:pt idx="37">
                  <c:v>1.6155451570634642</c:v>
                </c:pt>
                <c:pt idx="38">
                  <c:v>1.6899052432289849</c:v>
                </c:pt>
                <c:pt idx="39">
                  <c:v>1.761335729234089</c:v>
                </c:pt>
                <c:pt idx="40">
                  <c:v>1.8291885592422119</c:v>
                </c:pt>
                <c:pt idx="41">
                  <c:v>1.8928288541119491</c:v>
                </c:pt>
                <c:pt idx="42">
                  <c:v>1.951644710318087</c:v>
                </c:pt>
                <c:pt idx="43">
                  <c:v>2.0050569378144831</c:v>
                </c:pt>
                <c:pt idx="44">
                  <c:v>2.0525285215808067</c:v>
                </c:pt>
                <c:pt idx="45">
                  <c:v>2.0935735915672971</c:v>
                </c:pt>
                <c:pt idx="46">
                  <c:v>2.1277656919861165</c:v>
                </c:pt>
                <c:pt idx="47">
                  <c:v>2.1547451533745585</c:v>
                </c:pt>
                <c:pt idx="48">
                  <c:v>2.1742253893252941</c:v>
                </c:pt>
                <c:pt idx="49">
                  <c:v>2.1859979637713125</c:v>
                </c:pt>
                <c:pt idx="50">
                  <c:v>2.1899363035485493</c:v>
                </c:pt>
                <c:pt idx="51">
                  <c:v>2.1859979637713134</c:v>
                </c:pt>
                <c:pt idx="52">
                  <c:v>2.1742253893252954</c:v>
                </c:pt>
                <c:pt idx="53">
                  <c:v>2.1547451533745607</c:v>
                </c:pt>
                <c:pt idx="54">
                  <c:v>2.1277656919861196</c:v>
                </c:pt>
                <c:pt idx="55">
                  <c:v>2.0935735915673006</c:v>
                </c:pt>
                <c:pt idx="56">
                  <c:v>2.0525285215808111</c:v>
                </c:pt>
                <c:pt idx="57">
                  <c:v>2.0050569378144831</c:v>
                </c:pt>
                <c:pt idx="58">
                  <c:v>1.9516447103180929</c:v>
                </c:pt>
                <c:pt idx="59">
                  <c:v>1.8928288541119553</c:v>
                </c:pt>
                <c:pt idx="60">
                  <c:v>1.8291885592422183</c:v>
                </c:pt>
                <c:pt idx="61">
                  <c:v>1.7613357292340959</c:v>
                </c:pt>
                <c:pt idx="62">
                  <c:v>1.689905243228992</c:v>
                </c:pt>
                <c:pt idx="63">
                  <c:v>1.615545157063472</c:v>
                </c:pt>
                <c:pt idx="64">
                  <c:v>1.538907052456473</c:v>
                </c:pt>
                <c:pt idx="65">
                  <c:v>1.460636731724011</c:v>
                </c:pt>
                <c:pt idx="66">
                  <c:v>1.3813654386263476</c:v>
                </c:pt>
                <c:pt idx="67">
                  <c:v>1.3017017648167735</c:v>
                </c:pt>
                <c:pt idx="68">
                  <c:v>1.2222243767643401</c:v>
                </c:pt>
                <c:pt idx="69">
                  <c:v>1.143475670909345</c:v>
                </c:pt>
                <c:pt idx="70">
                  <c:v>1.0659564361609024</c:v>
                </c:pt>
                <c:pt idx="71">
                  <c:v>0.99012157364418052</c:v>
                </c:pt>
                <c:pt idx="72">
                  <c:v>0.91637689479620055</c:v>
                </c:pt>
                <c:pt idx="73">
                  <c:v>0.84507699136665859</c:v>
                </c:pt>
                <c:pt idx="74">
                  <c:v>0.77652414537979908</c:v>
                </c:pt>
                <c:pt idx="75">
                  <c:v>0.71096822430466544</c:v>
                </c:pt>
                <c:pt idx="76">
                  <c:v>0.64860748707734139</c:v>
                </c:pt>
                <c:pt idx="77">
                  <c:v>0.58959021058384997</c:v>
                </c:pt>
                <c:pt idx="78">
                  <c:v>0.53401703395838762</c:v>
                </c:pt>
                <c:pt idx="79">
                  <c:v>0.48194390964594441</c:v>
                </c:pt>
                <c:pt idx="80">
                  <c:v>0.43338554554823738</c:v>
                </c:pt>
                <c:pt idx="81">
                  <c:v>0.38831922152465953</c:v>
                </c:pt>
                <c:pt idx="82">
                  <c:v>0.34668886575537894</c:v>
                </c:pt>
                <c:pt idx="83">
                  <c:v>0.30840928161060066</c:v>
                </c:pt>
                <c:pt idx="84">
                  <c:v>0.27337042326322336</c:v>
                </c:pt>
                <c:pt idx="85">
                  <c:v>0.24144162784959047</c:v>
                </c:pt>
                <c:pt idx="86">
                  <c:v>0.21247572302502074</c:v>
                </c:pt>
                <c:pt idx="87">
                  <c:v>0.18631294078080243</c:v>
                </c:pt>
                <c:pt idx="88">
                  <c:v>0.16278458091357637</c:v>
                </c:pt>
                <c:pt idx="89">
                  <c:v>0.14171638012807744</c:v>
                </c:pt>
                <c:pt idx="90">
                  <c:v>0.12293155502155766</c:v>
                </c:pt>
                <c:pt idx="91">
                  <c:v>0.10625349881118044</c:v>
                </c:pt>
                <c:pt idx="92">
                  <c:v>9.1508122355097476E-2</c:v>
                </c:pt>
                <c:pt idx="93">
                  <c:v>7.8525839580063331E-2</c:v>
                </c:pt>
                <c:pt idx="94">
                  <c:v>6.7143205722694707E-2</c:v>
                </c:pt>
                <c:pt idx="95">
                  <c:v>5.7204223738966727E-2</c:v>
                </c:pt>
                <c:pt idx="96">
                  <c:v>4.8561339813099243E-2</c:v>
                </c:pt>
                <c:pt idx="97">
                  <c:v>4.1076153128075645E-2</c:v>
                </c:pt>
                <c:pt idx="98">
                  <c:v>3.4619868011566184E-2</c:v>
                </c:pt>
                <c:pt idx="99">
                  <c:v>2.9073518342177748E-2</c:v>
                </c:pt>
              </c:numCache>
            </c:numRef>
          </c:yVal>
          <c:smooth val="0"/>
          <c:extLst>
            <c:ext xmlns:c16="http://schemas.microsoft.com/office/drawing/2014/chart" uri="{C3380CC4-5D6E-409C-BE32-E72D297353CC}">
              <c16:uniqueId val="{00000003-31A1-4889-95A2-9B6D48C4DFA2}"/>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1A1-4889-95A2-9B6D48C4DFA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spcwhm79!$E$1:$F$1</c:f>
              <c:numCache>
                <c:formatCode>General</c:formatCode>
                <c:ptCount val="2"/>
                <c:pt idx="0">
                  <c:v>4.5</c:v>
                </c:pt>
                <c:pt idx="1">
                  <c:v>4.5</c:v>
                </c:pt>
              </c:numCache>
            </c:numRef>
          </c:xVal>
          <c:yVal>
            <c:numRef>
              <c:f>spcwhm79!$E$2:$F$2</c:f>
              <c:numCache>
                <c:formatCode>General</c:formatCode>
                <c:ptCount val="2"/>
                <c:pt idx="0">
                  <c:v>0</c:v>
                </c:pt>
                <c:pt idx="1">
                  <c:v>3</c:v>
                </c:pt>
              </c:numCache>
            </c:numRef>
          </c:yVal>
          <c:smooth val="0"/>
          <c:extLst>
            <c:ext xmlns:c16="http://schemas.microsoft.com/office/drawing/2014/chart" uri="{C3380CC4-5D6E-409C-BE32-E72D297353CC}">
              <c16:uniqueId val="{00000005-31A1-4889-95A2-9B6D48C4DFA2}"/>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1A1-4889-95A2-9B6D48C4DFA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spcwhm79!$E$3:$F$3</c:f>
              <c:numCache>
                <c:formatCode>General</c:formatCode>
                <c:ptCount val="2"/>
                <c:pt idx="0">
                  <c:v>7</c:v>
                </c:pt>
                <c:pt idx="1">
                  <c:v>7</c:v>
                </c:pt>
              </c:numCache>
            </c:numRef>
          </c:xVal>
          <c:yVal>
            <c:numRef>
              <c:f>spcwhm79!$E$4:$F$4</c:f>
              <c:numCache>
                <c:formatCode>General</c:formatCode>
                <c:ptCount val="2"/>
                <c:pt idx="0">
                  <c:v>0</c:v>
                </c:pt>
                <c:pt idx="1">
                  <c:v>3</c:v>
                </c:pt>
              </c:numCache>
            </c:numRef>
          </c:yVal>
          <c:smooth val="0"/>
          <c:extLst>
            <c:ext xmlns:c16="http://schemas.microsoft.com/office/drawing/2014/chart" uri="{C3380CC4-5D6E-409C-BE32-E72D297353CC}">
              <c16:uniqueId val="{00000007-31A1-4889-95A2-9B6D48C4DFA2}"/>
            </c:ext>
          </c:extLst>
        </c:ser>
        <c:dLbls>
          <c:showLegendKey val="0"/>
          <c:showVal val="0"/>
          <c:showCatName val="0"/>
          <c:showSerName val="0"/>
          <c:showPercent val="0"/>
          <c:showBubbleSize val="0"/>
        </c:dLbls>
        <c:axId val="2091129536"/>
        <c:axId val="2091120416"/>
      </c:scatterChart>
      <c:valAx>
        <c:axId val="2091129536"/>
        <c:scaling>
          <c:orientation val="minMax"/>
          <c:max val="7.5"/>
          <c:min val="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091120416"/>
        <c:crosses val="autoZero"/>
        <c:crossBetween val="midCat"/>
        <c:majorUnit val="0.5"/>
        <c:minorUnit val="0.1"/>
      </c:valAx>
      <c:valAx>
        <c:axId val="209112041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091129536"/>
        <c:crosses val="autoZero"/>
        <c:crossBetween val="midCat"/>
      </c:valAx>
      <c:valAx>
        <c:axId val="330197967"/>
        <c:scaling>
          <c:orientation val="minMax"/>
        </c:scaling>
        <c:delete val="1"/>
        <c:axPos val="r"/>
        <c:numFmt formatCode="General" sourceLinked="1"/>
        <c:majorTickMark val="out"/>
        <c:minorTickMark val="none"/>
        <c:tickLblPos val="nextTo"/>
        <c:crossAx val="330213327"/>
        <c:crosses val="max"/>
        <c:crossBetween val="between"/>
      </c:valAx>
      <c:dateAx>
        <c:axId val="330213327"/>
        <c:scaling>
          <c:orientation val="minMax"/>
        </c:scaling>
        <c:delete val="0"/>
        <c:axPos val="t"/>
        <c:numFmt formatCode="d\-mmm\-yyyy" sourceLinked="1"/>
        <c:majorTickMark val="none"/>
        <c:minorTickMark val="none"/>
        <c:tickLblPos val="none"/>
        <c:spPr>
          <a:ln w="6350">
            <a:noFill/>
          </a:ln>
        </c:spPr>
        <c:crossAx val="33019796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spcwhm75!$A$1:$A$7</c:f>
              <c:strCache>
                <c:ptCount val="7"/>
                <c:pt idx="0">
                  <c:v>1M25001</c:v>
                </c:pt>
                <c:pt idx="1">
                  <c:v>1M25002</c:v>
                </c:pt>
                <c:pt idx="2">
                  <c:v>1M25003</c:v>
                </c:pt>
                <c:pt idx="3">
                  <c:v>1M25004</c:v>
                </c:pt>
                <c:pt idx="4">
                  <c:v>1M25005</c:v>
                </c:pt>
                <c:pt idx="5">
                  <c:v>1M25006</c:v>
                </c:pt>
                <c:pt idx="6">
                  <c:v>1M25007</c:v>
                </c:pt>
              </c:strCache>
            </c:strRef>
          </c:cat>
          <c:val>
            <c:numRef>
              <c:f>spcwhm75!$B$1:$B$7</c:f>
              <c:numCache>
                <c:formatCode>General</c:formatCode>
                <c:ptCount val="7"/>
                <c:pt idx="0">
                  <c:v>6.3</c:v>
                </c:pt>
                <c:pt idx="1">
                  <c:v>6.36</c:v>
                </c:pt>
                <c:pt idx="2">
                  <c:v>6.4</c:v>
                </c:pt>
                <c:pt idx="3">
                  <c:v>6.42</c:v>
                </c:pt>
                <c:pt idx="4">
                  <c:v>6.25</c:v>
                </c:pt>
                <c:pt idx="5">
                  <c:v>6.3</c:v>
                </c:pt>
                <c:pt idx="6">
                  <c:v>6.25</c:v>
                </c:pt>
              </c:numCache>
            </c:numRef>
          </c:val>
          <c:smooth val="0"/>
          <c:extLst>
            <c:ext xmlns:c16="http://schemas.microsoft.com/office/drawing/2014/chart" uri="{C3380CC4-5D6E-409C-BE32-E72D297353CC}">
              <c16:uniqueId val="{00000000-EFA8-4FAD-B114-CDA68803A64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Avg=6.326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EFA8-4FAD-B114-CDA68803A64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spcwhm75!$A$1:$A$7</c:f>
              <c:strCache>
                <c:ptCount val="7"/>
                <c:pt idx="0">
                  <c:v>1M25001</c:v>
                </c:pt>
                <c:pt idx="1">
                  <c:v>1M25002</c:v>
                </c:pt>
                <c:pt idx="2">
                  <c:v>1M25003</c:v>
                </c:pt>
                <c:pt idx="3">
                  <c:v>1M25004</c:v>
                </c:pt>
                <c:pt idx="4">
                  <c:v>1M25005</c:v>
                </c:pt>
                <c:pt idx="5">
                  <c:v>1M25006</c:v>
                </c:pt>
                <c:pt idx="6">
                  <c:v>1M25007</c:v>
                </c:pt>
              </c:strCache>
            </c:strRef>
          </c:cat>
          <c:val>
            <c:numRef>
              <c:f>spcwhm75!$C$1:$C$7</c:f>
              <c:numCache>
                <c:formatCode>General</c:formatCode>
                <c:ptCount val="7"/>
                <c:pt idx="0">
                  <c:v>6.3257142857142856</c:v>
                </c:pt>
                <c:pt idx="1">
                  <c:v>6.3257142857142856</c:v>
                </c:pt>
                <c:pt idx="2">
                  <c:v>6.3257142857142856</c:v>
                </c:pt>
                <c:pt idx="3">
                  <c:v>6.3257142857142856</c:v>
                </c:pt>
                <c:pt idx="4">
                  <c:v>6.3257142857142856</c:v>
                </c:pt>
                <c:pt idx="5">
                  <c:v>6.3257142857142856</c:v>
                </c:pt>
                <c:pt idx="6">
                  <c:v>6.3257142857142856</c:v>
                </c:pt>
              </c:numCache>
            </c:numRef>
          </c:val>
          <c:smooth val="0"/>
          <c:extLst>
            <c:ext xmlns:c16="http://schemas.microsoft.com/office/drawing/2014/chart" uri="{C3380CC4-5D6E-409C-BE32-E72D297353CC}">
              <c16:uniqueId val="{00000002-EFA8-4FAD-B114-CDA68803A64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UCL=6.499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FA8-4FAD-B114-CDA68803A64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spcwhm75!$A$1:$A$7</c:f>
              <c:strCache>
                <c:ptCount val="7"/>
                <c:pt idx="0">
                  <c:v>1M25001</c:v>
                </c:pt>
                <c:pt idx="1">
                  <c:v>1M25002</c:v>
                </c:pt>
                <c:pt idx="2">
                  <c:v>1M25003</c:v>
                </c:pt>
                <c:pt idx="3">
                  <c:v>1M25004</c:v>
                </c:pt>
                <c:pt idx="4">
                  <c:v>1M25005</c:v>
                </c:pt>
                <c:pt idx="5">
                  <c:v>1M25006</c:v>
                </c:pt>
                <c:pt idx="6">
                  <c:v>1M25007</c:v>
                </c:pt>
              </c:strCache>
            </c:strRef>
          </c:cat>
          <c:val>
            <c:numRef>
              <c:f>spcwhm75!$D$1:$D$7</c:f>
              <c:numCache>
                <c:formatCode>General</c:formatCode>
                <c:ptCount val="7"/>
                <c:pt idx="0">
                  <c:v>6.4985866261398177</c:v>
                </c:pt>
                <c:pt idx="1">
                  <c:v>6.4985866261398177</c:v>
                </c:pt>
                <c:pt idx="2">
                  <c:v>6.4985866261398177</c:v>
                </c:pt>
                <c:pt idx="3">
                  <c:v>6.4985866261398177</c:v>
                </c:pt>
                <c:pt idx="4">
                  <c:v>6.4985866261398177</c:v>
                </c:pt>
                <c:pt idx="5">
                  <c:v>6.4985866261398177</c:v>
                </c:pt>
                <c:pt idx="6">
                  <c:v>6.4985866261398177</c:v>
                </c:pt>
              </c:numCache>
            </c:numRef>
          </c:val>
          <c:smooth val="0"/>
          <c:extLst>
            <c:ext xmlns:c16="http://schemas.microsoft.com/office/drawing/2014/chart" uri="{C3380CC4-5D6E-409C-BE32-E72D297353CC}">
              <c16:uniqueId val="{00000004-EFA8-4FAD-B114-CDA68803A64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LCL=6.153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FA8-4FAD-B114-CDA68803A64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spcwhm75!$A$1:$A$7</c:f>
              <c:strCache>
                <c:ptCount val="7"/>
                <c:pt idx="0">
                  <c:v>1M25001</c:v>
                </c:pt>
                <c:pt idx="1">
                  <c:v>1M25002</c:v>
                </c:pt>
                <c:pt idx="2">
                  <c:v>1M25003</c:v>
                </c:pt>
                <c:pt idx="3">
                  <c:v>1M25004</c:v>
                </c:pt>
                <c:pt idx="4">
                  <c:v>1M25005</c:v>
                </c:pt>
                <c:pt idx="5">
                  <c:v>1M25006</c:v>
                </c:pt>
                <c:pt idx="6">
                  <c:v>1M25007</c:v>
                </c:pt>
              </c:strCache>
            </c:strRef>
          </c:cat>
          <c:val>
            <c:numRef>
              <c:f>spcwhm75!$E$1:$E$7</c:f>
              <c:numCache>
                <c:formatCode>General</c:formatCode>
                <c:ptCount val="7"/>
                <c:pt idx="0">
                  <c:v>6.1528419452887535</c:v>
                </c:pt>
                <c:pt idx="1">
                  <c:v>6.1528419452887535</c:v>
                </c:pt>
                <c:pt idx="2">
                  <c:v>6.1528419452887535</c:v>
                </c:pt>
                <c:pt idx="3">
                  <c:v>6.1528419452887535</c:v>
                </c:pt>
                <c:pt idx="4">
                  <c:v>6.1528419452887535</c:v>
                </c:pt>
                <c:pt idx="5">
                  <c:v>6.1528419452887535</c:v>
                </c:pt>
                <c:pt idx="6">
                  <c:v>6.1528419452887535</c:v>
                </c:pt>
              </c:numCache>
            </c:numRef>
          </c:val>
          <c:smooth val="0"/>
          <c:extLst>
            <c:ext xmlns:c16="http://schemas.microsoft.com/office/drawing/2014/chart" uri="{C3380CC4-5D6E-409C-BE32-E72D297353CC}">
              <c16:uniqueId val="{00000006-EFA8-4FAD-B114-CDA68803A648}"/>
            </c:ext>
          </c:extLst>
        </c:ser>
        <c:dLbls>
          <c:showLegendKey val="0"/>
          <c:showVal val="0"/>
          <c:showCatName val="0"/>
          <c:showSerName val="0"/>
          <c:showPercent val="0"/>
          <c:showBubbleSize val="0"/>
        </c:dLbls>
        <c:marker val="1"/>
        <c:smooth val="0"/>
        <c:axId val="2091038336"/>
        <c:axId val="2091037856"/>
      </c:lineChart>
      <c:catAx>
        <c:axId val="20910383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091037856"/>
        <c:crosses val="autoZero"/>
        <c:auto val="0"/>
        <c:lblAlgn val="ctr"/>
        <c:lblOffset val="100"/>
        <c:noMultiLvlLbl val="0"/>
      </c:catAx>
      <c:valAx>
        <c:axId val="2091037856"/>
        <c:scaling>
          <c:orientation val="minMax"/>
          <c:max val="6.5500000000000007"/>
          <c:min val="6.1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2091038336"/>
        <c:crosses val="autoZero"/>
        <c:crossBetween val="midCat"/>
        <c:majorUnit val="0.05"/>
        <c:minorUnit val="1.0000000000000002E-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213349636988827"/>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spcwhm78!$T$1:$T$12</c:f>
              <c:numCache>
                <c:formatCode>d\-mmm\-yyyy</c:formatCode>
                <c:ptCount val="12"/>
                <c:pt idx="0">
                  <c:v>1</c:v>
                </c:pt>
                <c:pt idx="1">
                  <c:v>6043</c:v>
                </c:pt>
                <c:pt idx="2">
                  <c:v>6043</c:v>
                </c:pt>
                <c:pt idx="3">
                  <c:v>6279</c:v>
                </c:pt>
                <c:pt idx="4">
                  <c:v>6279</c:v>
                </c:pt>
                <c:pt idx="5">
                  <c:v>6279</c:v>
                </c:pt>
                <c:pt idx="6">
                  <c:v>6515</c:v>
                </c:pt>
                <c:pt idx="7">
                  <c:v>6515</c:v>
                </c:pt>
                <c:pt idx="8">
                  <c:v>6515</c:v>
                </c:pt>
                <c:pt idx="9">
                  <c:v>6751</c:v>
                </c:pt>
                <c:pt idx="10">
                  <c:v>6751</c:v>
                </c:pt>
                <c:pt idx="11">
                  <c:v>10001</c:v>
                </c:pt>
              </c:numCache>
            </c:numRef>
          </c:cat>
          <c:val>
            <c:numRef>
              <c:f>spcwhm78!$B$1:$B$12</c:f>
              <c:numCache>
                <c:formatCode>General</c:formatCode>
                <c:ptCount val="12"/>
                <c:pt idx="0">
                  <c:v>0</c:v>
                </c:pt>
                <c:pt idx="1">
                  <c:v>0</c:v>
                </c:pt>
                <c:pt idx="2">
                  <c:v>4</c:v>
                </c:pt>
                <c:pt idx="3">
                  <c:v>4</c:v>
                </c:pt>
                <c:pt idx="4">
                  <c:v>0</c:v>
                </c:pt>
                <c:pt idx="5">
                  <c:v>1</c:v>
                </c:pt>
                <c:pt idx="6">
                  <c:v>1</c:v>
                </c:pt>
                <c:pt idx="7">
                  <c:v>0</c:v>
                </c:pt>
                <c:pt idx="8">
                  <c:v>2</c:v>
                </c:pt>
                <c:pt idx="9">
                  <c:v>2</c:v>
                </c:pt>
                <c:pt idx="10">
                  <c:v>0</c:v>
                </c:pt>
                <c:pt idx="11">
                  <c:v>0</c:v>
                </c:pt>
              </c:numCache>
            </c:numRef>
          </c:val>
          <c:extLst>
            <c:ext xmlns:c16="http://schemas.microsoft.com/office/drawing/2014/chart" uri="{C3380CC4-5D6E-409C-BE32-E72D297353CC}">
              <c16:uniqueId val="{00000000-A767-44E6-8F97-07BD07B482EE}"/>
            </c:ext>
          </c:extLst>
        </c:ser>
        <c:dLbls>
          <c:showLegendKey val="0"/>
          <c:showVal val="0"/>
          <c:showCatName val="0"/>
          <c:showSerName val="0"/>
          <c:showPercent val="0"/>
          <c:showBubbleSize val="0"/>
        </c:dLbls>
        <c:axId val="905518991"/>
        <c:axId val="905514671"/>
      </c:areaChart>
      <c:scatterChart>
        <c:scatterStyle val="lineMarker"/>
        <c:varyColors val="0"/>
        <c:ser>
          <c:idx val="0"/>
          <c:order val="0"/>
          <c:tx>
            <c:v>Hist</c:v>
          </c:tx>
          <c:spPr>
            <a:ln w="12700">
              <a:solidFill>
                <a:srgbClr val="000000"/>
              </a:solidFill>
              <a:prstDash val="solid"/>
            </a:ln>
          </c:spPr>
          <c:marker>
            <c:symbol val="none"/>
          </c:marker>
          <c:xVal>
            <c:numRef>
              <c:f>spcwhm78!$A$1:$A$12</c:f>
              <c:numCache>
                <c:formatCode>General</c:formatCode>
                <c:ptCount val="12"/>
                <c:pt idx="0">
                  <c:v>#N/A</c:v>
                </c:pt>
                <c:pt idx="1">
                  <c:v>6.25</c:v>
                </c:pt>
                <c:pt idx="2">
                  <c:v>6.25</c:v>
                </c:pt>
                <c:pt idx="3">
                  <c:v>6.3066666666666666</c:v>
                </c:pt>
                <c:pt idx="4">
                  <c:v>6.3066666666666666</c:v>
                </c:pt>
                <c:pt idx="5">
                  <c:v>6.3066666666666666</c:v>
                </c:pt>
                <c:pt idx="6">
                  <c:v>6.3633333333333333</c:v>
                </c:pt>
                <c:pt idx="7">
                  <c:v>6.3633333333333333</c:v>
                </c:pt>
                <c:pt idx="8">
                  <c:v>6.3633333333333333</c:v>
                </c:pt>
                <c:pt idx="9">
                  <c:v>6.42</c:v>
                </c:pt>
                <c:pt idx="10">
                  <c:v>6.42</c:v>
                </c:pt>
                <c:pt idx="11">
                  <c:v>#N/A</c:v>
                </c:pt>
              </c:numCache>
            </c:numRef>
          </c:xVal>
          <c:yVal>
            <c:numRef>
              <c:f>spcwhm78!$B$1:$B$12</c:f>
              <c:numCache>
                <c:formatCode>General</c:formatCode>
                <c:ptCount val="12"/>
                <c:pt idx="0">
                  <c:v>0</c:v>
                </c:pt>
                <c:pt idx="1">
                  <c:v>0</c:v>
                </c:pt>
                <c:pt idx="2">
                  <c:v>4</c:v>
                </c:pt>
                <c:pt idx="3">
                  <c:v>4</c:v>
                </c:pt>
                <c:pt idx="4">
                  <c:v>0</c:v>
                </c:pt>
                <c:pt idx="5">
                  <c:v>1</c:v>
                </c:pt>
                <c:pt idx="6">
                  <c:v>1</c:v>
                </c:pt>
                <c:pt idx="7">
                  <c:v>0</c:v>
                </c:pt>
                <c:pt idx="8">
                  <c:v>2</c:v>
                </c:pt>
                <c:pt idx="9">
                  <c:v>2</c:v>
                </c:pt>
                <c:pt idx="10">
                  <c:v>0</c:v>
                </c:pt>
                <c:pt idx="11">
                  <c:v>0</c:v>
                </c:pt>
              </c:numCache>
            </c:numRef>
          </c:yVal>
          <c:smooth val="0"/>
          <c:extLst>
            <c:ext xmlns:c16="http://schemas.microsoft.com/office/drawing/2014/chart" uri="{C3380CC4-5D6E-409C-BE32-E72D297353CC}">
              <c16:uniqueId val="{00000001-A767-44E6-8F97-07BD07B482EE}"/>
            </c:ext>
          </c:extLst>
        </c:ser>
        <c:ser>
          <c:idx val="1"/>
          <c:order val="1"/>
          <c:tx>
            <c:v>Within Variation</c:v>
          </c:tx>
          <c:spPr>
            <a:ln w="12700">
              <a:solidFill>
                <a:srgbClr val="0000FF"/>
              </a:solidFill>
              <a:prstDash val="solid"/>
            </a:ln>
          </c:spPr>
          <c:marker>
            <c:symbol val="none"/>
          </c:marker>
          <c:xVal>
            <c:numRef>
              <c:f>spcwhm78!$C$1:$C$100</c:f>
              <c:numCache>
                <c:formatCode>General</c:formatCode>
                <c:ptCount val="100"/>
                <c:pt idx="0">
                  <c:v>6.1528419452887535</c:v>
                </c:pt>
                <c:pt idx="1">
                  <c:v>6.1562993920972637</c:v>
                </c:pt>
                <c:pt idx="2">
                  <c:v>6.1597568389057749</c:v>
                </c:pt>
                <c:pt idx="3">
                  <c:v>6.1632142857142851</c:v>
                </c:pt>
                <c:pt idx="4">
                  <c:v>6.1666717325227962</c:v>
                </c:pt>
                <c:pt idx="5">
                  <c:v>6.1701291793313064</c:v>
                </c:pt>
                <c:pt idx="6">
                  <c:v>6.1735866261398176</c:v>
                </c:pt>
                <c:pt idx="7">
                  <c:v>6.1770440729483278</c:v>
                </c:pt>
                <c:pt idx="8">
                  <c:v>6.1805015197568389</c:v>
                </c:pt>
                <c:pt idx="9">
                  <c:v>6.1839589665653492</c:v>
                </c:pt>
                <c:pt idx="10">
                  <c:v>6.1874164133738603</c:v>
                </c:pt>
                <c:pt idx="11">
                  <c:v>6.1908738601823705</c:v>
                </c:pt>
                <c:pt idx="12">
                  <c:v>6.1943313069908807</c:v>
                </c:pt>
                <c:pt idx="13">
                  <c:v>6.1977887537993919</c:v>
                </c:pt>
                <c:pt idx="14">
                  <c:v>6.2012462006079021</c:v>
                </c:pt>
                <c:pt idx="15">
                  <c:v>6.2047036474164132</c:v>
                </c:pt>
                <c:pt idx="16">
                  <c:v>6.2081610942249235</c:v>
                </c:pt>
                <c:pt idx="17">
                  <c:v>6.2116185410334346</c:v>
                </c:pt>
                <c:pt idx="18">
                  <c:v>6.2150759878419448</c:v>
                </c:pt>
                <c:pt idx="19">
                  <c:v>6.2185334346504559</c:v>
                </c:pt>
                <c:pt idx="20">
                  <c:v>6.2219908814589662</c:v>
                </c:pt>
                <c:pt idx="21">
                  <c:v>6.2254483282674773</c:v>
                </c:pt>
                <c:pt idx="22">
                  <c:v>6.2289057750759875</c:v>
                </c:pt>
                <c:pt idx="23">
                  <c:v>6.2323632218844978</c:v>
                </c:pt>
                <c:pt idx="24">
                  <c:v>6.2358206686930089</c:v>
                </c:pt>
                <c:pt idx="25">
                  <c:v>6.2392781155015191</c:v>
                </c:pt>
                <c:pt idx="26">
                  <c:v>6.2427355623100302</c:v>
                </c:pt>
                <c:pt idx="27">
                  <c:v>6.2461930091185405</c:v>
                </c:pt>
                <c:pt idx="28">
                  <c:v>6.2496504559270516</c:v>
                </c:pt>
                <c:pt idx="29">
                  <c:v>6.2531079027355618</c:v>
                </c:pt>
                <c:pt idx="30">
                  <c:v>6.256565349544073</c:v>
                </c:pt>
                <c:pt idx="31">
                  <c:v>6.2600227963525832</c:v>
                </c:pt>
                <c:pt idx="32">
                  <c:v>6.2634802431610934</c:v>
                </c:pt>
                <c:pt idx="33">
                  <c:v>6.2669376899696045</c:v>
                </c:pt>
                <c:pt idx="34">
                  <c:v>6.2703951367781148</c:v>
                </c:pt>
                <c:pt idx="35">
                  <c:v>6.2738525835866259</c:v>
                </c:pt>
                <c:pt idx="36">
                  <c:v>6.2773100303951361</c:v>
                </c:pt>
                <c:pt idx="37">
                  <c:v>6.2807674772036473</c:v>
                </c:pt>
                <c:pt idx="38">
                  <c:v>6.2842249240121575</c:v>
                </c:pt>
                <c:pt idx="39">
                  <c:v>6.2876823708206686</c:v>
                </c:pt>
                <c:pt idx="40">
                  <c:v>6.2911398176291788</c:v>
                </c:pt>
                <c:pt idx="41">
                  <c:v>6.29459726443769</c:v>
                </c:pt>
                <c:pt idx="42">
                  <c:v>6.2980547112462002</c:v>
                </c:pt>
                <c:pt idx="43">
                  <c:v>6.3015121580547104</c:v>
                </c:pt>
                <c:pt idx="44">
                  <c:v>6.3049696048632216</c:v>
                </c:pt>
                <c:pt idx="45">
                  <c:v>6.3084270516717318</c:v>
                </c:pt>
                <c:pt idx="46">
                  <c:v>6.3118844984802429</c:v>
                </c:pt>
                <c:pt idx="47">
                  <c:v>6.3153419452887531</c:v>
                </c:pt>
                <c:pt idx="48">
                  <c:v>6.3187993920972643</c:v>
                </c:pt>
                <c:pt idx="49">
                  <c:v>6.3222568389057745</c:v>
                </c:pt>
                <c:pt idx="50">
                  <c:v>6.3257142857142856</c:v>
                </c:pt>
                <c:pt idx="51">
                  <c:v>6.3291717325227959</c:v>
                </c:pt>
                <c:pt idx="52">
                  <c:v>6.332629179331307</c:v>
                </c:pt>
                <c:pt idx="53">
                  <c:v>6.3360866261398172</c:v>
                </c:pt>
                <c:pt idx="54">
                  <c:v>6.3395440729483274</c:v>
                </c:pt>
                <c:pt idx="55">
                  <c:v>6.3430015197568386</c:v>
                </c:pt>
                <c:pt idx="56">
                  <c:v>6.3464589665653488</c:v>
                </c:pt>
                <c:pt idx="57">
                  <c:v>6.3499164133738599</c:v>
                </c:pt>
                <c:pt idx="58">
                  <c:v>6.3533738601823702</c:v>
                </c:pt>
                <c:pt idx="59">
                  <c:v>6.3568313069908813</c:v>
                </c:pt>
                <c:pt idx="60">
                  <c:v>6.3602887537993915</c:v>
                </c:pt>
                <c:pt idx="61">
                  <c:v>6.3637462006079026</c:v>
                </c:pt>
                <c:pt idx="62">
                  <c:v>6.3672036474164129</c:v>
                </c:pt>
                <c:pt idx="63">
                  <c:v>6.370661094224924</c:v>
                </c:pt>
                <c:pt idx="64">
                  <c:v>6.3741185410334342</c:v>
                </c:pt>
                <c:pt idx="65">
                  <c:v>6.3775759878419445</c:v>
                </c:pt>
                <c:pt idx="66">
                  <c:v>6.3810334346504556</c:v>
                </c:pt>
                <c:pt idx="67">
                  <c:v>6.3844908814589658</c:v>
                </c:pt>
                <c:pt idx="68">
                  <c:v>6.3879483282674769</c:v>
                </c:pt>
                <c:pt idx="69">
                  <c:v>6.3914057750759872</c:v>
                </c:pt>
                <c:pt idx="70">
                  <c:v>6.3948632218844983</c:v>
                </c:pt>
                <c:pt idx="71">
                  <c:v>6.3983206686930085</c:v>
                </c:pt>
                <c:pt idx="72">
                  <c:v>6.4017781155015197</c:v>
                </c:pt>
                <c:pt idx="73">
                  <c:v>6.4052355623100299</c:v>
                </c:pt>
                <c:pt idx="74">
                  <c:v>6.4086930091185401</c:v>
                </c:pt>
                <c:pt idx="75">
                  <c:v>6.4121504559270512</c:v>
                </c:pt>
                <c:pt idx="76">
                  <c:v>6.4156079027355615</c:v>
                </c:pt>
                <c:pt idx="77">
                  <c:v>6.4190653495440726</c:v>
                </c:pt>
                <c:pt idx="78">
                  <c:v>6.4225227963525828</c:v>
                </c:pt>
                <c:pt idx="79">
                  <c:v>6.425980243161094</c:v>
                </c:pt>
                <c:pt idx="80">
                  <c:v>6.4294376899696042</c:v>
                </c:pt>
                <c:pt idx="81">
                  <c:v>6.4328951367781153</c:v>
                </c:pt>
                <c:pt idx="82">
                  <c:v>6.4363525835866255</c:v>
                </c:pt>
                <c:pt idx="83">
                  <c:v>6.4398100303951367</c:v>
                </c:pt>
                <c:pt idx="84">
                  <c:v>6.4432674772036469</c:v>
                </c:pt>
                <c:pt idx="85">
                  <c:v>6.4467249240121571</c:v>
                </c:pt>
                <c:pt idx="86">
                  <c:v>6.4501823708206683</c:v>
                </c:pt>
                <c:pt idx="87">
                  <c:v>6.4536398176291785</c:v>
                </c:pt>
                <c:pt idx="88">
                  <c:v>6.4570972644376896</c:v>
                </c:pt>
                <c:pt idx="89">
                  <c:v>6.4605547112461998</c:v>
                </c:pt>
                <c:pt idx="90">
                  <c:v>6.464012158054711</c:v>
                </c:pt>
                <c:pt idx="91">
                  <c:v>6.4674696048632212</c:v>
                </c:pt>
                <c:pt idx="92">
                  <c:v>6.4709270516717323</c:v>
                </c:pt>
                <c:pt idx="93">
                  <c:v>6.4743844984802426</c:v>
                </c:pt>
                <c:pt idx="94">
                  <c:v>6.4778419452887537</c:v>
                </c:pt>
                <c:pt idx="95">
                  <c:v>6.4812993920972639</c:v>
                </c:pt>
                <c:pt idx="96">
                  <c:v>6.4847568389057741</c:v>
                </c:pt>
                <c:pt idx="97">
                  <c:v>6.4882142857142853</c:v>
                </c:pt>
                <c:pt idx="98">
                  <c:v>6.4916717325227955</c:v>
                </c:pt>
                <c:pt idx="99">
                  <c:v>6.4951291793313066</c:v>
                </c:pt>
              </c:numCache>
            </c:numRef>
          </c:xVal>
          <c:yVal>
            <c:numRef>
              <c:f>spcwhm78!$D$1:$D$100</c:f>
              <c:numCache>
                <c:formatCode>General</c:formatCode>
                <c:ptCount val="100"/>
                <c:pt idx="0">
                  <c:v>3.0507480822115525E-2</c:v>
                </c:pt>
                <c:pt idx="1">
                  <c:v>3.6458401524533467E-2</c:v>
                </c:pt>
                <c:pt idx="2">
                  <c:v>4.3413563980695277E-2</c:v>
                </c:pt>
                <c:pt idx="3">
                  <c:v>5.1509792045156148E-2</c:v>
                </c:pt>
                <c:pt idx="4">
                  <c:v>6.0896270091495924E-2</c:v>
                </c:pt>
                <c:pt idx="5">
                  <c:v>7.1734508821001908E-2</c:v>
                </c:pt>
                <c:pt idx="6">
                  <c:v>8.4198063855627697E-2</c:v>
                </c:pt>
                <c:pt idx="7">
                  <c:v>9.847196874372624E-2</c:v>
                </c:pt>
                <c:pt idx="8">
                  <c:v>0.11475184490273524</c:v>
                </c:pt>
                <c:pt idx="9">
                  <c:v>0.13324265324381912</c:v>
                </c:pt>
                <c:pt idx="10">
                  <c:v>0.1541570559249931</c:v>
                </c:pt>
                <c:pt idx="11">
                  <c:v>0.17771336198472379</c:v>
                </c:pt>
                <c:pt idx="12">
                  <c:v>0.2041330376014463</c:v>
                </c:pt>
                <c:pt idx="13">
                  <c:v>0.23363777043622985</c:v>
                </c:pt>
                <c:pt idx="14">
                  <c:v>0.26644608791718688</c:v>
                </c:pt>
                <c:pt idx="15">
                  <c:v>0.30276954131511158</c:v>
                </c:pt>
                <c:pt idx="16">
                  <c:v>0.34280848086430216</c:v>
                </c:pt>
                <c:pt idx="17">
                  <c:v>0.38674746174564117</c:v>
                </c:pt>
                <c:pt idx="18">
                  <c:v>0.43475033613176706</c:v>
                </c:pt>
                <c:pt idx="19">
                  <c:v>0.48695510228296451</c:v>
                </c:pt>
                <c:pt idx="20">
                  <c:v>0.54346859738694897</c:v>
                </c:pt>
                <c:pt idx="21">
                  <c:v>0.60436113590990403</c:v>
                </c:pt>
                <c:pt idx="22">
                  <c:v>0.66966120907186866</c:v>
                </c:pt>
                <c:pt idx="23">
                  <c:v>0.7393503730580967</c:v>
                </c:pt>
                <c:pt idx="24">
                  <c:v>0.81335846309937254</c:v>
                </c:pt>
                <c:pt idx="25">
                  <c:v>0.89155927699608783</c:v>
                </c:pt>
                <c:pt idx="26">
                  <c:v>0.97376687446464139</c:v>
                </c:pt>
                <c:pt idx="27">
                  <c:v>1.0597326373703384</c:v>
                </c:pt>
                <c:pt idx="28">
                  <c:v>1.1491432301063447</c:v>
                </c:pt>
                <c:pt idx="29">
                  <c:v>1.2416195888357551</c:v>
                </c:pt>
                <c:pt idx="30">
                  <c:v>1.3367170529490602</c:v>
                </c:pt>
                <c:pt idx="31">
                  <c:v>1.4339267319796545</c:v>
                </c:pt>
                <c:pt idx="32">
                  <c:v>1.5326781766382556</c:v>
                </c:pt>
                <c:pt idx="33">
                  <c:v>1.6323433940238576</c:v>
                </c:pt>
                <c:pt idx="34">
                  <c:v>1.7322422150913894</c:v>
                </c:pt>
                <c:pt idx="35">
                  <c:v>1.8316489879184394</c:v>
                </c:pt>
                <c:pt idx="36">
                  <c:v>1.9298005341858275</c:v>
                </c:pt>
                <c:pt idx="37">
                  <c:v>2.0259052696690474</c:v>
                </c:pt>
                <c:pt idx="38">
                  <c:v>2.1191533536096951</c:v>
                </c:pt>
                <c:pt idx="39">
                  <c:v>2.2087276978365145</c:v>
                </c:pt>
                <c:pt idx="40">
                  <c:v>2.2938156356600961</c:v>
                </c:pt>
                <c:pt idx="41">
                  <c:v>2.3736210240617766</c:v>
                </c:pt>
                <c:pt idx="42">
                  <c:v>2.4473765316111225</c:v>
                </c:pt>
                <c:pt idx="43">
                  <c:v>2.5143558498162415</c:v>
                </c:pt>
                <c:pt idx="44">
                  <c:v>2.5738855579715749</c:v>
                </c:pt>
                <c:pt idx="45">
                  <c:v>2.6253563715331749</c:v>
                </c:pt>
                <c:pt idx="46">
                  <c:v>2.6682335118697891</c:v>
                </c:pt>
                <c:pt idx="47">
                  <c:v>2.7020659508831457</c:v>
                </c:pt>
                <c:pt idx="48">
                  <c:v>2.7264943071531311</c:v>
                </c:pt>
                <c:pt idx="49">
                  <c:v>2.7412572003495743</c:v>
                </c:pt>
                <c:pt idx="50">
                  <c:v>2.746195906812571</c:v>
                </c:pt>
                <c:pt idx="51">
                  <c:v>2.741257200349577</c:v>
                </c:pt>
                <c:pt idx="52">
                  <c:v>2.7264943071531311</c:v>
                </c:pt>
                <c:pt idx="53">
                  <c:v>2.7020659508831528</c:v>
                </c:pt>
                <c:pt idx="54">
                  <c:v>2.6682335118697988</c:v>
                </c:pt>
                <c:pt idx="55">
                  <c:v>2.6253563715331873</c:v>
                </c:pt>
                <c:pt idx="56">
                  <c:v>2.5738855579715891</c:v>
                </c:pt>
                <c:pt idx="57">
                  <c:v>2.5143558498162584</c:v>
                </c:pt>
                <c:pt idx="58">
                  <c:v>2.4473765316111402</c:v>
                </c:pt>
                <c:pt idx="59">
                  <c:v>2.3736210240617766</c:v>
                </c:pt>
                <c:pt idx="60">
                  <c:v>2.2938156356601174</c:v>
                </c:pt>
                <c:pt idx="61">
                  <c:v>2.2087276978365145</c:v>
                </c:pt>
                <c:pt idx="62">
                  <c:v>2.1191533536097187</c:v>
                </c:pt>
                <c:pt idx="63">
                  <c:v>2.0259052696690474</c:v>
                </c:pt>
                <c:pt idx="64">
                  <c:v>1.9298005341858526</c:v>
                </c:pt>
                <c:pt idx="65">
                  <c:v>1.8316489879184648</c:v>
                </c:pt>
                <c:pt idx="66">
                  <c:v>1.732242215091415</c:v>
                </c:pt>
                <c:pt idx="67">
                  <c:v>1.632343394023883</c:v>
                </c:pt>
                <c:pt idx="68">
                  <c:v>1.5326781766382813</c:v>
                </c:pt>
                <c:pt idx="69">
                  <c:v>1.4339267319796798</c:v>
                </c:pt>
                <c:pt idx="70">
                  <c:v>1.3367170529490602</c:v>
                </c:pt>
                <c:pt idx="71">
                  <c:v>1.2416195888357793</c:v>
                </c:pt>
                <c:pt idx="72">
                  <c:v>1.1491432301063447</c:v>
                </c:pt>
                <c:pt idx="73">
                  <c:v>1.0597326373703606</c:v>
                </c:pt>
                <c:pt idx="74">
                  <c:v>0.97376687446466303</c:v>
                </c:pt>
                <c:pt idx="75">
                  <c:v>0.89155927699610849</c:v>
                </c:pt>
                <c:pt idx="76">
                  <c:v>0.8133584630993923</c:v>
                </c:pt>
                <c:pt idx="77">
                  <c:v>0.73935037305811513</c:v>
                </c:pt>
                <c:pt idx="78">
                  <c:v>0.66966120907188598</c:v>
                </c:pt>
                <c:pt idx="79">
                  <c:v>0.60436113590990403</c:v>
                </c:pt>
                <c:pt idx="80">
                  <c:v>0.54346859738696407</c:v>
                </c:pt>
                <c:pt idx="81">
                  <c:v>0.48695510228296451</c:v>
                </c:pt>
                <c:pt idx="82">
                  <c:v>0.43475033613177994</c:v>
                </c:pt>
                <c:pt idx="83">
                  <c:v>0.38674746174564117</c:v>
                </c:pt>
                <c:pt idx="84">
                  <c:v>0.34280848086431304</c:v>
                </c:pt>
                <c:pt idx="85">
                  <c:v>0.30276954131512129</c:v>
                </c:pt>
                <c:pt idx="86">
                  <c:v>0.2664460879171956</c:v>
                </c:pt>
                <c:pt idx="87">
                  <c:v>0.2336377704362379</c:v>
                </c:pt>
                <c:pt idx="88">
                  <c:v>0.20413303760145357</c:v>
                </c:pt>
                <c:pt idx="89">
                  <c:v>0.17771336198473028</c:v>
                </c:pt>
                <c:pt idx="90">
                  <c:v>0.1541570559249931</c:v>
                </c:pt>
                <c:pt idx="91">
                  <c:v>0.13324265324382417</c:v>
                </c:pt>
                <c:pt idx="92">
                  <c:v>0.11475184490273524</c:v>
                </c:pt>
                <c:pt idx="93">
                  <c:v>9.8471968743730126E-2</c:v>
                </c:pt>
                <c:pt idx="94">
                  <c:v>8.4198063855627697E-2</c:v>
                </c:pt>
                <c:pt idx="95">
                  <c:v>7.1734508821004891E-2</c:v>
                </c:pt>
                <c:pt idx="96">
                  <c:v>6.0896270091498492E-2</c:v>
                </c:pt>
                <c:pt idx="97">
                  <c:v>5.1509792045158383E-2</c:v>
                </c:pt>
                <c:pt idx="98">
                  <c:v>4.3413563980697199E-2</c:v>
                </c:pt>
                <c:pt idx="99">
                  <c:v>3.6458401524535118E-2</c:v>
                </c:pt>
              </c:numCache>
            </c:numRef>
          </c:yVal>
          <c:smooth val="0"/>
          <c:extLst>
            <c:ext xmlns:c16="http://schemas.microsoft.com/office/drawing/2014/chart" uri="{C3380CC4-5D6E-409C-BE32-E72D297353CC}">
              <c16:uniqueId val="{00000002-A767-44E6-8F97-07BD07B482EE}"/>
            </c:ext>
          </c:extLst>
        </c:ser>
        <c:ser>
          <c:idx val="2"/>
          <c:order val="2"/>
          <c:tx>
            <c:v>Overall Variation</c:v>
          </c:tx>
          <c:spPr>
            <a:ln w="12700">
              <a:solidFill>
                <a:srgbClr val="000000"/>
              </a:solidFill>
              <a:prstDash val="lgDash"/>
            </a:ln>
          </c:spPr>
          <c:marker>
            <c:symbol val="none"/>
          </c:marker>
          <c:xVal>
            <c:numRef>
              <c:f>spcwhm78!$G$1:$G$100</c:f>
              <c:numCache>
                <c:formatCode>General</c:formatCode>
                <c:ptCount val="100"/>
                <c:pt idx="0">
                  <c:v>6.1194204592018497</c:v>
                </c:pt>
                <c:pt idx="1">
                  <c:v>6.1235463357320983</c:v>
                </c:pt>
                <c:pt idx="2">
                  <c:v>6.1276722122623468</c:v>
                </c:pt>
                <c:pt idx="3">
                  <c:v>6.1317980887925962</c:v>
                </c:pt>
                <c:pt idx="4">
                  <c:v>6.1359239653228448</c:v>
                </c:pt>
                <c:pt idx="5">
                  <c:v>6.1400498418530933</c:v>
                </c:pt>
                <c:pt idx="6">
                  <c:v>6.1441757183833419</c:v>
                </c:pt>
                <c:pt idx="7">
                  <c:v>6.1483015949135904</c:v>
                </c:pt>
                <c:pt idx="8">
                  <c:v>6.1524274714438398</c:v>
                </c:pt>
                <c:pt idx="9">
                  <c:v>6.1565533479740884</c:v>
                </c:pt>
                <c:pt idx="10">
                  <c:v>6.1606792245043369</c:v>
                </c:pt>
                <c:pt idx="11">
                  <c:v>6.1648051010345855</c:v>
                </c:pt>
                <c:pt idx="12">
                  <c:v>6.168930977564834</c:v>
                </c:pt>
                <c:pt idx="13">
                  <c:v>6.1730568540950834</c:v>
                </c:pt>
                <c:pt idx="14">
                  <c:v>6.177182730625332</c:v>
                </c:pt>
                <c:pt idx="15">
                  <c:v>6.1813086071555805</c:v>
                </c:pt>
                <c:pt idx="16">
                  <c:v>6.185434483685829</c:v>
                </c:pt>
                <c:pt idx="17">
                  <c:v>6.1895603602160776</c:v>
                </c:pt>
                <c:pt idx="18">
                  <c:v>6.193686236746327</c:v>
                </c:pt>
                <c:pt idx="19">
                  <c:v>6.1978121132765756</c:v>
                </c:pt>
                <c:pt idx="20">
                  <c:v>6.2019379898068241</c:v>
                </c:pt>
                <c:pt idx="21">
                  <c:v>6.2060638663370726</c:v>
                </c:pt>
                <c:pt idx="22">
                  <c:v>6.2101897428673212</c:v>
                </c:pt>
                <c:pt idx="23">
                  <c:v>6.2143156193975706</c:v>
                </c:pt>
                <c:pt idx="24">
                  <c:v>6.2184414959278191</c:v>
                </c:pt>
                <c:pt idx="25">
                  <c:v>6.2225673724580677</c:v>
                </c:pt>
                <c:pt idx="26">
                  <c:v>6.2266932489883162</c:v>
                </c:pt>
                <c:pt idx="27">
                  <c:v>6.2308191255185648</c:v>
                </c:pt>
                <c:pt idx="28">
                  <c:v>6.2349450020488142</c:v>
                </c:pt>
                <c:pt idx="29">
                  <c:v>6.2390708785790627</c:v>
                </c:pt>
                <c:pt idx="30">
                  <c:v>6.2431967551093113</c:v>
                </c:pt>
                <c:pt idx="31">
                  <c:v>6.2473226316395598</c:v>
                </c:pt>
                <c:pt idx="32">
                  <c:v>6.2514485081698083</c:v>
                </c:pt>
                <c:pt idx="33">
                  <c:v>6.2555743847000578</c:v>
                </c:pt>
                <c:pt idx="34">
                  <c:v>6.2597002612303063</c:v>
                </c:pt>
                <c:pt idx="35">
                  <c:v>6.2638261377605549</c:v>
                </c:pt>
                <c:pt idx="36">
                  <c:v>6.2679520142908034</c:v>
                </c:pt>
                <c:pt idx="37">
                  <c:v>6.2720778908210519</c:v>
                </c:pt>
                <c:pt idx="38">
                  <c:v>6.2762037673513014</c:v>
                </c:pt>
                <c:pt idx="39">
                  <c:v>6.2803296438815499</c:v>
                </c:pt>
                <c:pt idx="40">
                  <c:v>6.2844555204117984</c:v>
                </c:pt>
                <c:pt idx="41">
                  <c:v>6.288581396942047</c:v>
                </c:pt>
                <c:pt idx="42">
                  <c:v>6.2927072734722955</c:v>
                </c:pt>
                <c:pt idx="43">
                  <c:v>6.296833150002545</c:v>
                </c:pt>
                <c:pt idx="44">
                  <c:v>6.3009590265327935</c:v>
                </c:pt>
                <c:pt idx="45">
                  <c:v>6.305084903063042</c:v>
                </c:pt>
                <c:pt idx="46">
                  <c:v>6.3092107795932906</c:v>
                </c:pt>
                <c:pt idx="47">
                  <c:v>6.3133366561235391</c:v>
                </c:pt>
                <c:pt idx="48">
                  <c:v>6.3174625326537885</c:v>
                </c:pt>
                <c:pt idx="49">
                  <c:v>6.3215884091840371</c:v>
                </c:pt>
                <c:pt idx="50">
                  <c:v>6.3257142857142856</c:v>
                </c:pt>
                <c:pt idx="51">
                  <c:v>6.3298401622445342</c:v>
                </c:pt>
                <c:pt idx="52">
                  <c:v>6.3339660387747827</c:v>
                </c:pt>
                <c:pt idx="53">
                  <c:v>6.3380919153050321</c:v>
                </c:pt>
                <c:pt idx="54">
                  <c:v>6.3422177918352807</c:v>
                </c:pt>
                <c:pt idx="55">
                  <c:v>6.3463436683655292</c:v>
                </c:pt>
                <c:pt idx="56">
                  <c:v>6.3504695448957778</c:v>
                </c:pt>
                <c:pt idx="57">
                  <c:v>6.3545954214260263</c:v>
                </c:pt>
                <c:pt idx="58">
                  <c:v>6.3587212979562757</c:v>
                </c:pt>
                <c:pt idx="59">
                  <c:v>6.3628471744865243</c:v>
                </c:pt>
                <c:pt idx="60">
                  <c:v>6.3669730510167728</c:v>
                </c:pt>
                <c:pt idx="61">
                  <c:v>6.3710989275470213</c:v>
                </c:pt>
                <c:pt idx="62">
                  <c:v>6.3752248040772699</c:v>
                </c:pt>
                <c:pt idx="63">
                  <c:v>6.3793506806075193</c:v>
                </c:pt>
                <c:pt idx="64">
                  <c:v>6.3834765571377678</c:v>
                </c:pt>
                <c:pt idx="65">
                  <c:v>6.3876024336680164</c:v>
                </c:pt>
                <c:pt idx="66">
                  <c:v>6.3917283101982649</c:v>
                </c:pt>
                <c:pt idx="67">
                  <c:v>6.3958541867285135</c:v>
                </c:pt>
                <c:pt idx="68">
                  <c:v>6.3999800632587629</c:v>
                </c:pt>
                <c:pt idx="69">
                  <c:v>6.4041059397890114</c:v>
                </c:pt>
                <c:pt idx="70">
                  <c:v>6.40823181631926</c:v>
                </c:pt>
                <c:pt idx="71">
                  <c:v>6.4123576928495085</c:v>
                </c:pt>
                <c:pt idx="72">
                  <c:v>6.4164835693797571</c:v>
                </c:pt>
                <c:pt idx="73">
                  <c:v>6.4206094459100065</c:v>
                </c:pt>
                <c:pt idx="74">
                  <c:v>6.424735322440255</c:v>
                </c:pt>
                <c:pt idx="75">
                  <c:v>6.4288611989705036</c:v>
                </c:pt>
                <c:pt idx="76">
                  <c:v>6.4329870755007521</c:v>
                </c:pt>
                <c:pt idx="77">
                  <c:v>6.4371129520310006</c:v>
                </c:pt>
                <c:pt idx="78">
                  <c:v>6.4412388285612501</c:v>
                </c:pt>
                <c:pt idx="79">
                  <c:v>6.4453647050914986</c:v>
                </c:pt>
                <c:pt idx="80">
                  <c:v>6.4494905816217472</c:v>
                </c:pt>
                <c:pt idx="81">
                  <c:v>6.4536164581519957</c:v>
                </c:pt>
                <c:pt idx="82">
                  <c:v>6.4577423346822442</c:v>
                </c:pt>
                <c:pt idx="83">
                  <c:v>6.4618682112124937</c:v>
                </c:pt>
                <c:pt idx="84">
                  <c:v>6.4659940877427422</c:v>
                </c:pt>
                <c:pt idx="85">
                  <c:v>6.4701199642729907</c:v>
                </c:pt>
                <c:pt idx="86">
                  <c:v>6.4742458408032393</c:v>
                </c:pt>
                <c:pt idx="87">
                  <c:v>6.4783717173334878</c:v>
                </c:pt>
                <c:pt idx="88">
                  <c:v>6.4824975938637373</c:v>
                </c:pt>
                <c:pt idx="89">
                  <c:v>6.4866234703939858</c:v>
                </c:pt>
                <c:pt idx="90">
                  <c:v>6.4907493469242343</c:v>
                </c:pt>
                <c:pt idx="91">
                  <c:v>6.4948752234544829</c:v>
                </c:pt>
                <c:pt idx="92">
                  <c:v>6.4990010999847314</c:v>
                </c:pt>
                <c:pt idx="93">
                  <c:v>6.5031269765149808</c:v>
                </c:pt>
                <c:pt idx="94">
                  <c:v>6.5072528530452294</c:v>
                </c:pt>
                <c:pt idx="95">
                  <c:v>6.5113787295754779</c:v>
                </c:pt>
                <c:pt idx="96">
                  <c:v>6.5155046061057265</c:v>
                </c:pt>
                <c:pt idx="97">
                  <c:v>6.519630482635975</c:v>
                </c:pt>
                <c:pt idx="98">
                  <c:v>6.5237563591662244</c:v>
                </c:pt>
                <c:pt idx="99">
                  <c:v>6.527882235696473</c:v>
                </c:pt>
              </c:numCache>
            </c:numRef>
          </c:xVal>
          <c:yVal>
            <c:numRef>
              <c:f>spcwhm78!$H$1:$H$100</c:f>
              <c:numCache>
                <c:formatCode>General</c:formatCode>
                <c:ptCount val="100"/>
                <c:pt idx="0">
                  <c:v>2.5564989992021336E-2</c:v>
                </c:pt>
                <c:pt idx="1">
                  <c:v>3.0551807130011727E-2</c:v>
                </c:pt>
                <c:pt idx="2">
                  <c:v>3.6380169675624782E-2</c:v>
                </c:pt>
                <c:pt idx="3">
                  <c:v>4.3164734767970295E-2</c:v>
                </c:pt>
                <c:pt idx="4">
                  <c:v>5.1030517548074736E-2</c:v>
                </c:pt>
                <c:pt idx="5">
                  <c:v>6.0112862506892767E-2</c:v>
                </c:pt>
                <c:pt idx="6">
                  <c:v>7.0557207668757907E-2</c:v>
                </c:pt>
                <c:pt idx="7">
                  <c:v>8.2518609455390954E-2</c:v>
                </c:pt>
                <c:pt idx="8">
                  <c:v>9.6160996825989997E-2</c:v>
                </c:pt>
                <c:pt idx="9">
                  <c:v>0.11165612515010735</c:v>
                </c:pt>
                <c:pt idx="10">
                  <c:v>0.12918220337173539</c:v>
                </c:pt>
                <c:pt idx="11">
                  <c:v>0.14892217246906861</c:v>
                </c:pt>
                <c:pt idx="12">
                  <c:v>0.1710616190747149</c:v>
                </c:pt>
                <c:pt idx="13">
                  <c:v>0.19578631542170827</c:v>
                </c:pt>
                <c:pt idx="14">
                  <c:v>0.22327938549676218</c:v>
                </c:pt>
                <c:pt idx="15">
                  <c:v>0.25371810733053168</c:v>
                </c:pt>
                <c:pt idx="16">
                  <c:v>0.28727037258752547</c:v>
                </c:pt>
                <c:pt idx="17">
                  <c:v>0.32409083682187562</c:v>
                </c:pt>
                <c:pt idx="18">
                  <c:v>0.36431680665614313</c:v>
                </c:pt>
                <c:pt idx="19">
                  <c:v>0.40806392337065844</c:v>
                </c:pt>
                <c:pt idx="20">
                  <c:v>0.45542171555192107</c:v>
                </c:pt>
                <c:pt idx="21">
                  <c:v>0.5064491060796672</c:v>
                </c:pt>
                <c:pt idx="22">
                  <c:v>0.56116997033581384</c:v>
                </c:pt>
                <c:pt idx="23">
                  <c:v>0.61956885257224026</c:v>
                </c:pt>
                <c:pt idx="24">
                  <c:v>0.68158695535383462</c:v>
                </c:pt>
                <c:pt idx="25">
                  <c:v>0.74711852239126486</c:v>
                </c:pt>
                <c:pt idx="26">
                  <c:v>0.81600773742693478</c:v>
                </c:pt>
                <c:pt idx="27">
                  <c:v>0.8880462607371773</c:v>
                </c:pt>
                <c:pt idx="28">
                  <c:v>0.96297151994834551</c:v>
                </c:pt>
                <c:pt idx="29">
                  <c:v>1.0404658630309864</c:v>
                </c:pt>
                <c:pt idx="30">
                  <c:v>1.1201566684599413</c:v>
                </c:pt>
                <c:pt idx="31">
                  <c:v>1.2016174906771382</c:v>
                </c:pt>
                <c:pt idx="32">
                  <c:v>1.2843702983938876</c:v>
                </c:pt>
                <c:pt idx="33">
                  <c:v>1.3678888393010258</c:v>
                </c:pt>
                <c:pt idx="34">
                  <c:v>1.4516031379577325</c:v>
                </c:pt>
                <c:pt idx="35">
                  <c:v>1.5349051046878042</c:v>
                </c:pt>
                <c:pt idx="36">
                  <c:v>1.6171552030377261</c:v>
                </c:pt>
                <c:pt idx="37">
                  <c:v>1.697690092664955</c:v>
                </c:pt>
                <c:pt idx="38">
                  <c:v>1.775831134418568</c:v>
                </c:pt>
                <c:pt idx="39">
                  <c:v>1.8508936158818032</c:v>
                </c:pt>
                <c:pt idx="40">
                  <c:v>1.922196529799389</c:v>
                </c:pt>
                <c:pt idx="41">
                  <c:v>1.9890727156009695</c:v>
                </c:pt>
                <c:pt idx="42">
                  <c:v>2.0508791565637612</c:v>
                </c:pt>
                <c:pt idx="43">
                  <c:v>2.1070072128123596</c:v>
                </c:pt>
                <c:pt idx="44">
                  <c:v>2.156892563952709</c:v>
                </c:pt>
                <c:pt idx="45">
                  <c:v>2.200024635107849</c:v>
                </c:pt>
                <c:pt idx="46">
                  <c:v>2.235955286674371</c:v>
                </c:pt>
                <c:pt idx="47">
                  <c:v>2.2643065612297968</c:v>
                </c:pt>
                <c:pt idx="48">
                  <c:v>2.2847773004299659</c:v>
                </c:pt>
                <c:pt idx="49">
                  <c:v>2.2971484699480582</c:v>
                </c:pt>
                <c:pt idx="50">
                  <c:v>2.3012870608083191</c:v>
                </c:pt>
                <c:pt idx="51">
                  <c:v>2.2971484699480582</c:v>
                </c:pt>
                <c:pt idx="52">
                  <c:v>2.2847773004299659</c:v>
                </c:pt>
                <c:pt idx="53">
                  <c:v>2.2643065612297968</c:v>
                </c:pt>
                <c:pt idx="54">
                  <c:v>2.235955286674371</c:v>
                </c:pt>
                <c:pt idx="55">
                  <c:v>2.200024635107849</c:v>
                </c:pt>
                <c:pt idx="56">
                  <c:v>2.156892563952709</c:v>
                </c:pt>
                <c:pt idx="57">
                  <c:v>2.1070072128123596</c:v>
                </c:pt>
                <c:pt idx="58">
                  <c:v>2.0508791565637612</c:v>
                </c:pt>
                <c:pt idx="59">
                  <c:v>1.9890727156009695</c:v>
                </c:pt>
                <c:pt idx="60">
                  <c:v>1.922196529799389</c:v>
                </c:pt>
                <c:pt idx="61">
                  <c:v>1.8508936158818032</c:v>
                </c:pt>
                <c:pt idx="62">
                  <c:v>1.775831134418568</c:v>
                </c:pt>
                <c:pt idx="63">
                  <c:v>1.697690092664955</c:v>
                </c:pt>
                <c:pt idx="64">
                  <c:v>1.6171552030377261</c:v>
                </c:pt>
                <c:pt idx="65">
                  <c:v>1.5349051046878042</c:v>
                </c:pt>
                <c:pt idx="66">
                  <c:v>1.4516031379577325</c:v>
                </c:pt>
                <c:pt idx="67">
                  <c:v>1.3678888393010258</c:v>
                </c:pt>
                <c:pt idx="68">
                  <c:v>1.2843702983938876</c:v>
                </c:pt>
                <c:pt idx="69">
                  <c:v>1.2016174906771382</c:v>
                </c:pt>
                <c:pt idx="70">
                  <c:v>1.1201566684599413</c:v>
                </c:pt>
                <c:pt idx="71">
                  <c:v>1.0404658630309864</c:v>
                </c:pt>
                <c:pt idx="72">
                  <c:v>0.96297151994834551</c:v>
                </c:pt>
                <c:pt idx="73">
                  <c:v>0.8880462607371773</c:v>
                </c:pt>
                <c:pt idx="74">
                  <c:v>0.81600773742693478</c:v>
                </c:pt>
                <c:pt idx="75">
                  <c:v>0.74711852239126486</c:v>
                </c:pt>
                <c:pt idx="76">
                  <c:v>0.68158695535383462</c:v>
                </c:pt>
                <c:pt idx="77">
                  <c:v>0.61956885257224026</c:v>
                </c:pt>
                <c:pt idx="78">
                  <c:v>0.56116997033581384</c:v>
                </c:pt>
                <c:pt idx="79">
                  <c:v>0.5064491060796672</c:v>
                </c:pt>
                <c:pt idx="80">
                  <c:v>0.45542171555192107</c:v>
                </c:pt>
                <c:pt idx="81">
                  <c:v>0.40806392337065844</c:v>
                </c:pt>
                <c:pt idx="82">
                  <c:v>0.36431680665614313</c:v>
                </c:pt>
                <c:pt idx="83">
                  <c:v>0.32409083682187562</c:v>
                </c:pt>
                <c:pt idx="84">
                  <c:v>0.28727037258752547</c:v>
                </c:pt>
                <c:pt idx="85">
                  <c:v>0.25371810733053168</c:v>
                </c:pt>
                <c:pt idx="86">
                  <c:v>0.22327938549676218</c:v>
                </c:pt>
                <c:pt idx="87">
                  <c:v>0.19578631542170827</c:v>
                </c:pt>
                <c:pt idx="88">
                  <c:v>0.1710616190747149</c:v>
                </c:pt>
                <c:pt idx="89">
                  <c:v>0.14892217246906861</c:v>
                </c:pt>
                <c:pt idx="90">
                  <c:v>0.12918220337173539</c:v>
                </c:pt>
                <c:pt idx="91">
                  <c:v>0.11165612515010735</c:v>
                </c:pt>
                <c:pt idx="92">
                  <c:v>9.6160996825989997E-2</c:v>
                </c:pt>
                <c:pt idx="93">
                  <c:v>8.2518609455390954E-2</c:v>
                </c:pt>
                <c:pt idx="94">
                  <c:v>7.0557207668757907E-2</c:v>
                </c:pt>
                <c:pt idx="95">
                  <c:v>6.0112862506892767E-2</c:v>
                </c:pt>
                <c:pt idx="96">
                  <c:v>5.1030517548074736E-2</c:v>
                </c:pt>
                <c:pt idx="97">
                  <c:v>4.3164734767970295E-2</c:v>
                </c:pt>
                <c:pt idx="98">
                  <c:v>3.6380169675624782E-2</c:v>
                </c:pt>
                <c:pt idx="99">
                  <c:v>3.0551807130011727E-2</c:v>
                </c:pt>
              </c:numCache>
            </c:numRef>
          </c:yVal>
          <c:smooth val="0"/>
          <c:extLst>
            <c:ext xmlns:c16="http://schemas.microsoft.com/office/drawing/2014/chart" uri="{C3380CC4-5D6E-409C-BE32-E72D297353CC}">
              <c16:uniqueId val="{00000003-A767-44E6-8F97-07BD07B482E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767-44E6-8F97-07BD07B482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spcwhm78!$E$1:$F$1</c:f>
              <c:numCache>
                <c:formatCode>General</c:formatCode>
                <c:ptCount val="2"/>
                <c:pt idx="0">
                  <c:v>5</c:v>
                </c:pt>
                <c:pt idx="1">
                  <c:v>5</c:v>
                </c:pt>
              </c:numCache>
            </c:numRef>
          </c:xVal>
          <c:yVal>
            <c:numRef>
              <c:f>spcwhm78!$E$2:$F$2</c:f>
              <c:numCache>
                <c:formatCode>General</c:formatCode>
                <c:ptCount val="2"/>
                <c:pt idx="0">
                  <c:v>0</c:v>
                </c:pt>
                <c:pt idx="1">
                  <c:v>4</c:v>
                </c:pt>
              </c:numCache>
            </c:numRef>
          </c:yVal>
          <c:smooth val="0"/>
          <c:extLst>
            <c:ext xmlns:c16="http://schemas.microsoft.com/office/drawing/2014/chart" uri="{C3380CC4-5D6E-409C-BE32-E72D297353CC}">
              <c16:uniqueId val="{00000005-A767-44E6-8F97-07BD07B482E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767-44E6-8F97-07BD07B482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spcwhm78!$E$3:$F$3</c:f>
              <c:numCache>
                <c:formatCode>General</c:formatCode>
                <c:ptCount val="2"/>
                <c:pt idx="0">
                  <c:v>7</c:v>
                </c:pt>
                <c:pt idx="1">
                  <c:v>7</c:v>
                </c:pt>
              </c:numCache>
            </c:numRef>
          </c:xVal>
          <c:yVal>
            <c:numRef>
              <c:f>spcwhm78!$E$4:$F$4</c:f>
              <c:numCache>
                <c:formatCode>General</c:formatCode>
                <c:ptCount val="2"/>
                <c:pt idx="0">
                  <c:v>0</c:v>
                </c:pt>
                <c:pt idx="1">
                  <c:v>4</c:v>
                </c:pt>
              </c:numCache>
            </c:numRef>
          </c:yVal>
          <c:smooth val="0"/>
          <c:extLst>
            <c:ext xmlns:c16="http://schemas.microsoft.com/office/drawing/2014/chart" uri="{C3380CC4-5D6E-409C-BE32-E72D297353CC}">
              <c16:uniqueId val="{00000007-A767-44E6-8F97-07BD07B482EE}"/>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767-44E6-8F97-07BD07B482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spcwhm78!$E$5:$F$5</c:f>
              <c:numCache>
                <c:formatCode>General</c:formatCode>
                <c:ptCount val="2"/>
                <c:pt idx="0">
                  <c:v>6</c:v>
                </c:pt>
                <c:pt idx="1">
                  <c:v>6</c:v>
                </c:pt>
              </c:numCache>
            </c:numRef>
          </c:xVal>
          <c:yVal>
            <c:numRef>
              <c:f>spcwhm78!$E$6:$F$6</c:f>
              <c:numCache>
                <c:formatCode>General</c:formatCode>
                <c:ptCount val="2"/>
                <c:pt idx="0">
                  <c:v>0</c:v>
                </c:pt>
                <c:pt idx="1">
                  <c:v>4</c:v>
                </c:pt>
              </c:numCache>
            </c:numRef>
          </c:yVal>
          <c:smooth val="0"/>
          <c:extLst>
            <c:ext xmlns:c16="http://schemas.microsoft.com/office/drawing/2014/chart" uri="{C3380CC4-5D6E-409C-BE32-E72D297353CC}">
              <c16:uniqueId val="{00000009-A767-44E6-8F97-07BD07B482EE}"/>
            </c:ext>
          </c:extLst>
        </c:ser>
        <c:dLbls>
          <c:showLegendKey val="0"/>
          <c:showVal val="0"/>
          <c:showCatName val="0"/>
          <c:showSerName val="0"/>
          <c:showPercent val="0"/>
          <c:showBubbleSize val="0"/>
        </c:dLbls>
        <c:axId val="2091073376"/>
        <c:axId val="2091071936"/>
      </c:scatterChart>
      <c:valAx>
        <c:axId val="2091073376"/>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091071936"/>
        <c:crosses val="autoZero"/>
        <c:crossBetween val="midCat"/>
        <c:majorUnit val="0.2"/>
        <c:minorUnit val="0.05"/>
      </c:valAx>
      <c:valAx>
        <c:axId val="209107193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091073376"/>
        <c:crosses val="autoZero"/>
        <c:crossBetween val="midCat"/>
      </c:valAx>
      <c:valAx>
        <c:axId val="905514671"/>
        <c:scaling>
          <c:orientation val="minMax"/>
        </c:scaling>
        <c:delete val="1"/>
        <c:axPos val="r"/>
        <c:numFmt formatCode="General" sourceLinked="1"/>
        <c:majorTickMark val="out"/>
        <c:minorTickMark val="none"/>
        <c:tickLblPos val="nextTo"/>
        <c:crossAx val="905518991"/>
        <c:crosses val="max"/>
        <c:crossBetween val="between"/>
      </c:valAx>
      <c:dateAx>
        <c:axId val="905518991"/>
        <c:scaling>
          <c:orientation val="minMax"/>
        </c:scaling>
        <c:delete val="0"/>
        <c:axPos val="t"/>
        <c:numFmt formatCode="d\-mmm\-yyyy" sourceLinked="1"/>
        <c:majorTickMark val="none"/>
        <c:minorTickMark val="none"/>
        <c:tickLblPos val="none"/>
        <c:spPr>
          <a:ln w="6350">
            <a:noFill/>
          </a:ln>
        </c:spPr>
        <c:crossAx val="905514671"/>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spcwhm77!$A$1:$A$7</c:f>
              <c:strCache>
                <c:ptCount val="7"/>
                <c:pt idx="0">
                  <c:v>1M25001</c:v>
                </c:pt>
                <c:pt idx="1">
                  <c:v>1M25002</c:v>
                </c:pt>
                <c:pt idx="2">
                  <c:v>1M25003</c:v>
                </c:pt>
                <c:pt idx="3">
                  <c:v>1M25004</c:v>
                </c:pt>
                <c:pt idx="4">
                  <c:v>1M25005</c:v>
                </c:pt>
                <c:pt idx="5">
                  <c:v>1M25006</c:v>
                </c:pt>
                <c:pt idx="6">
                  <c:v>1M25007</c:v>
                </c:pt>
              </c:strCache>
            </c:strRef>
          </c:cat>
          <c:val>
            <c:numRef>
              <c:f>spcwhm77!$B$1:$B$7</c:f>
              <c:numCache>
                <c:formatCode>General</c:formatCode>
                <c:ptCount val="7"/>
                <c:pt idx="0">
                  <c:v>97.02</c:v>
                </c:pt>
                <c:pt idx="1">
                  <c:v>98.2</c:v>
                </c:pt>
                <c:pt idx="2">
                  <c:v>97.84</c:v>
                </c:pt>
                <c:pt idx="3">
                  <c:v>98.69</c:v>
                </c:pt>
                <c:pt idx="4">
                  <c:v>96.07</c:v>
                </c:pt>
                <c:pt idx="5">
                  <c:v>97.05</c:v>
                </c:pt>
                <c:pt idx="6">
                  <c:v>97.77</c:v>
                </c:pt>
              </c:numCache>
            </c:numRef>
          </c:val>
          <c:smooth val="0"/>
          <c:extLst>
            <c:ext xmlns:c16="http://schemas.microsoft.com/office/drawing/2014/chart" uri="{C3380CC4-5D6E-409C-BE32-E72D297353CC}">
              <c16:uniqueId val="{00000000-2B1C-4898-98AD-84EE4A37C1D4}"/>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B1C-4898-98AD-84EE4A37C1D4}"/>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spcwhm77!$A$1:$A$7</c:f>
              <c:strCache>
                <c:ptCount val="7"/>
                <c:pt idx="0">
                  <c:v>1M25001</c:v>
                </c:pt>
                <c:pt idx="1">
                  <c:v>1M25002</c:v>
                </c:pt>
                <c:pt idx="2">
                  <c:v>1M25003</c:v>
                </c:pt>
                <c:pt idx="3">
                  <c:v>1M25004</c:v>
                </c:pt>
                <c:pt idx="4">
                  <c:v>1M25005</c:v>
                </c:pt>
                <c:pt idx="5">
                  <c:v>1M25006</c:v>
                </c:pt>
                <c:pt idx="6">
                  <c:v>1M25007</c:v>
                </c:pt>
              </c:strCache>
            </c:strRef>
          </c:cat>
          <c:val>
            <c:numRef>
              <c:f>spcwhm77!$C$1:$C$7</c:f>
              <c:numCache>
                <c:formatCode>General</c:formatCode>
                <c:ptCount val="7"/>
                <c:pt idx="0">
                  <c:v>97.52</c:v>
                </c:pt>
                <c:pt idx="1">
                  <c:v>97.52</c:v>
                </c:pt>
                <c:pt idx="2">
                  <c:v>97.52</c:v>
                </c:pt>
                <c:pt idx="3">
                  <c:v>97.52</c:v>
                </c:pt>
                <c:pt idx="4">
                  <c:v>97.52</c:v>
                </c:pt>
                <c:pt idx="5">
                  <c:v>97.52</c:v>
                </c:pt>
                <c:pt idx="6">
                  <c:v>97.52</c:v>
                </c:pt>
              </c:numCache>
            </c:numRef>
          </c:val>
          <c:smooth val="0"/>
          <c:extLst>
            <c:ext xmlns:c16="http://schemas.microsoft.com/office/drawing/2014/chart" uri="{C3380CC4-5D6E-409C-BE32-E72D297353CC}">
              <c16:uniqueId val="{00000002-2B1C-4898-98AD-84EE4A37C1D4}"/>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UCL=100.5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B1C-4898-98AD-84EE4A37C1D4}"/>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spcwhm77!$A$1:$A$7</c:f>
              <c:strCache>
                <c:ptCount val="7"/>
                <c:pt idx="0">
                  <c:v>1M25001</c:v>
                </c:pt>
                <c:pt idx="1">
                  <c:v>1M25002</c:v>
                </c:pt>
                <c:pt idx="2">
                  <c:v>1M25003</c:v>
                </c:pt>
                <c:pt idx="3">
                  <c:v>1M25004</c:v>
                </c:pt>
                <c:pt idx="4">
                  <c:v>1M25005</c:v>
                </c:pt>
                <c:pt idx="5">
                  <c:v>1M25006</c:v>
                </c:pt>
                <c:pt idx="6">
                  <c:v>1M25007</c:v>
                </c:pt>
              </c:strCache>
            </c:strRef>
          </c:cat>
          <c:val>
            <c:numRef>
              <c:f>spcwhm77!$D$1:$D$7</c:f>
              <c:numCache>
                <c:formatCode>General</c:formatCode>
                <c:ptCount val="7"/>
                <c:pt idx="0">
                  <c:v>100.49429078014184</c:v>
                </c:pt>
                <c:pt idx="1">
                  <c:v>100.49429078014184</c:v>
                </c:pt>
                <c:pt idx="2">
                  <c:v>100.49429078014184</c:v>
                </c:pt>
                <c:pt idx="3">
                  <c:v>100.49429078014184</c:v>
                </c:pt>
                <c:pt idx="4">
                  <c:v>100.49429078014184</c:v>
                </c:pt>
                <c:pt idx="5">
                  <c:v>100.49429078014184</c:v>
                </c:pt>
                <c:pt idx="6">
                  <c:v>100.49429078014184</c:v>
                </c:pt>
              </c:numCache>
            </c:numRef>
          </c:val>
          <c:smooth val="0"/>
          <c:extLst>
            <c:ext xmlns:c16="http://schemas.microsoft.com/office/drawing/2014/chart" uri="{C3380CC4-5D6E-409C-BE32-E72D297353CC}">
              <c16:uniqueId val="{00000004-2B1C-4898-98AD-84EE4A37C1D4}"/>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LCL=94.5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B1C-4898-98AD-84EE4A37C1D4}"/>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spcwhm77!$A$1:$A$7</c:f>
              <c:strCache>
                <c:ptCount val="7"/>
                <c:pt idx="0">
                  <c:v>1M25001</c:v>
                </c:pt>
                <c:pt idx="1">
                  <c:v>1M25002</c:v>
                </c:pt>
                <c:pt idx="2">
                  <c:v>1M25003</c:v>
                </c:pt>
                <c:pt idx="3">
                  <c:v>1M25004</c:v>
                </c:pt>
                <c:pt idx="4">
                  <c:v>1M25005</c:v>
                </c:pt>
                <c:pt idx="5">
                  <c:v>1M25006</c:v>
                </c:pt>
                <c:pt idx="6">
                  <c:v>1M25007</c:v>
                </c:pt>
              </c:strCache>
            </c:strRef>
          </c:cat>
          <c:val>
            <c:numRef>
              <c:f>spcwhm77!$E$1:$E$7</c:f>
              <c:numCache>
                <c:formatCode>General</c:formatCode>
                <c:ptCount val="7"/>
                <c:pt idx="0">
                  <c:v>94.545709219858153</c:v>
                </c:pt>
                <c:pt idx="1">
                  <c:v>94.545709219858153</c:v>
                </c:pt>
                <c:pt idx="2">
                  <c:v>94.545709219858153</c:v>
                </c:pt>
                <c:pt idx="3">
                  <c:v>94.545709219858153</c:v>
                </c:pt>
                <c:pt idx="4">
                  <c:v>94.545709219858153</c:v>
                </c:pt>
                <c:pt idx="5">
                  <c:v>94.545709219858153</c:v>
                </c:pt>
                <c:pt idx="6">
                  <c:v>94.545709219858153</c:v>
                </c:pt>
              </c:numCache>
            </c:numRef>
          </c:val>
          <c:smooth val="0"/>
          <c:extLst>
            <c:ext xmlns:c16="http://schemas.microsoft.com/office/drawing/2014/chart" uri="{C3380CC4-5D6E-409C-BE32-E72D297353CC}">
              <c16:uniqueId val="{00000006-2B1C-4898-98AD-84EE4A37C1D4}"/>
            </c:ext>
          </c:extLst>
        </c:ser>
        <c:dLbls>
          <c:showLegendKey val="0"/>
          <c:showVal val="0"/>
          <c:showCatName val="0"/>
          <c:showSerName val="0"/>
          <c:showPercent val="0"/>
          <c:showBubbleSize val="0"/>
        </c:dLbls>
        <c:marker val="1"/>
        <c:smooth val="0"/>
        <c:axId val="2090896256"/>
        <c:axId val="2090896736"/>
      </c:lineChart>
      <c:catAx>
        <c:axId val="209089625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090896736"/>
        <c:crosses val="autoZero"/>
        <c:auto val="0"/>
        <c:lblAlgn val="ctr"/>
        <c:lblOffset val="100"/>
        <c:noMultiLvlLbl val="0"/>
      </c:catAx>
      <c:valAx>
        <c:axId val="2090896736"/>
        <c:scaling>
          <c:orientation val="minMax"/>
          <c:max val="101"/>
          <c:min val="94"/>
        </c:scaling>
        <c:delete val="0"/>
        <c:axPos val="l"/>
        <c:title>
          <c:tx>
            <c:rich>
              <a:bodyPr/>
              <a:lstStyle/>
              <a:p>
                <a:pPr>
                  <a:defRPr/>
                </a:pPr>
                <a:r>
                  <a:rPr lang="en-GB"/>
                  <a:t>X</a:t>
                </a:r>
              </a:p>
            </c:rich>
          </c:tx>
          <c:overlay val="0"/>
        </c:title>
        <c:numFmt formatCode="General" sourceLinked="1"/>
        <c:majorTickMark val="out"/>
        <c:minorTickMark val="none"/>
        <c:tickLblPos val="nextTo"/>
        <c:crossAx val="2090896256"/>
        <c:crosses val="autoZero"/>
        <c:crossBetween val="midCat"/>
        <c:majorUnit val="1"/>
        <c:minorUnit val="0.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12636637061000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spcwhm80!$T$1:$T$12</c:f>
              <c:numCache>
                <c:formatCode>d\-mmm\-yyyy</c:formatCode>
                <c:ptCount val="12"/>
                <c:pt idx="0">
                  <c:v>1</c:v>
                </c:pt>
                <c:pt idx="1">
                  <c:v>1726</c:v>
                </c:pt>
                <c:pt idx="2">
                  <c:v>1726</c:v>
                </c:pt>
                <c:pt idx="3">
                  <c:v>2454</c:v>
                </c:pt>
                <c:pt idx="4">
                  <c:v>2454</c:v>
                </c:pt>
                <c:pt idx="5">
                  <c:v>2454</c:v>
                </c:pt>
                <c:pt idx="6">
                  <c:v>3182</c:v>
                </c:pt>
                <c:pt idx="7">
                  <c:v>3182</c:v>
                </c:pt>
                <c:pt idx="8">
                  <c:v>3182</c:v>
                </c:pt>
                <c:pt idx="9">
                  <c:v>3909</c:v>
                </c:pt>
                <c:pt idx="10">
                  <c:v>3909</c:v>
                </c:pt>
                <c:pt idx="11">
                  <c:v>10001</c:v>
                </c:pt>
              </c:numCache>
            </c:numRef>
          </c:cat>
          <c:val>
            <c:numRef>
              <c:f>spcwhm80!$B$1:$B$12</c:f>
              <c:numCache>
                <c:formatCode>General</c:formatCode>
                <c:ptCount val="12"/>
                <c:pt idx="0">
                  <c:v>0</c:v>
                </c:pt>
                <c:pt idx="1">
                  <c:v>0</c:v>
                </c:pt>
                <c:pt idx="2">
                  <c:v>1</c:v>
                </c:pt>
                <c:pt idx="3">
                  <c:v>1</c:v>
                </c:pt>
                <c:pt idx="4">
                  <c:v>0</c:v>
                </c:pt>
                <c:pt idx="5">
                  <c:v>3</c:v>
                </c:pt>
                <c:pt idx="6">
                  <c:v>3</c:v>
                </c:pt>
                <c:pt idx="7">
                  <c:v>0</c:v>
                </c:pt>
                <c:pt idx="8">
                  <c:v>3</c:v>
                </c:pt>
                <c:pt idx="9">
                  <c:v>3</c:v>
                </c:pt>
                <c:pt idx="10">
                  <c:v>0</c:v>
                </c:pt>
                <c:pt idx="11">
                  <c:v>0</c:v>
                </c:pt>
              </c:numCache>
            </c:numRef>
          </c:val>
          <c:extLst>
            <c:ext xmlns:c16="http://schemas.microsoft.com/office/drawing/2014/chart" uri="{C3380CC4-5D6E-409C-BE32-E72D297353CC}">
              <c16:uniqueId val="{00000000-2CD6-4917-A8BB-02309E9B25BA}"/>
            </c:ext>
          </c:extLst>
        </c:ser>
        <c:dLbls>
          <c:showLegendKey val="0"/>
          <c:showVal val="0"/>
          <c:showCatName val="0"/>
          <c:showSerName val="0"/>
          <c:showPercent val="0"/>
          <c:showBubbleSize val="0"/>
        </c:dLbls>
        <c:axId val="814046735"/>
        <c:axId val="814049135"/>
      </c:areaChart>
      <c:scatterChart>
        <c:scatterStyle val="lineMarker"/>
        <c:varyColors val="0"/>
        <c:ser>
          <c:idx val="0"/>
          <c:order val="0"/>
          <c:tx>
            <c:v>Hist</c:v>
          </c:tx>
          <c:spPr>
            <a:ln w="12700">
              <a:solidFill>
                <a:srgbClr val="000000"/>
              </a:solidFill>
              <a:prstDash val="solid"/>
            </a:ln>
          </c:spPr>
          <c:marker>
            <c:symbol val="none"/>
          </c:marker>
          <c:xVal>
            <c:numRef>
              <c:f>spcwhm80!$A$1:$A$12</c:f>
              <c:numCache>
                <c:formatCode>General</c:formatCode>
                <c:ptCount val="12"/>
                <c:pt idx="0">
                  <c:v>#N/A</c:v>
                </c:pt>
                <c:pt idx="1">
                  <c:v>96.07</c:v>
                </c:pt>
                <c:pt idx="2">
                  <c:v>96.07</c:v>
                </c:pt>
                <c:pt idx="3">
                  <c:v>96.943333333333328</c:v>
                </c:pt>
                <c:pt idx="4">
                  <c:v>96.943333333333328</c:v>
                </c:pt>
                <c:pt idx="5">
                  <c:v>96.943333333333328</c:v>
                </c:pt>
                <c:pt idx="6">
                  <c:v>97.816666666666663</c:v>
                </c:pt>
                <c:pt idx="7">
                  <c:v>97.816666666666663</c:v>
                </c:pt>
                <c:pt idx="8">
                  <c:v>97.816666666666663</c:v>
                </c:pt>
                <c:pt idx="9">
                  <c:v>98.69</c:v>
                </c:pt>
                <c:pt idx="10">
                  <c:v>98.69</c:v>
                </c:pt>
                <c:pt idx="11">
                  <c:v>#N/A</c:v>
                </c:pt>
              </c:numCache>
            </c:numRef>
          </c:xVal>
          <c:yVal>
            <c:numRef>
              <c:f>spcwhm80!$B$1:$B$12</c:f>
              <c:numCache>
                <c:formatCode>General</c:formatCode>
                <c:ptCount val="12"/>
                <c:pt idx="0">
                  <c:v>0</c:v>
                </c:pt>
                <c:pt idx="1">
                  <c:v>0</c:v>
                </c:pt>
                <c:pt idx="2">
                  <c:v>1</c:v>
                </c:pt>
                <c:pt idx="3">
                  <c:v>1</c:v>
                </c:pt>
                <c:pt idx="4">
                  <c:v>0</c:v>
                </c:pt>
                <c:pt idx="5">
                  <c:v>3</c:v>
                </c:pt>
                <c:pt idx="6">
                  <c:v>3</c:v>
                </c:pt>
                <c:pt idx="7">
                  <c:v>0</c:v>
                </c:pt>
                <c:pt idx="8">
                  <c:v>3</c:v>
                </c:pt>
                <c:pt idx="9">
                  <c:v>3</c:v>
                </c:pt>
                <c:pt idx="10">
                  <c:v>0</c:v>
                </c:pt>
                <c:pt idx="11">
                  <c:v>0</c:v>
                </c:pt>
              </c:numCache>
            </c:numRef>
          </c:yVal>
          <c:smooth val="0"/>
          <c:extLst>
            <c:ext xmlns:c16="http://schemas.microsoft.com/office/drawing/2014/chart" uri="{C3380CC4-5D6E-409C-BE32-E72D297353CC}">
              <c16:uniqueId val="{00000001-2CD6-4917-A8BB-02309E9B25BA}"/>
            </c:ext>
          </c:extLst>
        </c:ser>
        <c:ser>
          <c:idx val="1"/>
          <c:order val="1"/>
          <c:tx>
            <c:v>Within Variation</c:v>
          </c:tx>
          <c:spPr>
            <a:ln w="12700">
              <a:solidFill>
                <a:srgbClr val="0000FF"/>
              </a:solidFill>
              <a:prstDash val="solid"/>
            </a:ln>
          </c:spPr>
          <c:marker>
            <c:symbol val="none"/>
          </c:marker>
          <c:xVal>
            <c:numRef>
              <c:f>spcwhm80!$C$1:$C$100</c:f>
              <c:numCache>
                <c:formatCode>General</c:formatCode>
                <c:ptCount val="100"/>
                <c:pt idx="0">
                  <c:v>94.545709219858153</c:v>
                </c:pt>
                <c:pt idx="1">
                  <c:v>94.605195035460994</c:v>
                </c:pt>
                <c:pt idx="2">
                  <c:v>94.664680851063821</c:v>
                </c:pt>
                <c:pt idx="3">
                  <c:v>94.724166666666662</c:v>
                </c:pt>
                <c:pt idx="4">
                  <c:v>94.783652482269503</c:v>
                </c:pt>
                <c:pt idx="5">
                  <c:v>94.843138297872343</c:v>
                </c:pt>
                <c:pt idx="6">
                  <c:v>94.90262411347517</c:v>
                </c:pt>
                <c:pt idx="7">
                  <c:v>94.962109929078011</c:v>
                </c:pt>
                <c:pt idx="8">
                  <c:v>95.021595744680852</c:v>
                </c:pt>
                <c:pt idx="9">
                  <c:v>95.081081560283693</c:v>
                </c:pt>
                <c:pt idx="10">
                  <c:v>95.140567375886519</c:v>
                </c:pt>
                <c:pt idx="11">
                  <c:v>95.20005319148936</c:v>
                </c:pt>
                <c:pt idx="12">
                  <c:v>95.259539007092201</c:v>
                </c:pt>
                <c:pt idx="13">
                  <c:v>95.319024822695027</c:v>
                </c:pt>
                <c:pt idx="14">
                  <c:v>95.378510638297868</c:v>
                </c:pt>
                <c:pt idx="15">
                  <c:v>95.437996453900709</c:v>
                </c:pt>
                <c:pt idx="16">
                  <c:v>95.49748226950355</c:v>
                </c:pt>
                <c:pt idx="17">
                  <c:v>95.556968085106377</c:v>
                </c:pt>
                <c:pt idx="18">
                  <c:v>95.616453900709217</c:v>
                </c:pt>
                <c:pt idx="19">
                  <c:v>95.675939716312058</c:v>
                </c:pt>
                <c:pt idx="20">
                  <c:v>95.735425531914899</c:v>
                </c:pt>
                <c:pt idx="21">
                  <c:v>95.794911347517726</c:v>
                </c:pt>
                <c:pt idx="22">
                  <c:v>95.854397163120566</c:v>
                </c:pt>
                <c:pt idx="23">
                  <c:v>95.913882978723407</c:v>
                </c:pt>
                <c:pt idx="24">
                  <c:v>95.973368794326234</c:v>
                </c:pt>
                <c:pt idx="25">
                  <c:v>96.032854609929075</c:v>
                </c:pt>
                <c:pt idx="26">
                  <c:v>96.092340425531916</c:v>
                </c:pt>
                <c:pt idx="27">
                  <c:v>96.151826241134756</c:v>
                </c:pt>
                <c:pt idx="28">
                  <c:v>96.211312056737583</c:v>
                </c:pt>
                <c:pt idx="29">
                  <c:v>96.270797872340424</c:v>
                </c:pt>
                <c:pt idx="30">
                  <c:v>96.330283687943265</c:v>
                </c:pt>
                <c:pt idx="31">
                  <c:v>96.389769503546106</c:v>
                </c:pt>
                <c:pt idx="32">
                  <c:v>96.449255319148932</c:v>
                </c:pt>
                <c:pt idx="33">
                  <c:v>96.508741134751773</c:v>
                </c:pt>
                <c:pt idx="34">
                  <c:v>96.568226950354614</c:v>
                </c:pt>
                <c:pt idx="35">
                  <c:v>96.62771276595744</c:v>
                </c:pt>
                <c:pt idx="36">
                  <c:v>96.687198581560281</c:v>
                </c:pt>
                <c:pt idx="37">
                  <c:v>96.746684397163122</c:v>
                </c:pt>
                <c:pt idx="38">
                  <c:v>96.806170212765963</c:v>
                </c:pt>
                <c:pt idx="39">
                  <c:v>96.86565602836879</c:v>
                </c:pt>
                <c:pt idx="40">
                  <c:v>96.92514184397163</c:v>
                </c:pt>
                <c:pt idx="41">
                  <c:v>96.984627659574471</c:v>
                </c:pt>
                <c:pt idx="42">
                  <c:v>97.044113475177312</c:v>
                </c:pt>
                <c:pt idx="43">
                  <c:v>97.103599290780139</c:v>
                </c:pt>
                <c:pt idx="44">
                  <c:v>97.163085106382979</c:v>
                </c:pt>
                <c:pt idx="45">
                  <c:v>97.22257092198582</c:v>
                </c:pt>
                <c:pt idx="46">
                  <c:v>97.282056737588647</c:v>
                </c:pt>
                <c:pt idx="47">
                  <c:v>97.341542553191488</c:v>
                </c:pt>
                <c:pt idx="48">
                  <c:v>97.401028368794329</c:v>
                </c:pt>
                <c:pt idx="49">
                  <c:v>97.460514184397169</c:v>
                </c:pt>
                <c:pt idx="50">
                  <c:v>97.52</c:v>
                </c:pt>
                <c:pt idx="51">
                  <c:v>97.579485815602837</c:v>
                </c:pt>
                <c:pt idx="52">
                  <c:v>97.638971631205678</c:v>
                </c:pt>
                <c:pt idx="53">
                  <c:v>97.698457446808519</c:v>
                </c:pt>
                <c:pt idx="54">
                  <c:v>97.757943262411345</c:v>
                </c:pt>
                <c:pt idx="55">
                  <c:v>97.817429078014186</c:v>
                </c:pt>
                <c:pt idx="56">
                  <c:v>97.876914893617027</c:v>
                </c:pt>
                <c:pt idx="57">
                  <c:v>97.936400709219853</c:v>
                </c:pt>
                <c:pt idx="58">
                  <c:v>97.995886524822694</c:v>
                </c:pt>
                <c:pt idx="59">
                  <c:v>98.055372340425535</c:v>
                </c:pt>
                <c:pt idx="60">
                  <c:v>98.114858156028376</c:v>
                </c:pt>
                <c:pt idx="61">
                  <c:v>98.174343971631203</c:v>
                </c:pt>
                <c:pt idx="62">
                  <c:v>98.233829787234043</c:v>
                </c:pt>
                <c:pt idx="63">
                  <c:v>98.293315602836884</c:v>
                </c:pt>
                <c:pt idx="64">
                  <c:v>98.352801418439725</c:v>
                </c:pt>
                <c:pt idx="65">
                  <c:v>98.412287234042552</c:v>
                </c:pt>
                <c:pt idx="66">
                  <c:v>98.471773049645392</c:v>
                </c:pt>
                <c:pt idx="67">
                  <c:v>98.531258865248233</c:v>
                </c:pt>
                <c:pt idx="68">
                  <c:v>98.59074468085106</c:v>
                </c:pt>
                <c:pt idx="69">
                  <c:v>98.650230496453901</c:v>
                </c:pt>
                <c:pt idx="70">
                  <c:v>98.709716312056742</c:v>
                </c:pt>
                <c:pt idx="71">
                  <c:v>98.769202127659582</c:v>
                </c:pt>
                <c:pt idx="72">
                  <c:v>98.828687943262409</c:v>
                </c:pt>
                <c:pt idx="73">
                  <c:v>98.88817375886525</c:v>
                </c:pt>
                <c:pt idx="74">
                  <c:v>98.947659574468091</c:v>
                </c:pt>
                <c:pt idx="75">
                  <c:v>99.007145390070932</c:v>
                </c:pt>
                <c:pt idx="76">
                  <c:v>99.066631205673758</c:v>
                </c:pt>
                <c:pt idx="77">
                  <c:v>99.126117021276599</c:v>
                </c:pt>
                <c:pt idx="78">
                  <c:v>99.18560283687944</c:v>
                </c:pt>
                <c:pt idx="79">
                  <c:v>99.245088652482281</c:v>
                </c:pt>
                <c:pt idx="80">
                  <c:v>99.304574468085107</c:v>
                </c:pt>
                <c:pt idx="81">
                  <c:v>99.364060283687948</c:v>
                </c:pt>
                <c:pt idx="82">
                  <c:v>99.423546099290789</c:v>
                </c:pt>
                <c:pt idx="83">
                  <c:v>99.483031914893616</c:v>
                </c:pt>
                <c:pt idx="84">
                  <c:v>99.542517730496456</c:v>
                </c:pt>
                <c:pt idx="85">
                  <c:v>99.602003546099297</c:v>
                </c:pt>
                <c:pt idx="86">
                  <c:v>99.661489361702138</c:v>
                </c:pt>
                <c:pt idx="87">
                  <c:v>99.720975177304965</c:v>
                </c:pt>
                <c:pt idx="88">
                  <c:v>99.780460992907805</c:v>
                </c:pt>
                <c:pt idx="89">
                  <c:v>99.839946808510646</c:v>
                </c:pt>
                <c:pt idx="90">
                  <c:v>99.899432624113473</c:v>
                </c:pt>
                <c:pt idx="91">
                  <c:v>99.958918439716314</c:v>
                </c:pt>
                <c:pt idx="92">
                  <c:v>100.01840425531915</c:v>
                </c:pt>
                <c:pt idx="93">
                  <c:v>100.077890070922</c:v>
                </c:pt>
                <c:pt idx="94">
                  <c:v>100.13737588652482</c:v>
                </c:pt>
                <c:pt idx="95">
                  <c:v>100.19686170212766</c:v>
                </c:pt>
                <c:pt idx="96">
                  <c:v>100.2563475177305</c:v>
                </c:pt>
                <c:pt idx="97">
                  <c:v>100.31583333333334</c:v>
                </c:pt>
                <c:pt idx="98">
                  <c:v>100.37531914893617</c:v>
                </c:pt>
                <c:pt idx="99">
                  <c:v>100.43480496453901</c:v>
                </c:pt>
              </c:numCache>
            </c:numRef>
          </c:xVal>
          <c:yVal>
            <c:numRef>
              <c:f>spcwhm80!$D$1:$D$100</c:f>
              <c:numCache>
                <c:formatCode>General</c:formatCode>
                <c:ptCount val="100"/>
                <c:pt idx="0">
                  <c:v>2.7327556679265976E-2</c:v>
                </c:pt>
                <c:pt idx="1">
                  <c:v>3.2658187672280778E-2</c:v>
                </c:pt>
                <c:pt idx="2">
                  <c:v>3.8888384040917698E-2</c:v>
                </c:pt>
                <c:pt idx="3">
                  <c:v>4.614070790895293E-2</c:v>
                </c:pt>
                <c:pt idx="4">
                  <c:v>5.4548793529843223E-2</c:v>
                </c:pt>
                <c:pt idx="5">
                  <c:v>6.4257316659335303E-2</c:v>
                </c:pt>
                <c:pt idx="6">
                  <c:v>7.5421742480652865E-2</c:v>
                </c:pt>
                <c:pt idx="7">
                  <c:v>8.8207817710478351E-2</c:v>
                </c:pt>
                <c:pt idx="8">
                  <c:v>0.10279077331604904</c:v>
                </c:pt>
                <c:pt idx="9">
                  <c:v>0.11935420626329503</c:v>
                </c:pt>
                <c:pt idx="10">
                  <c:v>0.13808861203134731</c:v>
                </c:pt>
                <c:pt idx="11">
                  <c:v>0.15918954438151608</c:v>
                </c:pt>
                <c:pt idx="12">
                  <c:v>0.18285538513296057</c:v>
                </c:pt>
                <c:pt idx="13">
                  <c:v>0.20928471450139491</c:v>
                </c:pt>
                <c:pt idx="14">
                  <c:v>0.23867328187410308</c:v>
                </c:pt>
                <c:pt idx="15">
                  <c:v>0.27121058763547556</c:v>
                </c:pt>
                <c:pt idx="16">
                  <c:v>0.30707609866499358</c:v>
                </c:pt>
                <c:pt idx="17">
                  <c:v>0.34643513317410096</c:v>
                </c:pt>
                <c:pt idx="18">
                  <c:v>0.38943446432843853</c:v>
                </c:pt>
                <c:pt idx="19">
                  <c:v>0.43619770624418336</c:v>
                </c:pt>
                <c:pt idx="20">
                  <c:v>0.48682056001578222</c:v>
                </c:pt>
                <c:pt idx="21">
                  <c:v>0.54136601093428538</c:v>
                </c:pt>
                <c:pt idx="22">
                  <c:v>0.59985958045905785</c:v>
                </c:pt>
                <c:pt idx="23">
                  <c:v>0.66228474725237929</c:v>
                </c:pt>
                <c:pt idx="24">
                  <c:v>0.72857866011654415</c:v>
                </c:pt>
                <c:pt idx="25">
                  <c:v>0.79862827144264126</c:v>
                </c:pt>
                <c:pt idx="26">
                  <c:v>0.87226702229156061</c:v>
                </c:pt>
                <c:pt idx="27">
                  <c:v>0.94927220905149545</c:v>
                </c:pt>
                <c:pt idx="28">
                  <c:v>1.0293631564150645</c:v>
                </c:pt>
                <c:pt idx="29">
                  <c:v>1.112200311977201</c:v>
                </c:pt>
                <c:pt idx="30">
                  <c:v>1.1973853639899723</c:v>
                </c:pt>
                <c:pt idx="31">
                  <c:v>1.2844624657989314</c:v>
                </c:pt>
                <c:pt idx="32">
                  <c:v>1.372920628464096</c:v>
                </c:pt>
                <c:pt idx="33">
                  <c:v>1.4621973174485794</c:v>
                </c:pt>
                <c:pt idx="34">
                  <c:v>1.5516832606122704</c:v>
                </c:pt>
                <c:pt idx="35">
                  <c:v>1.6407284438108747</c:v>
                </c:pt>
                <c:pt idx="36">
                  <c:v>1.7286492380390113</c:v>
                </c:pt>
                <c:pt idx="37">
                  <c:v>1.8147365692538318</c:v>
                </c:pt>
                <c:pt idx="38">
                  <c:v>1.8982650098346776</c:v>
                </c:pt>
                <c:pt idx="39">
                  <c:v>1.9785026401765156</c:v>
                </c:pt>
                <c:pt idx="40">
                  <c:v>2.0547215012864926</c:v>
                </c:pt>
                <c:pt idx="41">
                  <c:v>2.1262084355100659</c:v>
                </c:pt>
                <c:pt idx="42">
                  <c:v>2.1922760936269534</c:v>
                </c:pt>
                <c:pt idx="43">
                  <c:v>2.2522738733604375</c:v>
                </c:pt>
                <c:pt idx="44">
                  <c:v>2.3055985475018534</c:v>
                </c:pt>
                <c:pt idx="45">
                  <c:v>2.3517043398199484</c:v>
                </c:pt>
                <c:pt idx="46">
                  <c:v>2.3901122139287732</c:v>
                </c:pt>
                <c:pt idx="47">
                  <c:v>2.4204181543020988</c:v>
                </c:pt>
                <c:pt idx="48">
                  <c:v>2.4423002393697488</c:v>
                </c:pt>
                <c:pt idx="49">
                  <c:v>2.455524333582185</c:v>
                </c:pt>
                <c:pt idx="50">
                  <c:v>2.4599482577198959</c:v>
                </c:pt>
                <c:pt idx="51">
                  <c:v>2.4555243335821828</c:v>
                </c:pt>
                <c:pt idx="52">
                  <c:v>2.4423002393697444</c:v>
                </c:pt>
                <c:pt idx="53">
                  <c:v>2.4204181543020931</c:v>
                </c:pt>
                <c:pt idx="54">
                  <c:v>2.3901122139287732</c:v>
                </c:pt>
                <c:pt idx="55">
                  <c:v>2.3517043398199382</c:v>
                </c:pt>
                <c:pt idx="56">
                  <c:v>2.3055985475018419</c:v>
                </c:pt>
                <c:pt idx="57">
                  <c:v>2.2522738733604375</c:v>
                </c:pt>
                <c:pt idx="58">
                  <c:v>2.1922760936269383</c:v>
                </c:pt>
                <c:pt idx="59">
                  <c:v>2.1262084355100495</c:v>
                </c:pt>
                <c:pt idx="60">
                  <c:v>2.0547215012864748</c:v>
                </c:pt>
                <c:pt idx="61">
                  <c:v>1.9785026401765156</c:v>
                </c:pt>
                <c:pt idx="62">
                  <c:v>1.8982650098346578</c:v>
                </c:pt>
                <c:pt idx="63">
                  <c:v>1.8147365692538118</c:v>
                </c:pt>
                <c:pt idx="64">
                  <c:v>1.7286492380389904</c:v>
                </c:pt>
                <c:pt idx="65">
                  <c:v>1.6407284438108747</c:v>
                </c:pt>
                <c:pt idx="66">
                  <c:v>1.551683260612249</c:v>
                </c:pt>
                <c:pt idx="67">
                  <c:v>1.4621973174485581</c:v>
                </c:pt>
                <c:pt idx="68">
                  <c:v>1.372920628464096</c:v>
                </c:pt>
                <c:pt idx="69">
                  <c:v>1.2844624657989103</c:v>
                </c:pt>
                <c:pt idx="70">
                  <c:v>1.1973853639899519</c:v>
                </c:pt>
                <c:pt idx="71">
                  <c:v>1.1122003119771808</c:v>
                </c:pt>
                <c:pt idx="72">
                  <c:v>1.0293631564150645</c:v>
                </c:pt>
                <c:pt idx="73">
                  <c:v>0.94927220905147658</c:v>
                </c:pt>
                <c:pt idx="74">
                  <c:v>0.87226702229154263</c:v>
                </c:pt>
                <c:pt idx="75">
                  <c:v>0.79862827144262372</c:v>
                </c:pt>
                <c:pt idx="76">
                  <c:v>0.72857866011654415</c:v>
                </c:pt>
                <c:pt idx="77">
                  <c:v>0.66228474725236386</c:v>
                </c:pt>
                <c:pt idx="78">
                  <c:v>0.59985958045904353</c:v>
                </c:pt>
                <c:pt idx="79">
                  <c:v>0.54136601093427184</c:v>
                </c:pt>
                <c:pt idx="80">
                  <c:v>0.48682056001576968</c:v>
                </c:pt>
                <c:pt idx="81">
                  <c:v>0.43619770624417165</c:v>
                </c:pt>
                <c:pt idx="82">
                  <c:v>0.38943446432842777</c:v>
                </c:pt>
                <c:pt idx="83">
                  <c:v>0.34643513317410096</c:v>
                </c:pt>
                <c:pt idx="84">
                  <c:v>0.30707609866498464</c:v>
                </c:pt>
                <c:pt idx="85">
                  <c:v>0.27121058763546735</c:v>
                </c:pt>
                <c:pt idx="86">
                  <c:v>0.23867328187409576</c:v>
                </c:pt>
                <c:pt idx="87">
                  <c:v>0.20928471450139491</c:v>
                </c:pt>
                <c:pt idx="88">
                  <c:v>0.18285538513295457</c:v>
                </c:pt>
                <c:pt idx="89">
                  <c:v>0.1591895443815107</c:v>
                </c:pt>
                <c:pt idx="90">
                  <c:v>0.13808861203134731</c:v>
                </c:pt>
                <c:pt idx="91">
                  <c:v>0.11935420626329084</c:v>
                </c:pt>
                <c:pt idx="92">
                  <c:v>0.1027907733160453</c:v>
                </c:pt>
                <c:pt idx="93">
                  <c:v>8.8207817710475089E-2</c:v>
                </c:pt>
                <c:pt idx="94">
                  <c:v>7.5421742480652865E-2</c:v>
                </c:pt>
                <c:pt idx="95">
                  <c:v>6.4257316659332819E-2</c:v>
                </c:pt>
                <c:pt idx="96">
                  <c:v>5.4548793529841044E-2</c:v>
                </c:pt>
                <c:pt idx="97">
                  <c:v>4.6140707908951084E-2</c:v>
                </c:pt>
                <c:pt idx="98">
                  <c:v>3.8888384040917698E-2</c:v>
                </c:pt>
                <c:pt idx="99">
                  <c:v>3.2658187672279404E-2</c:v>
                </c:pt>
              </c:numCache>
            </c:numRef>
          </c:yVal>
          <c:smooth val="0"/>
          <c:extLst>
            <c:ext xmlns:c16="http://schemas.microsoft.com/office/drawing/2014/chart" uri="{C3380CC4-5D6E-409C-BE32-E72D297353CC}">
              <c16:uniqueId val="{00000002-2CD6-4917-A8BB-02309E9B25BA}"/>
            </c:ext>
          </c:extLst>
        </c:ser>
        <c:ser>
          <c:idx val="2"/>
          <c:order val="2"/>
          <c:tx>
            <c:v>Overall Variation</c:v>
          </c:tx>
          <c:spPr>
            <a:ln w="12700">
              <a:solidFill>
                <a:srgbClr val="000000"/>
              </a:solidFill>
              <a:prstDash val="lgDash"/>
            </a:ln>
          </c:spPr>
          <c:marker>
            <c:symbol val="none"/>
          </c:marker>
          <c:xVal>
            <c:numRef>
              <c:f>spcwhm80!$G$1:$G$100</c:f>
              <c:numCache>
                <c:formatCode>General</c:formatCode>
                <c:ptCount val="100"/>
                <c:pt idx="0">
                  <c:v>94.901909092487415</c:v>
                </c:pt>
                <c:pt idx="1">
                  <c:v>94.954270910637661</c:v>
                </c:pt>
                <c:pt idx="2">
                  <c:v>95.00663272878792</c:v>
                </c:pt>
                <c:pt idx="3">
                  <c:v>95.058994546938166</c:v>
                </c:pt>
                <c:pt idx="4">
                  <c:v>95.111356365088426</c:v>
                </c:pt>
                <c:pt idx="5">
                  <c:v>95.163718183238672</c:v>
                </c:pt>
                <c:pt idx="6">
                  <c:v>95.216080001388917</c:v>
                </c:pt>
                <c:pt idx="7">
                  <c:v>95.268441819539177</c:v>
                </c:pt>
                <c:pt idx="8">
                  <c:v>95.320803637689423</c:v>
                </c:pt>
                <c:pt idx="9">
                  <c:v>95.373165455839683</c:v>
                </c:pt>
                <c:pt idx="10">
                  <c:v>95.425527273989928</c:v>
                </c:pt>
                <c:pt idx="11">
                  <c:v>95.477889092140188</c:v>
                </c:pt>
                <c:pt idx="12">
                  <c:v>95.530250910290434</c:v>
                </c:pt>
                <c:pt idx="13">
                  <c:v>95.582612728440679</c:v>
                </c:pt>
                <c:pt idx="14">
                  <c:v>95.634974546590939</c:v>
                </c:pt>
                <c:pt idx="15">
                  <c:v>95.687336364741185</c:v>
                </c:pt>
                <c:pt idx="16">
                  <c:v>95.739698182891445</c:v>
                </c:pt>
                <c:pt idx="17">
                  <c:v>95.79206000104169</c:v>
                </c:pt>
                <c:pt idx="18">
                  <c:v>95.844421819191936</c:v>
                </c:pt>
                <c:pt idx="19">
                  <c:v>95.896783637342196</c:v>
                </c:pt>
                <c:pt idx="20">
                  <c:v>95.949145455492442</c:v>
                </c:pt>
                <c:pt idx="21">
                  <c:v>96.001507273642702</c:v>
                </c:pt>
                <c:pt idx="22">
                  <c:v>96.053869091792947</c:v>
                </c:pt>
                <c:pt idx="23">
                  <c:v>96.106230909943207</c:v>
                </c:pt>
                <c:pt idx="24">
                  <c:v>96.158592728093453</c:v>
                </c:pt>
                <c:pt idx="25">
                  <c:v>96.210954546243698</c:v>
                </c:pt>
                <c:pt idx="26">
                  <c:v>96.263316364393958</c:v>
                </c:pt>
                <c:pt idx="27">
                  <c:v>96.315678182544204</c:v>
                </c:pt>
                <c:pt idx="28">
                  <c:v>96.368040000694464</c:v>
                </c:pt>
                <c:pt idx="29">
                  <c:v>96.420401818844709</c:v>
                </c:pt>
                <c:pt idx="30">
                  <c:v>96.472763636994955</c:v>
                </c:pt>
                <c:pt idx="31">
                  <c:v>96.525125455145215</c:v>
                </c:pt>
                <c:pt idx="32">
                  <c:v>96.577487273295461</c:v>
                </c:pt>
                <c:pt idx="33">
                  <c:v>96.62984909144572</c:v>
                </c:pt>
                <c:pt idx="34">
                  <c:v>96.682210909595966</c:v>
                </c:pt>
                <c:pt idx="35">
                  <c:v>96.734572727746226</c:v>
                </c:pt>
                <c:pt idx="36">
                  <c:v>96.786934545896472</c:v>
                </c:pt>
                <c:pt idx="37">
                  <c:v>96.839296364046717</c:v>
                </c:pt>
                <c:pt idx="38">
                  <c:v>96.891658182196977</c:v>
                </c:pt>
                <c:pt idx="39">
                  <c:v>96.944020000347223</c:v>
                </c:pt>
                <c:pt idx="40">
                  <c:v>96.996381818497483</c:v>
                </c:pt>
                <c:pt idx="41">
                  <c:v>97.048743636647728</c:v>
                </c:pt>
                <c:pt idx="42">
                  <c:v>97.101105454797974</c:v>
                </c:pt>
                <c:pt idx="43">
                  <c:v>97.153467272948234</c:v>
                </c:pt>
                <c:pt idx="44">
                  <c:v>97.205829091098479</c:v>
                </c:pt>
                <c:pt idx="45">
                  <c:v>97.258190909248739</c:v>
                </c:pt>
                <c:pt idx="46">
                  <c:v>97.310552727398985</c:v>
                </c:pt>
                <c:pt idx="47">
                  <c:v>97.362914545549245</c:v>
                </c:pt>
                <c:pt idx="48">
                  <c:v>97.415276363699491</c:v>
                </c:pt>
                <c:pt idx="49">
                  <c:v>97.467638181849736</c:v>
                </c:pt>
                <c:pt idx="50">
                  <c:v>97.52</c:v>
                </c:pt>
                <c:pt idx="51">
                  <c:v>97.572361818150242</c:v>
                </c:pt>
                <c:pt idx="52">
                  <c:v>97.624723636300502</c:v>
                </c:pt>
                <c:pt idx="53">
                  <c:v>97.677085454450747</c:v>
                </c:pt>
                <c:pt idx="54">
                  <c:v>97.729447272600993</c:v>
                </c:pt>
                <c:pt idx="55">
                  <c:v>97.781809090751253</c:v>
                </c:pt>
                <c:pt idx="56">
                  <c:v>97.834170908901498</c:v>
                </c:pt>
                <c:pt idx="57">
                  <c:v>97.886532727051758</c:v>
                </c:pt>
                <c:pt idx="58">
                  <c:v>97.938894545202004</c:v>
                </c:pt>
                <c:pt idx="59">
                  <c:v>97.991256363352264</c:v>
                </c:pt>
                <c:pt idx="60">
                  <c:v>98.043618181502509</c:v>
                </c:pt>
                <c:pt idx="61">
                  <c:v>98.095979999652755</c:v>
                </c:pt>
                <c:pt idx="62">
                  <c:v>98.148341817803015</c:v>
                </c:pt>
                <c:pt idx="63">
                  <c:v>98.200703635953261</c:v>
                </c:pt>
                <c:pt idx="64">
                  <c:v>98.25306545410352</c:v>
                </c:pt>
                <c:pt idx="65">
                  <c:v>98.305427272253766</c:v>
                </c:pt>
                <c:pt idx="66">
                  <c:v>98.357789090404012</c:v>
                </c:pt>
                <c:pt idx="67">
                  <c:v>98.410150908554272</c:v>
                </c:pt>
                <c:pt idx="68">
                  <c:v>98.462512726704517</c:v>
                </c:pt>
                <c:pt idx="69">
                  <c:v>98.514874544854777</c:v>
                </c:pt>
                <c:pt idx="70">
                  <c:v>98.567236363005023</c:v>
                </c:pt>
                <c:pt idx="71">
                  <c:v>98.619598181155283</c:v>
                </c:pt>
                <c:pt idx="72">
                  <c:v>98.671959999305528</c:v>
                </c:pt>
                <c:pt idx="73">
                  <c:v>98.724321817455774</c:v>
                </c:pt>
                <c:pt idx="74">
                  <c:v>98.776683635606034</c:v>
                </c:pt>
                <c:pt idx="75">
                  <c:v>98.829045453756279</c:v>
                </c:pt>
                <c:pt idx="76">
                  <c:v>98.881407271906539</c:v>
                </c:pt>
                <c:pt idx="77">
                  <c:v>98.933769090056785</c:v>
                </c:pt>
                <c:pt idx="78">
                  <c:v>98.986130908207031</c:v>
                </c:pt>
                <c:pt idx="79">
                  <c:v>99.038492726357291</c:v>
                </c:pt>
                <c:pt idx="80">
                  <c:v>99.090854544507536</c:v>
                </c:pt>
                <c:pt idx="81">
                  <c:v>99.143216362657796</c:v>
                </c:pt>
                <c:pt idx="82">
                  <c:v>99.195578180808042</c:v>
                </c:pt>
                <c:pt idx="83">
                  <c:v>99.247939998958287</c:v>
                </c:pt>
                <c:pt idx="84">
                  <c:v>99.300301817108547</c:v>
                </c:pt>
                <c:pt idx="85">
                  <c:v>99.352663635258793</c:v>
                </c:pt>
                <c:pt idx="86">
                  <c:v>99.405025453409053</c:v>
                </c:pt>
                <c:pt idx="87">
                  <c:v>99.457387271559298</c:v>
                </c:pt>
                <c:pt idx="88">
                  <c:v>99.509749089709558</c:v>
                </c:pt>
                <c:pt idx="89">
                  <c:v>99.562110907859804</c:v>
                </c:pt>
                <c:pt idx="90">
                  <c:v>99.61447272601005</c:v>
                </c:pt>
                <c:pt idx="91">
                  <c:v>99.666834544160309</c:v>
                </c:pt>
                <c:pt idx="92">
                  <c:v>99.719196362310555</c:v>
                </c:pt>
                <c:pt idx="93">
                  <c:v>99.771558180460815</c:v>
                </c:pt>
                <c:pt idx="94">
                  <c:v>99.823919998611061</c:v>
                </c:pt>
                <c:pt idx="95">
                  <c:v>99.87628181676132</c:v>
                </c:pt>
                <c:pt idx="96">
                  <c:v>99.928643634911566</c:v>
                </c:pt>
                <c:pt idx="97">
                  <c:v>99.981005453061812</c:v>
                </c:pt>
                <c:pt idx="98">
                  <c:v>100.03336727121207</c:v>
                </c:pt>
                <c:pt idx="99">
                  <c:v>100.08572908936232</c:v>
                </c:pt>
              </c:numCache>
            </c:numRef>
          </c:xVal>
          <c:yVal>
            <c:numRef>
              <c:f>spcwhm80!$H$1:$H$100</c:f>
              <c:numCache>
                <c:formatCode>General</c:formatCode>
                <c:ptCount val="100"/>
                <c:pt idx="0">
                  <c:v>3.1045560580692667E-2</c:v>
                </c:pt>
                <c:pt idx="1">
                  <c:v>3.7101441440048524E-2</c:v>
                </c:pt>
                <c:pt idx="2">
                  <c:v>4.4179276500910233E-2</c:v>
                </c:pt>
                <c:pt idx="3">
                  <c:v>5.2418302866801283E-2</c:v>
                </c:pt>
                <c:pt idx="4">
                  <c:v>6.1970336170571842E-2</c:v>
                </c:pt>
                <c:pt idx="5">
                  <c:v>7.2999735780026651E-2</c:v>
                </c:pt>
                <c:pt idx="6">
                  <c:v>8.5683118427526961E-2</c:v>
                </c:pt>
                <c:pt idx="7">
                  <c:v>0.10020878121530397</c:v>
                </c:pt>
                <c:pt idx="8">
                  <c:v>0.11677579585959955</c:v>
                </c:pt>
                <c:pt idx="9">
                  <c:v>0.13559273829698057</c:v>
                </c:pt>
                <c:pt idx="10">
                  <c:v>0.15687602154259445</c:v>
                </c:pt>
                <c:pt idx="11">
                  <c:v>0.18084780508968959</c:v>
                </c:pt>
                <c:pt idx="12">
                  <c:v>0.20773346125591827</c:v>
                </c:pt>
                <c:pt idx="13">
                  <c:v>0.23775858774801353</c:v>
                </c:pt>
                <c:pt idx="14">
                  <c:v>0.27114556630074776</c:v>
                </c:pt>
                <c:pt idx="15">
                  <c:v>0.30810967944861128</c:v>
                </c:pt>
                <c:pt idx="16">
                  <c:v>0.34885481112989808</c:v>
                </c:pt>
                <c:pt idx="17">
                  <c:v>0.39356877164204523</c:v>
                </c:pt>
                <c:pt idx="18">
                  <c:v>0.44241830312225539</c:v>
                </c:pt>
                <c:pt idx="19">
                  <c:v>0.49554383779350897</c:v>
                </c:pt>
                <c:pt idx="20">
                  <c:v>0.55305409719865617</c:v>
                </c:pt>
                <c:pt idx="21">
                  <c:v>0.61502063598464973</c:v>
                </c:pt>
                <c:pt idx="22">
                  <c:v>0.68147244788921746</c:v>
                </c:pt>
                <c:pt idx="23">
                  <c:v>0.75239076379239345</c:v>
                </c:pt>
                <c:pt idx="24">
                  <c:v>0.82770418138443558</c:v>
                </c:pt>
                <c:pt idx="25">
                  <c:v>0.90728427255767907</c:v>
                </c:pt>
                <c:pt idx="26">
                  <c:v>0.99094181748197485</c:v>
                </c:pt>
                <c:pt idx="27">
                  <c:v>1.0784238129871413</c:v>
                </c:pt>
                <c:pt idx="28">
                  <c:v>1.1694113969678257</c:v>
                </c:pt>
                <c:pt idx="29">
                  <c:v>1.2635188197981808</c:v>
                </c:pt>
                <c:pt idx="30">
                  <c:v>1.3602935781079155</c:v>
                </c:pt>
                <c:pt idx="31">
                  <c:v>1.4592178058070784</c:v>
                </c:pt>
                <c:pt idx="32">
                  <c:v>1.5597109922309491</c:v>
                </c:pt>
                <c:pt idx="33">
                  <c:v>1.6611340681700677</c:v>
                </c:pt>
                <c:pt idx="34">
                  <c:v>1.7627948680071863</c:v>
                </c:pt>
                <c:pt idx="35">
                  <c:v>1.8639549410374108</c:v>
                </c:pt>
                <c:pt idx="36">
                  <c:v>1.9638376482822475</c:v>
                </c:pt>
                <c:pt idx="37">
                  <c:v>2.0616374438449174</c:v>
                </c:pt>
                <c:pt idx="38">
                  <c:v>2.1565302032927924</c:v>
                </c:pt>
                <c:pt idx="39">
                  <c:v>2.2476844269530067</c:v>
                </c:pt>
                <c:pt idx="40">
                  <c:v>2.3342731146192119</c:v>
                </c:pt>
                <c:pt idx="41">
                  <c:v>2.4154860811940648</c:v>
                </c:pt>
                <c:pt idx="42">
                  <c:v>2.4905424613368345</c:v>
                </c:pt>
                <c:pt idx="43">
                  <c:v>2.5587031361928085</c:v>
                </c:pt>
                <c:pt idx="44">
                  <c:v>2.6192828075089367</c:v>
                </c:pt>
                <c:pt idx="45">
                  <c:v>2.671661444403997</c:v>
                </c:pt>
                <c:pt idx="46">
                  <c:v>2.7152948360173044</c:v>
                </c:pt>
                <c:pt idx="47">
                  <c:v>2.7497239991824451</c:v>
                </c:pt>
                <c:pt idx="48">
                  <c:v>2.774583213841578</c:v>
                </c:pt>
                <c:pt idx="49">
                  <c:v>2.7896064895341492</c:v>
                </c:pt>
                <c:pt idx="50">
                  <c:v>2.7946323030905433</c:v>
                </c:pt>
                <c:pt idx="51">
                  <c:v>2.7896064895341519</c:v>
                </c:pt>
                <c:pt idx="52">
                  <c:v>2.774583213841578</c:v>
                </c:pt>
                <c:pt idx="53">
                  <c:v>2.7497239991824451</c:v>
                </c:pt>
                <c:pt idx="54">
                  <c:v>2.7152948360173146</c:v>
                </c:pt>
                <c:pt idx="55">
                  <c:v>2.671661444403997</c:v>
                </c:pt>
                <c:pt idx="56">
                  <c:v>2.6192828075089518</c:v>
                </c:pt>
                <c:pt idx="57">
                  <c:v>2.5587031361928085</c:v>
                </c:pt>
                <c:pt idx="58">
                  <c:v>2.4905424613368536</c:v>
                </c:pt>
                <c:pt idx="59">
                  <c:v>2.4154860811940648</c:v>
                </c:pt>
                <c:pt idx="60">
                  <c:v>2.3342731146192119</c:v>
                </c:pt>
                <c:pt idx="61">
                  <c:v>2.2476844269530312</c:v>
                </c:pt>
                <c:pt idx="62">
                  <c:v>2.1565302032927924</c:v>
                </c:pt>
                <c:pt idx="63">
                  <c:v>2.0616374438449436</c:v>
                </c:pt>
                <c:pt idx="64">
                  <c:v>1.9638376482822475</c:v>
                </c:pt>
                <c:pt idx="65">
                  <c:v>1.8639549410374108</c:v>
                </c:pt>
                <c:pt idx="66">
                  <c:v>1.7627948680072143</c:v>
                </c:pt>
                <c:pt idx="67">
                  <c:v>1.6611340681700677</c:v>
                </c:pt>
                <c:pt idx="68">
                  <c:v>1.5597109922309766</c:v>
                </c:pt>
                <c:pt idx="69">
                  <c:v>1.4592178058070784</c:v>
                </c:pt>
                <c:pt idx="70">
                  <c:v>1.3602935781079419</c:v>
                </c:pt>
                <c:pt idx="71">
                  <c:v>1.2635188197981808</c:v>
                </c:pt>
                <c:pt idx="72">
                  <c:v>1.1694113969678257</c:v>
                </c:pt>
                <c:pt idx="73">
                  <c:v>1.0784238129871655</c:v>
                </c:pt>
                <c:pt idx="74">
                  <c:v>0.99094181748197485</c:v>
                </c:pt>
                <c:pt idx="75">
                  <c:v>0.9072842725577015</c:v>
                </c:pt>
                <c:pt idx="76">
                  <c:v>0.82770418138443558</c:v>
                </c:pt>
                <c:pt idx="77">
                  <c:v>0.75239076379239345</c:v>
                </c:pt>
                <c:pt idx="78">
                  <c:v>0.68147244788923622</c:v>
                </c:pt>
                <c:pt idx="79">
                  <c:v>0.61502063598464973</c:v>
                </c:pt>
                <c:pt idx="80">
                  <c:v>0.55305409719867227</c:v>
                </c:pt>
                <c:pt idx="81">
                  <c:v>0.49554383779350897</c:v>
                </c:pt>
                <c:pt idx="82">
                  <c:v>0.44241830312226921</c:v>
                </c:pt>
                <c:pt idx="83">
                  <c:v>0.39356877164205795</c:v>
                </c:pt>
                <c:pt idx="84">
                  <c:v>0.34885481112989808</c:v>
                </c:pt>
                <c:pt idx="85">
                  <c:v>0.30810967944862178</c:v>
                </c:pt>
                <c:pt idx="86">
                  <c:v>0.27114556630074776</c:v>
                </c:pt>
                <c:pt idx="87">
                  <c:v>0.23775858774802205</c:v>
                </c:pt>
                <c:pt idx="88">
                  <c:v>0.20773346125591827</c:v>
                </c:pt>
                <c:pt idx="89">
                  <c:v>0.18084780508968959</c:v>
                </c:pt>
                <c:pt idx="90">
                  <c:v>0.15687602154260055</c:v>
                </c:pt>
                <c:pt idx="91">
                  <c:v>0.13559273829698057</c:v>
                </c:pt>
                <c:pt idx="92">
                  <c:v>0.11677579585960438</c:v>
                </c:pt>
                <c:pt idx="93">
                  <c:v>0.10020878121530397</c:v>
                </c:pt>
                <c:pt idx="94">
                  <c:v>8.5683118427530652E-2</c:v>
                </c:pt>
                <c:pt idx="95">
                  <c:v>7.2999735780026651E-2</c:v>
                </c:pt>
                <c:pt idx="96">
                  <c:v>6.1970336170571842E-2</c:v>
                </c:pt>
                <c:pt idx="97">
                  <c:v>5.2418302866803691E-2</c:v>
                </c:pt>
                <c:pt idx="98">
                  <c:v>4.4179276500910233E-2</c:v>
                </c:pt>
                <c:pt idx="99">
                  <c:v>3.7101441440050301E-2</c:v>
                </c:pt>
              </c:numCache>
            </c:numRef>
          </c:yVal>
          <c:smooth val="0"/>
          <c:extLst>
            <c:ext xmlns:c16="http://schemas.microsoft.com/office/drawing/2014/chart" uri="{C3380CC4-5D6E-409C-BE32-E72D297353CC}">
              <c16:uniqueId val="{00000003-2CD6-4917-A8BB-02309E9B25BA}"/>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CD6-4917-A8BB-02309E9B25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spcwhm80!$E$1:$F$1</c:f>
              <c:numCache>
                <c:formatCode>General</c:formatCode>
                <c:ptCount val="2"/>
                <c:pt idx="0">
                  <c:v>95</c:v>
                </c:pt>
                <c:pt idx="1">
                  <c:v>95</c:v>
                </c:pt>
              </c:numCache>
            </c:numRef>
          </c:xVal>
          <c:yVal>
            <c:numRef>
              <c:f>spcwhm80!$E$2:$F$2</c:f>
              <c:numCache>
                <c:formatCode>General</c:formatCode>
                <c:ptCount val="2"/>
                <c:pt idx="0">
                  <c:v>0</c:v>
                </c:pt>
                <c:pt idx="1">
                  <c:v>3</c:v>
                </c:pt>
              </c:numCache>
            </c:numRef>
          </c:yVal>
          <c:smooth val="0"/>
          <c:extLst>
            <c:ext xmlns:c16="http://schemas.microsoft.com/office/drawing/2014/chart" uri="{C3380CC4-5D6E-409C-BE32-E72D297353CC}">
              <c16:uniqueId val="{00000005-2CD6-4917-A8BB-02309E9B25BA}"/>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CD6-4917-A8BB-02309E9B25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spcwhm80!$E$3:$F$3</c:f>
              <c:numCache>
                <c:formatCode>General</c:formatCode>
                <c:ptCount val="2"/>
                <c:pt idx="0">
                  <c:v>105</c:v>
                </c:pt>
                <c:pt idx="1">
                  <c:v>105</c:v>
                </c:pt>
              </c:numCache>
            </c:numRef>
          </c:xVal>
          <c:yVal>
            <c:numRef>
              <c:f>spcwhm80!$E$4:$F$4</c:f>
              <c:numCache>
                <c:formatCode>General</c:formatCode>
                <c:ptCount val="2"/>
                <c:pt idx="0">
                  <c:v>0</c:v>
                </c:pt>
                <c:pt idx="1">
                  <c:v>3</c:v>
                </c:pt>
              </c:numCache>
            </c:numRef>
          </c:yVal>
          <c:smooth val="0"/>
          <c:extLst>
            <c:ext xmlns:c16="http://schemas.microsoft.com/office/drawing/2014/chart" uri="{C3380CC4-5D6E-409C-BE32-E72D297353CC}">
              <c16:uniqueId val="{00000007-2CD6-4917-A8BB-02309E9B25BA}"/>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CD6-4917-A8BB-02309E9B25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spcwhm80!$E$5:$F$5</c:f>
              <c:numCache>
                <c:formatCode>General</c:formatCode>
                <c:ptCount val="2"/>
                <c:pt idx="0">
                  <c:v>100</c:v>
                </c:pt>
                <c:pt idx="1">
                  <c:v>100</c:v>
                </c:pt>
              </c:numCache>
            </c:numRef>
          </c:xVal>
          <c:yVal>
            <c:numRef>
              <c:f>spcwhm80!$E$6:$F$6</c:f>
              <c:numCache>
                <c:formatCode>General</c:formatCode>
                <c:ptCount val="2"/>
                <c:pt idx="0">
                  <c:v>0</c:v>
                </c:pt>
                <c:pt idx="1">
                  <c:v>3</c:v>
                </c:pt>
              </c:numCache>
            </c:numRef>
          </c:yVal>
          <c:smooth val="0"/>
          <c:extLst>
            <c:ext xmlns:c16="http://schemas.microsoft.com/office/drawing/2014/chart" uri="{C3380CC4-5D6E-409C-BE32-E72D297353CC}">
              <c16:uniqueId val="{00000009-2CD6-4917-A8BB-02309E9B25BA}"/>
            </c:ext>
          </c:extLst>
        </c:ser>
        <c:dLbls>
          <c:showLegendKey val="0"/>
          <c:showVal val="0"/>
          <c:showCatName val="0"/>
          <c:showSerName val="0"/>
          <c:showPercent val="0"/>
          <c:showBubbleSize val="0"/>
        </c:dLbls>
        <c:axId val="2090901536"/>
        <c:axId val="2090919296"/>
      </c:scatterChart>
      <c:valAx>
        <c:axId val="2090901536"/>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090919296"/>
        <c:crosses val="autoZero"/>
        <c:crossBetween val="midCat"/>
        <c:majorUnit val="2"/>
        <c:minorUnit val="0.5"/>
      </c:valAx>
      <c:valAx>
        <c:axId val="209091929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090901536"/>
        <c:crosses val="autoZero"/>
        <c:crossBetween val="midCat"/>
      </c:valAx>
      <c:valAx>
        <c:axId val="814049135"/>
        <c:scaling>
          <c:orientation val="minMax"/>
        </c:scaling>
        <c:delete val="1"/>
        <c:axPos val="r"/>
        <c:numFmt formatCode="General" sourceLinked="1"/>
        <c:majorTickMark val="out"/>
        <c:minorTickMark val="none"/>
        <c:tickLblPos val="nextTo"/>
        <c:crossAx val="814046735"/>
        <c:crosses val="max"/>
        <c:crossBetween val="between"/>
      </c:valAx>
      <c:dateAx>
        <c:axId val="814046735"/>
        <c:scaling>
          <c:orientation val="minMax"/>
        </c:scaling>
        <c:delete val="0"/>
        <c:axPos val="t"/>
        <c:numFmt formatCode="d\-mmm\-yyyy" sourceLinked="1"/>
        <c:majorTickMark val="none"/>
        <c:minorTickMark val="none"/>
        <c:tickLblPos val="none"/>
        <c:spPr>
          <a:ln w="6350">
            <a:noFill/>
          </a:ln>
        </c:spPr>
        <c:crossAx val="81404913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spcwhm50!$A$1:$A$7</c:f>
              <c:strCache>
                <c:ptCount val="7"/>
                <c:pt idx="0">
                  <c:v>1M25001</c:v>
                </c:pt>
                <c:pt idx="1">
                  <c:v>1M25002</c:v>
                </c:pt>
                <c:pt idx="2">
                  <c:v>1M25003</c:v>
                </c:pt>
                <c:pt idx="3">
                  <c:v>1M25004</c:v>
                </c:pt>
                <c:pt idx="4">
                  <c:v>1M25005</c:v>
                </c:pt>
                <c:pt idx="5">
                  <c:v>1M25006</c:v>
                </c:pt>
                <c:pt idx="6">
                  <c:v>1M25007</c:v>
                </c:pt>
              </c:strCache>
            </c:strRef>
          </c:cat>
          <c:val>
            <c:numRef>
              <c:f>spcwhm50!$B$1:$B$7</c:f>
              <c:numCache>
                <c:formatCode>General</c:formatCode>
                <c:ptCount val="7"/>
                <c:pt idx="0">
                  <c:v>95.61</c:v>
                </c:pt>
                <c:pt idx="1">
                  <c:v>95.53</c:v>
                </c:pt>
                <c:pt idx="2">
                  <c:v>95.72</c:v>
                </c:pt>
                <c:pt idx="3">
                  <c:v>96.44</c:v>
                </c:pt>
                <c:pt idx="4">
                  <c:v>97.96</c:v>
                </c:pt>
                <c:pt idx="5">
                  <c:v>99.8</c:v>
                </c:pt>
                <c:pt idx="6">
                  <c:v>96.28</c:v>
                </c:pt>
              </c:numCache>
            </c:numRef>
          </c:val>
          <c:smooth val="0"/>
          <c:extLst>
            <c:ext xmlns:c16="http://schemas.microsoft.com/office/drawing/2014/chart" uri="{C3380CC4-5D6E-409C-BE32-E72D297353CC}">
              <c16:uniqueId val="{00000000-5313-4AE6-B7BB-039E18A2793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Avg=96.8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313-4AE6-B7BB-039E18A2793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spcwhm50!$A$1:$A$7</c:f>
              <c:strCache>
                <c:ptCount val="7"/>
                <c:pt idx="0">
                  <c:v>1M25001</c:v>
                </c:pt>
                <c:pt idx="1">
                  <c:v>1M25002</c:v>
                </c:pt>
                <c:pt idx="2">
                  <c:v>1M25003</c:v>
                </c:pt>
                <c:pt idx="3">
                  <c:v>1M25004</c:v>
                </c:pt>
                <c:pt idx="4">
                  <c:v>1M25005</c:v>
                </c:pt>
                <c:pt idx="5">
                  <c:v>1M25006</c:v>
                </c:pt>
                <c:pt idx="6">
                  <c:v>1M25007</c:v>
                </c:pt>
              </c:strCache>
            </c:strRef>
          </c:cat>
          <c:val>
            <c:numRef>
              <c:f>spcwhm50!$C$1:$C$7</c:f>
              <c:numCache>
                <c:formatCode>General</c:formatCode>
                <c:ptCount val="7"/>
                <c:pt idx="0">
                  <c:v>96.762857142857129</c:v>
                </c:pt>
                <c:pt idx="1">
                  <c:v>96.762857142857129</c:v>
                </c:pt>
                <c:pt idx="2">
                  <c:v>96.762857142857129</c:v>
                </c:pt>
                <c:pt idx="3">
                  <c:v>96.762857142857129</c:v>
                </c:pt>
                <c:pt idx="4">
                  <c:v>96.762857142857129</c:v>
                </c:pt>
                <c:pt idx="5">
                  <c:v>96.762857142857129</c:v>
                </c:pt>
                <c:pt idx="6">
                  <c:v>96.762857142857129</c:v>
                </c:pt>
              </c:numCache>
            </c:numRef>
          </c:val>
          <c:smooth val="0"/>
          <c:extLst>
            <c:ext xmlns:c16="http://schemas.microsoft.com/office/drawing/2014/chart" uri="{C3380CC4-5D6E-409C-BE32-E72D297353CC}">
              <c16:uniqueId val="{00000002-5313-4AE6-B7BB-039E18A2793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UCL=100.3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313-4AE6-B7BB-039E18A2793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spcwhm50!$A$1:$A$7</c:f>
              <c:strCache>
                <c:ptCount val="7"/>
                <c:pt idx="0">
                  <c:v>1M25001</c:v>
                </c:pt>
                <c:pt idx="1">
                  <c:v>1M25002</c:v>
                </c:pt>
                <c:pt idx="2">
                  <c:v>1M25003</c:v>
                </c:pt>
                <c:pt idx="3">
                  <c:v>1M25004</c:v>
                </c:pt>
                <c:pt idx="4">
                  <c:v>1M25005</c:v>
                </c:pt>
                <c:pt idx="5">
                  <c:v>1M25006</c:v>
                </c:pt>
                <c:pt idx="6">
                  <c:v>1M25007</c:v>
                </c:pt>
              </c:strCache>
            </c:strRef>
          </c:cat>
          <c:val>
            <c:numRef>
              <c:f>spcwhm50!$D$1:$D$7</c:f>
              <c:numCache>
                <c:formatCode>General</c:formatCode>
                <c:ptCount val="7"/>
                <c:pt idx="0">
                  <c:v>100.25133232016209</c:v>
                </c:pt>
                <c:pt idx="1">
                  <c:v>100.25133232016209</c:v>
                </c:pt>
                <c:pt idx="2">
                  <c:v>100.25133232016209</c:v>
                </c:pt>
                <c:pt idx="3">
                  <c:v>100.25133232016209</c:v>
                </c:pt>
                <c:pt idx="4">
                  <c:v>100.25133232016209</c:v>
                </c:pt>
                <c:pt idx="5">
                  <c:v>100.25133232016209</c:v>
                </c:pt>
                <c:pt idx="6">
                  <c:v>100.25133232016209</c:v>
                </c:pt>
              </c:numCache>
            </c:numRef>
          </c:val>
          <c:smooth val="0"/>
          <c:extLst>
            <c:ext xmlns:c16="http://schemas.microsoft.com/office/drawing/2014/chart" uri="{C3380CC4-5D6E-409C-BE32-E72D297353CC}">
              <c16:uniqueId val="{00000004-5313-4AE6-B7BB-039E18A2793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LCL=93.3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313-4AE6-B7BB-039E18A2793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spcwhm50!$A$1:$A$7</c:f>
              <c:strCache>
                <c:ptCount val="7"/>
                <c:pt idx="0">
                  <c:v>1M25001</c:v>
                </c:pt>
                <c:pt idx="1">
                  <c:v>1M25002</c:v>
                </c:pt>
                <c:pt idx="2">
                  <c:v>1M25003</c:v>
                </c:pt>
                <c:pt idx="3">
                  <c:v>1M25004</c:v>
                </c:pt>
                <c:pt idx="4">
                  <c:v>1M25005</c:v>
                </c:pt>
                <c:pt idx="5">
                  <c:v>1M25006</c:v>
                </c:pt>
                <c:pt idx="6">
                  <c:v>1M25007</c:v>
                </c:pt>
              </c:strCache>
            </c:strRef>
          </c:cat>
          <c:val>
            <c:numRef>
              <c:f>spcwhm50!$E$1:$E$7</c:f>
              <c:numCache>
                <c:formatCode>General</c:formatCode>
                <c:ptCount val="7"/>
                <c:pt idx="0">
                  <c:v>93.274381965552166</c:v>
                </c:pt>
                <c:pt idx="1">
                  <c:v>93.274381965552166</c:v>
                </c:pt>
                <c:pt idx="2">
                  <c:v>93.274381965552166</c:v>
                </c:pt>
                <c:pt idx="3">
                  <c:v>93.274381965552166</c:v>
                </c:pt>
                <c:pt idx="4">
                  <c:v>93.274381965552166</c:v>
                </c:pt>
                <c:pt idx="5">
                  <c:v>93.274381965552166</c:v>
                </c:pt>
                <c:pt idx="6">
                  <c:v>93.274381965552166</c:v>
                </c:pt>
              </c:numCache>
            </c:numRef>
          </c:val>
          <c:smooth val="0"/>
          <c:extLst>
            <c:ext xmlns:c16="http://schemas.microsoft.com/office/drawing/2014/chart" uri="{C3380CC4-5D6E-409C-BE32-E72D297353CC}">
              <c16:uniqueId val="{00000006-5313-4AE6-B7BB-039E18A27933}"/>
            </c:ext>
          </c:extLst>
        </c:ser>
        <c:dLbls>
          <c:showLegendKey val="0"/>
          <c:showVal val="0"/>
          <c:showCatName val="0"/>
          <c:showSerName val="0"/>
          <c:showPercent val="0"/>
          <c:showBubbleSize val="0"/>
        </c:dLbls>
        <c:marker val="1"/>
        <c:smooth val="0"/>
        <c:axId val="1686887743"/>
        <c:axId val="1686888223"/>
      </c:lineChart>
      <c:catAx>
        <c:axId val="1686887743"/>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86888223"/>
        <c:crosses val="autoZero"/>
        <c:auto val="0"/>
        <c:lblAlgn val="ctr"/>
        <c:lblOffset val="100"/>
        <c:noMultiLvlLbl val="0"/>
      </c:catAx>
      <c:valAx>
        <c:axId val="1686888223"/>
        <c:scaling>
          <c:orientation val="minMax"/>
          <c:max val="101"/>
          <c:min val="93"/>
        </c:scaling>
        <c:delete val="0"/>
        <c:axPos val="l"/>
        <c:title>
          <c:tx>
            <c:rich>
              <a:bodyPr/>
              <a:lstStyle/>
              <a:p>
                <a:pPr>
                  <a:defRPr/>
                </a:pPr>
                <a:r>
                  <a:rPr lang="en-GB"/>
                  <a:t>X</a:t>
                </a:r>
              </a:p>
            </c:rich>
          </c:tx>
          <c:overlay val="0"/>
        </c:title>
        <c:numFmt formatCode="General" sourceLinked="1"/>
        <c:majorTickMark val="out"/>
        <c:minorTickMark val="none"/>
        <c:tickLblPos val="nextTo"/>
        <c:crossAx val="1686887743"/>
        <c:crosses val="autoZero"/>
        <c:crossBetween val="midCat"/>
        <c:majorUnit val="1"/>
        <c:minorUnit val="0.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364563694087531"/>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spcwhm52!$T$1:$T$12</c:f>
              <c:numCache>
                <c:formatCode>d\-mmm\-yyyy</c:formatCode>
                <c:ptCount val="12"/>
                <c:pt idx="0">
                  <c:v>1</c:v>
                </c:pt>
                <c:pt idx="1">
                  <c:v>3457</c:v>
                </c:pt>
                <c:pt idx="2">
                  <c:v>3457</c:v>
                </c:pt>
                <c:pt idx="3">
                  <c:v>4347</c:v>
                </c:pt>
                <c:pt idx="4">
                  <c:v>4347</c:v>
                </c:pt>
                <c:pt idx="5">
                  <c:v>4347</c:v>
                </c:pt>
                <c:pt idx="6">
                  <c:v>5236</c:v>
                </c:pt>
                <c:pt idx="7">
                  <c:v>5236</c:v>
                </c:pt>
                <c:pt idx="8">
                  <c:v>5236</c:v>
                </c:pt>
                <c:pt idx="9">
                  <c:v>6126</c:v>
                </c:pt>
                <c:pt idx="10">
                  <c:v>6126</c:v>
                </c:pt>
                <c:pt idx="11">
                  <c:v>10001</c:v>
                </c:pt>
              </c:numCache>
            </c:numRef>
          </c:cat>
          <c:val>
            <c:numRef>
              <c:f>spcwhm52!$B$1:$B$12</c:f>
              <c:numCache>
                <c:formatCode>General</c:formatCode>
                <c:ptCount val="12"/>
                <c:pt idx="0">
                  <c:v>0</c:v>
                </c:pt>
                <c:pt idx="1">
                  <c:v>0</c:v>
                </c:pt>
                <c:pt idx="2">
                  <c:v>5</c:v>
                </c:pt>
                <c:pt idx="3">
                  <c:v>5</c:v>
                </c:pt>
                <c:pt idx="4">
                  <c:v>0</c:v>
                </c:pt>
                <c:pt idx="5">
                  <c:v>1</c:v>
                </c:pt>
                <c:pt idx="6">
                  <c:v>1</c:v>
                </c:pt>
                <c:pt idx="7">
                  <c:v>0</c:v>
                </c:pt>
                <c:pt idx="8">
                  <c:v>1</c:v>
                </c:pt>
                <c:pt idx="9">
                  <c:v>1</c:v>
                </c:pt>
                <c:pt idx="10">
                  <c:v>0</c:v>
                </c:pt>
                <c:pt idx="11">
                  <c:v>0</c:v>
                </c:pt>
              </c:numCache>
            </c:numRef>
          </c:val>
          <c:extLst>
            <c:ext xmlns:c16="http://schemas.microsoft.com/office/drawing/2014/chart" uri="{C3380CC4-5D6E-409C-BE32-E72D297353CC}">
              <c16:uniqueId val="{00000000-902A-4D09-9A2F-0BEDDBD22EA7}"/>
            </c:ext>
          </c:extLst>
        </c:ser>
        <c:dLbls>
          <c:showLegendKey val="0"/>
          <c:showVal val="0"/>
          <c:showCatName val="0"/>
          <c:showSerName val="0"/>
          <c:showPercent val="0"/>
          <c:showBubbleSize val="0"/>
        </c:dLbls>
        <c:axId val="1686702943"/>
        <c:axId val="1686707263"/>
      </c:areaChart>
      <c:scatterChart>
        <c:scatterStyle val="lineMarker"/>
        <c:varyColors val="0"/>
        <c:ser>
          <c:idx val="0"/>
          <c:order val="0"/>
          <c:tx>
            <c:v>Hist</c:v>
          </c:tx>
          <c:spPr>
            <a:ln w="12700">
              <a:solidFill>
                <a:srgbClr val="000000"/>
              </a:solidFill>
              <a:prstDash val="solid"/>
            </a:ln>
          </c:spPr>
          <c:marker>
            <c:symbol val="none"/>
          </c:marker>
          <c:xVal>
            <c:numRef>
              <c:f>spcwhm52!$A$1:$A$12</c:f>
              <c:numCache>
                <c:formatCode>General</c:formatCode>
                <c:ptCount val="12"/>
                <c:pt idx="0">
                  <c:v>#N/A</c:v>
                </c:pt>
                <c:pt idx="1">
                  <c:v>95.53</c:v>
                </c:pt>
                <c:pt idx="2">
                  <c:v>95.53</c:v>
                </c:pt>
                <c:pt idx="3">
                  <c:v>96.953333333333333</c:v>
                </c:pt>
                <c:pt idx="4">
                  <c:v>96.953333333333333</c:v>
                </c:pt>
                <c:pt idx="5">
                  <c:v>96.953333333333333</c:v>
                </c:pt>
                <c:pt idx="6">
                  <c:v>98.376666666666665</c:v>
                </c:pt>
                <c:pt idx="7">
                  <c:v>98.376666666666665</c:v>
                </c:pt>
                <c:pt idx="8">
                  <c:v>98.376666666666665</c:v>
                </c:pt>
                <c:pt idx="9">
                  <c:v>99.8</c:v>
                </c:pt>
                <c:pt idx="10">
                  <c:v>99.8</c:v>
                </c:pt>
                <c:pt idx="11">
                  <c:v>#N/A</c:v>
                </c:pt>
              </c:numCache>
            </c:numRef>
          </c:xVal>
          <c:yVal>
            <c:numRef>
              <c:f>spcwhm52!$B$1:$B$12</c:f>
              <c:numCache>
                <c:formatCode>General</c:formatCode>
                <c:ptCount val="12"/>
                <c:pt idx="0">
                  <c:v>0</c:v>
                </c:pt>
                <c:pt idx="1">
                  <c:v>0</c:v>
                </c:pt>
                <c:pt idx="2">
                  <c:v>5</c:v>
                </c:pt>
                <c:pt idx="3">
                  <c:v>5</c:v>
                </c:pt>
                <c:pt idx="4">
                  <c:v>0</c:v>
                </c:pt>
                <c:pt idx="5">
                  <c:v>1</c:v>
                </c:pt>
                <c:pt idx="6">
                  <c:v>1</c:v>
                </c:pt>
                <c:pt idx="7">
                  <c:v>0</c:v>
                </c:pt>
                <c:pt idx="8">
                  <c:v>1</c:v>
                </c:pt>
                <c:pt idx="9">
                  <c:v>1</c:v>
                </c:pt>
                <c:pt idx="10">
                  <c:v>0</c:v>
                </c:pt>
                <c:pt idx="11">
                  <c:v>0</c:v>
                </c:pt>
              </c:numCache>
            </c:numRef>
          </c:yVal>
          <c:smooth val="0"/>
          <c:extLst>
            <c:ext xmlns:c16="http://schemas.microsoft.com/office/drawing/2014/chart" uri="{C3380CC4-5D6E-409C-BE32-E72D297353CC}">
              <c16:uniqueId val="{00000001-902A-4D09-9A2F-0BEDDBD22EA7}"/>
            </c:ext>
          </c:extLst>
        </c:ser>
        <c:ser>
          <c:idx val="1"/>
          <c:order val="1"/>
          <c:tx>
            <c:v>Within Variation</c:v>
          </c:tx>
          <c:spPr>
            <a:ln w="12700">
              <a:solidFill>
                <a:srgbClr val="0000FF"/>
              </a:solidFill>
              <a:prstDash val="solid"/>
            </a:ln>
          </c:spPr>
          <c:marker>
            <c:symbol val="none"/>
          </c:marker>
          <c:xVal>
            <c:numRef>
              <c:f>spcwhm52!$C$1:$C$100</c:f>
              <c:numCache>
                <c:formatCode>General</c:formatCode>
                <c:ptCount val="100"/>
                <c:pt idx="0">
                  <c:v>93.274381965552166</c:v>
                </c:pt>
                <c:pt idx="1">
                  <c:v>93.344151469098264</c:v>
                </c:pt>
                <c:pt idx="2">
                  <c:v>93.413920972644362</c:v>
                </c:pt>
                <c:pt idx="3">
                  <c:v>93.483690476190461</c:v>
                </c:pt>
                <c:pt idx="4">
                  <c:v>93.553459979736559</c:v>
                </c:pt>
                <c:pt idx="5">
                  <c:v>93.623229483282657</c:v>
                </c:pt>
                <c:pt idx="6">
                  <c:v>93.692998986828755</c:v>
                </c:pt>
                <c:pt idx="7">
                  <c:v>93.762768490374867</c:v>
                </c:pt>
                <c:pt idx="8">
                  <c:v>93.832537993920965</c:v>
                </c:pt>
                <c:pt idx="9">
                  <c:v>93.902307497467064</c:v>
                </c:pt>
                <c:pt idx="10">
                  <c:v>93.972077001013162</c:v>
                </c:pt>
                <c:pt idx="11">
                  <c:v>94.04184650455926</c:v>
                </c:pt>
                <c:pt idx="12">
                  <c:v>94.111616008105358</c:v>
                </c:pt>
                <c:pt idx="13">
                  <c:v>94.181385511651456</c:v>
                </c:pt>
                <c:pt idx="14">
                  <c:v>94.251155015197554</c:v>
                </c:pt>
                <c:pt idx="15">
                  <c:v>94.320924518743652</c:v>
                </c:pt>
                <c:pt idx="16">
                  <c:v>94.39069402228975</c:v>
                </c:pt>
                <c:pt idx="17">
                  <c:v>94.460463525835848</c:v>
                </c:pt>
                <c:pt idx="18">
                  <c:v>94.530233029381947</c:v>
                </c:pt>
                <c:pt idx="19">
                  <c:v>94.600002532928045</c:v>
                </c:pt>
                <c:pt idx="20">
                  <c:v>94.669772036474157</c:v>
                </c:pt>
                <c:pt idx="21">
                  <c:v>94.739541540020255</c:v>
                </c:pt>
                <c:pt idx="22">
                  <c:v>94.809311043566353</c:v>
                </c:pt>
                <c:pt idx="23">
                  <c:v>94.879080547112451</c:v>
                </c:pt>
                <c:pt idx="24">
                  <c:v>94.94885005065855</c:v>
                </c:pt>
                <c:pt idx="25">
                  <c:v>95.018619554204648</c:v>
                </c:pt>
                <c:pt idx="26">
                  <c:v>95.088389057750746</c:v>
                </c:pt>
                <c:pt idx="27">
                  <c:v>95.158158561296844</c:v>
                </c:pt>
                <c:pt idx="28">
                  <c:v>95.227928064842942</c:v>
                </c:pt>
                <c:pt idx="29">
                  <c:v>95.29769756838904</c:v>
                </c:pt>
                <c:pt idx="30">
                  <c:v>95.367467071935138</c:v>
                </c:pt>
                <c:pt idx="31">
                  <c:v>95.437236575481236</c:v>
                </c:pt>
                <c:pt idx="32">
                  <c:v>95.507006079027335</c:v>
                </c:pt>
                <c:pt idx="33">
                  <c:v>95.576775582573447</c:v>
                </c:pt>
                <c:pt idx="34">
                  <c:v>95.646545086119545</c:v>
                </c:pt>
                <c:pt idx="35">
                  <c:v>95.716314589665643</c:v>
                </c:pt>
                <c:pt idx="36">
                  <c:v>95.786084093211741</c:v>
                </c:pt>
                <c:pt idx="37">
                  <c:v>95.855853596757839</c:v>
                </c:pt>
                <c:pt idx="38">
                  <c:v>95.925623100303937</c:v>
                </c:pt>
                <c:pt idx="39">
                  <c:v>95.995392603850036</c:v>
                </c:pt>
                <c:pt idx="40">
                  <c:v>96.065162107396134</c:v>
                </c:pt>
                <c:pt idx="41">
                  <c:v>96.134931610942232</c:v>
                </c:pt>
                <c:pt idx="42">
                  <c:v>96.20470111448833</c:v>
                </c:pt>
                <c:pt idx="43">
                  <c:v>96.274470618034428</c:v>
                </c:pt>
                <c:pt idx="44">
                  <c:v>96.344240121580526</c:v>
                </c:pt>
                <c:pt idx="45">
                  <c:v>96.414009625126624</c:v>
                </c:pt>
                <c:pt idx="46">
                  <c:v>96.483779128672737</c:v>
                </c:pt>
                <c:pt idx="47">
                  <c:v>96.553548632218835</c:v>
                </c:pt>
                <c:pt idx="48">
                  <c:v>96.623318135764933</c:v>
                </c:pt>
                <c:pt idx="49">
                  <c:v>96.693087639311031</c:v>
                </c:pt>
                <c:pt idx="50">
                  <c:v>96.762857142857129</c:v>
                </c:pt>
                <c:pt idx="51">
                  <c:v>96.832626646403227</c:v>
                </c:pt>
                <c:pt idx="52">
                  <c:v>96.902396149949325</c:v>
                </c:pt>
                <c:pt idx="53">
                  <c:v>96.972165653495423</c:v>
                </c:pt>
                <c:pt idx="54">
                  <c:v>97.041935157041522</c:v>
                </c:pt>
                <c:pt idx="55">
                  <c:v>97.11170466058762</c:v>
                </c:pt>
                <c:pt idx="56">
                  <c:v>97.181474164133718</c:v>
                </c:pt>
                <c:pt idx="57">
                  <c:v>97.251243667679816</c:v>
                </c:pt>
                <c:pt idx="58">
                  <c:v>97.321013171225928</c:v>
                </c:pt>
                <c:pt idx="59">
                  <c:v>97.390782674772026</c:v>
                </c:pt>
                <c:pt idx="60">
                  <c:v>97.460552178318125</c:v>
                </c:pt>
                <c:pt idx="61">
                  <c:v>97.530321681864223</c:v>
                </c:pt>
                <c:pt idx="62">
                  <c:v>97.600091185410321</c:v>
                </c:pt>
                <c:pt idx="63">
                  <c:v>97.669860688956419</c:v>
                </c:pt>
                <c:pt idx="64">
                  <c:v>97.739630192502517</c:v>
                </c:pt>
                <c:pt idx="65">
                  <c:v>97.809399696048615</c:v>
                </c:pt>
                <c:pt idx="66">
                  <c:v>97.879169199594713</c:v>
                </c:pt>
                <c:pt idx="67">
                  <c:v>97.948938703140811</c:v>
                </c:pt>
                <c:pt idx="68">
                  <c:v>98.01870820668691</c:v>
                </c:pt>
                <c:pt idx="69">
                  <c:v>98.088477710233008</c:v>
                </c:pt>
                <c:pt idx="70">
                  <c:v>98.158247213779106</c:v>
                </c:pt>
                <c:pt idx="71">
                  <c:v>98.228016717325204</c:v>
                </c:pt>
                <c:pt idx="72">
                  <c:v>98.297786220871316</c:v>
                </c:pt>
                <c:pt idx="73">
                  <c:v>98.367555724417414</c:v>
                </c:pt>
                <c:pt idx="74">
                  <c:v>98.437325227963512</c:v>
                </c:pt>
                <c:pt idx="75">
                  <c:v>98.507094731509611</c:v>
                </c:pt>
                <c:pt idx="76">
                  <c:v>98.576864235055709</c:v>
                </c:pt>
                <c:pt idx="77">
                  <c:v>98.646633738601807</c:v>
                </c:pt>
                <c:pt idx="78">
                  <c:v>98.716403242147905</c:v>
                </c:pt>
                <c:pt idx="79">
                  <c:v>98.786172745694003</c:v>
                </c:pt>
                <c:pt idx="80">
                  <c:v>98.855942249240101</c:v>
                </c:pt>
                <c:pt idx="81">
                  <c:v>98.925711752786199</c:v>
                </c:pt>
                <c:pt idx="82">
                  <c:v>98.995481256332297</c:v>
                </c:pt>
                <c:pt idx="83">
                  <c:v>99.065250759878396</c:v>
                </c:pt>
                <c:pt idx="84">
                  <c:v>99.135020263424508</c:v>
                </c:pt>
                <c:pt idx="85">
                  <c:v>99.204789766970606</c:v>
                </c:pt>
                <c:pt idx="86">
                  <c:v>99.274559270516704</c:v>
                </c:pt>
                <c:pt idx="87">
                  <c:v>99.344328774062802</c:v>
                </c:pt>
                <c:pt idx="88">
                  <c:v>99.4140982776089</c:v>
                </c:pt>
                <c:pt idx="89">
                  <c:v>99.483867781154999</c:v>
                </c:pt>
                <c:pt idx="90">
                  <c:v>99.553637284701097</c:v>
                </c:pt>
                <c:pt idx="91">
                  <c:v>99.623406788247195</c:v>
                </c:pt>
                <c:pt idx="92">
                  <c:v>99.693176291793293</c:v>
                </c:pt>
                <c:pt idx="93">
                  <c:v>99.762945795339391</c:v>
                </c:pt>
                <c:pt idx="94">
                  <c:v>99.832715298885489</c:v>
                </c:pt>
                <c:pt idx="95">
                  <c:v>99.902484802431587</c:v>
                </c:pt>
                <c:pt idx="96">
                  <c:v>99.972254305977685</c:v>
                </c:pt>
                <c:pt idx="97">
                  <c:v>100.04202380952378</c:v>
                </c:pt>
                <c:pt idx="98">
                  <c:v>100.1117933130699</c:v>
                </c:pt>
                <c:pt idx="99">
                  <c:v>100.18156281661599</c:v>
                </c:pt>
              </c:numCache>
            </c:numRef>
          </c:xVal>
          <c:yVal>
            <c:numRef>
              <c:f>spcwhm52!$D$1:$D$100</c:f>
              <c:numCache>
                <c:formatCode>General</c:formatCode>
                <c:ptCount val="100"/>
                <c:pt idx="0">
                  <c:v>3.797302325515324E-2</c:v>
                </c:pt>
                <c:pt idx="1">
                  <c:v>4.5380204842519839E-2</c:v>
                </c:pt>
                <c:pt idx="2">
                  <c:v>5.4037378052957538E-2</c:v>
                </c:pt>
                <c:pt idx="3">
                  <c:v>6.4114849161222842E-2</c:v>
                </c:pt>
                <c:pt idx="4">
                  <c:v>7.5798309726711519E-2</c:v>
                </c:pt>
                <c:pt idx="5">
                  <c:v>8.928879403514127E-2</c:v>
                </c:pt>
                <c:pt idx="6">
                  <c:v>0.10480232882784545</c:v>
                </c:pt>
                <c:pt idx="7">
                  <c:v>0.12256922755731539</c:v>
                </c:pt>
                <c:pt idx="8">
                  <c:v>0.14283298252225587</c:v>
                </c:pt>
                <c:pt idx="9">
                  <c:v>0.16584871100002743</c:v>
                </c:pt>
                <c:pt idx="10">
                  <c:v>0.19188111610127104</c:v>
                </c:pt>
                <c:pt idx="11">
                  <c:v>0.22120192967573385</c:v>
                </c:pt>
                <c:pt idx="12">
                  <c:v>0.25408681330271116</c:v>
                </c:pt>
                <c:pt idx="13">
                  <c:v>0.29081170424355723</c:v>
                </c:pt>
                <c:pt idx="14">
                  <c:v>0.33164860618020675</c:v>
                </c:pt>
                <c:pt idx="15">
                  <c:v>0.37686083948879118</c:v>
                </c:pt>
                <c:pt idx="16">
                  <c:v>0.42669778248249335</c:v>
                </c:pt>
                <c:pt idx="17">
                  <c:v>0.48138915318410208</c:v>
                </c:pt>
                <c:pt idx="18">
                  <c:v>0.54113890033652245</c:v>
                </c:pt>
                <c:pt idx="19">
                  <c:v>0.60611879201121799</c:v>
                </c:pt>
                <c:pt idx="20">
                  <c:v>0.67646180972307546</c:v>
                </c:pt>
                <c:pt idx="21">
                  <c:v>0.75225547472215004</c:v>
                </c:pt>
                <c:pt idx="22">
                  <c:v>0.83353525036803622</c:v>
                </c:pt>
                <c:pt idx="23">
                  <c:v>0.92027817942572254</c:v>
                </c:pt>
                <c:pt idx="24">
                  <c:v>1.0123969269746562</c:v>
                </c:pt>
                <c:pt idx="25">
                  <c:v>1.1097344076400373</c:v>
                </c:pt>
                <c:pt idx="26">
                  <c:v>1.2120591793452185</c:v>
                </c:pt>
                <c:pt idx="27">
                  <c:v>1.3190617841489192</c:v>
                </c:pt>
                <c:pt idx="28">
                  <c:v>1.4303522095045125</c:v>
                </c:pt>
                <c:pt idx="29">
                  <c:v>1.5454586301578519</c:v>
                </c:pt>
                <c:pt idx="30">
                  <c:v>1.6638275717737141</c:v>
                </c:pt>
                <c:pt idx="31">
                  <c:v>1.7848256123519819</c:v>
                </c:pt>
                <c:pt idx="32">
                  <c:v>1.9077427068956594</c:v>
                </c:pt>
                <c:pt idx="33">
                  <c:v>2.0317971851916834</c:v>
                </c:pt>
                <c:pt idx="34">
                  <c:v>2.1561424327615892</c:v>
                </c:pt>
                <c:pt idx="35">
                  <c:v>2.2798752220499217</c:v>
                </c:pt>
                <c:pt idx="36">
                  <c:v>2.4020456159501369</c:v>
                </c:pt>
                <c:pt idx="37">
                  <c:v>2.5216683201882564</c:v>
                </c:pt>
                <c:pt idx="38">
                  <c:v>2.6377353163661295</c:v>
                </c:pt>
                <c:pt idx="39">
                  <c:v>2.7492295651447369</c:v>
                </c:pt>
                <c:pt idx="40">
                  <c:v>2.8551395306560785</c:v>
                </c:pt>
                <c:pt idx="41">
                  <c:v>2.9544742442410237</c:v>
                </c:pt>
                <c:pt idx="42">
                  <c:v>3.0462785993661732</c:v>
                </c:pt>
                <c:pt idx="43">
                  <c:v>3.1296485512362651</c:v>
                </c:pt>
                <c:pt idx="44">
                  <c:v>3.2037458851110396</c:v>
                </c:pt>
                <c:pt idx="45">
                  <c:v>3.2678122172914281</c:v>
                </c:pt>
                <c:pt idx="46">
                  <c:v>3.3211819024716092</c:v>
                </c:pt>
                <c:pt idx="47">
                  <c:v>3.3632935406276343</c:v>
                </c:pt>
                <c:pt idx="48">
                  <c:v>3.3936998054429406</c:v>
                </c:pt>
                <c:pt idx="49">
                  <c:v>3.4120753537201201</c:v>
                </c:pt>
                <c:pt idx="50">
                  <c:v>3.4182226202369188</c:v>
                </c:pt>
                <c:pt idx="51">
                  <c:v>3.4120753537201201</c:v>
                </c:pt>
                <c:pt idx="52">
                  <c:v>3.3936998054429406</c:v>
                </c:pt>
                <c:pt idx="53">
                  <c:v>3.3632935406276343</c:v>
                </c:pt>
                <c:pt idx="54">
                  <c:v>3.3211819024716092</c:v>
                </c:pt>
                <c:pt idx="55">
                  <c:v>3.2678122172914397</c:v>
                </c:pt>
                <c:pt idx="56">
                  <c:v>3.2037458851110534</c:v>
                </c:pt>
                <c:pt idx="57">
                  <c:v>3.1296485512362815</c:v>
                </c:pt>
                <c:pt idx="58">
                  <c:v>3.0462785993661732</c:v>
                </c:pt>
                <c:pt idx="59">
                  <c:v>2.9544742442410237</c:v>
                </c:pt>
                <c:pt idx="60">
                  <c:v>2.8551395306560785</c:v>
                </c:pt>
                <c:pt idx="61">
                  <c:v>2.7492295651447369</c:v>
                </c:pt>
                <c:pt idx="62">
                  <c:v>2.6377353163661295</c:v>
                </c:pt>
                <c:pt idx="63">
                  <c:v>2.5216683201882564</c:v>
                </c:pt>
                <c:pt idx="64">
                  <c:v>2.4020456159501369</c:v>
                </c:pt>
                <c:pt idx="65">
                  <c:v>2.2798752220499217</c:v>
                </c:pt>
                <c:pt idx="66">
                  <c:v>2.1561424327615892</c:v>
                </c:pt>
                <c:pt idx="67">
                  <c:v>2.0317971851916834</c:v>
                </c:pt>
                <c:pt idx="68">
                  <c:v>1.9077427068956843</c:v>
                </c:pt>
                <c:pt idx="69">
                  <c:v>1.7848256123520072</c:v>
                </c:pt>
                <c:pt idx="70">
                  <c:v>1.6638275717737387</c:v>
                </c:pt>
                <c:pt idx="71">
                  <c:v>1.5454586301578757</c:v>
                </c:pt>
                <c:pt idx="72">
                  <c:v>1.4303522095045125</c:v>
                </c:pt>
                <c:pt idx="73">
                  <c:v>1.3190617841489192</c:v>
                </c:pt>
                <c:pt idx="74">
                  <c:v>1.2120591793452185</c:v>
                </c:pt>
                <c:pt idx="75">
                  <c:v>1.1097344076400373</c:v>
                </c:pt>
                <c:pt idx="76">
                  <c:v>1.0123969269746562</c:v>
                </c:pt>
                <c:pt idx="77">
                  <c:v>0.92027817942572254</c:v>
                </c:pt>
                <c:pt idx="78">
                  <c:v>0.83353525036803622</c:v>
                </c:pt>
                <c:pt idx="79">
                  <c:v>0.75225547472215004</c:v>
                </c:pt>
                <c:pt idx="80">
                  <c:v>0.67646180972307546</c:v>
                </c:pt>
                <c:pt idx="81">
                  <c:v>0.60611879201123164</c:v>
                </c:pt>
                <c:pt idx="82">
                  <c:v>0.54113890033653533</c:v>
                </c:pt>
                <c:pt idx="83">
                  <c:v>0.48138915318411374</c:v>
                </c:pt>
                <c:pt idx="84">
                  <c:v>0.42669778248249335</c:v>
                </c:pt>
                <c:pt idx="85">
                  <c:v>0.37686083948879118</c:v>
                </c:pt>
                <c:pt idx="86">
                  <c:v>0.33164860618020675</c:v>
                </c:pt>
                <c:pt idx="87">
                  <c:v>0.29081170424355723</c:v>
                </c:pt>
                <c:pt idx="88">
                  <c:v>0.25408681330271116</c:v>
                </c:pt>
                <c:pt idx="89">
                  <c:v>0.22120192967573385</c:v>
                </c:pt>
                <c:pt idx="90">
                  <c:v>0.19188111610127104</c:v>
                </c:pt>
                <c:pt idx="91">
                  <c:v>0.16584871100002743</c:v>
                </c:pt>
                <c:pt idx="92">
                  <c:v>0.14283298252225587</c:v>
                </c:pt>
                <c:pt idx="93">
                  <c:v>0.12256922755731539</c:v>
                </c:pt>
                <c:pt idx="94">
                  <c:v>0.10480232882784883</c:v>
                </c:pt>
                <c:pt idx="95">
                  <c:v>8.9288794035144212E-2</c:v>
                </c:pt>
                <c:pt idx="96">
                  <c:v>7.579830972671403E-2</c:v>
                </c:pt>
                <c:pt idx="97">
                  <c:v>6.411484916122509E-2</c:v>
                </c:pt>
                <c:pt idx="98">
                  <c:v>5.4037378052957538E-2</c:v>
                </c:pt>
                <c:pt idx="99">
                  <c:v>4.5380204842519839E-2</c:v>
                </c:pt>
              </c:numCache>
            </c:numRef>
          </c:yVal>
          <c:smooth val="0"/>
          <c:extLst>
            <c:ext xmlns:c16="http://schemas.microsoft.com/office/drawing/2014/chart" uri="{C3380CC4-5D6E-409C-BE32-E72D297353CC}">
              <c16:uniqueId val="{00000002-902A-4D09-9A2F-0BEDDBD22EA7}"/>
            </c:ext>
          </c:extLst>
        </c:ser>
        <c:ser>
          <c:idx val="2"/>
          <c:order val="2"/>
          <c:tx>
            <c:v>Overall Variation</c:v>
          </c:tx>
          <c:spPr>
            <a:ln w="12700">
              <a:solidFill>
                <a:srgbClr val="000000"/>
              </a:solidFill>
              <a:prstDash val="lgDash"/>
            </a:ln>
          </c:spPr>
          <c:marker>
            <c:symbol val="none"/>
          </c:marker>
          <c:xVal>
            <c:numRef>
              <c:f>spcwhm52!$G$1:$G$100</c:f>
              <c:numCache>
                <c:formatCode>General</c:formatCode>
                <c:ptCount val="100"/>
                <c:pt idx="0">
                  <c:v>92.030308750530409</c:v>
                </c:pt>
                <c:pt idx="1">
                  <c:v>92.124959718376942</c:v>
                </c:pt>
                <c:pt idx="2">
                  <c:v>92.219610686223476</c:v>
                </c:pt>
                <c:pt idx="3">
                  <c:v>92.314261654070009</c:v>
                </c:pt>
                <c:pt idx="4">
                  <c:v>92.408912621916542</c:v>
                </c:pt>
                <c:pt idx="5">
                  <c:v>92.503563589763075</c:v>
                </c:pt>
                <c:pt idx="6">
                  <c:v>92.598214557609609</c:v>
                </c:pt>
                <c:pt idx="7">
                  <c:v>92.692865525456156</c:v>
                </c:pt>
                <c:pt idx="8">
                  <c:v>92.787516493302689</c:v>
                </c:pt>
                <c:pt idx="9">
                  <c:v>92.882167461149223</c:v>
                </c:pt>
                <c:pt idx="10">
                  <c:v>92.976818428995756</c:v>
                </c:pt>
                <c:pt idx="11">
                  <c:v>93.071469396842289</c:v>
                </c:pt>
                <c:pt idx="12">
                  <c:v>93.166120364688823</c:v>
                </c:pt>
                <c:pt idx="13">
                  <c:v>93.260771332535356</c:v>
                </c:pt>
                <c:pt idx="14">
                  <c:v>93.355422300381889</c:v>
                </c:pt>
                <c:pt idx="15">
                  <c:v>93.450073268228422</c:v>
                </c:pt>
                <c:pt idx="16">
                  <c:v>93.544724236074956</c:v>
                </c:pt>
                <c:pt idx="17">
                  <c:v>93.639375203921489</c:v>
                </c:pt>
                <c:pt idx="18">
                  <c:v>93.734026171768022</c:v>
                </c:pt>
                <c:pt idx="19">
                  <c:v>93.82867713961457</c:v>
                </c:pt>
                <c:pt idx="20">
                  <c:v>93.923328107461103</c:v>
                </c:pt>
                <c:pt idx="21">
                  <c:v>94.017979075307636</c:v>
                </c:pt>
                <c:pt idx="22">
                  <c:v>94.112630043154169</c:v>
                </c:pt>
                <c:pt idx="23">
                  <c:v>94.207281011000703</c:v>
                </c:pt>
                <c:pt idx="24">
                  <c:v>94.301931978847236</c:v>
                </c:pt>
                <c:pt idx="25">
                  <c:v>94.396582946693769</c:v>
                </c:pt>
                <c:pt idx="26">
                  <c:v>94.491233914540302</c:v>
                </c:pt>
                <c:pt idx="27">
                  <c:v>94.585884882386836</c:v>
                </c:pt>
                <c:pt idx="28">
                  <c:v>94.680535850233369</c:v>
                </c:pt>
                <c:pt idx="29">
                  <c:v>94.775186818079902</c:v>
                </c:pt>
                <c:pt idx="30">
                  <c:v>94.869837785926435</c:v>
                </c:pt>
                <c:pt idx="31">
                  <c:v>94.964488753772983</c:v>
                </c:pt>
                <c:pt idx="32">
                  <c:v>95.059139721619516</c:v>
                </c:pt>
                <c:pt idx="33">
                  <c:v>95.153790689466049</c:v>
                </c:pt>
                <c:pt idx="34">
                  <c:v>95.248441657312583</c:v>
                </c:pt>
                <c:pt idx="35">
                  <c:v>95.343092625159116</c:v>
                </c:pt>
                <c:pt idx="36">
                  <c:v>95.437743593005649</c:v>
                </c:pt>
                <c:pt idx="37">
                  <c:v>95.532394560852183</c:v>
                </c:pt>
                <c:pt idx="38">
                  <c:v>95.627045528698716</c:v>
                </c:pt>
                <c:pt idx="39">
                  <c:v>95.721696496545249</c:v>
                </c:pt>
                <c:pt idx="40">
                  <c:v>95.816347464391782</c:v>
                </c:pt>
                <c:pt idx="41">
                  <c:v>95.910998432238316</c:v>
                </c:pt>
                <c:pt idx="42">
                  <c:v>96.005649400084849</c:v>
                </c:pt>
                <c:pt idx="43">
                  <c:v>96.100300367931396</c:v>
                </c:pt>
                <c:pt idx="44">
                  <c:v>96.19495133577793</c:v>
                </c:pt>
                <c:pt idx="45">
                  <c:v>96.289602303624463</c:v>
                </c:pt>
                <c:pt idx="46">
                  <c:v>96.384253271470996</c:v>
                </c:pt>
                <c:pt idx="47">
                  <c:v>96.478904239317529</c:v>
                </c:pt>
                <c:pt idx="48">
                  <c:v>96.573555207164063</c:v>
                </c:pt>
                <c:pt idx="49">
                  <c:v>96.668206175010596</c:v>
                </c:pt>
                <c:pt idx="50">
                  <c:v>96.762857142857129</c:v>
                </c:pt>
                <c:pt idx="51">
                  <c:v>96.857508110703662</c:v>
                </c:pt>
                <c:pt idx="52">
                  <c:v>96.952159078550196</c:v>
                </c:pt>
                <c:pt idx="53">
                  <c:v>97.046810046396729</c:v>
                </c:pt>
                <c:pt idx="54">
                  <c:v>97.141461014243262</c:v>
                </c:pt>
                <c:pt idx="55">
                  <c:v>97.236111982089795</c:v>
                </c:pt>
                <c:pt idx="56">
                  <c:v>97.330762949936343</c:v>
                </c:pt>
                <c:pt idx="57">
                  <c:v>97.425413917782876</c:v>
                </c:pt>
                <c:pt idx="58">
                  <c:v>97.520064885629409</c:v>
                </c:pt>
                <c:pt idx="59">
                  <c:v>97.614715853475943</c:v>
                </c:pt>
                <c:pt idx="60">
                  <c:v>97.709366821322476</c:v>
                </c:pt>
                <c:pt idx="61">
                  <c:v>97.804017789169009</c:v>
                </c:pt>
                <c:pt idx="62">
                  <c:v>97.898668757015542</c:v>
                </c:pt>
                <c:pt idx="63">
                  <c:v>97.993319724862076</c:v>
                </c:pt>
                <c:pt idx="64">
                  <c:v>98.087970692708609</c:v>
                </c:pt>
                <c:pt idx="65">
                  <c:v>98.182621660555142</c:v>
                </c:pt>
                <c:pt idx="66">
                  <c:v>98.277272628401676</c:v>
                </c:pt>
                <c:pt idx="67">
                  <c:v>98.371923596248223</c:v>
                </c:pt>
                <c:pt idx="68">
                  <c:v>98.466574564094756</c:v>
                </c:pt>
                <c:pt idx="69">
                  <c:v>98.56122553194129</c:v>
                </c:pt>
                <c:pt idx="70">
                  <c:v>98.655876499787823</c:v>
                </c:pt>
                <c:pt idx="71">
                  <c:v>98.750527467634356</c:v>
                </c:pt>
                <c:pt idx="72">
                  <c:v>98.845178435480889</c:v>
                </c:pt>
                <c:pt idx="73">
                  <c:v>98.939829403327423</c:v>
                </c:pt>
                <c:pt idx="74">
                  <c:v>99.034480371173956</c:v>
                </c:pt>
                <c:pt idx="75">
                  <c:v>99.129131339020489</c:v>
                </c:pt>
                <c:pt idx="76">
                  <c:v>99.223782306867022</c:v>
                </c:pt>
                <c:pt idx="77">
                  <c:v>99.318433274713556</c:v>
                </c:pt>
                <c:pt idx="78">
                  <c:v>99.413084242560089</c:v>
                </c:pt>
                <c:pt idx="79">
                  <c:v>99.507735210406622</c:v>
                </c:pt>
                <c:pt idx="80">
                  <c:v>99.60238617825317</c:v>
                </c:pt>
                <c:pt idx="81">
                  <c:v>99.697037146099703</c:v>
                </c:pt>
                <c:pt idx="82">
                  <c:v>99.791688113946236</c:v>
                </c:pt>
                <c:pt idx="83">
                  <c:v>99.886339081792769</c:v>
                </c:pt>
                <c:pt idx="84">
                  <c:v>99.980990049639303</c:v>
                </c:pt>
                <c:pt idx="85">
                  <c:v>100.07564101748584</c:v>
                </c:pt>
                <c:pt idx="86">
                  <c:v>100.17029198533237</c:v>
                </c:pt>
                <c:pt idx="87">
                  <c:v>100.2649429531789</c:v>
                </c:pt>
                <c:pt idx="88">
                  <c:v>100.35959392102544</c:v>
                </c:pt>
                <c:pt idx="89">
                  <c:v>100.45424488887197</c:v>
                </c:pt>
                <c:pt idx="90">
                  <c:v>100.5488958567185</c:v>
                </c:pt>
                <c:pt idx="91">
                  <c:v>100.64354682456505</c:v>
                </c:pt>
                <c:pt idx="92">
                  <c:v>100.73819779241157</c:v>
                </c:pt>
                <c:pt idx="93">
                  <c:v>100.83284876025812</c:v>
                </c:pt>
                <c:pt idx="94">
                  <c:v>100.92749972810465</c:v>
                </c:pt>
                <c:pt idx="95">
                  <c:v>101.02215069595118</c:v>
                </c:pt>
                <c:pt idx="96">
                  <c:v>101.11680166379772</c:v>
                </c:pt>
                <c:pt idx="97">
                  <c:v>101.21145263164425</c:v>
                </c:pt>
                <c:pt idx="98">
                  <c:v>101.30610359949078</c:v>
                </c:pt>
                <c:pt idx="99">
                  <c:v>101.40075456733732</c:v>
                </c:pt>
              </c:numCache>
            </c:numRef>
          </c:xVal>
          <c:yVal>
            <c:numRef>
              <c:f>spcwhm52!$H$1:$H$100</c:f>
              <c:numCache>
                <c:formatCode>General</c:formatCode>
                <c:ptCount val="100"/>
                <c:pt idx="0">
                  <c:v>2.7990828207400672E-2</c:v>
                </c:pt>
                <c:pt idx="1">
                  <c:v>3.3450839803524063E-2</c:v>
                </c:pt>
                <c:pt idx="2">
                  <c:v>3.9832250271340561E-2</c:v>
                </c:pt>
                <c:pt idx="3">
                  <c:v>4.7260596459663025E-2</c:v>
                </c:pt>
                <c:pt idx="4">
                  <c:v>5.5872756080431525E-2</c:v>
                </c:pt>
                <c:pt idx="5">
                  <c:v>6.581691633795457E-2</c:v>
                </c:pt>
                <c:pt idx="6">
                  <c:v>7.7252315735951926E-2</c:v>
                </c:pt>
                <c:pt idx="7">
                  <c:v>9.03487238563499E-2</c:v>
                </c:pt>
                <c:pt idx="8">
                  <c:v>0.10528562472540395</c:v>
                </c:pt>
                <c:pt idx="9">
                  <c:v>0.12225107142056674</c:v>
                </c:pt>
                <c:pt idx="10">
                  <c:v>0.14144018296741948</c:v>
                </c:pt>
                <c:pt idx="11">
                  <c:v>0.1630532594440898</c:v>
                </c:pt>
                <c:pt idx="12">
                  <c:v>0.18729349762681516</c:v>
                </c:pt>
                <c:pt idx="13">
                  <c:v>0.21436429750370523</c:v>
                </c:pt>
                <c:pt idx="14">
                  <c:v>0.24446615952692713</c:v>
                </c:pt>
                <c:pt idx="15">
                  <c:v>0.2777931834752182</c:v>
                </c:pt>
                <c:pt idx="16">
                  <c:v>0.31452919209758723</c:v>
                </c:pt>
                <c:pt idx="17">
                  <c:v>0.35484351607041553</c:v>
                </c:pt>
                <c:pt idx="18">
                  <c:v>0.39888649091445977</c:v>
                </c:pt>
                <c:pt idx="19">
                  <c:v>0.4467847310040306</c:v>
                </c:pt>
                <c:pt idx="20">
                  <c:v>0.49863626021023222</c:v>
                </c:pt>
                <c:pt idx="21">
                  <c:v>0.55450559255027565</c:v>
                </c:pt>
                <c:pt idx="22">
                  <c:v>0.61441886891894915</c:v>
                </c:pt>
                <c:pt idx="23">
                  <c:v>0.67835916698649701</c:v>
                </c:pt>
                <c:pt idx="24">
                  <c:v>0.74626211008369103</c:v>
                </c:pt>
                <c:pt idx="25">
                  <c:v>0.81801190680487001</c:v>
                </c:pt>
                <c:pt idx="26">
                  <c:v>0.89343795563211259</c:v>
                </c:pt>
                <c:pt idx="27">
                  <c:v>0.97231214767839103</c:v>
                </c:pt>
                <c:pt idx="28">
                  <c:v>1.0543469953207683</c:v>
                </c:pt>
                <c:pt idx="29">
                  <c:v>1.139194704823044</c:v>
                </c:pt>
                <c:pt idx="30">
                  <c:v>1.226447296948739</c:v>
                </c:pt>
                <c:pt idx="31">
                  <c:v>1.3156378611158748</c:v>
                </c:pt>
                <c:pt idx="32">
                  <c:v>1.406243006089628</c:v>
                </c:pt>
                <c:pt idx="33">
                  <c:v>1.4976865439667648</c:v>
                </c:pt>
                <c:pt idx="34">
                  <c:v>1.589344414864984</c:v>
                </c:pt>
                <c:pt idx="35">
                  <c:v>1.6805508280420596</c:v>
                </c:pt>
                <c:pt idx="36">
                  <c:v>1.7706055620229071</c:v>
                </c:pt>
                <c:pt idx="37">
                  <c:v>1.8587823327144395</c:v>
                </c:pt>
                <c:pt idx="38">
                  <c:v>1.944338105525417</c:v>
                </c:pt>
                <c:pt idx="39">
                  <c:v>2.026523196312247</c:v>
                </c:pt>
                <c:pt idx="40">
                  <c:v>2.1045919776721127</c:v>
                </c:pt>
                <c:pt idx="41">
                  <c:v>2.1778139827862351</c:v>
                </c:pt>
                <c:pt idx="42">
                  <c:v>2.2454851796707374</c:v>
                </c:pt>
                <c:pt idx="43">
                  <c:v>2.3069391751763129</c:v>
                </c:pt>
                <c:pt idx="44">
                  <c:v>2.3615581010695434</c:v>
                </c:pt>
                <c:pt idx="45">
                  <c:v>2.408782934496418</c:v>
                </c:pt>
                <c:pt idx="46">
                  <c:v>2.4481230123017439</c:v>
                </c:pt>
                <c:pt idx="47">
                  <c:v>2.4791645130333864</c:v>
                </c:pt>
                <c:pt idx="48">
                  <c:v>2.5015777017109158</c:v>
                </c:pt>
                <c:pt idx="49">
                  <c:v>2.5151227600431758</c:v>
                </c:pt>
                <c:pt idx="50">
                  <c:v>2.5196540579559246</c:v>
                </c:pt>
                <c:pt idx="51">
                  <c:v>2.5151227600431758</c:v>
                </c:pt>
                <c:pt idx="52">
                  <c:v>2.5015777017109158</c:v>
                </c:pt>
                <c:pt idx="53">
                  <c:v>2.4791645130333864</c:v>
                </c:pt>
                <c:pt idx="54">
                  <c:v>2.4481230123017439</c:v>
                </c:pt>
                <c:pt idx="55">
                  <c:v>2.408782934496418</c:v>
                </c:pt>
                <c:pt idx="56">
                  <c:v>2.3615581010695359</c:v>
                </c:pt>
                <c:pt idx="57">
                  <c:v>2.306939175176304</c:v>
                </c:pt>
                <c:pt idx="58">
                  <c:v>2.2454851796707374</c:v>
                </c:pt>
                <c:pt idx="59">
                  <c:v>2.1778139827862351</c:v>
                </c:pt>
                <c:pt idx="60">
                  <c:v>2.1045919776721127</c:v>
                </c:pt>
                <c:pt idx="61">
                  <c:v>2.026523196312247</c:v>
                </c:pt>
                <c:pt idx="62">
                  <c:v>1.944338105525417</c:v>
                </c:pt>
                <c:pt idx="63">
                  <c:v>1.8587823327144395</c:v>
                </c:pt>
                <c:pt idx="64">
                  <c:v>1.7706055620229071</c:v>
                </c:pt>
                <c:pt idx="65">
                  <c:v>1.6805508280420596</c:v>
                </c:pt>
                <c:pt idx="66">
                  <c:v>1.589344414864984</c:v>
                </c:pt>
                <c:pt idx="67">
                  <c:v>1.4976865439667508</c:v>
                </c:pt>
                <c:pt idx="68">
                  <c:v>1.4062430060896147</c:v>
                </c:pt>
                <c:pt idx="69">
                  <c:v>1.3156378611158612</c:v>
                </c:pt>
                <c:pt idx="70">
                  <c:v>1.226447296948739</c:v>
                </c:pt>
                <c:pt idx="71">
                  <c:v>1.139194704823044</c:v>
                </c:pt>
                <c:pt idx="72">
                  <c:v>1.0543469953207683</c:v>
                </c:pt>
                <c:pt idx="73">
                  <c:v>0.97231214767839103</c:v>
                </c:pt>
                <c:pt idx="74">
                  <c:v>0.89343795563211259</c:v>
                </c:pt>
                <c:pt idx="75">
                  <c:v>0.81801190680487001</c:v>
                </c:pt>
                <c:pt idx="76">
                  <c:v>0.74626211008369103</c:v>
                </c:pt>
                <c:pt idx="77">
                  <c:v>0.67835916698649701</c:v>
                </c:pt>
                <c:pt idx="78">
                  <c:v>0.61441886891894915</c:v>
                </c:pt>
                <c:pt idx="79">
                  <c:v>0.55450559255027565</c:v>
                </c:pt>
                <c:pt idx="80">
                  <c:v>0.49863626021022406</c:v>
                </c:pt>
                <c:pt idx="81">
                  <c:v>0.44678473100402305</c:v>
                </c:pt>
                <c:pt idx="82">
                  <c:v>0.39888649091445977</c:v>
                </c:pt>
                <c:pt idx="83">
                  <c:v>0.35484351607041553</c:v>
                </c:pt>
                <c:pt idx="84">
                  <c:v>0.31452919209758723</c:v>
                </c:pt>
                <c:pt idx="85">
                  <c:v>0.2777931834752182</c:v>
                </c:pt>
                <c:pt idx="86">
                  <c:v>0.24446615952692713</c:v>
                </c:pt>
                <c:pt idx="87">
                  <c:v>0.21436429750370523</c:v>
                </c:pt>
                <c:pt idx="88">
                  <c:v>0.18729349762681516</c:v>
                </c:pt>
                <c:pt idx="89">
                  <c:v>0.1630532594440898</c:v>
                </c:pt>
                <c:pt idx="90">
                  <c:v>0.14144018296741948</c:v>
                </c:pt>
                <c:pt idx="91">
                  <c:v>0.12225107142056403</c:v>
                </c:pt>
                <c:pt idx="92">
                  <c:v>0.10528562472540395</c:v>
                </c:pt>
                <c:pt idx="93">
                  <c:v>9.0348723856347818E-2</c:v>
                </c:pt>
                <c:pt idx="94">
                  <c:v>7.7252315735951926E-2</c:v>
                </c:pt>
                <c:pt idx="95">
                  <c:v>6.581691633795457E-2</c:v>
                </c:pt>
                <c:pt idx="96">
                  <c:v>5.5872756080431525E-2</c:v>
                </c:pt>
                <c:pt idx="97">
                  <c:v>4.7260596459663025E-2</c:v>
                </c:pt>
                <c:pt idx="98">
                  <c:v>3.9832250271340561E-2</c:v>
                </c:pt>
                <c:pt idx="99">
                  <c:v>3.3450839803524063E-2</c:v>
                </c:pt>
              </c:numCache>
            </c:numRef>
          </c:yVal>
          <c:smooth val="0"/>
          <c:extLst>
            <c:ext xmlns:c16="http://schemas.microsoft.com/office/drawing/2014/chart" uri="{C3380CC4-5D6E-409C-BE32-E72D297353CC}">
              <c16:uniqueId val="{00000003-902A-4D09-9A2F-0BEDDBD22EA7}"/>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02A-4D09-9A2F-0BEDDBD22EA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spcwhm52!$E$1:$F$1</c:f>
              <c:numCache>
                <c:formatCode>General</c:formatCode>
                <c:ptCount val="2"/>
                <c:pt idx="0">
                  <c:v>95</c:v>
                </c:pt>
                <c:pt idx="1">
                  <c:v>95</c:v>
                </c:pt>
              </c:numCache>
            </c:numRef>
          </c:xVal>
          <c:yVal>
            <c:numRef>
              <c:f>spcwhm52!$E$2:$F$2</c:f>
              <c:numCache>
                <c:formatCode>General</c:formatCode>
                <c:ptCount val="2"/>
                <c:pt idx="0">
                  <c:v>0</c:v>
                </c:pt>
                <c:pt idx="1">
                  <c:v>5</c:v>
                </c:pt>
              </c:numCache>
            </c:numRef>
          </c:yVal>
          <c:smooth val="0"/>
          <c:extLst>
            <c:ext xmlns:c16="http://schemas.microsoft.com/office/drawing/2014/chart" uri="{C3380CC4-5D6E-409C-BE32-E72D297353CC}">
              <c16:uniqueId val="{00000005-902A-4D09-9A2F-0BEDDBD22EA7}"/>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02A-4D09-9A2F-0BEDDBD22EA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spcwhm52!$E$3:$F$3</c:f>
              <c:numCache>
                <c:formatCode>General</c:formatCode>
                <c:ptCount val="2"/>
                <c:pt idx="0">
                  <c:v>105</c:v>
                </c:pt>
                <c:pt idx="1">
                  <c:v>105</c:v>
                </c:pt>
              </c:numCache>
            </c:numRef>
          </c:xVal>
          <c:yVal>
            <c:numRef>
              <c:f>spcwhm52!$E$4:$F$4</c:f>
              <c:numCache>
                <c:formatCode>General</c:formatCode>
                <c:ptCount val="2"/>
                <c:pt idx="0">
                  <c:v>0</c:v>
                </c:pt>
                <c:pt idx="1">
                  <c:v>5</c:v>
                </c:pt>
              </c:numCache>
            </c:numRef>
          </c:yVal>
          <c:smooth val="0"/>
          <c:extLst>
            <c:ext xmlns:c16="http://schemas.microsoft.com/office/drawing/2014/chart" uri="{C3380CC4-5D6E-409C-BE32-E72D297353CC}">
              <c16:uniqueId val="{00000007-902A-4D09-9A2F-0BEDDBD22EA7}"/>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02A-4D09-9A2F-0BEDDBD22EA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spcwhm52!$E$5:$F$5</c:f>
              <c:numCache>
                <c:formatCode>General</c:formatCode>
                <c:ptCount val="2"/>
                <c:pt idx="0">
                  <c:v>100</c:v>
                </c:pt>
                <c:pt idx="1">
                  <c:v>100</c:v>
                </c:pt>
              </c:numCache>
            </c:numRef>
          </c:xVal>
          <c:yVal>
            <c:numRef>
              <c:f>spcwhm52!$E$6:$F$6</c:f>
              <c:numCache>
                <c:formatCode>General</c:formatCode>
                <c:ptCount val="2"/>
                <c:pt idx="0">
                  <c:v>0</c:v>
                </c:pt>
                <c:pt idx="1">
                  <c:v>5</c:v>
                </c:pt>
              </c:numCache>
            </c:numRef>
          </c:yVal>
          <c:smooth val="0"/>
          <c:extLst>
            <c:ext xmlns:c16="http://schemas.microsoft.com/office/drawing/2014/chart" uri="{C3380CC4-5D6E-409C-BE32-E72D297353CC}">
              <c16:uniqueId val="{00000009-902A-4D09-9A2F-0BEDDBD22EA7}"/>
            </c:ext>
          </c:extLst>
        </c:ser>
        <c:dLbls>
          <c:showLegendKey val="0"/>
          <c:showVal val="0"/>
          <c:showCatName val="0"/>
          <c:showSerName val="0"/>
          <c:showPercent val="0"/>
          <c:showBubbleSize val="0"/>
        </c:dLbls>
        <c:axId val="1686693343"/>
        <c:axId val="1686694303"/>
      </c:scatterChart>
      <c:valAx>
        <c:axId val="1686693343"/>
        <c:scaling>
          <c:orientation val="minMax"/>
          <c:max val="106"/>
          <c:min val="90"/>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686694303"/>
        <c:crosses val="autoZero"/>
        <c:crossBetween val="midCat"/>
        <c:majorUnit val="2"/>
        <c:minorUnit val="0.5"/>
      </c:valAx>
      <c:valAx>
        <c:axId val="1686694303"/>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686693343"/>
        <c:crosses val="autoZero"/>
        <c:crossBetween val="midCat"/>
      </c:valAx>
      <c:valAx>
        <c:axId val="1686707263"/>
        <c:scaling>
          <c:orientation val="minMax"/>
        </c:scaling>
        <c:delete val="1"/>
        <c:axPos val="r"/>
        <c:numFmt formatCode="General" sourceLinked="1"/>
        <c:majorTickMark val="out"/>
        <c:minorTickMark val="none"/>
        <c:tickLblPos val="nextTo"/>
        <c:crossAx val="1686702943"/>
        <c:crosses val="max"/>
        <c:crossBetween val="between"/>
      </c:valAx>
      <c:dateAx>
        <c:axId val="1686702943"/>
        <c:scaling>
          <c:orientation val="minMax"/>
        </c:scaling>
        <c:delete val="0"/>
        <c:axPos val="t"/>
        <c:numFmt formatCode="d\-mmm\-yyyy" sourceLinked="1"/>
        <c:majorTickMark val="none"/>
        <c:minorTickMark val="none"/>
        <c:tickLblPos val="none"/>
        <c:spPr>
          <a:ln w="6350">
            <a:noFill/>
          </a:ln>
        </c:spPr>
        <c:crossAx val="1686707263"/>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spcwhm49!$A$1:$A$7</c:f>
              <c:strCache>
                <c:ptCount val="7"/>
                <c:pt idx="0">
                  <c:v>1M25001</c:v>
                </c:pt>
                <c:pt idx="1">
                  <c:v>1M25002</c:v>
                </c:pt>
                <c:pt idx="2">
                  <c:v>1M25003</c:v>
                </c:pt>
                <c:pt idx="3">
                  <c:v>1M25004</c:v>
                </c:pt>
                <c:pt idx="4">
                  <c:v>1M25005</c:v>
                </c:pt>
                <c:pt idx="5">
                  <c:v>1M25006</c:v>
                </c:pt>
                <c:pt idx="6">
                  <c:v>1M25007</c:v>
                </c:pt>
              </c:strCache>
            </c:strRef>
          </c:cat>
          <c:val>
            <c:numRef>
              <c:f>spcwhm49!$B$1:$B$7</c:f>
              <c:numCache>
                <c:formatCode>General</c:formatCode>
                <c:ptCount val="7"/>
                <c:pt idx="0">
                  <c:v>5.47</c:v>
                </c:pt>
                <c:pt idx="1">
                  <c:v>5.57</c:v>
                </c:pt>
                <c:pt idx="2">
                  <c:v>5.75</c:v>
                </c:pt>
                <c:pt idx="3">
                  <c:v>5.72</c:v>
                </c:pt>
                <c:pt idx="4">
                  <c:v>5.31</c:v>
                </c:pt>
                <c:pt idx="5">
                  <c:v>5.15</c:v>
                </c:pt>
                <c:pt idx="6">
                  <c:v>5.37</c:v>
                </c:pt>
              </c:numCache>
            </c:numRef>
          </c:val>
          <c:smooth val="0"/>
          <c:extLst>
            <c:ext xmlns:c16="http://schemas.microsoft.com/office/drawing/2014/chart" uri="{C3380CC4-5D6E-409C-BE32-E72D297353CC}">
              <c16:uniqueId val="{00000000-E22E-4EB1-95AF-ABC4881BD21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Avg=5.48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E22E-4EB1-95AF-ABC4881BD21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spcwhm49!$A$1:$A$7</c:f>
              <c:strCache>
                <c:ptCount val="7"/>
                <c:pt idx="0">
                  <c:v>1M25001</c:v>
                </c:pt>
                <c:pt idx="1">
                  <c:v>1M25002</c:v>
                </c:pt>
                <c:pt idx="2">
                  <c:v>1M25003</c:v>
                </c:pt>
                <c:pt idx="3">
                  <c:v>1M25004</c:v>
                </c:pt>
                <c:pt idx="4">
                  <c:v>1M25005</c:v>
                </c:pt>
                <c:pt idx="5">
                  <c:v>1M25006</c:v>
                </c:pt>
                <c:pt idx="6">
                  <c:v>1M25007</c:v>
                </c:pt>
              </c:strCache>
            </c:strRef>
          </c:cat>
          <c:val>
            <c:numRef>
              <c:f>spcwhm49!$C$1:$C$7</c:f>
              <c:numCache>
                <c:formatCode>General</c:formatCode>
                <c:ptCount val="7"/>
                <c:pt idx="0">
                  <c:v>5.4771428571428569</c:v>
                </c:pt>
                <c:pt idx="1">
                  <c:v>5.4771428571428569</c:v>
                </c:pt>
                <c:pt idx="2">
                  <c:v>5.4771428571428569</c:v>
                </c:pt>
                <c:pt idx="3">
                  <c:v>5.4771428571428569</c:v>
                </c:pt>
                <c:pt idx="4">
                  <c:v>5.4771428571428569</c:v>
                </c:pt>
                <c:pt idx="5">
                  <c:v>5.4771428571428569</c:v>
                </c:pt>
                <c:pt idx="6">
                  <c:v>5.4771428571428569</c:v>
                </c:pt>
              </c:numCache>
            </c:numRef>
          </c:val>
          <c:smooth val="0"/>
          <c:extLst>
            <c:ext xmlns:c16="http://schemas.microsoft.com/office/drawing/2014/chart" uri="{C3380CC4-5D6E-409C-BE32-E72D297353CC}">
              <c16:uniqueId val="{00000002-E22E-4EB1-95AF-ABC4881BD21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UCL=5.96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22E-4EB1-95AF-ABC4881BD21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spcwhm49!$A$1:$A$7</c:f>
              <c:strCache>
                <c:ptCount val="7"/>
                <c:pt idx="0">
                  <c:v>1M25001</c:v>
                </c:pt>
                <c:pt idx="1">
                  <c:v>1M25002</c:v>
                </c:pt>
                <c:pt idx="2">
                  <c:v>1M25003</c:v>
                </c:pt>
                <c:pt idx="3">
                  <c:v>1M25004</c:v>
                </c:pt>
                <c:pt idx="4">
                  <c:v>1M25005</c:v>
                </c:pt>
                <c:pt idx="5">
                  <c:v>1M25006</c:v>
                </c:pt>
                <c:pt idx="6">
                  <c:v>1M25007</c:v>
                </c:pt>
              </c:strCache>
            </c:strRef>
          </c:cat>
          <c:val>
            <c:numRef>
              <c:f>spcwhm49!$D$1:$D$7</c:f>
              <c:numCache>
                <c:formatCode>General</c:formatCode>
                <c:ptCount val="7"/>
                <c:pt idx="0">
                  <c:v>5.9647315096251265</c:v>
                </c:pt>
                <c:pt idx="1">
                  <c:v>5.9647315096251265</c:v>
                </c:pt>
                <c:pt idx="2">
                  <c:v>5.9647315096251265</c:v>
                </c:pt>
                <c:pt idx="3">
                  <c:v>5.9647315096251265</c:v>
                </c:pt>
                <c:pt idx="4">
                  <c:v>5.9647315096251265</c:v>
                </c:pt>
                <c:pt idx="5">
                  <c:v>5.9647315096251265</c:v>
                </c:pt>
                <c:pt idx="6">
                  <c:v>5.9647315096251265</c:v>
                </c:pt>
              </c:numCache>
            </c:numRef>
          </c:val>
          <c:smooth val="0"/>
          <c:extLst>
            <c:ext xmlns:c16="http://schemas.microsoft.com/office/drawing/2014/chart" uri="{C3380CC4-5D6E-409C-BE32-E72D297353CC}">
              <c16:uniqueId val="{00000004-E22E-4EB1-95AF-ABC4881BD21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LCL=4.99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22E-4EB1-95AF-ABC4881BD21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spcwhm49!$A$1:$A$7</c:f>
              <c:strCache>
                <c:ptCount val="7"/>
                <c:pt idx="0">
                  <c:v>1M25001</c:v>
                </c:pt>
                <c:pt idx="1">
                  <c:v>1M25002</c:v>
                </c:pt>
                <c:pt idx="2">
                  <c:v>1M25003</c:v>
                </c:pt>
                <c:pt idx="3">
                  <c:v>1M25004</c:v>
                </c:pt>
                <c:pt idx="4">
                  <c:v>1M25005</c:v>
                </c:pt>
                <c:pt idx="5">
                  <c:v>1M25006</c:v>
                </c:pt>
                <c:pt idx="6">
                  <c:v>1M25007</c:v>
                </c:pt>
              </c:strCache>
            </c:strRef>
          </c:cat>
          <c:val>
            <c:numRef>
              <c:f>spcwhm49!$E$1:$E$7</c:f>
              <c:numCache>
                <c:formatCode>General</c:formatCode>
                <c:ptCount val="7"/>
                <c:pt idx="0">
                  <c:v>4.9895542046605872</c:v>
                </c:pt>
                <c:pt idx="1">
                  <c:v>4.9895542046605872</c:v>
                </c:pt>
                <c:pt idx="2">
                  <c:v>4.9895542046605872</c:v>
                </c:pt>
                <c:pt idx="3">
                  <c:v>4.9895542046605872</c:v>
                </c:pt>
                <c:pt idx="4">
                  <c:v>4.9895542046605872</c:v>
                </c:pt>
                <c:pt idx="5">
                  <c:v>4.9895542046605872</c:v>
                </c:pt>
                <c:pt idx="6">
                  <c:v>4.9895542046605872</c:v>
                </c:pt>
              </c:numCache>
            </c:numRef>
          </c:val>
          <c:smooth val="0"/>
          <c:extLst>
            <c:ext xmlns:c16="http://schemas.microsoft.com/office/drawing/2014/chart" uri="{C3380CC4-5D6E-409C-BE32-E72D297353CC}">
              <c16:uniqueId val="{00000006-E22E-4EB1-95AF-ABC4881BD218}"/>
            </c:ext>
          </c:extLst>
        </c:ser>
        <c:dLbls>
          <c:showLegendKey val="0"/>
          <c:showVal val="0"/>
          <c:showCatName val="0"/>
          <c:showSerName val="0"/>
          <c:showPercent val="0"/>
          <c:showBubbleSize val="0"/>
        </c:dLbls>
        <c:marker val="1"/>
        <c:smooth val="0"/>
        <c:axId val="1686918463"/>
        <c:axId val="1686931423"/>
      </c:lineChart>
      <c:catAx>
        <c:axId val="1686918463"/>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86931423"/>
        <c:crosses val="autoZero"/>
        <c:auto val="0"/>
        <c:lblAlgn val="ctr"/>
        <c:lblOffset val="100"/>
        <c:noMultiLvlLbl val="0"/>
      </c:catAx>
      <c:valAx>
        <c:axId val="1686931423"/>
        <c:scaling>
          <c:orientation val="minMax"/>
          <c:max val="6"/>
          <c:min val="4.8000000000000007"/>
        </c:scaling>
        <c:delete val="0"/>
        <c:axPos val="l"/>
        <c:title>
          <c:tx>
            <c:rich>
              <a:bodyPr/>
              <a:lstStyle/>
              <a:p>
                <a:pPr>
                  <a:defRPr/>
                </a:pPr>
                <a:r>
                  <a:rPr lang="en-GB"/>
                  <a:t>X</a:t>
                </a:r>
              </a:p>
            </c:rich>
          </c:tx>
          <c:overlay val="0"/>
        </c:title>
        <c:numFmt formatCode="General" sourceLinked="1"/>
        <c:majorTickMark val="out"/>
        <c:minorTickMark val="none"/>
        <c:tickLblPos val="nextTo"/>
        <c:crossAx val="1686918463"/>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970739096920706"/>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spcwhm51!$T$1:$T$12</c:f>
              <c:numCache>
                <c:formatCode>d\-mmm\-yyyy</c:formatCode>
                <c:ptCount val="12"/>
                <c:pt idx="0">
                  <c:v>1</c:v>
                </c:pt>
                <c:pt idx="1">
                  <c:v>3287</c:v>
                </c:pt>
                <c:pt idx="2">
                  <c:v>3287</c:v>
                </c:pt>
                <c:pt idx="3">
                  <c:v>3858</c:v>
                </c:pt>
                <c:pt idx="4">
                  <c:v>3858</c:v>
                </c:pt>
                <c:pt idx="5">
                  <c:v>3858</c:v>
                </c:pt>
                <c:pt idx="6">
                  <c:v>4430</c:v>
                </c:pt>
                <c:pt idx="7">
                  <c:v>4430</c:v>
                </c:pt>
                <c:pt idx="8">
                  <c:v>4430</c:v>
                </c:pt>
                <c:pt idx="9">
                  <c:v>5001</c:v>
                </c:pt>
                <c:pt idx="10">
                  <c:v>5001</c:v>
                </c:pt>
                <c:pt idx="11">
                  <c:v>10001</c:v>
                </c:pt>
              </c:numCache>
            </c:numRef>
          </c:cat>
          <c:val>
            <c:numRef>
              <c:f>spcwhm51!$B$1:$B$12</c:f>
              <c:numCache>
                <c:formatCode>General</c:formatCode>
                <c:ptCount val="12"/>
                <c:pt idx="0">
                  <c:v>0</c:v>
                </c:pt>
                <c:pt idx="1">
                  <c:v>0</c:v>
                </c:pt>
                <c:pt idx="2">
                  <c:v>2</c:v>
                </c:pt>
                <c:pt idx="3">
                  <c:v>2</c:v>
                </c:pt>
                <c:pt idx="4">
                  <c:v>0</c:v>
                </c:pt>
                <c:pt idx="5">
                  <c:v>2</c:v>
                </c:pt>
                <c:pt idx="6">
                  <c:v>2</c:v>
                </c:pt>
                <c:pt idx="7">
                  <c:v>0</c:v>
                </c:pt>
                <c:pt idx="8">
                  <c:v>3</c:v>
                </c:pt>
                <c:pt idx="9">
                  <c:v>3</c:v>
                </c:pt>
                <c:pt idx="10">
                  <c:v>0</c:v>
                </c:pt>
                <c:pt idx="11">
                  <c:v>0</c:v>
                </c:pt>
              </c:numCache>
            </c:numRef>
          </c:val>
          <c:extLst>
            <c:ext xmlns:c16="http://schemas.microsoft.com/office/drawing/2014/chart" uri="{C3380CC4-5D6E-409C-BE32-E72D297353CC}">
              <c16:uniqueId val="{00000000-E20F-44F0-8B25-467D86E41995}"/>
            </c:ext>
          </c:extLst>
        </c:ser>
        <c:dLbls>
          <c:showLegendKey val="0"/>
          <c:showVal val="0"/>
          <c:showCatName val="0"/>
          <c:showSerName val="0"/>
          <c:showPercent val="0"/>
          <c:showBubbleSize val="0"/>
        </c:dLbls>
        <c:axId val="1686917023"/>
        <c:axId val="1686914143"/>
      </c:areaChart>
      <c:scatterChart>
        <c:scatterStyle val="lineMarker"/>
        <c:varyColors val="0"/>
        <c:ser>
          <c:idx val="0"/>
          <c:order val="0"/>
          <c:tx>
            <c:v>Hist</c:v>
          </c:tx>
          <c:spPr>
            <a:ln w="12700">
              <a:solidFill>
                <a:srgbClr val="000000"/>
              </a:solidFill>
              <a:prstDash val="solid"/>
            </a:ln>
          </c:spPr>
          <c:marker>
            <c:symbol val="none"/>
          </c:marker>
          <c:xVal>
            <c:numRef>
              <c:f>spcwhm51!$A$1:$A$12</c:f>
              <c:numCache>
                <c:formatCode>General</c:formatCode>
                <c:ptCount val="12"/>
                <c:pt idx="0">
                  <c:v>#N/A</c:v>
                </c:pt>
                <c:pt idx="1">
                  <c:v>5.15</c:v>
                </c:pt>
                <c:pt idx="2">
                  <c:v>5.15</c:v>
                </c:pt>
                <c:pt idx="3">
                  <c:v>5.3500000000000005</c:v>
                </c:pt>
                <c:pt idx="4">
                  <c:v>5.3500000000000005</c:v>
                </c:pt>
                <c:pt idx="5">
                  <c:v>5.3500000000000005</c:v>
                </c:pt>
                <c:pt idx="6">
                  <c:v>5.5500000000000007</c:v>
                </c:pt>
                <c:pt idx="7">
                  <c:v>5.5500000000000007</c:v>
                </c:pt>
                <c:pt idx="8">
                  <c:v>5.5500000000000007</c:v>
                </c:pt>
                <c:pt idx="9">
                  <c:v>5.75</c:v>
                </c:pt>
                <c:pt idx="10">
                  <c:v>5.75</c:v>
                </c:pt>
                <c:pt idx="11">
                  <c:v>#N/A</c:v>
                </c:pt>
              </c:numCache>
            </c:numRef>
          </c:xVal>
          <c:yVal>
            <c:numRef>
              <c:f>spcwhm51!$B$1:$B$12</c:f>
              <c:numCache>
                <c:formatCode>General</c:formatCode>
                <c:ptCount val="12"/>
                <c:pt idx="0">
                  <c:v>0</c:v>
                </c:pt>
                <c:pt idx="1">
                  <c:v>0</c:v>
                </c:pt>
                <c:pt idx="2">
                  <c:v>2</c:v>
                </c:pt>
                <c:pt idx="3">
                  <c:v>2</c:v>
                </c:pt>
                <c:pt idx="4">
                  <c:v>0</c:v>
                </c:pt>
                <c:pt idx="5">
                  <c:v>2</c:v>
                </c:pt>
                <c:pt idx="6">
                  <c:v>2</c:v>
                </c:pt>
                <c:pt idx="7">
                  <c:v>0</c:v>
                </c:pt>
                <c:pt idx="8">
                  <c:v>3</c:v>
                </c:pt>
                <c:pt idx="9">
                  <c:v>3</c:v>
                </c:pt>
                <c:pt idx="10">
                  <c:v>0</c:v>
                </c:pt>
                <c:pt idx="11">
                  <c:v>0</c:v>
                </c:pt>
              </c:numCache>
            </c:numRef>
          </c:yVal>
          <c:smooth val="0"/>
          <c:extLst>
            <c:ext xmlns:c16="http://schemas.microsoft.com/office/drawing/2014/chart" uri="{C3380CC4-5D6E-409C-BE32-E72D297353CC}">
              <c16:uniqueId val="{00000001-E20F-44F0-8B25-467D86E41995}"/>
            </c:ext>
          </c:extLst>
        </c:ser>
        <c:ser>
          <c:idx val="1"/>
          <c:order val="1"/>
          <c:tx>
            <c:v>Within Variation</c:v>
          </c:tx>
          <c:spPr>
            <a:ln w="12700">
              <a:solidFill>
                <a:srgbClr val="0000FF"/>
              </a:solidFill>
              <a:prstDash val="solid"/>
            </a:ln>
          </c:spPr>
          <c:marker>
            <c:symbol val="none"/>
          </c:marker>
          <c:xVal>
            <c:numRef>
              <c:f>spcwhm51!$C$1:$C$100</c:f>
              <c:numCache>
                <c:formatCode>General</c:formatCode>
                <c:ptCount val="100"/>
                <c:pt idx="0">
                  <c:v>4.9895542046605872</c:v>
                </c:pt>
                <c:pt idx="1">
                  <c:v>4.9993059777102324</c:v>
                </c:pt>
                <c:pt idx="2">
                  <c:v>5.0090577507598777</c:v>
                </c:pt>
                <c:pt idx="3">
                  <c:v>5.0188095238095229</c:v>
                </c:pt>
                <c:pt idx="4">
                  <c:v>5.0285612968591691</c:v>
                </c:pt>
                <c:pt idx="5">
                  <c:v>5.0383130699088143</c:v>
                </c:pt>
                <c:pt idx="6">
                  <c:v>5.0480648429584596</c:v>
                </c:pt>
                <c:pt idx="7">
                  <c:v>5.0578166160081048</c:v>
                </c:pt>
                <c:pt idx="8">
                  <c:v>5.0675683890577501</c:v>
                </c:pt>
                <c:pt idx="9">
                  <c:v>5.0773201621073953</c:v>
                </c:pt>
                <c:pt idx="10">
                  <c:v>5.0870719351570415</c:v>
                </c:pt>
                <c:pt idx="11">
                  <c:v>5.0968237082066867</c:v>
                </c:pt>
                <c:pt idx="12">
                  <c:v>5.106575481256332</c:v>
                </c:pt>
                <c:pt idx="13">
                  <c:v>5.1163272543059772</c:v>
                </c:pt>
                <c:pt idx="14">
                  <c:v>5.1260790273556225</c:v>
                </c:pt>
                <c:pt idx="15">
                  <c:v>5.1358308004052677</c:v>
                </c:pt>
                <c:pt idx="16">
                  <c:v>5.145582573454913</c:v>
                </c:pt>
                <c:pt idx="17">
                  <c:v>5.1553343465045591</c:v>
                </c:pt>
                <c:pt idx="18">
                  <c:v>5.1650861195542044</c:v>
                </c:pt>
                <c:pt idx="19">
                  <c:v>5.1748378926038496</c:v>
                </c:pt>
                <c:pt idx="20">
                  <c:v>5.1845896656534949</c:v>
                </c:pt>
                <c:pt idx="21">
                  <c:v>5.1943414387031401</c:v>
                </c:pt>
                <c:pt idx="22">
                  <c:v>5.2040932117527854</c:v>
                </c:pt>
                <c:pt idx="23">
                  <c:v>5.2138449848024315</c:v>
                </c:pt>
                <c:pt idx="24">
                  <c:v>5.2235967578520768</c:v>
                </c:pt>
                <c:pt idx="25">
                  <c:v>5.233348530901722</c:v>
                </c:pt>
                <c:pt idx="26">
                  <c:v>5.2431003039513673</c:v>
                </c:pt>
                <c:pt idx="27">
                  <c:v>5.2528520770010125</c:v>
                </c:pt>
                <c:pt idx="28">
                  <c:v>5.2626038500506578</c:v>
                </c:pt>
                <c:pt idx="29">
                  <c:v>5.272355623100303</c:v>
                </c:pt>
                <c:pt idx="30">
                  <c:v>5.2821073961499492</c:v>
                </c:pt>
                <c:pt idx="31">
                  <c:v>5.2918591691995944</c:v>
                </c:pt>
                <c:pt idx="32">
                  <c:v>5.3016109422492397</c:v>
                </c:pt>
                <c:pt idx="33">
                  <c:v>5.3113627152988849</c:v>
                </c:pt>
                <c:pt idx="34">
                  <c:v>5.3211144883485302</c:v>
                </c:pt>
                <c:pt idx="35">
                  <c:v>5.3308662613981754</c:v>
                </c:pt>
                <c:pt idx="36">
                  <c:v>5.3406180344478216</c:v>
                </c:pt>
                <c:pt idx="37">
                  <c:v>5.3503698074974668</c:v>
                </c:pt>
                <c:pt idx="38">
                  <c:v>5.3601215805471121</c:v>
                </c:pt>
                <c:pt idx="39">
                  <c:v>5.3698733535967573</c:v>
                </c:pt>
                <c:pt idx="40">
                  <c:v>5.3796251266464026</c:v>
                </c:pt>
                <c:pt idx="41">
                  <c:v>5.3893768996960478</c:v>
                </c:pt>
                <c:pt idx="42">
                  <c:v>5.3991286727456931</c:v>
                </c:pt>
                <c:pt idx="43">
                  <c:v>5.4088804457953392</c:v>
                </c:pt>
                <c:pt idx="44">
                  <c:v>5.4186322188449845</c:v>
                </c:pt>
                <c:pt idx="45">
                  <c:v>5.4283839918946297</c:v>
                </c:pt>
                <c:pt idx="46">
                  <c:v>5.438135764944275</c:v>
                </c:pt>
                <c:pt idx="47">
                  <c:v>5.4478875379939202</c:v>
                </c:pt>
                <c:pt idx="48">
                  <c:v>5.4576393110435655</c:v>
                </c:pt>
                <c:pt idx="49">
                  <c:v>5.4673910840932107</c:v>
                </c:pt>
                <c:pt idx="50">
                  <c:v>5.4771428571428569</c:v>
                </c:pt>
                <c:pt idx="51">
                  <c:v>5.4868946301925021</c:v>
                </c:pt>
                <c:pt idx="52">
                  <c:v>5.4966464032421474</c:v>
                </c:pt>
                <c:pt idx="53">
                  <c:v>5.5063981762917926</c:v>
                </c:pt>
                <c:pt idx="54">
                  <c:v>5.5161499493414379</c:v>
                </c:pt>
                <c:pt idx="55">
                  <c:v>5.5259017223910831</c:v>
                </c:pt>
                <c:pt idx="56">
                  <c:v>5.5356534954407284</c:v>
                </c:pt>
                <c:pt idx="57">
                  <c:v>5.5454052684903745</c:v>
                </c:pt>
                <c:pt idx="58">
                  <c:v>5.5551570415400198</c:v>
                </c:pt>
                <c:pt idx="59">
                  <c:v>5.564908814589665</c:v>
                </c:pt>
                <c:pt idx="60">
                  <c:v>5.5746605876393103</c:v>
                </c:pt>
                <c:pt idx="61">
                  <c:v>5.5844123606889555</c:v>
                </c:pt>
                <c:pt idx="62">
                  <c:v>5.5941641337386017</c:v>
                </c:pt>
                <c:pt idx="63">
                  <c:v>5.6039159067882469</c:v>
                </c:pt>
                <c:pt idx="64">
                  <c:v>5.6136676798378922</c:v>
                </c:pt>
                <c:pt idx="65">
                  <c:v>5.6234194528875374</c:v>
                </c:pt>
                <c:pt idx="66">
                  <c:v>5.6331712259371827</c:v>
                </c:pt>
                <c:pt idx="67">
                  <c:v>5.6429229989868279</c:v>
                </c:pt>
                <c:pt idx="68">
                  <c:v>5.6526747720364732</c:v>
                </c:pt>
                <c:pt idx="69">
                  <c:v>5.6624265450861184</c:v>
                </c:pt>
                <c:pt idx="70">
                  <c:v>5.6721783181357646</c:v>
                </c:pt>
                <c:pt idx="71">
                  <c:v>5.6819300911854098</c:v>
                </c:pt>
                <c:pt idx="72">
                  <c:v>5.6916818642350551</c:v>
                </c:pt>
                <c:pt idx="73">
                  <c:v>5.7014336372847003</c:v>
                </c:pt>
                <c:pt idx="74">
                  <c:v>5.7111854103343456</c:v>
                </c:pt>
                <c:pt idx="75">
                  <c:v>5.7209371833839908</c:v>
                </c:pt>
                <c:pt idx="76">
                  <c:v>5.730688956433637</c:v>
                </c:pt>
                <c:pt idx="77">
                  <c:v>5.7404407294832822</c:v>
                </c:pt>
                <c:pt idx="78">
                  <c:v>5.7501925025329275</c:v>
                </c:pt>
                <c:pt idx="79">
                  <c:v>5.7599442755825727</c:v>
                </c:pt>
                <c:pt idx="80">
                  <c:v>5.769696048632218</c:v>
                </c:pt>
                <c:pt idx="81">
                  <c:v>5.7794478216818632</c:v>
                </c:pt>
                <c:pt idx="82">
                  <c:v>5.7891995947315085</c:v>
                </c:pt>
                <c:pt idx="83">
                  <c:v>5.7989513677811546</c:v>
                </c:pt>
                <c:pt idx="84">
                  <c:v>5.8087031408307999</c:v>
                </c:pt>
                <c:pt idx="85">
                  <c:v>5.8184549138804451</c:v>
                </c:pt>
                <c:pt idx="86">
                  <c:v>5.8282066869300904</c:v>
                </c:pt>
                <c:pt idx="87">
                  <c:v>5.8379584599797356</c:v>
                </c:pt>
                <c:pt idx="88">
                  <c:v>5.8477102330293809</c:v>
                </c:pt>
                <c:pt idx="89">
                  <c:v>5.857462006079027</c:v>
                </c:pt>
                <c:pt idx="90">
                  <c:v>5.8672137791286723</c:v>
                </c:pt>
                <c:pt idx="91">
                  <c:v>5.8769655521783175</c:v>
                </c:pt>
                <c:pt idx="92">
                  <c:v>5.8867173252279628</c:v>
                </c:pt>
                <c:pt idx="93">
                  <c:v>5.896469098277608</c:v>
                </c:pt>
                <c:pt idx="94">
                  <c:v>5.9062208713272533</c:v>
                </c:pt>
                <c:pt idx="95">
                  <c:v>5.9159726443768985</c:v>
                </c:pt>
                <c:pt idx="96">
                  <c:v>5.9257244174265447</c:v>
                </c:pt>
                <c:pt idx="97">
                  <c:v>5.9354761904761899</c:v>
                </c:pt>
                <c:pt idx="98">
                  <c:v>5.9452279635258352</c:v>
                </c:pt>
                <c:pt idx="99">
                  <c:v>5.9549797365754804</c:v>
                </c:pt>
              </c:numCache>
            </c:numRef>
          </c:xVal>
          <c:yVal>
            <c:numRef>
              <c:f>spcwhm51!$D$1:$D$100</c:f>
              <c:numCache>
                <c:formatCode>General</c:formatCode>
                <c:ptCount val="100"/>
                <c:pt idx="0">
                  <c:v>3.8175136429813489E-2</c:v>
                </c:pt>
                <c:pt idx="1">
                  <c:v>4.5621743084176943E-2</c:v>
                </c:pt>
                <c:pt idx="2">
                  <c:v>5.4324994499907603E-2</c:v>
                </c:pt>
                <c:pt idx="3">
                  <c:v>6.4456103414795629E-2</c:v>
                </c:pt>
                <c:pt idx="4">
                  <c:v>7.6201749740161376E-2</c:v>
                </c:pt>
                <c:pt idx="5">
                  <c:v>8.976403777601541E-2</c:v>
                </c:pt>
                <c:pt idx="6">
                  <c:v>0.10536014407602613</c:v>
                </c:pt>
                <c:pt idx="7">
                  <c:v>0.12322160794669684</c:v>
                </c:pt>
                <c:pt idx="8">
                  <c:v>0.1435932176857746</c:v>
                </c:pt>
                <c:pt idx="9">
                  <c:v>0.16673144844413873</c:v>
                </c:pt>
                <c:pt idx="10">
                  <c:v>0.19290241222699644</c:v>
                </c:pt>
                <c:pt idx="11">
                  <c:v>0.22237928718944341</c:v>
                </c:pt>
                <c:pt idx="12">
                  <c:v>0.25543920213229798</c:v>
                </c:pt>
                <c:pt idx="13">
                  <c:v>0.29235956300576521</c:v>
                </c:pt>
                <c:pt idx="14">
                  <c:v>0.33341382124397262</c:v>
                </c:pt>
                <c:pt idx="15">
                  <c:v>0.37886669875794665</c:v>
                </c:pt>
                <c:pt idx="16">
                  <c:v>0.42896890118848996</c:v>
                </c:pt>
                <c:pt idx="17">
                  <c:v>0.48395136924321047</c:v>
                </c:pt>
                <c:pt idx="18">
                  <c:v>0.54401913719163131</c:v>
                </c:pt>
                <c:pt idx="19">
                  <c:v>0.6093448873487346</c:v>
                </c:pt>
                <c:pt idx="20">
                  <c:v>0.68006230902966391</c:v>
                </c:pt>
                <c:pt idx="21">
                  <c:v>0.75625938932040893</c:v>
                </c:pt>
                <c:pt idx="22">
                  <c:v>0.83797178033592368</c:v>
                </c:pt>
                <c:pt idx="23">
                  <c:v>0.92517640265025869</c:v>
                </c:pt>
                <c:pt idx="24">
                  <c:v>1.0177854564986863</c:v>
                </c:pt>
                <c:pt idx="25">
                  <c:v>1.1156410204122338</c:v>
                </c:pt>
                <c:pt idx="26">
                  <c:v>1.2185104204530823</c:v>
                </c:pt>
                <c:pt idx="27">
                  <c:v>1.3260825515757304</c:v>
                </c:pt>
                <c:pt idx="28">
                  <c:v>1.4379653253737106</c:v>
                </c:pt>
                <c:pt idx="29">
                  <c:v>1.5536844052811132</c:v>
                </c:pt>
                <c:pt idx="30">
                  <c:v>1.6726833710699476</c:v>
                </c:pt>
                <c:pt idx="31">
                  <c:v>1.7943254293221478</c:v>
                </c:pt>
                <c:pt idx="32">
                  <c:v>1.9178967557933515</c:v>
                </c:pt>
                <c:pt idx="33">
                  <c:v>2.0426115197945665</c:v>
                </c:pt>
                <c:pt idx="34">
                  <c:v>2.1676186007026139</c:v>
                </c:pt>
                <c:pt idx="35">
                  <c:v>2.2920099634915236</c:v>
                </c:pt>
                <c:pt idx="36">
                  <c:v>2.4148306149705254</c:v>
                </c:pt>
                <c:pt idx="37">
                  <c:v>2.5350900165912198</c:v>
                </c:pt>
                <c:pt idx="38">
                  <c:v>2.6517747847308657</c:v>
                </c:pt>
                <c:pt idx="39">
                  <c:v>2.7638624668114673</c:v>
                </c:pt>
                <c:pt idx="40">
                  <c:v>2.8703361430185264</c:v>
                </c:pt>
                <c:pt idx="41">
                  <c:v>2.9701995702163355</c:v>
                </c:pt>
                <c:pt idx="42">
                  <c:v>3.062492558272746</c:v>
                </c:pt>
                <c:pt idx="43">
                  <c:v>3.1463062505722159</c:v>
                </c:pt>
                <c:pt idx="44">
                  <c:v>3.2207979709376997</c:v>
                </c:pt>
                <c:pt idx="45">
                  <c:v>3.2852052991377829</c:v>
                </c:pt>
                <c:pt idx="46">
                  <c:v>3.3388590469386696</c:v>
                </c:pt>
                <c:pt idx="47">
                  <c:v>3.3811948262388101</c:v>
                </c:pt>
                <c:pt idx="48">
                  <c:v>3.4117629298065939</c:v>
                </c:pt>
                <c:pt idx="49">
                  <c:v>3.4302362827903803</c:v>
                </c:pt>
                <c:pt idx="50">
                  <c:v>3.4364162684178723</c:v>
                </c:pt>
                <c:pt idx="51">
                  <c:v>3.4302362827903812</c:v>
                </c:pt>
                <c:pt idx="52">
                  <c:v>3.4117629298065957</c:v>
                </c:pt>
                <c:pt idx="53">
                  <c:v>3.3811948262388132</c:v>
                </c:pt>
                <c:pt idx="54">
                  <c:v>3.3388590469386741</c:v>
                </c:pt>
                <c:pt idx="55">
                  <c:v>3.2852052991377878</c:v>
                </c:pt>
                <c:pt idx="56">
                  <c:v>3.2207979709377064</c:v>
                </c:pt>
                <c:pt idx="57">
                  <c:v>3.1463062505722159</c:v>
                </c:pt>
                <c:pt idx="58">
                  <c:v>3.062492558272754</c:v>
                </c:pt>
                <c:pt idx="59">
                  <c:v>2.9701995702163448</c:v>
                </c:pt>
                <c:pt idx="60">
                  <c:v>2.8703361430185357</c:v>
                </c:pt>
                <c:pt idx="61">
                  <c:v>2.7638624668114775</c:v>
                </c:pt>
                <c:pt idx="62">
                  <c:v>2.6517747847308657</c:v>
                </c:pt>
                <c:pt idx="63">
                  <c:v>2.5350900165912198</c:v>
                </c:pt>
                <c:pt idx="64">
                  <c:v>2.4148306149705254</c:v>
                </c:pt>
                <c:pt idx="65">
                  <c:v>2.2920099634915352</c:v>
                </c:pt>
                <c:pt idx="66">
                  <c:v>2.167618600702625</c:v>
                </c:pt>
                <c:pt idx="67">
                  <c:v>2.042611519794578</c:v>
                </c:pt>
                <c:pt idx="68">
                  <c:v>1.9178967557933631</c:v>
                </c:pt>
                <c:pt idx="69">
                  <c:v>1.7943254293221584</c:v>
                </c:pt>
                <c:pt idx="70">
                  <c:v>1.6726833710699476</c:v>
                </c:pt>
                <c:pt idx="71">
                  <c:v>1.5536844052811238</c:v>
                </c:pt>
                <c:pt idx="72">
                  <c:v>1.4379653253737208</c:v>
                </c:pt>
                <c:pt idx="73">
                  <c:v>1.3260825515757402</c:v>
                </c:pt>
                <c:pt idx="74">
                  <c:v>1.2185104204530921</c:v>
                </c:pt>
                <c:pt idx="75">
                  <c:v>1.1156410204122429</c:v>
                </c:pt>
                <c:pt idx="76">
                  <c:v>1.0177854564986863</c:v>
                </c:pt>
                <c:pt idx="77">
                  <c:v>0.92517640265025869</c:v>
                </c:pt>
                <c:pt idx="78">
                  <c:v>0.83797178033593134</c:v>
                </c:pt>
                <c:pt idx="79">
                  <c:v>0.75625938932041592</c:v>
                </c:pt>
                <c:pt idx="80">
                  <c:v>0.68006230902967058</c:v>
                </c:pt>
                <c:pt idx="81">
                  <c:v>0.60934488734874082</c:v>
                </c:pt>
                <c:pt idx="82">
                  <c:v>0.54401913719163697</c:v>
                </c:pt>
                <c:pt idx="83">
                  <c:v>0.48395136924321047</c:v>
                </c:pt>
                <c:pt idx="84">
                  <c:v>0.42896890118849473</c:v>
                </c:pt>
                <c:pt idx="85">
                  <c:v>0.37886669875795087</c:v>
                </c:pt>
                <c:pt idx="86">
                  <c:v>0.33341382124397645</c:v>
                </c:pt>
                <c:pt idx="87">
                  <c:v>0.29235956300576871</c:v>
                </c:pt>
                <c:pt idx="88">
                  <c:v>0.25543920213230104</c:v>
                </c:pt>
                <c:pt idx="89">
                  <c:v>0.22237928718944341</c:v>
                </c:pt>
                <c:pt idx="90">
                  <c:v>0.19290241222699644</c:v>
                </c:pt>
                <c:pt idx="91">
                  <c:v>0.16673144844414087</c:v>
                </c:pt>
                <c:pt idx="92">
                  <c:v>0.14359321768577651</c:v>
                </c:pt>
                <c:pt idx="93">
                  <c:v>0.12322160794669859</c:v>
                </c:pt>
                <c:pt idx="94">
                  <c:v>0.10536014407602769</c:v>
                </c:pt>
                <c:pt idx="95">
                  <c:v>8.9764037776016728E-2</c:v>
                </c:pt>
                <c:pt idx="96">
                  <c:v>7.6201749740161376E-2</c:v>
                </c:pt>
                <c:pt idx="97">
                  <c:v>6.4456103414796601E-2</c:v>
                </c:pt>
                <c:pt idx="98">
                  <c:v>5.4324994499908463E-2</c:v>
                </c:pt>
                <c:pt idx="99">
                  <c:v>4.5621743084177664E-2</c:v>
                </c:pt>
              </c:numCache>
            </c:numRef>
          </c:yVal>
          <c:smooth val="0"/>
          <c:extLst>
            <c:ext xmlns:c16="http://schemas.microsoft.com/office/drawing/2014/chart" uri="{C3380CC4-5D6E-409C-BE32-E72D297353CC}">
              <c16:uniqueId val="{00000002-E20F-44F0-8B25-467D86E41995}"/>
            </c:ext>
          </c:extLst>
        </c:ser>
        <c:ser>
          <c:idx val="2"/>
          <c:order val="2"/>
          <c:tx>
            <c:v>Overall Variation</c:v>
          </c:tx>
          <c:spPr>
            <a:ln w="12700">
              <a:solidFill>
                <a:srgbClr val="000000"/>
              </a:solidFill>
              <a:prstDash val="lgDash"/>
            </a:ln>
          </c:spPr>
          <c:marker>
            <c:symbol val="none"/>
          </c:marker>
          <c:xVal>
            <c:numRef>
              <c:f>spcwhm51!$G$1:$G$100</c:f>
              <c:numCache>
                <c:formatCode>General</c:formatCode>
                <c:ptCount val="100"/>
                <c:pt idx="0">
                  <c:v>4.819256631634004</c:v>
                </c:pt>
                <c:pt idx="1">
                  <c:v>4.8324143561441808</c:v>
                </c:pt>
                <c:pt idx="2">
                  <c:v>4.8455720806543585</c:v>
                </c:pt>
                <c:pt idx="3">
                  <c:v>4.8587298051645353</c:v>
                </c:pt>
                <c:pt idx="4">
                  <c:v>4.8718875296747122</c:v>
                </c:pt>
                <c:pt idx="5">
                  <c:v>4.885045254184889</c:v>
                </c:pt>
                <c:pt idx="6">
                  <c:v>4.8982029786950667</c:v>
                </c:pt>
                <c:pt idx="7">
                  <c:v>4.9113607032052435</c:v>
                </c:pt>
                <c:pt idx="8">
                  <c:v>4.9245184277154204</c:v>
                </c:pt>
                <c:pt idx="9">
                  <c:v>4.9376761522255972</c:v>
                </c:pt>
                <c:pt idx="10">
                  <c:v>4.9508338767357749</c:v>
                </c:pt>
                <c:pt idx="11">
                  <c:v>4.9639916012459517</c:v>
                </c:pt>
                <c:pt idx="12">
                  <c:v>4.9771493257561286</c:v>
                </c:pt>
                <c:pt idx="13">
                  <c:v>4.9903070502663054</c:v>
                </c:pt>
                <c:pt idx="14">
                  <c:v>5.0034647747764831</c:v>
                </c:pt>
                <c:pt idx="15">
                  <c:v>5.0166224992866599</c:v>
                </c:pt>
                <c:pt idx="16">
                  <c:v>5.0297802237968368</c:v>
                </c:pt>
                <c:pt idx="17">
                  <c:v>5.0429379483070136</c:v>
                </c:pt>
                <c:pt idx="18">
                  <c:v>5.0560956728171913</c:v>
                </c:pt>
                <c:pt idx="19">
                  <c:v>5.0692533973273681</c:v>
                </c:pt>
                <c:pt idx="20">
                  <c:v>5.082411121837545</c:v>
                </c:pt>
                <c:pt idx="21">
                  <c:v>5.0955688463477227</c:v>
                </c:pt>
                <c:pt idx="22">
                  <c:v>5.1087265708578995</c:v>
                </c:pt>
                <c:pt idx="23">
                  <c:v>5.1218842953680763</c:v>
                </c:pt>
                <c:pt idx="24">
                  <c:v>5.1350420198782532</c:v>
                </c:pt>
                <c:pt idx="25">
                  <c:v>5.1481997443884309</c:v>
                </c:pt>
                <c:pt idx="26">
                  <c:v>5.1613574688986077</c:v>
                </c:pt>
                <c:pt idx="27">
                  <c:v>5.1745151934087845</c:v>
                </c:pt>
                <c:pt idx="28">
                  <c:v>5.1876729179189613</c:v>
                </c:pt>
                <c:pt idx="29">
                  <c:v>5.2008306424291391</c:v>
                </c:pt>
                <c:pt idx="30">
                  <c:v>5.2139883669393159</c:v>
                </c:pt>
                <c:pt idx="31">
                  <c:v>5.2271460914494927</c:v>
                </c:pt>
                <c:pt idx="32">
                  <c:v>5.2403038159596695</c:v>
                </c:pt>
                <c:pt idx="33">
                  <c:v>5.2534615404698473</c:v>
                </c:pt>
                <c:pt idx="34">
                  <c:v>5.2666192649800241</c:v>
                </c:pt>
                <c:pt idx="35">
                  <c:v>5.2797769894902009</c:v>
                </c:pt>
                <c:pt idx="36">
                  <c:v>5.2929347140003777</c:v>
                </c:pt>
                <c:pt idx="37">
                  <c:v>5.3060924385105555</c:v>
                </c:pt>
                <c:pt idx="38">
                  <c:v>5.3192501630207323</c:v>
                </c:pt>
                <c:pt idx="39">
                  <c:v>5.3324078875309091</c:v>
                </c:pt>
                <c:pt idx="40">
                  <c:v>5.3455656120410868</c:v>
                </c:pt>
                <c:pt idx="41">
                  <c:v>5.3587233365512636</c:v>
                </c:pt>
                <c:pt idx="42">
                  <c:v>5.3718810610614405</c:v>
                </c:pt>
                <c:pt idx="43">
                  <c:v>5.3850387855716173</c:v>
                </c:pt>
                <c:pt idx="44">
                  <c:v>5.3981965100817941</c:v>
                </c:pt>
                <c:pt idx="45">
                  <c:v>5.4113542345919718</c:v>
                </c:pt>
                <c:pt idx="46">
                  <c:v>5.4245119591021487</c:v>
                </c:pt>
                <c:pt idx="47">
                  <c:v>5.4376696836123255</c:v>
                </c:pt>
                <c:pt idx="48">
                  <c:v>5.4508274081225032</c:v>
                </c:pt>
                <c:pt idx="49">
                  <c:v>5.46398513263268</c:v>
                </c:pt>
                <c:pt idx="50">
                  <c:v>5.4771428571428569</c:v>
                </c:pt>
                <c:pt idx="51">
                  <c:v>5.4903005816530337</c:v>
                </c:pt>
                <c:pt idx="52">
                  <c:v>5.5034583061632114</c:v>
                </c:pt>
                <c:pt idx="53">
                  <c:v>5.5166160306733882</c:v>
                </c:pt>
                <c:pt idx="54">
                  <c:v>5.5297737551835651</c:v>
                </c:pt>
                <c:pt idx="55">
                  <c:v>5.5429314796937419</c:v>
                </c:pt>
                <c:pt idx="56">
                  <c:v>5.5560892042039196</c:v>
                </c:pt>
                <c:pt idx="57">
                  <c:v>5.5692469287140964</c:v>
                </c:pt>
                <c:pt idx="58">
                  <c:v>5.5824046532242733</c:v>
                </c:pt>
                <c:pt idx="59">
                  <c:v>5.595562377734451</c:v>
                </c:pt>
                <c:pt idx="60">
                  <c:v>5.6087201022446278</c:v>
                </c:pt>
                <c:pt idx="61">
                  <c:v>5.6218778267548046</c:v>
                </c:pt>
                <c:pt idx="62">
                  <c:v>5.6350355512649815</c:v>
                </c:pt>
                <c:pt idx="63">
                  <c:v>5.6481932757751583</c:v>
                </c:pt>
                <c:pt idx="64">
                  <c:v>5.661351000285336</c:v>
                </c:pt>
                <c:pt idx="65">
                  <c:v>5.6745087247955128</c:v>
                </c:pt>
                <c:pt idx="66">
                  <c:v>5.6876664493056897</c:v>
                </c:pt>
                <c:pt idx="67">
                  <c:v>5.7008241738158674</c:v>
                </c:pt>
                <c:pt idx="68">
                  <c:v>5.7139818983260442</c:v>
                </c:pt>
                <c:pt idx="69">
                  <c:v>5.727139622836221</c:v>
                </c:pt>
                <c:pt idx="70">
                  <c:v>5.7402973473463978</c:v>
                </c:pt>
                <c:pt idx="71">
                  <c:v>5.7534550718565756</c:v>
                </c:pt>
                <c:pt idx="72">
                  <c:v>5.7666127963667524</c:v>
                </c:pt>
                <c:pt idx="73">
                  <c:v>5.7797705208769292</c:v>
                </c:pt>
                <c:pt idx="74">
                  <c:v>5.792928245387106</c:v>
                </c:pt>
                <c:pt idx="75">
                  <c:v>5.8060859698972838</c:v>
                </c:pt>
                <c:pt idx="76">
                  <c:v>5.8192436944074606</c:v>
                </c:pt>
                <c:pt idx="77">
                  <c:v>5.8324014189176374</c:v>
                </c:pt>
                <c:pt idx="78">
                  <c:v>5.8455591434278151</c:v>
                </c:pt>
                <c:pt idx="79">
                  <c:v>5.858716867937992</c:v>
                </c:pt>
                <c:pt idx="80">
                  <c:v>5.8718745924481688</c:v>
                </c:pt>
                <c:pt idx="81">
                  <c:v>5.8850323169583456</c:v>
                </c:pt>
                <c:pt idx="82">
                  <c:v>5.8981900414685224</c:v>
                </c:pt>
                <c:pt idx="83">
                  <c:v>5.9113477659787002</c:v>
                </c:pt>
                <c:pt idx="84">
                  <c:v>5.924505490488877</c:v>
                </c:pt>
                <c:pt idx="85">
                  <c:v>5.9376632149990538</c:v>
                </c:pt>
                <c:pt idx="86">
                  <c:v>5.9508209395092315</c:v>
                </c:pt>
                <c:pt idx="87">
                  <c:v>5.9639786640194083</c:v>
                </c:pt>
                <c:pt idx="88">
                  <c:v>5.9771363885295852</c:v>
                </c:pt>
                <c:pt idx="89">
                  <c:v>5.990294113039762</c:v>
                </c:pt>
                <c:pt idx="90">
                  <c:v>6.0034518375499388</c:v>
                </c:pt>
                <c:pt idx="91">
                  <c:v>6.0166095620601165</c:v>
                </c:pt>
                <c:pt idx="92">
                  <c:v>6.0297672865702934</c:v>
                </c:pt>
                <c:pt idx="93">
                  <c:v>6.0429250110804702</c:v>
                </c:pt>
                <c:pt idx="94">
                  <c:v>6.0560827355906479</c:v>
                </c:pt>
                <c:pt idx="95">
                  <c:v>6.0692404601008247</c:v>
                </c:pt>
                <c:pt idx="96">
                  <c:v>6.0823981846110016</c:v>
                </c:pt>
                <c:pt idx="97">
                  <c:v>6.0955559091211793</c:v>
                </c:pt>
                <c:pt idx="98">
                  <c:v>6.1087136336313561</c:v>
                </c:pt>
                <c:pt idx="99">
                  <c:v>6.1218713581415329</c:v>
                </c:pt>
              </c:numCache>
            </c:numRef>
          </c:xVal>
          <c:yVal>
            <c:numRef>
              <c:f>spcwhm51!$H$1:$H$100</c:f>
              <c:numCache>
                <c:formatCode>General</c:formatCode>
                <c:ptCount val="100"/>
                <c:pt idx="0">
                  <c:v>2.8293286298466822E-2</c:v>
                </c:pt>
                <c:pt idx="1">
                  <c:v>3.3812296673487542E-2</c:v>
                </c:pt>
                <c:pt idx="2">
                  <c:v>4.0262662200944148E-2</c:v>
                </c:pt>
                <c:pt idx="3">
                  <c:v>4.7771276232406221E-2</c:v>
                </c:pt>
                <c:pt idx="4">
                  <c:v>5.6476495527563557E-2</c:v>
                </c:pt>
                <c:pt idx="5">
                  <c:v>6.6528108544485501E-2</c:v>
                </c:pt>
                <c:pt idx="6">
                  <c:v>7.8087074456731492E-2</c:v>
                </c:pt>
                <c:pt idx="7">
                  <c:v>9.132499731083131E-2</c:v>
                </c:pt>
                <c:pt idx="8">
                  <c:v>0.10642330056818983</c:v>
                </c:pt>
                <c:pt idx="9">
                  <c:v>0.12357206933526405</c:v>
                </c:pt>
                <c:pt idx="10">
                  <c:v>0.14296853101855228</c:v>
                </c:pt>
                <c:pt idx="11">
                  <c:v>0.16481515006155043</c:v>
                </c:pt>
                <c:pt idx="12">
                  <c:v>0.18931731890647013</c:v>
                </c:pt>
                <c:pt idx="13">
                  <c:v>0.2166806354032231</c:v>
                </c:pt>
                <c:pt idx="14">
                  <c:v>0.24710776653451422</c:v>
                </c:pt>
                <c:pt idx="15">
                  <c:v>0.28079490944640373</c:v>
                </c:pt>
                <c:pt idx="16">
                  <c:v>0.31792787320561211</c:v>
                </c:pt>
                <c:pt idx="17">
                  <c:v>0.35867781821048328</c:v>
                </c:pt>
                <c:pt idx="18">
                  <c:v>0.40319670444941674</c:v>
                </c:pt>
                <c:pt idx="19">
                  <c:v>0.45161251444279193</c:v>
                </c:pt>
                <c:pt idx="20">
                  <c:v>0.50402433126986546</c:v>
                </c:pt>
                <c:pt idx="21">
                  <c:v>0.56049736606142619</c:v>
                </c:pt>
                <c:pt idx="22">
                  <c:v>0.62105804218067895</c:v>
                </c:pt>
                <c:pt idx="23">
                  <c:v>0.68568925444170503</c:v>
                </c:pt>
                <c:pt idx="24">
                  <c:v>0.75432593054582431</c:v>
                </c:pt>
                <c:pt idx="25">
                  <c:v>0.82685102789012188</c:v>
                </c:pt>
                <c:pt idx="26">
                  <c:v>0.9030921015024802</c:v>
                </c:pt>
                <c:pt idx="27">
                  <c:v>0.98281857763924474</c:v>
                </c:pt>
                <c:pt idx="28">
                  <c:v>1.0657398621971343</c:v>
                </c:pt>
                <c:pt idx="29">
                  <c:v>1.1515044033150164</c:v>
                </c:pt>
                <c:pt idx="30">
                  <c:v>1.2396998132901644</c:v>
                </c:pt>
                <c:pt idx="31">
                  <c:v>1.3298541362849718</c:v>
                </c:pt>
                <c:pt idx="32">
                  <c:v>1.4214383255008771</c:v>
                </c:pt>
                <c:pt idx="33">
                  <c:v>1.5138699669704436</c:v>
                </c:pt>
                <c:pt idx="34">
                  <c:v>1.6065182574610253</c:v>
                </c:pt>
                <c:pt idx="35">
                  <c:v>1.6987102119524957</c:v>
                </c:pt>
                <c:pt idx="36">
                  <c:v>1.7897380426466485</c:v>
                </c:pt>
                <c:pt idx="37">
                  <c:v>1.8788676175046848</c:v>
                </c:pt>
                <c:pt idx="38">
                  <c:v>1.9653478729902134</c:v>
                </c:pt>
                <c:pt idx="39">
                  <c:v>2.0484210241620127</c:v>
                </c:pt>
                <c:pt idx="40">
                  <c:v>2.1273333866552111</c:v>
                </c:pt>
                <c:pt idx="41">
                  <c:v>2.2013466005083795</c:v>
                </c:pt>
                <c:pt idx="42">
                  <c:v>2.2697490262396371</c:v>
                </c:pt>
                <c:pt idx="43">
                  <c:v>2.3318670699123847</c:v>
                </c:pt>
                <c:pt idx="44">
                  <c:v>2.3870761868474579</c:v>
                </c:pt>
                <c:pt idx="45">
                  <c:v>2.4348113136055436</c:v>
                </c:pt>
                <c:pt idx="46">
                  <c:v>2.4745764851146799</c:v>
                </c:pt>
                <c:pt idx="47">
                  <c:v>2.505953408327771</c:v>
                </c:pt>
                <c:pt idx="48">
                  <c:v>2.5286087852753982</c:v>
                </c:pt>
                <c:pt idx="49">
                  <c:v>2.5423002062824671</c:v>
                </c:pt>
                <c:pt idx="50">
                  <c:v>2.546880467652338</c:v>
                </c:pt>
                <c:pt idx="51">
                  <c:v>2.5423002062824671</c:v>
                </c:pt>
                <c:pt idx="52">
                  <c:v>2.5286087852753969</c:v>
                </c:pt>
                <c:pt idx="53">
                  <c:v>2.505953408327771</c:v>
                </c:pt>
                <c:pt idx="54">
                  <c:v>2.4745764851146799</c:v>
                </c:pt>
                <c:pt idx="55">
                  <c:v>2.4348113136055436</c:v>
                </c:pt>
                <c:pt idx="56">
                  <c:v>2.3870761868474579</c:v>
                </c:pt>
                <c:pt idx="57">
                  <c:v>2.3318670699123847</c:v>
                </c:pt>
                <c:pt idx="58">
                  <c:v>2.2697490262396371</c:v>
                </c:pt>
                <c:pt idx="59">
                  <c:v>2.2013466005083751</c:v>
                </c:pt>
                <c:pt idx="60">
                  <c:v>2.1273333866552053</c:v>
                </c:pt>
                <c:pt idx="61">
                  <c:v>2.0484210241620127</c:v>
                </c:pt>
                <c:pt idx="62">
                  <c:v>1.9653478729902134</c:v>
                </c:pt>
                <c:pt idx="63">
                  <c:v>1.8788676175046848</c:v>
                </c:pt>
                <c:pt idx="64">
                  <c:v>1.7897380426466485</c:v>
                </c:pt>
                <c:pt idx="65">
                  <c:v>1.6987102119524957</c:v>
                </c:pt>
                <c:pt idx="66">
                  <c:v>1.6065182574610253</c:v>
                </c:pt>
                <c:pt idx="67">
                  <c:v>1.5138699669704374</c:v>
                </c:pt>
                <c:pt idx="68">
                  <c:v>1.4214383255008771</c:v>
                </c:pt>
                <c:pt idx="69">
                  <c:v>1.3298541362849718</c:v>
                </c:pt>
                <c:pt idx="70">
                  <c:v>1.2396998132901644</c:v>
                </c:pt>
                <c:pt idx="71">
                  <c:v>1.1515044033150106</c:v>
                </c:pt>
                <c:pt idx="72">
                  <c:v>1.0657398621971343</c:v>
                </c:pt>
                <c:pt idx="73">
                  <c:v>0.98281857763924474</c:v>
                </c:pt>
                <c:pt idx="74">
                  <c:v>0.9030921015024802</c:v>
                </c:pt>
                <c:pt idx="75">
                  <c:v>0.82685102789011689</c:v>
                </c:pt>
                <c:pt idx="76">
                  <c:v>0.75432593054582431</c:v>
                </c:pt>
                <c:pt idx="77">
                  <c:v>0.68568925444170503</c:v>
                </c:pt>
                <c:pt idx="78">
                  <c:v>0.62105804218067462</c:v>
                </c:pt>
                <c:pt idx="79">
                  <c:v>0.56049736606142231</c:v>
                </c:pt>
                <c:pt idx="80">
                  <c:v>0.50402433126986546</c:v>
                </c:pt>
                <c:pt idx="81">
                  <c:v>0.45161251444279193</c:v>
                </c:pt>
                <c:pt idx="82">
                  <c:v>0.40319670444941674</c:v>
                </c:pt>
                <c:pt idx="83">
                  <c:v>0.35867781821048328</c:v>
                </c:pt>
                <c:pt idx="84">
                  <c:v>0.31792787320561211</c:v>
                </c:pt>
                <c:pt idx="85">
                  <c:v>0.28079490944640373</c:v>
                </c:pt>
                <c:pt idx="86">
                  <c:v>0.24710776653451205</c:v>
                </c:pt>
                <c:pt idx="87">
                  <c:v>0.2166806354032231</c:v>
                </c:pt>
                <c:pt idx="88">
                  <c:v>0.18931731890647013</c:v>
                </c:pt>
                <c:pt idx="89">
                  <c:v>0.16481515006155043</c:v>
                </c:pt>
                <c:pt idx="90">
                  <c:v>0.14296853101855228</c:v>
                </c:pt>
                <c:pt idx="91">
                  <c:v>0.12357206933526405</c:v>
                </c:pt>
                <c:pt idx="92">
                  <c:v>0.10642330056818983</c:v>
                </c:pt>
                <c:pt idx="93">
                  <c:v>9.132499731083131E-2</c:v>
                </c:pt>
                <c:pt idx="94">
                  <c:v>7.8087074456730618E-2</c:v>
                </c:pt>
                <c:pt idx="95">
                  <c:v>6.6528108544485501E-2</c:v>
                </c:pt>
                <c:pt idx="96">
                  <c:v>5.6476495527563557E-2</c:v>
                </c:pt>
                <c:pt idx="97">
                  <c:v>4.7771276232405666E-2</c:v>
                </c:pt>
                <c:pt idx="98">
                  <c:v>4.0262662200943676E-2</c:v>
                </c:pt>
                <c:pt idx="99">
                  <c:v>3.3812296673487542E-2</c:v>
                </c:pt>
              </c:numCache>
            </c:numRef>
          </c:yVal>
          <c:smooth val="0"/>
          <c:extLst>
            <c:ext xmlns:c16="http://schemas.microsoft.com/office/drawing/2014/chart" uri="{C3380CC4-5D6E-409C-BE32-E72D297353CC}">
              <c16:uniqueId val="{00000003-E20F-44F0-8B25-467D86E41995}"/>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20F-44F0-8B25-467D86E4199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spcwhm51!$E$1:$F$1</c:f>
              <c:numCache>
                <c:formatCode>General</c:formatCode>
                <c:ptCount val="2"/>
                <c:pt idx="0">
                  <c:v>4.5</c:v>
                </c:pt>
                <c:pt idx="1">
                  <c:v>4.5</c:v>
                </c:pt>
              </c:numCache>
            </c:numRef>
          </c:xVal>
          <c:yVal>
            <c:numRef>
              <c:f>spcwhm51!$E$2:$F$2</c:f>
              <c:numCache>
                <c:formatCode>General</c:formatCode>
                <c:ptCount val="2"/>
                <c:pt idx="0">
                  <c:v>0</c:v>
                </c:pt>
                <c:pt idx="1">
                  <c:v>3</c:v>
                </c:pt>
              </c:numCache>
            </c:numRef>
          </c:yVal>
          <c:smooth val="0"/>
          <c:extLst>
            <c:ext xmlns:c16="http://schemas.microsoft.com/office/drawing/2014/chart" uri="{C3380CC4-5D6E-409C-BE32-E72D297353CC}">
              <c16:uniqueId val="{00000005-E20F-44F0-8B25-467D86E41995}"/>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20F-44F0-8B25-467D86E4199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spcwhm51!$E$3:$F$3</c:f>
              <c:numCache>
                <c:formatCode>General</c:formatCode>
                <c:ptCount val="2"/>
                <c:pt idx="0">
                  <c:v>7</c:v>
                </c:pt>
                <c:pt idx="1">
                  <c:v>7</c:v>
                </c:pt>
              </c:numCache>
            </c:numRef>
          </c:xVal>
          <c:yVal>
            <c:numRef>
              <c:f>spcwhm51!$E$4:$F$4</c:f>
              <c:numCache>
                <c:formatCode>General</c:formatCode>
                <c:ptCount val="2"/>
                <c:pt idx="0">
                  <c:v>0</c:v>
                </c:pt>
                <c:pt idx="1">
                  <c:v>3</c:v>
                </c:pt>
              </c:numCache>
            </c:numRef>
          </c:yVal>
          <c:smooth val="0"/>
          <c:extLst>
            <c:ext xmlns:c16="http://schemas.microsoft.com/office/drawing/2014/chart" uri="{C3380CC4-5D6E-409C-BE32-E72D297353CC}">
              <c16:uniqueId val="{00000007-E20F-44F0-8B25-467D86E41995}"/>
            </c:ext>
          </c:extLst>
        </c:ser>
        <c:dLbls>
          <c:showLegendKey val="0"/>
          <c:showVal val="0"/>
          <c:showCatName val="0"/>
          <c:showSerName val="0"/>
          <c:showPercent val="0"/>
          <c:showBubbleSize val="0"/>
        </c:dLbls>
        <c:axId val="1686928063"/>
        <c:axId val="1686926143"/>
      </c:scatterChart>
      <c:valAx>
        <c:axId val="1686928063"/>
        <c:scaling>
          <c:orientation val="minMax"/>
          <c:max val="7.5"/>
          <c:min val="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686926143"/>
        <c:crosses val="autoZero"/>
        <c:crossBetween val="midCat"/>
        <c:majorUnit val="0.5"/>
        <c:minorUnit val="0.1"/>
      </c:valAx>
      <c:valAx>
        <c:axId val="1686926143"/>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686928063"/>
        <c:crosses val="autoZero"/>
        <c:crossBetween val="midCat"/>
      </c:valAx>
      <c:valAx>
        <c:axId val="1686914143"/>
        <c:scaling>
          <c:orientation val="minMax"/>
        </c:scaling>
        <c:delete val="1"/>
        <c:axPos val="r"/>
        <c:numFmt formatCode="General" sourceLinked="1"/>
        <c:majorTickMark val="out"/>
        <c:minorTickMark val="none"/>
        <c:tickLblPos val="nextTo"/>
        <c:crossAx val="1686917023"/>
        <c:crosses val="max"/>
        <c:crossBetween val="between"/>
      </c:valAx>
      <c:dateAx>
        <c:axId val="1686917023"/>
        <c:scaling>
          <c:orientation val="minMax"/>
        </c:scaling>
        <c:delete val="0"/>
        <c:axPos val="t"/>
        <c:numFmt formatCode="d\-mmm\-yyyy" sourceLinked="1"/>
        <c:majorTickMark val="none"/>
        <c:minorTickMark val="none"/>
        <c:tickLblPos val="none"/>
        <c:spPr>
          <a:ln w="6350">
            <a:noFill/>
          </a:ln>
        </c:spPr>
        <c:crossAx val="1686914143"/>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691AF16-433D-B06E-6F8F-87748F0210F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spc76</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0D5D727-5718-9AF6-ABDA-289C61FF965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spc79</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BF08DBE9-D737-7008-991D-BD566BDED19C}"/>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Cp=6.13
Cpk=4.27
Cpu=4.27
Cpl=7.99
Est. Sigma(</a:t>
          </a:r>
          <a:r>
            <a:rPr lang="el-GR" sz="1000" kern="1200"/>
            <a:t>σ)=0.068
</a:t>
          </a:r>
          <a:r>
            <a:rPr lang="en-GB" sz="1000" kern="1200"/>
            <a:t>PPM&gt;USL=0.00
PPM&lt;LSL=0.00
Total PPM=0.00
Sigma Level=12.8
Subgroup Size=1</a:t>
          </a:r>
          <a:r>
            <a:rPr lang="en-GB" sz="1000" b="0" i="1" kern="1200"/>
            <a:t>
Overall Variation:
(dashed line</a:t>
          </a:r>
          <a:r>
            <a:rPr lang="en-GB" sz="1000" kern="1200"/>
            <a:t>)
Pp=2.8
Ppk=1.95
Ppu=1.95
Ppl=3.65
Sigma(s)= 0.149
PPM&gt;USL=0.00
PPM&lt;LSL=0.00
Total PPM=0.00
Sigma Level=5.848
Average=6.13
Count=7
No. Out of Spec=0 (0.00%)
Minimum=5.95
Maximum=6.3</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AD764DF4-B99E-8C6D-2E73-5A6A2DCEA67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spc75</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8B96ABE5-0B82-B5A4-A708-B16630881C5A}"/>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spc78</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A54CBE88-66CE-5E7F-2C45-C2E4589B9AE5}"/>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Cp=5.78
Cpk=3.9
Cpu=3.9
Cpl=7.67
Est. Sigma(</a:t>
          </a:r>
          <a:r>
            <a:rPr lang="el-GR" sz="1000" kern="1200"/>
            <a:t>σ)=0.0576
</a:t>
          </a:r>
          <a:r>
            <a:rPr lang="en-GB" sz="1000" kern="1200"/>
            <a:t>PPM&gt;USL=0.00
PPM&lt;LSL=0.00
Total PPM=0.00
Sigma Level=11.7
Subgroup Size=1</a:t>
          </a:r>
          <a:r>
            <a:rPr lang="en-GB" sz="1000" b="0" i="1" kern="1200"/>
            <a:t>
Overall Variation:
(dashed line</a:t>
          </a:r>
          <a:r>
            <a:rPr lang="en-GB" sz="1000" kern="1200"/>
            <a:t>)
Pp=4.85
Ppk=3.27
Ppu=3.27
Ppl=6.43
Sigma(s)= 0.0688
PPM&gt;USL=0.00
PPM&lt;LSL=0.00
Total PPM=0.00
Sigma Level=9.806
Average=6.326
Count=7
No. Out of Spec=0 (0.00%)
Minimum=6.25
Maximum=6.42</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7B9300C9-128B-94E3-1B1F-FF782EDBB45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spc77</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D3A3DEC-B716-D035-9533-A147DC45D90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spc80</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F3415514-535C-9F7A-0AC3-045A6A8F36F3}"/>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Cp=1.68
Cpk=0.85
Cpu=2.51
Cpl=0.85
Est. Sigma(</a:t>
          </a:r>
          <a:r>
            <a:rPr lang="el-GR" sz="1000" kern="1200"/>
            <a:t>σ)=0.991
</a:t>
          </a:r>
          <a:r>
            <a:rPr lang="en-GB" sz="1000" kern="1200"/>
            <a:t>PPM&gt;USL=0.00
PPM&lt;LSL=5514.44
Total PPM=5514.44
Sigma Level=2.542
Subgroup Size=1</a:t>
          </a:r>
          <a:r>
            <a:rPr lang="en-GB" sz="1000" b="0" i="1" kern="1200"/>
            <a:t>
Overall Variation:
(dashed line</a:t>
          </a:r>
          <a:r>
            <a:rPr lang="en-GB" sz="1000" kern="1200"/>
            <a:t>)
Pp=1.91
Ppk=0.96
Ppu=2.86
Ppl=0.96
Sigma(s)= 0.873
PPM&gt;USL=0.00
PPM&lt;LSL=1940.96
Total PPM=1940.96
Sigma Level=2.888
Average=97.52
Count=7
No. Out of Spec=0 (0.00%)
Minimum=96.07
Maximum=98.69</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B4060BA0-2C09-844B-670D-85194872EC56}"/>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spc50</a:t>
          </a:r>
        </a:p>
      </cdr:txBody>
    </cdr:sp>
  </cdr:absSizeAnchor>
</c:userShapes>
</file>

<file path=word/drawings/drawing8.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BDC6C2D9-9A38-6EDF-73F3-F9E677552C58}"/>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Cp=1.43
Cpk=0.51
Cpu=2.36
Cpl=0.51
Est. Sigma(</a:t>
          </a:r>
          <a:r>
            <a:rPr lang="el-GR" sz="1000" kern="1200"/>
            <a:t>σ)=1.163
</a:t>
          </a:r>
          <a:r>
            <a:rPr lang="en-GB" sz="1000" kern="1200"/>
            <a:t>PPM&gt;USL=0.00
PPM&lt;LSL=64758.12
Total PPM=64758.12
Sigma Level=1.516
Subgroup Size=1</a:t>
          </a:r>
          <a:r>
            <a:rPr lang="en-GB" sz="1000" b="0" i="1" kern="1200"/>
            <a:t>
Overall Variation:
(dashed line</a:t>
          </a:r>
          <a:r>
            <a:rPr lang="en-GB" sz="1000" kern="1200"/>
            <a:t>)
Pp=1.06
Ppk=0.37
Ppu=1.74
Ppl=0.37
Sigma(s)= 1.578
PPM&gt;USL=0.09
PPM&lt;LSL=131892.62
Total PPM=131892.71
Sigma Level=1.117
Average=96.76
Count=7
No. Out of Spec=0 (0.00%)
Minimum=95.53
Maximum=99.8</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D387CBB5-BEDF-B3F9-1BD4-BCC1F3DFCC9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spc52</a:t>
          </a:r>
        </a:p>
      </cdr:txBody>
    </cdr:sp>
  </cdr:abs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1A297142-F819-0255-75C4-33D8ED51799F}"/>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spc49</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0F3B333F-8FA4-431B-C758-2C9D31304137}"/>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Cp=2.56
Cpk=2
Cpu=3.12
Cpl=2
Est. Sigma(</a:t>
          </a:r>
          <a:r>
            <a:rPr lang="el-GR" sz="1000" kern="1200"/>
            <a:t>σ)=0.163
</a:t>
          </a:r>
          <a:r>
            <a:rPr lang="en-GB" sz="1000" kern="1200"/>
            <a:t>PPM&gt;USL=0.00
PPM&lt;LSL=0.00
Total PPM=0.00
Sigma Level=6.012
Subgroup Size=1</a:t>
          </a:r>
          <a:r>
            <a:rPr lang="en-GB" sz="1000" b="0" i="1" kern="1200"/>
            <a:t>
Overall Variation:
(dashed line</a:t>
          </a:r>
          <a:r>
            <a:rPr lang="en-GB" sz="1000" kern="1200"/>
            <a:t>)
Pp=1.9
Ppk=1.49
Ppu=2.31
Ppl=1.49
Sigma(s)= 0.219
PPM&gt;USL=0.00
PPM&lt;LSL=4.18
Total PPM=4.18
Sigma Level=4.456
Average=5.477
Count=7
No. Out of Spec=0 (0.00%)
Minimum=5.15
Maximum=5.75</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4227DCD0-3630-746A-096C-3BC17B9FC13A}"/>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spc51</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1356</TotalTime>
  <Pages>17</Pages>
  <Words>2105</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13</cp:revision>
  <cp:lastPrinted>2026-04-22T07:44:00Z</cp:lastPrinted>
  <dcterms:created xsi:type="dcterms:W3CDTF">2026-04-21T08:13:00Z</dcterms:created>
  <dcterms:modified xsi:type="dcterms:W3CDTF">2026-04-22T07:45:00Z</dcterms:modified>
</cp:coreProperties>
</file>