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51775" w:rsidRDefault="00951775" w:rsidP="00951775">
      <w:pPr>
        <w:pStyle w:val="ListParagraph"/>
        <w:numPr>
          <w:ilvl w:val="0"/>
          <w:numId w:val="1"/>
        </w:numPr>
        <w:rPr>
          <w:b/>
        </w:rPr>
      </w:pPr>
      <w:r w:rsidRPr="00333F66">
        <w:rPr>
          <w:b/>
        </w:rPr>
        <w:t>OBJECTIVE:</w:t>
      </w:r>
    </w:p>
    <w:p w:rsidR="00951775" w:rsidRDefault="00951775" w:rsidP="00951775">
      <w:pPr>
        <w:pStyle w:val="ListParagraph"/>
        <w:ind w:left="420"/>
        <w:rPr>
          <w:b/>
        </w:rPr>
      </w:pPr>
      <w:proofErr w:type="gramStart"/>
      <w:r>
        <w:t>To lay down the procedure for receipt for all chemical reagents.</w:t>
      </w:r>
      <w:proofErr w:type="gramEnd"/>
    </w:p>
    <w:p w:rsidR="00951775" w:rsidRPr="00333F66" w:rsidRDefault="00951775" w:rsidP="00951775">
      <w:pPr>
        <w:pStyle w:val="ListParagraph"/>
        <w:ind w:left="420"/>
        <w:rPr>
          <w:b/>
        </w:rPr>
      </w:pPr>
    </w:p>
    <w:p w:rsidR="00951775" w:rsidRPr="00951775" w:rsidRDefault="00951775" w:rsidP="00951775">
      <w:pPr>
        <w:numPr>
          <w:ilvl w:val="0"/>
          <w:numId w:val="1"/>
        </w:numPr>
        <w:spacing w:after="0" w:line="360" w:lineRule="auto"/>
        <w:rPr>
          <w:rFonts w:ascii="Calibri" w:hAnsi="Calibri" w:cs="Calibri"/>
          <w:sz w:val="21"/>
          <w:szCs w:val="21"/>
        </w:rPr>
      </w:pPr>
      <w:r w:rsidRPr="009657B0">
        <w:rPr>
          <w:rFonts w:ascii="Calibri" w:hAnsi="Calibri" w:cs="Calibri"/>
          <w:b/>
          <w:sz w:val="21"/>
          <w:szCs w:val="21"/>
        </w:rPr>
        <w:t>S</w:t>
      </w:r>
      <w:r>
        <w:rPr>
          <w:rFonts w:ascii="Calibri" w:hAnsi="Calibri" w:cs="Calibri"/>
          <w:b/>
          <w:sz w:val="21"/>
          <w:szCs w:val="21"/>
        </w:rPr>
        <w:t>COPE:</w:t>
      </w:r>
    </w:p>
    <w:p w:rsidR="00951775" w:rsidRPr="009C1E34" w:rsidRDefault="00951775" w:rsidP="00951775">
      <w:pPr>
        <w:spacing w:after="0" w:line="360" w:lineRule="auto"/>
        <w:ind w:left="420"/>
        <w:rPr>
          <w:rFonts w:ascii="Calibri" w:hAnsi="Calibri" w:cs="Calibri"/>
          <w:sz w:val="21"/>
          <w:szCs w:val="21"/>
        </w:rPr>
      </w:pPr>
      <w:r>
        <w:t>This is applicable to all receipts for all chemical reagents in quality control department.</w:t>
      </w:r>
    </w:p>
    <w:p w:rsidR="00951775" w:rsidRPr="00684FFB" w:rsidRDefault="00951775" w:rsidP="00951775">
      <w:pPr>
        <w:pStyle w:val="ListParagraph"/>
        <w:tabs>
          <w:tab w:val="left" w:pos="0"/>
          <w:tab w:val="left" w:pos="567"/>
        </w:tabs>
        <w:spacing w:after="0" w:line="276" w:lineRule="auto"/>
        <w:jc w:val="both"/>
        <w:rPr>
          <w:rFonts w:cstheme="minorHAnsi"/>
          <w:b/>
        </w:rPr>
      </w:pPr>
    </w:p>
    <w:p w:rsidR="00951775" w:rsidRDefault="00951775" w:rsidP="00951775">
      <w:pPr>
        <w:pStyle w:val="ListParagraph"/>
        <w:numPr>
          <w:ilvl w:val="0"/>
          <w:numId w:val="4"/>
        </w:numPr>
        <w:rPr>
          <w:b/>
        </w:rPr>
      </w:pPr>
      <w:r w:rsidRPr="00A06DD9">
        <w:rPr>
          <w:b/>
        </w:rPr>
        <w:t>RESPONSIBILITY/ACCOUNTABILITY</w:t>
      </w:r>
      <w:r>
        <w:rPr>
          <w:b/>
        </w:rPr>
        <w:t>:</w:t>
      </w:r>
    </w:p>
    <w:p w:rsidR="00951775" w:rsidRDefault="00951775" w:rsidP="00237BE5">
      <w:pPr>
        <w:pStyle w:val="ListParagraph"/>
        <w:tabs>
          <w:tab w:val="right" w:pos="9360"/>
        </w:tabs>
        <w:ind w:left="360"/>
      </w:pPr>
      <w:r>
        <w:t>Head of the department /QC Chemist</w:t>
      </w:r>
      <w:r w:rsidR="00237BE5">
        <w:tab/>
      </w:r>
    </w:p>
    <w:p w:rsidR="00951775" w:rsidRDefault="00951775" w:rsidP="00951775">
      <w:pPr>
        <w:pStyle w:val="ListParagraph"/>
        <w:ind w:left="360"/>
        <w:rPr>
          <w:b/>
        </w:rPr>
      </w:pPr>
      <w:r>
        <w:t>Warehouse personnel</w:t>
      </w:r>
    </w:p>
    <w:p w:rsidR="00951775" w:rsidRDefault="00951775" w:rsidP="00951775">
      <w:pPr>
        <w:pStyle w:val="ListParagraph"/>
        <w:ind w:left="0"/>
        <w:rPr>
          <w:b/>
        </w:rPr>
      </w:pPr>
    </w:p>
    <w:p w:rsidR="00951775" w:rsidRDefault="00951775" w:rsidP="00951775">
      <w:pPr>
        <w:pStyle w:val="ListParagraph"/>
        <w:ind w:left="0"/>
        <w:rPr>
          <w:b/>
        </w:rPr>
      </w:pPr>
      <w:r w:rsidRPr="0083078F">
        <w:rPr>
          <w:b/>
        </w:rPr>
        <w:t xml:space="preserve">4.0 </w:t>
      </w:r>
      <w:r w:rsidRPr="000F33A9">
        <w:rPr>
          <w:b/>
        </w:rPr>
        <w:t>ABBREVIATIONS AND DEFINITIONS</w:t>
      </w:r>
      <w:r>
        <w:rPr>
          <w:b/>
        </w:rPr>
        <w:t>:</w:t>
      </w:r>
      <w:r>
        <w:rPr>
          <w:b/>
        </w:rPr>
        <w:tab/>
      </w:r>
    </w:p>
    <w:p w:rsidR="00951775" w:rsidRDefault="00951775" w:rsidP="00951775">
      <w:pPr>
        <w:tabs>
          <w:tab w:val="left" w:pos="180"/>
        </w:tabs>
        <w:rPr>
          <w:rFonts w:ascii="Calibri" w:hAnsi="Calibri" w:cs="Calibri"/>
        </w:rPr>
      </w:pPr>
      <w:r>
        <w:rPr>
          <w:rFonts w:ascii="Calibri" w:hAnsi="Calibri" w:cs="Calibri"/>
        </w:rPr>
        <w:tab/>
        <w:t>QC-Quality Control</w:t>
      </w:r>
    </w:p>
    <w:p w:rsidR="00951775" w:rsidRDefault="00951775" w:rsidP="00951775">
      <w:pPr>
        <w:pStyle w:val="ListParagraph"/>
        <w:ind w:left="0"/>
        <w:rPr>
          <w:b/>
        </w:rPr>
      </w:pPr>
    </w:p>
    <w:p w:rsidR="00951775" w:rsidRDefault="00951775" w:rsidP="00951775">
      <w:pPr>
        <w:pStyle w:val="ListParagraph"/>
        <w:numPr>
          <w:ilvl w:val="0"/>
          <w:numId w:val="2"/>
        </w:numPr>
        <w:rPr>
          <w:b/>
        </w:rPr>
      </w:pPr>
      <w:r w:rsidRPr="0083078F">
        <w:rPr>
          <w:b/>
        </w:rPr>
        <w:t>PROCEDURE</w:t>
      </w:r>
      <w:r>
        <w:rPr>
          <w:b/>
        </w:rPr>
        <w:t>:</w:t>
      </w:r>
    </w:p>
    <w:p w:rsidR="00951775" w:rsidRDefault="00951775" w:rsidP="00951775">
      <w:pPr>
        <w:pStyle w:val="ListParagraph"/>
        <w:numPr>
          <w:ilvl w:val="0"/>
          <w:numId w:val="6"/>
        </w:numPr>
      </w:pPr>
      <w:r>
        <w:t>The warehouse personnel should ensure that the vehicle is clean inside and well covered before unloading.</w:t>
      </w:r>
    </w:p>
    <w:p w:rsidR="00951775" w:rsidRDefault="00951775" w:rsidP="00951775">
      <w:pPr>
        <w:pStyle w:val="ListParagraph"/>
        <w:numPr>
          <w:ilvl w:val="0"/>
          <w:numId w:val="6"/>
        </w:numPr>
      </w:pPr>
      <w:r>
        <w:t>The warehouse personnel should examine all containers for obvious differences including obliterations and mislabeling.</w:t>
      </w:r>
    </w:p>
    <w:p w:rsidR="00951775" w:rsidRDefault="00951775" w:rsidP="00951775">
      <w:pPr>
        <w:pStyle w:val="ListParagraph"/>
        <w:numPr>
          <w:ilvl w:val="0"/>
          <w:numId w:val="6"/>
        </w:numPr>
      </w:pPr>
      <w:r>
        <w:t xml:space="preserve"> Ensure that the following information is clearly written on the reagent </w:t>
      </w:r>
      <w:r w:rsidR="00237BE5">
        <w:t xml:space="preserve">intimation form </w:t>
      </w:r>
      <w:r>
        <w:t>given ;</w:t>
      </w:r>
    </w:p>
    <w:p w:rsidR="00951775" w:rsidRDefault="00951775" w:rsidP="00951775">
      <w:pPr>
        <w:pStyle w:val="ListParagraph"/>
        <w:numPr>
          <w:ilvl w:val="0"/>
          <w:numId w:val="7"/>
        </w:numPr>
      </w:pPr>
      <w:r>
        <w:t xml:space="preserve">Chemical reagent name </w:t>
      </w:r>
    </w:p>
    <w:p w:rsidR="00951775" w:rsidRDefault="00951775" w:rsidP="00951775">
      <w:pPr>
        <w:pStyle w:val="ListParagraph"/>
        <w:numPr>
          <w:ilvl w:val="0"/>
          <w:numId w:val="7"/>
        </w:numPr>
      </w:pPr>
      <w:r>
        <w:t>Batch no of the chemical reagent</w:t>
      </w:r>
    </w:p>
    <w:p w:rsidR="00951775" w:rsidRDefault="00951775" w:rsidP="00951775">
      <w:pPr>
        <w:pStyle w:val="ListParagraph"/>
        <w:numPr>
          <w:ilvl w:val="0"/>
          <w:numId w:val="7"/>
        </w:numPr>
      </w:pPr>
      <w:r>
        <w:t>Manufacturing date</w:t>
      </w:r>
    </w:p>
    <w:p w:rsidR="00951775" w:rsidRDefault="00951775" w:rsidP="00951775">
      <w:pPr>
        <w:pStyle w:val="ListParagraph"/>
        <w:numPr>
          <w:ilvl w:val="0"/>
          <w:numId w:val="7"/>
        </w:numPr>
      </w:pPr>
      <w:r>
        <w:t>Expiry date</w:t>
      </w:r>
    </w:p>
    <w:p w:rsidR="00951775" w:rsidRDefault="00951775" w:rsidP="00951775">
      <w:pPr>
        <w:pStyle w:val="ListParagraph"/>
        <w:numPr>
          <w:ilvl w:val="0"/>
          <w:numId w:val="7"/>
        </w:numPr>
      </w:pPr>
      <w:r>
        <w:t>Manufacturers name and address</w:t>
      </w:r>
    </w:p>
    <w:p w:rsidR="00951775" w:rsidRDefault="00951775" w:rsidP="00951775">
      <w:pPr>
        <w:pStyle w:val="ListParagraph"/>
        <w:numPr>
          <w:ilvl w:val="0"/>
          <w:numId w:val="8"/>
        </w:numPr>
      </w:pPr>
      <w:r>
        <w:t>Report any fault to the quality control head.</w:t>
      </w:r>
    </w:p>
    <w:p w:rsidR="00951775" w:rsidRDefault="00951775" w:rsidP="00951775">
      <w:pPr>
        <w:pStyle w:val="ListParagraph"/>
        <w:numPr>
          <w:ilvl w:val="0"/>
          <w:numId w:val="8"/>
        </w:numPr>
      </w:pPr>
      <w:r>
        <w:t>The reagent shall be shifted to the demarcated quarantine area.</w:t>
      </w:r>
    </w:p>
    <w:p w:rsidR="00951775" w:rsidRDefault="00951775" w:rsidP="00951775">
      <w:pPr>
        <w:pStyle w:val="ListParagraph"/>
        <w:numPr>
          <w:ilvl w:val="0"/>
          <w:numId w:val="8"/>
        </w:numPr>
      </w:pPr>
      <w:r>
        <w:t>Each container of a given consignment of the chemical reagent received shall be label as ‘’QUARANTINE” in quarantine area.</w:t>
      </w:r>
    </w:p>
    <w:p w:rsidR="00951775" w:rsidRDefault="00951775" w:rsidP="00951775">
      <w:pPr>
        <w:pStyle w:val="ListParagraph"/>
        <w:numPr>
          <w:ilvl w:val="0"/>
          <w:numId w:val="8"/>
        </w:numPr>
      </w:pPr>
      <w:r>
        <w:t>Segregate any damaged containers and those with spoiled contaminant content for separate examinations.</w:t>
      </w:r>
    </w:p>
    <w:p w:rsidR="00951775" w:rsidRDefault="00951775" w:rsidP="00951775">
      <w:pPr>
        <w:pStyle w:val="ListParagraph"/>
        <w:numPr>
          <w:ilvl w:val="0"/>
          <w:numId w:val="8"/>
        </w:numPr>
      </w:pPr>
      <w:r>
        <w:lastRenderedPageBreak/>
        <w:t>Any material noticed to have 75% less than the expiry date should be rejected.</w:t>
      </w:r>
    </w:p>
    <w:p w:rsidR="00951775" w:rsidRDefault="00951775" w:rsidP="00951775">
      <w:pPr>
        <w:pStyle w:val="ListParagraph"/>
        <w:numPr>
          <w:ilvl w:val="0"/>
          <w:numId w:val="8"/>
        </w:numPr>
      </w:pPr>
      <w:r>
        <w:t>Separate containers according to batch numbers and number them.</w:t>
      </w:r>
    </w:p>
    <w:p w:rsidR="00951775" w:rsidRDefault="00951775" w:rsidP="00951775">
      <w:pPr>
        <w:pStyle w:val="ListParagraph"/>
        <w:numPr>
          <w:ilvl w:val="0"/>
          <w:numId w:val="8"/>
        </w:numPr>
      </w:pPr>
      <w:r>
        <w:t>Raise an intimation form for the sampling of the chemical reagent to the quality control department.</w:t>
      </w:r>
    </w:p>
    <w:p w:rsidR="00951775" w:rsidRDefault="00951775" w:rsidP="00951775">
      <w:pPr>
        <w:pStyle w:val="ListParagraph"/>
        <w:numPr>
          <w:ilvl w:val="0"/>
          <w:numId w:val="8"/>
        </w:numPr>
      </w:pPr>
      <w:r>
        <w:t>Wait for QC personnel for sampling of the chemical reagent according to the SOP guidelines on sampling of raw material format and affix approved sample label after sampling.</w:t>
      </w:r>
    </w:p>
    <w:p w:rsidR="00951775" w:rsidRDefault="00951775" w:rsidP="00951775">
      <w:pPr>
        <w:pStyle w:val="ListParagraph"/>
        <w:ind w:left="360"/>
      </w:pPr>
    </w:p>
    <w:p w:rsidR="00951775" w:rsidRPr="00951775" w:rsidRDefault="00951775" w:rsidP="00951775">
      <w:pPr>
        <w:pStyle w:val="ListParagraph"/>
        <w:ind w:left="360"/>
        <w:rPr>
          <w:b/>
        </w:rPr>
      </w:pPr>
      <w:r>
        <w:t xml:space="preserve">                        </w:t>
      </w:r>
      <w:r w:rsidRPr="00951775">
        <w:rPr>
          <w:b/>
        </w:rPr>
        <w:t>APPROVED SAMPLE LABEL</w:t>
      </w:r>
    </w:p>
    <w:p w:rsidR="00951775" w:rsidRDefault="00951775" w:rsidP="00951775">
      <w:pPr>
        <w:pStyle w:val="ListParagraph"/>
        <w:ind w:left="360"/>
      </w:pPr>
      <w:r>
        <w:t>Reagent name</w:t>
      </w:r>
    </w:p>
    <w:p w:rsidR="00951775" w:rsidRDefault="00951775" w:rsidP="00951775">
      <w:pPr>
        <w:pStyle w:val="ListParagraph"/>
        <w:ind w:left="360"/>
      </w:pPr>
      <w:r>
        <w:t>Reference no:</w:t>
      </w:r>
    </w:p>
    <w:p w:rsidR="00951775" w:rsidRDefault="00951775" w:rsidP="00951775">
      <w:pPr>
        <w:pStyle w:val="ListParagraph"/>
        <w:ind w:left="360"/>
      </w:pPr>
      <w:r>
        <w:t>Batch no:</w:t>
      </w:r>
    </w:p>
    <w:p w:rsidR="00951775" w:rsidRDefault="00951775" w:rsidP="00951775">
      <w:pPr>
        <w:pStyle w:val="ListParagraph"/>
        <w:ind w:left="360"/>
      </w:pPr>
      <w:r>
        <w:t>Batch size:</w:t>
      </w:r>
    </w:p>
    <w:p w:rsidR="00951775" w:rsidRDefault="00951775" w:rsidP="00951775">
      <w:pPr>
        <w:pStyle w:val="ListParagraph"/>
        <w:ind w:left="360"/>
      </w:pPr>
      <w:r>
        <w:t>Test date:</w:t>
      </w:r>
    </w:p>
    <w:p w:rsidR="00951775" w:rsidRDefault="00951775" w:rsidP="00951775">
      <w:pPr>
        <w:pStyle w:val="ListParagraph"/>
        <w:ind w:left="360"/>
      </w:pPr>
      <w:r>
        <w:t>Origin:</w:t>
      </w:r>
    </w:p>
    <w:p w:rsidR="00951775" w:rsidRDefault="00951775" w:rsidP="00951775">
      <w:pPr>
        <w:pStyle w:val="ListParagraph"/>
        <w:ind w:left="360"/>
      </w:pPr>
      <w:r>
        <w:t>Retest date:</w:t>
      </w:r>
    </w:p>
    <w:p w:rsidR="00951775" w:rsidRDefault="00951775" w:rsidP="00951775">
      <w:pPr>
        <w:pStyle w:val="ListParagraph"/>
        <w:ind w:left="360"/>
      </w:pPr>
      <w:r>
        <w:t>Analyst:</w:t>
      </w:r>
    </w:p>
    <w:p w:rsidR="00951775" w:rsidRDefault="00951775" w:rsidP="00951775">
      <w:pPr>
        <w:pStyle w:val="ListParagraph"/>
        <w:numPr>
          <w:ilvl w:val="0"/>
          <w:numId w:val="9"/>
        </w:numPr>
      </w:pPr>
      <w:r>
        <w:t>Ensure that neither of the chemical reagents nor the sample taken is exposed to contaminants.</w:t>
      </w:r>
    </w:p>
    <w:p w:rsidR="00951775" w:rsidRDefault="00951775" w:rsidP="00951775">
      <w:pPr>
        <w:pStyle w:val="ListParagraph"/>
        <w:numPr>
          <w:ilvl w:val="0"/>
          <w:numId w:val="9"/>
        </w:numPr>
      </w:pPr>
      <w:r>
        <w:t>The warehouse personnel shall enter the chemical reagent received details in reagents receipt form.</w:t>
      </w:r>
    </w:p>
    <w:p w:rsidR="00951775" w:rsidRDefault="00951775" w:rsidP="00951775">
      <w:pPr>
        <w:pStyle w:val="ListParagraph"/>
        <w:ind w:left="360"/>
        <w:rPr>
          <w:b/>
        </w:rPr>
      </w:pPr>
    </w:p>
    <w:p w:rsidR="00951775" w:rsidRPr="00CD5A84" w:rsidRDefault="00951775" w:rsidP="00951775">
      <w:pPr>
        <w:numPr>
          <w:ilvl w:val="0"/>
          <w:numId w:val="2"/>
        </w:numPr>
        <w:shd w:val="clear" w:color="auto" w:fill="FFFFFF"/>
        <w:spacing w:after="0" w:line="360" w:lineRule="auto"/>
        <w:rPr>
          <w:rFonts w:cstheme="minorHAnsi"/>
          <w:color w:val="000000"/>
          <w:sz w:val="24"/>
          <w:szCs w:val="24"/>
        </w:rPr>
      </w:pPr>
      <w:r w:rsidRPr="00CD5A84">
        <w:rPr>
          <w:rFonts w:cstheme="minorHAnsi"/>
          <w:b/>
          <w:sz w:val="24"/>
          <w:szCs w:val="24"/>
        </w:rPr>
        <w:t>REFERENCE/ENCLOSURE</w:t>
      </w:r>
      <w:r>
        <w:rPr>
          <w:rFonts w:cstheme="minorHAnsi"/>
          <w:b/>
          <w:sz w:val="24"/>
          <w:szCs w:val="24"/>
        </w:rPr>
        <w:t>:</w:t>
      </w:r>
    </w:p>
    <w:p w:rsidR="00CB2813" w:rsidRPr="00CB2813" w:rsidRDefault="00CB2813" w:rsidP="00CB2813">
      <w:pPr>
        <w:pStyle w:val="ListParagraph"/>
        <w:numPr>
          <w:ilvl w:val="0"/>
          <w:numId w:val="5"/>
        </w:numPr>
        <w:shd w:val="clear" w:color="auto" w:fill="FFFFFF"/>
        <w:spacing w:after="0" w:line="360" w:lineRule="auto"/>
        <w:rPr>
          <w:rFonts w:ascii="Calibri" w:hAnsi="Calibri" w:cs="Calibri"/>
          <w:color w:val="000000"/>
        </w:rPr>
      </w:pPr>
      <w:bookmarkStart w:id="0" w:name="_GoBack"/>
      <w:r>
        <w:rPr>
          <w:rFonts w:ascii="Calibri" w:hAnsi="Calibri" w:cs="Calibri"/>
          <w:color w:val="000000"/>
        </w:rPr>
        <w:t>BML.QDG.CL.014.F01 – GENERAL REAGENT RECEIPT LOG</w:t>
      </w:r>
    </w:p>
    <w:bookmarkEnd w:id="0"/>
    <w:p w:rsidR="00951775" w:rsidRPr="00F918F5" w:rsidRDefault="00951775" w:rsidP="00951775">
      <w:pPr>
        <w:shd w:val="clear" w:color="auto" w:fill="FFFFFF"/>
        <w:spacing w:after="0" w:line="360" w:lineRule="auto"/>
        <w:ind w:left="360"/>
        <w:rPr>
          <w:rFonts w:cstheme="minorHAnsi"/>
          <w:color w:val="000000"/>
        </w:rPr>
      </w:pPr>
    </w:p>
    <w:p w:rsidR="00951775" w:rsidRPr="00F918F5" w:rsidRDefault="00951775" w:rsidP="00951775">
      <w:pPr>
        <w:numPr>
          <w:ilvl w:val="0"/>
          <w:numId w:val="2"/>
        </w:numPr>
        <w:shd w:val="clear" w:color="auto" w:fill="FFFFFF"/>
        <w:spacing w:after="0" w:line="360" w:lineRule="auto"/>
        <w:rPr>
          <w:rFonts w:cstheme="minorHAnsi"/>
          <w:color w:val="000000"/>
        </w:rPr>
      </w:pPr>
      <w:r w:rsidRPr="00F918F5">
        <w:rPr>
          <w:rFonts w:cstheme="minorHAnsi"/>
          <w:b/>
        </w:rPr>
        <w:t xml:space="preserve"> TRAINING INVOLVEMENT</w:t>
      </w:r>
      <w:r>
        <w:rPr>
          <w:rFonts w:cstheme="minorHAnsi"/>
          <w:b/>
        </w:rPr>
        <w:t>:</w:t>
      </w:r>
    </w:p>
    <w:tbl>
      <w:tblPr>
        <w:tblW w:w="9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000" w:firstRow="0" w:lastRow="0" w:firstColumn="0" w:lastColumn="0" w:noHBand="0" w:noVBand="0"/>
      </w:tblPr>
      <w:tblGrid>
        <w:gridCol w:w="4644"/>
        <w:gridCol w:w="4644"/>
      </w:tblGrid>
      <w:tr w:rsidR="00951775" w:rsidRPr="00F918F5" w:rsidTr="00933C1A">
        <w:trPr>
          <w:trHeight w:val="261"/>
        </w:trPr>
        <w:tc>
          <w:tcPr>
            <w:tcW w:w="4644" w:type="dxa"/>
            <w:shd w:val="clear" w:color="auto" w:fill="FFFFFF"/>
          </w:tcPr>
          <w:p w:rsidR="00951775" w:rsidRPr="00F918F5" w:rsidRDefault="00951775" w:rsidP="00933C1A">
            <w:pPr>
              <w:pStyle w:val="Header"/>
              <w:rPr>
                <w:bCs/>
                <w:snapToGrid w:val="0"/>
              </w:rPr>
            </w:pPr>
            <w:bookmarkStart w:id="1" w:name="_Hlk175640267"/>
            <w:r w:rsidRPr="00F918F5">
              <w:rPr>
                <w:bCs/>
                <w:snapToGrid w:val="0"/>
              </w:rPr>
              <w:t>Quality Control Head</w:t>
            </w:r>
          </w:p>
        </w:tc>
        <w:tc>
          <w:tcPr>
            <w:tcW w:w="4644" w:type="dxa"/>
            <w:shd w:val="clear" w:color="auto" w:fill="FFFFFF"/>
          </w:tcPr>
          <w:p w:rsidR="00951775" w:rsidRPr="00F918F5" w:rsidRDefault="00951775" w:rsidP="00951775">
            <w:pPr>
              <w:pStyle w:val="Header"/>
              <w:rPr>
                <w:bCs/>
                <w:snapToGrid w:val="0"/>
              </w:rPr>
            </w:pPr>
            <w:r>
              <w:rPr>
                <w:bCs/>
                <w:snapToGrid w:val="0"/>
              </w:rPr>
              <w:t xml:space="preserve">Quality Control Chemist </w:t>
            </w:r>
          </w:p>
        </w:tc>
      </w:tr>
      <w:tr w:rsidR="00951775" w:rsidRPr="00F918F5" w:rsidTr="00933C1A">
        <w:trPr>
          <w:trHeight w:val="261"/>
        </w:trPr>
        <w:tc>
          <w:tcPr>
            <w:tcW w:w="4644" w:type="dxa"/>
            <w:shd w:val="clear" w:color="auto" w:fill="FFFFFF"/>
          </w:tcPr>
          <w:p w:rsidR="00951775" w:rsidRPr="00F918F5" w:rsidRDefault="00951775" w:rsidP="00933C1A">
            <w:pPr>
              <w:pStyle w:val="Header"/>
              <w:rPr>
                <w:bCs/>
                <w:snapToGrid w:val="0"/>
              </w:rPr>
            </w:pPr>
            <w:r>
              <w:rPr>
                <w:bCs/>
                <w:snapToGrid w:val="0"/>
              </w:rPr>
              <w:t>Laboratory assistant</w:t>
            </w:r>
          </w:p>
        </w:tc>
        <w:tc>
          <w:tcPr>
            <w:tcW w:w="4644" w:type="dxa"/>
            <w:shd w:val="clear" w:color="auto" w:fill="FFFFFF"/>
          </w:tcPr>
          <w:p w:rsidR="00951775" w:rsidRDefault="00951775" w:rsidP="00951775">
            <w:pPr>
              <w:pStyle w:val="Header"/>
              <w:rPr>
                <w:bCs/>
                <w:snapToGrid w:val="0"/>
              </w:rPr>
            </w:pPr>
            <w:r>
              <w:rPr>
                <w:bCs/>
                <w:snapToGrid w:val="0"/>
              </w:rPr>
              <w:t>Warehouse Personnel</w:t>
            </w:r>
          </w:p>
        </w:tc>
      </w:tr>
      <w:bookmarkEnd w:id="1"/>
    </w:tbl>
    <w:p w:rsidR="00951775" w:rsidRDefault="00951775" w:rsidP="00951775">
      <w:pPr>
        <w:spacing w:line="360" w:lineRule="auto"/>
        <w:ind w:left="360"/>
        <w:rPr>
          <w:rFonts w:cstheme="minorHAnsi"/>
          <w:b/>
        </w:rPr>
      </w:pPr>
    </w:p>
    <w:p w:rsidR="00237BE5" w:rsidRDefault="00237BE5" w:rsidP="00951775">
      <w:pPr>
        <w:spacing w:line="360" w:lineRule="auto"/>
        <w:rPr>
          <w:rFonts w:cstheme="minorHAnsi"/>
          <w:b/>
        </w:rPr>
      </w:pPr>
    </w:p>
    <w:p w:rsidR="00951775" w:rsidRPr="00F918F5" w:rsidRDefault="005177BF" w:rsidP="00951775">
      <w:pPr>
        <w:spacing w:line="360" w:lineRule="auto"/>
        <w:rPr>
          <w:rFonts w:cstheme="minorHAnsi"/>
          <w:b/>
        </w:rPr>
      </w:pPr>
      <w:r>
        <w:rPr>
          <w:rFonts w:cstheme="minorHAnsi"/>
          <w:b/>
        </w:rPr>
        <w:lastRenderedPageBreak/>
        <w:t xml:space="preserve">   </w:t>
      </w:r>
      <w:r w:rsidR="00951775" w:rsidRPr="00F918F5">
        <w:rPr>
          <w:rFonts w:cstheme="minorHAnsi"/>
          <w:b/>
        </w:rPr>
        <w:t>8.0 DISTRIBUTION AND DOCUMENTATION CONTROL:</w:t>
      </w:r>
    </w:p>
    <w:tbl>
      <w:tblPr>
        <w:tblW w:w="939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10"/>
        <w:gridCol w:w="6780"/>
      </w:tblGrid>
      <w:tr w:rsidR="00951775" w:rsidRPr="00F918F5" w:rsidTr="00933C1A">
        <w:tc>
          <w:tcPr>
            <w:tcW w:w="2610" w:type="dxa"/>
            <w:shd w:val="clear" w:color="auto" w:fill="auto"/>
          </w:tcPr>
          <w:p w:rsidR="00951775" w:rsidRPr="00F918F5" w:rsidRDefault="00951775" w:rsidP="00933C1A">
            <w:pPr>
              <w:spacing w:line="276" w:lineRule="auto"/>
              <w:rPr>
                <w:rFonts w:eastAsia="Calibri" w:cstheme="minorHAnsi"/>
              </w:rPr>
            </w:pPr>
            <w:r w:rsidRPr="00F918F5">
              <w:rPr>
                <w:rFonts w:eastAsia="Calibri" w:cstheme="minorHAnsi"/>
              </w:rPr>
              <w:t>MASTER COPIES</w:t>
            </w:r>
          </w:p>
        </w:tc>
        <w:tc>
          <w:tcPr>
            <w:tcW w:w="6780" w:type="dxa"/>
            <w:shd w:val="clear" w:color="auto" w:fill="auto"/>
          </w:tcPr>
          <w:p w:rsidR="00951775" w:rsidRPr="00F918F5" w:rsidRDefault="00951775" w:rsidP="00933C1A">
            <w:pPr>
              <w:spacing w:line="276" w:lineRule="auto"/>
              <w:rPr>
                <w:rFonts w:eastAsia="Calibri" w:cstheme="minorHAnsi"/>
              </w:rPr>
            </w:pPr>
            <w:r w:rsidRPr="00F918F5">
              <w:rPr>
                <w:rFonts w:eastAsia="Calibri" w:cstheme="minorHAnsi"/>
              </w:rPr>
              <w:t>QUALITY ASSURANCE</w:t>
            </w:r>
          </w:p>
        </w:tc>
      </w:tr>
      <w:tr w:rsidR="00951775" w:rsidRPr="00F918F5" w:rsidTr="00933C1A">
        <w:tc>
          <w:tcPr>
            <w:tcW w:w="2610" w:type="dxa"/>
            <w:shd w:val="clear" w:color="auto" w:fill="auto"/>
          </w:tcPr>
          <w:p w:rsidR="00951775" w:rsidRPr="00F918F5" w:rsidRDefault="00951775" w:rsidP="00933C1A">
            <w:pPr>
              <w:spacing w:line="276" w:lineRule="auto"/>
              <w:rPr>
                <w:rFonts w:eastAsia="Calibri" w:cstheme="minorHAnsi"/>
              </w:rPr>
            </w:pPr>
            <w:r w:rsidRPr="00F918F5">
              <w:rPr>
                <w:rFonts w:eastAsia="Calibri" w:cstheme="minorHAnsi"/>
              </w:rPr>
              <w:t xml:space="preserve">CONTROLLED COPIES </w:t>
            </w:r>
          </w:p>
        </w:tc>
        <w:tc>
          <w:tcPr>
            <w:tcW w:w="6780" w:type="dxa"/>
            <w:shd w:val="clear" w:color="auto" w:fill="auto"/>
          </w:tcPr>
          <w:p w:rsidR="00951775" w:rsidRPr="00F918F5" w:rsidRDefault="00951775" w:rsidP="00933C1A">
            <w:pPr>
              <w:spacing w:line="276" w:lineRule="auto"/>
              <w:rPr>
                <w:rFonts w:eastAsia="Calibri" w:cstheme="minorHAnsi"/>
              </w:rPr>
            </w:pPr>
            <w:r w:rsidRPr="00F918F5">
              <w:rPr>
                <w:rFonts w:eastAsia="Calibri" w:cstheme="minorHAnsi"/>
              </w:rPr>
              <w:t>QUALITY CONTROL LABORATORY</w:t>
            </w:r>
          </w:p>
        </w:tc>
      </w:tr>
    </w:tbl>
    <w:p w:rsidR="00951775" w:rsidRPr="00F918F5" w:rsidRDefault="00951775" w:rsidP="00951775">
      <w:pPr>
        <w:spacing w:line="360" w:lineRule="auto"/>
        <w:rPr>
          <w:rFonts w:cstheme="minorHAnsi"/>
          <w:b/>
        </w:rPr>
      </w:pPr>
    </w:p>
    <w:p w:rsidR="00951775" w:rsidRPr="00F918F5" w:rsidRDefault="00951775" w:rsidP="00951775">
      <w:pPr>
        <w:spacing w:line="360" w:lineRule="auto"/>
        <w:rPr>
          <w:rFonts w:cstheme="minorHAnsi"/>
          <w:b/>
        </w:rPr>
      </w:pPr>
      <w:r w:rsidRPr="00F918F5">
        <w:rPr>
          <w:rFonts w:cstheme="minorHAnsi"/>
          <w:b/>
        </w:rPr>
        <w:t>9.0 REVISION HISTORY</w:t>
      </w:r>
    </w:p>
    <w:tbl>
      <w:tblPr>
        <w:tblW w:w="94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547"/>
        <w:gridCol w:w="1984"/>
        <w:gridCol w:w="4962"/>
      </w:tblGrid>
      <w:tr w:rsidR="00951775" w:rsidRPr="00F918F5" w:rsidTr="00933C1A">
        <w:tc>
          <w:tcPr>
            <w:tcW w:w="2547" w:type="dxa"/>
            <w:shd w:val="clear" w:color="auto" w:fill="auto"/>
          </w:tcPr>
          <w:p w:rsidR="00951775" w:rsidRPr="00F918F5" w:rsidRDefault="00951775" w:rsidP="00933C1A">
            <w:pPr>
              <w:pStyle w:val="BodyTextIndent2"/>
              <w:spacing w:line="276" w:lineRule="auto"/>
              <w:ind w:left="0" w:right="-426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bookmarkStart w:id="2" w:name="_Hlk175640331"/>
            <w:r w:rsidRPr="00F918F5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CURRENT REVISION</w:t>
            </w:r>
          </w:p>
        </w:tc>
        <w:tc>
          <w:tcPr>
            <w:tcW w:w="1984" w:type="dxa"/>
            <w:shd w:val="clear" w:color="auto" w:fill="auto"/>
          </w:tcPr>
          <w:p w:rsidR="00951775" w:rsidRPr="00F918F5" w:rsidRDefault="00951775" w:rsidP="00933C1A">
            <w:pPr>
              <w:pStyle w:val="BodyTextIndent2"/>
              <w:spacing w:line="276" w:lineRule="auto"/>
              <w:ind w:left="0" w:right="-426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F918F5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SUPERSEDE</w:t>
            </w:r>
          </w:p>
        </w:tc>
        <w:tc>
          <w:tcPr>
            <w:tcW w:w="4962" w:type="dxa"/>
            <w:shd w:val="clear" w:color="auto" w:fill="auto"/>
          </w:tcPr>
          <w:p w:rsidR="00951775" w:rsidRPr="00F918F5" w:rsidRDefault="00951775" w:rsidP="00933C1A">
            <w:pPr>
              <w:pStyle w:val="BodyTextIndent2"/>
              <w:spacing w:line="276" w:lineRule="auto"/>
              <w:ind w:left="0" w:right="-426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F918F5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REASON FOR REVIEW</w:t>
            </w:r>
          </w:p>
        </w:tc>
      </w:tr>
      <w:tr w:rsidR="00951775" w:rsidRPr="00F918F5" w:rsidTr="00933C1A">
        <w:tc>
          <w:tcPr>
            <w:tcW w:w="2547" w:type="dxa"/>
            <w:shd w:val="clear" w:color="auto" w:fill="auto"/>
          </w:tcPr>
          <w:p w:rsidR="00951775" w:rsidRPr="00F918F5" w:rsidRDefault="00951775" w:rsidP="00933C1A">
            <w:pPr>
              <w:pStyle w:val="Heading3"/>
              <w:spacing w:line="276" w:lineRule="auto"/>
              <w:ind w:right="459"/>
              <w:rPr>
                <w:rFonts w:cstheme="minorHAnsi"/>
                <w:color w:val="000000"/>
                <w:sz w:val="22"/>
                <w:szCs w:val="22"/>
              </w:rPr>
            </w:pPr>
            <w:r w:rsidRPr="00F918F5">
              <w:rPr>
                <w:rFonts w:cstheme="minorHAnsi"/>
                <w:color w:val="000000"/>
                <w:sz w:val="22"/>
                <w:szCs w:val="22"/>
              </w:rPr>
              <w:t>00</w:t>
            </w:r>
          </w:p>
        </w:tc>
        <w:tc>
          <w:tcPr>
            <w:tcW w:w="1984" w:type="dxa"/>
            <w:shd w:val="clear" w:color="auto" w:fill="auto"/>
          </w:tcPr>
          <w:p w:rsidR="00951775" w:rsidRPr="00F918F5" w:rsidRDefault="00951775" w:rsidP="00933C1A">
            <w:pPr>
              <w:pStyle w:val="Heading3"/>
              <w:spacing w:line="276" w:lineRule="auto"/>
              <w:ind w:right="459"/>
              <w:rPr>
                <w:rFonts w:cstheme="minorHAnsi"/>
                <w:color w:val="000000"/>
                <w:sz w:val="22"/>
                <w:szCs w:val="22"/>
              </w:rPr>
            </w:pPr>
            <w:r w:rsidRPr="00F918F5">
              <w:rPr>
                <w:rFonts w:cstheme="minorHAnsi"/>
                <w:color w:val="000000"/>
                <w:sz w:val="22"/>
                <w:szCs w:val="22"/>
              </w:rPr>
              <w:t xml:space="preserve">Nil </w:t>
            </w:r>
          </w:p>
        </w:tc>
        <w:tc>
          <w:tcPr>
            <w:tcW w:w="4962" w:type="dxa"/>
            <w:shd w:val="clear" w:color="auto" w:fill="auto"/>
          </w:tcPr>
          <w:p w:rsidR="00951775" w:rsidRPr="00F918F5" w:rsidRDefault="00951775" w:rsidP="00933C1A">
            <w:pPr>
              <w:spacing w:line="276" w:lineRule="auto"/>
              <w:ind w:right="992"/>
              <w:rPr>
                <w:rFonts w:eastAsia="Calibri" w:cstheme="minorHAnsi"/>
              </w:rPr>
            </w:pPr>
            <w:r w:rsidRPr="00F918F5">
              <w:rPr>
                <w:rFonts w:eastAsia="Calibri" w:cstheme="minorHAnsi"/>
              </w:rPr>
              <w:t>First issue</w:t>
            </w:r>
          </w:p>
        </w:tc>
      </w:tr>
      <w:tr w:rsidR="00951775" w:rsidRPr="00F918F5" w:rsidTr="00933C1A">
        <w:tc>
          <w:tcPr>
            <w:tcW w:w="2547" w:type="dxa"/>
            <w:shd w:val="clear" w:color="auto" w:fill="auto"/>
          </w:tcPr>
          <w:p w:rsidR="00951775" w:rsidRPr="00F918F5" w:rsidRDefault="00951775" w:rsidP="00933C1A">
            <w:pPr>
              <w:pStyle w:val="Heading3"/>
              <w:spacing w:line="276" w:lineRule="auto"/>
              <w:ind w:right="459"/>
              <w:rPr>
                <w:rFonts w:cstheme="minorHAnsi"/>
                <w:color w:val="000000"/>
                <w:sz w:val="22"/>
                <w:szCs w:val="22"/>
              </w:rPr>
            </w:pPr>
            <w:r>
              <w:rPr>
                <w:rFonts w:cstheme="minorHAnsi"/>
                <w:color w:val="000000"/>
                <w:sz w:val="22"/>
                <w:szCs w:val="22"/>
              </w:rPr>
              <w:t>06</w:t>
            </w:r>
          </w:p>
        </w:tc>
        <w:tc>
          <w:tcPr>
            <w:tcW w:w="1984" w:type="dxa"/>
            <w:shd w:val="clear" w:color="auto" w:fill="auto"/>
          </w:tcPr>
          <w:p w:rsidR="00951775" w:rsidRPr="00F918F5" w:rsidRDefault="00951775" w:rsidP="00933C1A">
            <w:pPr>
              <w:pStyle w:val="Heading3"/>
              <w:spacing w:line="276" w:lineRule="auto"/>
              <w:ind w:right="459"/>
              <w:rPr>
                <w:rFonts w:cstheme="minorHAnsi"/>
                <w:color w:val="000000"/>
                <w:sz w:val="22"/>
                <w:szCs w:val="22"/>
              </w:rPr>
            </w:pPr>
            <w:r>
              <w:rPr>
                <w:rFonts w:cstheme="minorHAnsi"/>
                <w:color w:val="000000"/>
                <w:sz w:val="22"/>
                <w:szCs w:val="22"/>
              </w:rPr>
              <w:t>05</w:t>
            </w:r>
          </w:p>
        </w:tc>
        <w:tc>
          <w:tcPr>
            <w:tcW w:w="4962" w:type="dxa"/>
            <w:shd w:val="clear" w:color="auto" w:fill="auto"/>
          </w:tcPr>
          <w:p w:rsidR="00951775" w:rsidRPr="00F918F5" w:rsidRDefault="00951775" w:rsidP="00933C1A">
            <w:pPr>
              <w:numPr>
                <w:ilvl w:val="2"/>
                <w:numId w:val="3"/>
              </w:numPr>
              <w:spacing w:after="0" w:line="276" w:lineRule="auto"/>
              <w:ind w:right="992"/>
              <w:rPr>
                <w:rFonts w:eastAsia="Calibri" w:cstheme="minorHAnsi"/>
              </w:rPr>
            </w:pPr>
            <w:r w:rsidRPr="00F918F5">
              <w:rPr>
                <w:rFonts w:eastAsia="Calibri" w:cstheme="minorHAnsi"/>
              </w:rPr>
              <w:t>Inclusion of enclosures format</w:t>
            </w:r>
          </w:p>
          <w:p w:rsidR="00951775" w:rsidRPr="00F918F5" w:rsidRDefault="00951775" w:rsidP="00933C1A">
            <w:pPr>
              <w:numPr>
                <w:ilvl w:val="2"/>
                <w:numId w:val="3"/>
              </w:numPr>
              <w:spacing w:after="0" w:line="276" w:lineRule="auto"/>
              <w:ind w:right="992"/>
              <w:rPr>
                <w:rFonts w:eastAsia="Calibri" w:cstheme="minorHAnsi"/>
              </w:rPr>
            </w:pPr>
            <w:r w:rsidRPr="00F918F5">
              <w:rPr>
                <w:rFonts w:eastAsia="Calibri" w:cstheme="minorHAnsi"/>
              </w:rPr>
              <w:t xml:space="preserve">Change in sop format generally </w:t>
            </w:r>
          </w:p>
        </w:tc>
      </w:tr>
      <w:bookmarkEnd w:id="2"/>
    </w:tbl>
    <w:p w:rsidR="00951775" w:rsidRDefault="00951775" w:rsidP="00951775"/>
    <w:p w:rsidR="00951775" w:rsidRDefault="00951775" w:rsidP="00951775"/>
    <w:p w:rsidR="00AA74F1" w:rsidRDefault="00AA74F1"/>
    <w:sectPr w:rsidR="00AA74F1" w:rsidSect="008F6D10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819F0" w:rsidRDefault="001819F0" w:rsidP="00951775">
      <w:pPr>
        <w:spacing w:after="0" w:line="240" w:lineRule="auto"/>
      </w:pPr>
      <w:r>
        <w:separator/>
      </w:r>
    </w:p>
  </w:endnote>
  <w:endnote w:type="continuationSeparator" w:id="0">
    <w:p w:rsidR="001819F0" w:rsidRDefault="001819F0" w:rsidP="009517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064605578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:rsidR="008B0D03" w:rsidRDefault="000A11D3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CB2813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CB2813">
              <w:rPr>
                <w:b/>
                <w:bCs/>
                <w:noProof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8B0D03" w:rsidRDefault="001819F0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819F0" w:rsidRDefault="001819F0" w:rsidP="00951775">
      <w:pPr>
        <w:spacing w:after="0" w:line="240" w:lineRule="auto"/>
      </w:pPr>
      <w:r>
        <w:separator/>
      </w:r>
    </w:p>
  </w:footnote>
  <w:footnote w:type="continuationSeparator" w:id="0">
    <w:p w:rsidR="001819F0" w:rsidRDefault="001819F0" w:rsidP="0095177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30277" w:rsidRPr="00565BDB" w:rsidRDefault="001819F0" w:rsidP="007748DE">
    <w:pPr>
      <w:pStyle w:val="Header"/>
    </w:pPr>
  </w:p>
  <w:tbl>
    <w:tblPr>
      <w:tblW w:w="10803" w:type="dxa"/>
      <w:tblInd w:w="-885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A0" w:firstRow="1" w:lastRow="0" w:firstColumn="1" w:lastColumn="0" w:noHBand="0" w:noVBand="1"/>
    </w:tblPr>
    <w:tblGrid>
      <w:gridCol w:w="1893"/>
      <w:gridCol w:w="1647"/>
      <w:gridCol w:w="3663"/>
      <w:gridCol w:w="1980"/>
      <w:gridCol w:w="1620"/>
    </w:tblGrid>
    <w:tr w:rsidR="007748DE" w:rsidRPr="00565BDB" w:rsidTr="008452B2">
      <w:trPr>
        <w:trHeight w:val="651"/>
      </w:trPr>
      <w:tc>
        <w:tcPr>
          <w:tcW w:w="1893" w:type="dxa"/>
          <w:vMerge w:val="restart"/>
          <w:shd w:val="clear" w:color="auto" w:fill="auto"/>
        </w:tcPr>
        <w:p w:rsidR="00A30277" w:rsidRPr="00565BDB" w:rsidRDefault="000A11D3" w:rsidP="007748DE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eastAsia="Calibri"/>
              <w:i/>
              <w:noProof/>
            </w:rPr>
            <w:drawing>
              <wp:inline distT="0" distB="0" distL="0" distR="0" wp14:anchorId="77326C39" wp14:editId="646EBE24">
                <wp:extent cx="1019175" cy="904875"/>
                <wp:effectExtent l="0" t="0" r="9525" b="0"/>
                <wp:docPr id="1874151175" name="Picture 1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904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290" w:type="dxa"/>
          <w:gridSpan w:val="3"/>
          <w:shd w:val="clear" w:color="auto" w:fill="auto"/>
        </w:tcPr>
        <w:p w:rsidR="00A30277" w:rsidRPr="00565BDB" w:rsidRDefault="000A11D3" w:rsidP="007748DE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</w:rPr>
            <w:t xml:space="preserve">Biomedical Limited, No 1 </w:t>
          </w:r>
          <w:proofErr w:type="spellStart"/>
          <w:r w:rsidRPr="00565BDB">
            <w:rPr>
              <w:rFonts w:ascii="Calibri" w:eastAsia="Calibri" w:hAnsi="Calibri"/>
            </w:rPr>
            <w:t>Ohimege</w:t>
          </w:r>
          <w:proofErr w:type="spellEnd"/>
          <w:r w:rsidRPr="00565BDB">
            <w:rPr>
              <w:rFonts w:ascii="Calibri" w:eastAsia="Calibri" w:hAnsi="Calibri"/>
            </w:rPr>
            <w:t xml:space="preserve"> Road, Industrial Estate, Ilorin </w:t>
          </w:r>
          <w:proofErr w:type="spellStart"/>
          <w:r w:rsidRPr="00565BDB">
            <w:rPr>
              <w:rFonts w:ascii="Calibri" w:eastAsia="Calibri" w:hAnsi="Calibri"/>
            </w:rPr>
            <w:t>Kwara</w:t>
          </w:r>
          <w:proofErr w:type="spellEnd"/>
          <w:r w:rsidRPr="00565BDB">
            <w:rPr>
              <w:rFonts w:ascii="Calibri" w:eastAsia="Calibri" w:hAnsi="Calibri"/>
            </w:rPr>
            <w:t xml:space="preserve"> State, PMB 1449</w:t>
          </w:r>
        </w:p>
      </w:tc>
      <w:tc>
        <w:tcPr>
          <w:tcW w:w="1620" w:type="dxa"/>
          <w:vMerge w:val="restart"/>
          <w:shd w:val="clear" w:color="auto" w:fill="auto"/>
        </w:tcPr>
        <w:p w:rsidR="00A30277" w:rsidRPr="00C57172" w:rsidRDefault="000A11D3" w:rsidP="007748DE">
          <w:pPr>
            <w:pStyle w:val="Header"/>
            <w:jc w:val="center"/>
            <w:rPr>
              <w:rFonts w:ascii="Calibri" w:eastAsia="Calibri" w:hAnsi="Calibri"/>
              <w:b/>
              <w:bCs/>
              <w:color w:val="BFBFBF" w:themeColor="background1" w:themeShade="BF"/>
              <w:sz w:val="28"/>
              <w:szCs w:val="28"/>
            </w:rPr>
          </w:pPr>
          <w:r w:rsidRPr="00C57172">
            <w:rPr>
              <w:rFonts w:ascii="Calibri" w:eastAsia="Calibri" w:hAnsi="Calibri"/>
              <w:b/>
              <w:bCs/>
              <w:color w:val="BFBFBF" w:themeColor="background1" w:themeShade="BF"/>
              <w:sz w:val="28"/>
              <w:szCs w:val="28"/>
            </w:rPr>
            <w:t>MASTER COPY STAMP HERE</w:t>
          </w:r>
        </w:p>
      </w:tc>
    </w:tr>
    <w:tr w:rsidR="007748DE" w:rsidRPr="00565BDB" w:rsidTr="008452B2">
      <w:trPr>
        <w:trHeight w:val="650"/>
      </w:trPr>
      <w:tc>
        <w:tcPr>
          <w:tcW w:w="1893" w:type="dxa"/>
          <w:vMerge/>
          <w:shd w:val="clear" w:color="auto" w:fill="auto"/>
        </w:tcPr>
        <w:p w:rsidR="00A30277" w:rsidRPr="00565BDB" w:rsidRDefault="001819F0" w:rsidP="007748DE">
          <w:pPr>
            <w:pStyle w:val="Header"/>
            <w:rPr>
              <w:rFonts w:eastAsia="Calibri"/>
              <w:i/>
              <w:noProof/>
            </w:rPr>
          </w:pPr>
        </w:p>
      </w:tc>
      <w:tc>
        <w:tcPr>
          <w:tcW w:w="7290" w:type="dxa"/>
          <w:gridSpan w:val="3"/>
          <w:shd w:val="clear" w:color="auto" w:fill="auto"/>
        </w:tcPr>
        <w:p w:rsidR="00A30277" w:rsidRPr="00565BDB" w:rsidRDefault="000A11D3" w:rsidP="00951775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</w:rPr>
            <w:t xml:space="preserve">Title: </w:t>
          </w:r>
          <w:r w:rsidRPr="00565BDB">
            <w:rPr>
              <w:rFonts w:ascii="Calibri" w:eastAsia="Calibri" w:hAnsi="Calibri"/>
              <w:b/>
              <w:sz w:val="28"/>
              <w:szCs w:val="28"/>
            </w:rPr>
            <w:t>Standard Operating Procedure for</w:t>
          </w:r>
          <w:r w:rsidR="00951775">
            <w:rPr>
              <w:rFonts w:ascii="Calibri" w:eastAsia="Calibri" w:hAnsi="Calibri"/>
              <w:b/>
              <w:sz w:val="28"/>
              <w:szCs w:val="28"/>
            </w:rPr>
            <w:t xml:space="preserve"> General Regent Receipt</w:t>
          </w:r>
        </w:p>
      </w:tc>
      <w:tc>
        <w:tcPr>
          <w:tcW w:w="1620" w:type="dxa"/>
          <w:vMerge/>
          <w:shd w:val="clear" w:color="auto" w:fill="auto"/>
        </w:tcPr>
        <w:p w:rsidR="00A30277" w:rsidRPr="00565BDB" w:rsidRDefault="001819F0" w:rsidP="007748DE">
          <w:pPr>
            <w:pStyle w:val="Header"/>
            <w:rPr>
              <w:rFonts w:ascii="Calibri" w:eastAsia="Calibri" w:hAnsi="Calibri"/>
            </w:rPr>
          </w:pPr>
        </w:p>
      </w:tc>
    </w:tr>
    <w:tr w:rsidR="007748DE" w:rsidRPr="00565BDB" w:rsidTr="008452B2">
      <w:trPr>
        <w:trHeight w:val="171"/>
      </w:trPr>
      <w:tc>
        <w:tcPr>
          <w:tcW w:w="1893" w:type="dxa"/>
          <w:vMerge w:val="restart"/>
          <w:shd w:val="clear" w:color="auto" w:fill="auto"/>
        </w:tcPr>
        <w:p w:rsidR="00A30277" w:rsidRPr="00565BDB" w:rsidRDefault="000A11D3" w:rsidP="007748DE">
          <w:pPr>
            <w:pStyle w:val="Header"/>
            <w:tabs>
              <w:tab w:val="right" w:pos="2019"/>
            </w:tabs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  <w:b/>
            </w:rPr>
            <w:t>Department</w:t>
          </w:r>
          <w:r w:rsidRPr="00565BDB">
            <w:rPr>
              <w:rFonts w:ascii="Calibri" w:eastAsia="Calibri" w:hAnsi="Calibri"/>
              <w:b/>
            </w:rPr>
            <w:tab/>
          </w:r>
        </w:p>
      </w:tc>
      <w:tc>
        <w:tcPr>
          <w:tcW w:w="1647" w:type="dxa"/>
          <w:vMerge w:val="restart"/>
          <w:shd w:val="clear" w:color="auto" w:fill="auto"/>
        </w:tcPr>
        <w:p w:rsidR="00A30277" w:rsidRPr="00565BDB" w:rsidRDefault="000A11D3" w:rsidP="007748DE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</w:rPr>
            <w:t>Unit:</w:t>
          </w:r>
        </w:p>
      </w:tc>
      <w:tc>
        <w:tcPr>
          <w:tcW w:w="3663" w:type="dxa"/>
          <w:vMerge w:val="restart"/>
          <w:shd w:val="clear" w:color="auto" w:fill="auto"/>
        </w:tcPr>
        <w:p w:rsidR="00A30277" w:rsidRPr="008B0D03" w:rsidRDefault="001819F0" w:rsidP="007748DE">
          <w:pPr>
            <w:pStyle w:val="Header"/>
            <w:jc w:val="center"/>
            <w:rPr>
              <w:rFonts w:ascii="Calibri" w:eastAsia="Calibri" w:hAnsi="Calibri"/>
              <w:b/>
              <w:bCs/>
              <w:sz w:val="28"/>
              <w:szCs w:val="28"/>
            </w:rPr>
          </w:pPr>
        </w:p>
        <w:p w:rsidR="00A30277" w:rsidRPr="008B0D03" w:rsidRDefault="00CB2813" w:rsidP="007748DE">
          <w:pPr>
            <w:pStyle w:val="Header"/>
            <w:jc w:val="center"/>
            <w:rPr>
              <w:rFonts w:ascii="Calibri" w:eastAsia="Calibri" w:hAnsi="Calibri"/>
              <w:b/>
              <w:bCs/>
              <w:sz w:val="28"/>
              <w:szCs w:val="28"/>
            </w:rPr>
          </w:pPr>
          <w:r>
            <w:rPr>
              <w:rFonts w:ascii="Calibri" w:eastAsia="Calibri" w:hAnsi="Calibri"/>
              <w:b/>
              <w:bCs/>
              <w:sz w:val="28"/>
              <w:szCs w:val="28"/>
            </w:rPr>
            <w:t>SOP No.: BML-QDG-CL-014</w:t>
          </w:r>
        </w:p>
      </w:tc>
      <w:tc>
        <w:tcPr>
          <w:tcW w:w="1980" w:type="dxa"/>
          <w:shd w:val="clear" w:color="auto" w:fill="auto"/>
          <w:vAlign w:val="bottom"/>
        </w:tcPr>
        <w:p w:rsidR="00A30277" w:rsidRPr="00565BDB" w:rsidRDefault="000A11D3" w:rsidP="007748DE">
          <w:pPr>
            <w:pStyle w:val="Header"/>
            <w:jc w:val="cent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  <w:b/>
            </w:rPr>
            <w:t>Revision No.:</w:t>
          </w:r>
        </w:p>
      </w:tc>
      <w:tc>
        <w:tcPr>
          <w:tcW w:w="1620" w:type="dxa"/>
          <w:shd w:val="clear" w:color="auto" w:fill="auto"/>
          <w:vAlign w:val="bottom"/>
        </w:tcPr>
        <w:p w:rsidR="00A30277" w:rsidRPr="00565BDB" w:rsidRDefault="000A11D3" w:rsidP="007748DE">
          <w:pPr>
            <w:pStyle w:val="Header"/>
            <w:jc w:val="cent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</w:rPr>
            <w:t>06</w:t>
          </w:r>
        </w:p>
      </w:tc>
    </w:tr>
    <w:tr w:rsidR="007748DE" w:rsidRPr="00565BDB" w:rsidTr="008452B2">
      <w:trPr>
        <w:trHeight w:val="170"/>
      </w:trPr>
      <w:tc>
        <w:tcPr>
          <w:tcW w:w="1893" w:type="dxa"/>
          <w:vMerge/>
          <w:shd w:val="clear" w:color="auto" w:fill="auto"/>
        </w:tcPr>
        <w:p w:rsidR="00A30277" w:rsidRPr="00565BDB" w:rsidRDefault="001819F0" w:rsidP="007748DE">
          <w:pPr>
            <w:pStyle w:val="Header"/>
            <w:rPr>
              <w:rFonts w:ascii="Calibri" w:eastAsia="Calibri" w:hAnsi="Calibri"/>
              <w:b/>
            </w:rPr>
          </w:pPr>
        </w:p>
      </w:tc>
      <w:tc>
        <w:tcPr>
          <w:tcW w:w="1647" w:type="dxa"/>
          <w:vMerge/>
          <w:shd w:val="clear" w:color="auto" w:fill="auto"/>
        </w:tcPr>
        <w:p w:rsidR="00A30277" w:rsidRPr="00565BDB" w:rsidRDefault="001819F0" w:rsidP="007748DE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3663" w:type="dxa"/>
          <w:vMerge/>
          <w:shd w:val="clear" w:color="auto" w:fill="auto"/>
        </w:tcPr>
        <w:p w:rsidR="00A30277" w:rsidRPr="00565BDB" w:rsidRDefault="001819F0" w:rsidP="007748DE">
          <w:pPr>
            <w:pStyle w:val="Header"/>
            <w:jc w:val="center"/>
            <w:rPr>
              <w:rFonts w:ascii="Calibri" w:eastAsia="Calibri" w:hAnsi="Calibri"/>
            </w:rPr>
          </w:pPr>
        </w:p>
      </w:tc>
      <w:tc>
        <w:tcPr>
          <w:tcW w:w="1980" w:type="dxa"/>
          <w:shd w:val="clear" w:color="auto" w:fill="auto"/>
          <w:vAlign w:val="bottom"/>
        </w:tcPr>
        <w:p w:rsidR="00A30277" w:rsidRPr="00565BDB" w:rsidRDefault="000A11D3" w:rsidP="007748DE">
          <w:pPr>
            <w:pStyle w:val="Header"/>
            <w:jc w:val="center"/>
            <w:rPr>
              <w:rFonts w:ascii="Calibri" w:eastAsia="Calibri" w:hAnsi="Calibri"/>
              <w:b/>
            </w:rPr>
          </w:pPr>
          <w:r w:rsidRPr="00565BDB">
            <w:rPr>
              <w:rFonts w:ascii="Calibri" w:eastAsia="Calibri" w:hAnsi="Calibri"/>
              <w:b/>
            </w:rPr>
            <w:t>Effective Date:</w:t>
          </w:r>
        </w:p>
      </w:tc>
      <w:tc>
        <w:tcPr>
          <w:tcW w:w="1620" w:type="dxa"/>
          <w:shd w:val="clear" w:color="auto" w:fill="auto"/>
        </w:tcPr>
        <w:p w:rsidR="00A30277" w:rsidRPr="00565BDB" w:rsidRDefault="000A11D3" w:rsidP="007748DE">
          <w:pPr>
            <w:pStyle w:val="Header"/>
            <w:jc w:val="center"/>
            <w:rPr>
              <w:rFonts w:ascii="Calibri" w:eastAsia="Calibri" w:hAnsi="Calibri"/>
              <w:b/>
            </w:rPr>
          </w:pPr>
          <w:r>
            <w:rPr>
              <w:rFonts w:ascii="Calibri" w:eastAsia="Calibri" w:hAnsi="Calibri"/>
              <w:b/>
            </w:rPr>
            <w:t>August</w:t>
          </w:r>
          <w:r w:rsidRPr="00565BDB">
            <w:rPr>
              <w:rFonts w:ascii="Calibri" w:eastAsia="Calibri" w:hAnsi="Calibri"/>
              <w:b/>
            </w:rPr>
            <w:t>, 202</w:t>
          </w:r>
          <w:r>
            <w:rPr>
              <w:rFonts w:ascii="Calibri" w:eastAsia="Calibri" w:hAnsi="Calibri"/>
              <w:b/>
            </w:rPr>
            <w:t>5</w:t>
          </w:r>
        </w:p>
      </w:tc>
    </w:tr>
    <w:tr w:rsidR="007748DE" w:rsidRPr="00565BDB" w:rsidTr="008452B2">
      <w:trPr>
        <w:trHeight w:val="334"/>
      </w:trPr>
      <w:tc>
        <w:tcPr>
          <w:tcW w:w="1893" w:type="dxa"/>
          <w:shd w:val="clear" w:color="auto" w:fill="auto"/>
        </w:tcPr>
        <w:p w:rsidR="00A30277" w:rsidRPr="00565BDB" w:rsidRDefault="000A11D3" w:rsidP="007748DE">
          <w:pPr>
            <w:pStyle w:val="Header"/>
            <w:rPr>
              <w:rFonts w:ascii="Calibri" w:eastAsia="Calibri" w:hAnsi="Calibri"/>
              <w:bCs/>
            </w:rPr>
          </w:pPr>
          <w:r>
            <w:rPr>
              <w:rFonts w:ascii="Calibri" w:eastAsia="Calibri" w:hAnsi="Calibri"/>
              <w:bCs/>
            </w:rPr>
            <w:t>QUALITY</w:t>
          </w:r>
        </w:p>
      </w:tc>
      <w:tc>
        <w:tcPr>
          <w:tcW w:w="1647" w:type="dxa"/>
          <w:shd w:val="clear" w:color="auto" w:fill="auto"/>
        </w:tcPr>
        <w:p w:rsidR="00A30277" w:rsidRPr="00565BDB" w:rsidRDefault="00951775" w:rsidP="007748DE">
          <w:pPr>
            <w:pStyle w:val="Head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</w:rPr>
            <w:t>CHEMICAL</w:t>
          </w:r>
        </w:p>
      </w:tc>
      <w:tc>
        <w:tcPr>
          <w:tcW w:w="3663" w:type="dxa"/>
          <w:vMerge/>
          <w:shd w:val="clear" w:color="auto" w:fill="auto"/>
        </w:tcPr>
        <w:p w:rsidR="00A30277" w:rsidRPr="00565BDB" w:rsidRDefault="001819F0" w:rsidP="007748DE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1980" w:type="dxa"/>
          <w:shd w:val="clear" w:color="auto" w:fill="auto"/>
          <w:vAlign w:val="bottom"/>
        </w:tcPr>
        <w:p w:rsidR="00A30277" w:rsidRPr="00565BDB" w:rsidRDefault="000A11D3" w:rsidP="007748DE">
          <w:pPr>
            <w:pStyle w:val="Header"/>
            <w:jc w:val="cent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  <w:b/>
            </w:rPr>
            <w:t xml:space="preserve">Next </w:t>
          </w:r>
          <w:r w:rsidRPr="00565BDB">
            <w:rPr>
              <w:rFonts w:ascii="Calibri" w:eastAsia="Calibri" w:hAnsi="Calibri"/>
              <w:b/>
            </w:rPr>
            <w:t>Review Date:</w:t>
          </w:r>
        </w:p>
      </w:tc>
      <w:tc>
        <w:tcPr>
          <w:tcW w:w="1620" w:type="dxa"/>
          <w:shd w:val="clear" w:color="auto" w:fill="auto"/>
          <w:vAlign w:val="bottom"/>
        </w:tcPr>
        <w:p w:rsidR="00A30277" w:rsidRPr="00565BDB" w:rsidRDefault="000A11D3" w:rsidP="007748DE">
          <w:pPr>
            <w:pStyle w:val="Header"/>
            <w:jc w:val="center"/>
            <w:rPr>
              <w:rFonts w:ascii="Calibri" w:eastAsia="Calibri" w:hAnsi="Calibri"/>
              <w:b/>
            </w:rPr>
          </w:pPr>
          <w:r>
            <w:rPr>
              <w:rFonts w:ascii="Calibri" w:eastAsia="Calibri" w:hAnsi="Calibri"/>
              <w:b/>
            </w:rPr>
            <w:t>May</w:t>
          </w:r>
          <w:r w:rsidRPr="00565BDB">
            <w:rPr>
              <w:rFonts w:ascii="Calibri" w:eastAsia="Calibri" w:hAnsi="Calibri"/>
              <w:b/>
            </w:rPr>
            <w:t>, 202</w:t>
          </w:r>
          <w:r>
            <w:rPr>
              <w:rFonts w:ascii="Calibri" w:eastAsia="Calibri" w:hAnsi="Calibri"/>
              <w:b/>
            </w:rPr>
            <w:t>7</w:t>
          </w:r>
        </w:p>
      </w:tc>
    </w:tr>
    <w:tr w:rsidR="007748DE" w:rsidRPr="00565BDB" w:rsidTr="008452B2">
      <w:trPr>
        <w:trHeight w:val="479"/>
      </w:trPr>
      <w:tc>
        <w:tcPr>
          <w:tcW w:w="3540" w:type="dxa"/>
          <w:gridSpan w:val="2"/>
          <w:shd w:val="clear" w:color="auto" w:fill="auto"/>
        </w:tcPr>
        <w:p w:rsidR="00A30277" w:rsidRPr="00565BDB" w:rsidRDefault="000A11D3" w:rsidP="008452B2">
          <w:pPr>
            <w:pStyle w:val="Header"/>
            <w:rPr>
              <w:rFonts w:ascii="Calibri" w:eastAsia="Calibri" w:hAnsi="Calibri"/>
              <w:b/>
              <w:bCs/>
            </w:rPr>
          </w:pPr>
          <w:r w:rsidRPr="00565BDB">
            <w:rPr>
              <w:rFonts w:ascii="Calibri" w:eastAsia="Calibri" w:hAnsi="Calibri"/>
              <w:b/>
              <w:bCs/>
            </w:rPr>
            <w:t>Prepared By</w:t>
          </w:r>
          <w:r>
            <w:rPr>
              <w:rFonts w:ascii="Calibri" w:eastAsia="Calibri" w:hAnsi="Calibri"/>
              <w:b/>
              <w:bCs/>
            </w:rPr>
            <w:t>:</w:t>
          </w:r>
          <w:r w:rsidRPr="00565BDB">
            <w:rPr>
              <w:rFonts w:ascii="Calibri" w:eastAsia="Calibri" w:hAnsi="Calibri"/>
              <w:b/>
              <w:bCs/>
            </w:rPr>
            <w:t xml:space="preserve"> </w:t>
          </w:r>
        </w:p>
      </w:tc>
      <w:tc>
        <w:tcPr>
          <w:tcW w:w="3663" w:type="dxa"/>
          <w:shd w:val="clear" w:color="auto" w:fill="auto"/>
        </w:tcPr>
        <w:p w:rsidR="00A30277" w:rsidRPr="00565BDB" w:rsidRDefault="000A11D3" w:rsidP="008452B2">
          <w:pPr>
            <w:pStyle w:val="Header"/>
            <w:rPr>
              <w:rFonts w:ascii="Calibri" w:eastAsia="Calibri" w:hAnsi="Calibri"/>
              <w:b/>
              <w:bCs/>
            </w:rPr>
          </w:pPr>
          <w:r>
            <w:rPr>
              <w:rFonts w:ascii="Calibri" w:eastAsia="Calibri" w:hAnsi="Calibri"/>
              <w:b/>
              <w:bCs/>
            </w:rPr>
            <w:t>Checked By:</w:t>
          </w:r>
        </w:p>
      </w:tc>
      <w:tc>
        <w:tcPr>
          <w:tcW w:w="3600" w:type="dxa"/>
          <w:gridSpan w:val="2"/>
          <w:shd w:val="clear" w:color="auto" w:fill="auto"/>
        </w:tcPr>
        <w:p w:rsidR="00A30277" w:rsidRPr="00565BDB" w:rsidRDefault="000A11D3" w:rsidP="00ED1ECA">
          <w:pPr>
            <w:pStyle w:val="Header"/>
            <w:rPr>
              <w:rFonts w:ascii="Calibri" w:eastAsia="Calibri" w:hAnsi="Calibri"/>
              <w:b/>
              <w:bCs/>
            </w:rPr>
          </w:pPr>
          <w:r>
            <w:rPr>
              <w:rFonts w:ascii="Calibri" w:eastAsia="Calibri" w:hAnsi="Calibri"/>
              <w:b/>
              <w:bCs/>
            </w:rPr>
            <w:t>Approved By:</w:t>
          </w:r>
        </w:p>
      </w:tc>
    </w:tr>
    <w:tr w:rsidR="00ED1ECA" w:rsidRPr="00565BDB" w:rsidTr="008452B2">
      <w:trPr>
        <w:trHeight w:val="479"/>
      </w:trPr>
      <w:tc>
        <w:tcPr>
          <w:tcW w:w="3540" w:type="dxa"/>
          <w:gridSpan w:val="2"/>
          <w:shd w:val="clear" w:color="auto" w:fill="auto"/>
        </w:tcPr>
        <w:p w:rsidR="00A30277" w:rsidRPr="00565BDB" w:rsidRDefault="000A11D3" w:rsidP="007748DE">
          <w:pPr>
            <w:pStyle w:val="Head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  <w:b/>
              <w:bCs/>
            </w:rPr>
            <w:t>S</w:t>
          </w:r>
          <w:r w:rsidRPr="00565BDB">
            <w:rPr>
              <w:rFonts w:ascii="Calibri" w:eastAsia="Calibri" w:hAnsi="Calibri"/>
              <w:b/>
              <w:bCs/>
            </w:rPr>
            <w:t>ign/date</w:t>
          </w:r>
          <w:r>
            <w:rPr>
              <w:rFonts w:ascii="Calibri" w:eastAsia="Calibri" w:hAnsi="Calibri"/>
              <w:b/>
              <w:bCs/>
            </w:rPr>
            <w:t>:</w:t>
          </w:r>
        </w:p>
      </w:tc>
      <w:tc>
        <w:tcPr>
          <w:tcW w:w="3663" w:type="dxa"/>
          <w:shd w:val="clear" w:color="auto" w:fill="auto"/>
        </w:tcPr>
        <w:p w:rsidR="00A30277" w:rsidRPr="00565BDB" w:rsidRDefault="000A11D3" w:rsidP="007748DE">
          <w:pPr>
            <w:pStyle w:val="Head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  <w:b/>
              <w:bCs/>
            </w:rPr>
            <w:t>S</w:t>
          </w:r>
          <w:r w:rsidRPr="00565BDB">
            <w:rPr>
              <w:rFonts w:ascii="Calibri" w:eastAsia="Calibri" w:hAnsi="Calibri"/>
              <w:b/>
              <w:bCs/>
            </w:rPr>
            <w:t>ign/date</w:t>
          </w:r>
          <w:r>
            <w:rPr>
              <w:rFonts w:ascii="Calibri" w:eastAsia="Calibri" w:hAnsi="Calibri"/>
              <w:b/>
              <w:bCs/>
            </w:rPr>
            <w:t>:</w:t>
          </w:r>
        </w:p>
      </w:tc>
      <w:tc>
        <w:tcPr>
          <w:tcW w:w="3600" w:type="dxa"/>
          <w:gridSpan w:val="2"/>
          <w:shd w:val="clear" w:color="auto" w:fill="auto"/>
        </w:tcPr>
        <w:p w:rsidR="00A30277" w:rsidRPr="00565BDB" w:rsidRDefault="000A11D3" w:rsidP="007748DE">
          <w:pPr>
            <w:pStyle w:val="Header"/>
            <w:rPr>
              <w:rFonts w:ascii="Calibri" w:eastAsia="Calibri" w:hAnsi="Calibri"/>
              <w:b/>
            </w:rPr>
          </w:pPr>
          <w:r>
            <w:rPr>
              <w:rFonts w:ascii="Calibri" w:eastAsia="Calibri" w:hAnsi="Calibri"/>
              <w:b/>
              <w:bCs/>
            </w:rPr>
            <w:t>S</w:t>
          </w:r>
          <w:r w:rsidRPr="00565BDB">
            <w:rPr>
              <w:rFonts w:ascii="Calibri" w:eastAsia="Calibri" w:hAnsi="Calibri"/>
              <w:b/>
              <w:bCs/>
            </w:rPr>
            <w:t>ign/date</w:t>
          </w:r>
          <w:r>
            <w:rPr>
              <w:rFonts w:ascii="Calibri" w:eastAsia="Calibri" w:hAnsi="Calibri"/>
              <w:b/>
              <w:bCs/>
            </w:rPr>
            <w:t>:</w:t>
          </w:r>
        </w:p>
        <w:p w:rsidR="00A30277" w:rsidRPr="00565BDB" w:rsidRDefault="001819F0" w:rsidP="007748DE">
          <w:pPr>
            <w:pStyle w:val="Header"/>
            <w:rPr>
              <w:rFonts w:ascii="Calibri" w:eastAsia="Calibri" w:hAnsi="Calibri"/>
              <w:b/>
            </w:rPr>
          </w:pPr>
        </w:p>
      </w:tc>
    </w:tr>
  </w:tbl>
  <w:p w:rsidR="00A30277" w:rsidRPr="00565BDB" w:rsidRDefault="001819F0" w:rsidP="007748DE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239108" o:spid="_x0000_s2049" type="#_x0000_t136" style="position:absolute;margin-left:0;margin-top:0;width:626.95pt;height:83.55pt;rotation:315;z-index:-251658752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BIOMEDICAL LTD"/>
          <w10:wrap anchorx="margin" anchory="margin"/>
        </v:shape>
      </w:pict>
    </w:r>
  </w:p>
  <w:p w:rsidR="00A30277" w:rsidRPr="007748DE" w:rsidRDefault="001819F0" w:rsidP="007748DE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1818D9"/>
    <w:multiLevelType w:val="hybridMultilevel"/>
    <w:tmpl w:val="1CC651AA"/>
    <w:lvl w:ilvl="0" w:tplc="FCD07048">
      <w:start w:val="4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10803F7C"/>
    <w:multiLevelType w:val="multilevel"/>
    <w:tmpl w:val="06FEB14C"/>
    <w:lvl w:ilvl="0">
      <w:start w:val="5"/>
      <w:numFmt w:val="decimal"/>
      <w:lvlText w:val="%1.0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2">
    <w:nsid w:val="175957ED"/>
    <w:multiLevelType w:val="multilevel"/>
    <w:tmpl w:val="81A05B86"/>
    <w:lvl w:ilvl="0">
      <w:start w:val="1"/>
      <w:numFmt w:val="decimal"/>
      <w:lvlText w:val="%1.0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3">
    <w:nsid w:val="188843E6"/>
    <w:multiLevelType w:val="hybridMultilevel"/>
    <w:tmpl w:val="392CAF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E2B0B85"/>
    <w:multiLevelType w:val="multilevel"/>
    <w:tmpl w:val="5CE08598"/>
    <w:lvl w:ilvl="0">
      <w:start w:val="5"/>
      <w:numFmt w:val="decimal"/>
      <w:lvlText w:val="%1"/>
      <w:lvlJc w:val="left"/>
      <w:pPr>
        <w:ind w:left="540" w:hanging="540"/>
      </w:pPr>
      <w:rPr>
        <w:rFonts w:hint="default"/>
        <w:b w:val="0"/>
      </w:rPr>
    </w:lvl>
    <w:lvl w:ilvl="1">
      <w:start w:val="15"/>
      <w:numFmt w:val="decimal"/>
      <w:lvlText w:val="%1.%2"/>
      <w:lvlJc w:val="left"/>
      <w:pPr>
        <w:ind w:left="540" w:hanging="540"/>
      </w:pPr>
      <w:rPr>
        <w:rFonts w:hint="default"/>
        <w:b/>
      </w:rPr>
    </w:lvl>
    <w:lvl w:ilvl="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 w:val="0"/>
      </w:rPr>
    </w:lvl>
  </w:abstractNum>
  <w:abstractNum w:abstractNumId="5">
    <w:nsid w:val="34276C80"/>
    <w:multiLevelType w:val="multilevel"/>
    <w:tmpl w:val="9342C5C4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60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40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6">
    <w:nsid w:val="37CF4C25"/>
    <w:multiLevelType w:val="multilevel"/>
    <w:tmpl w:val="BFBAC5FE"/>
    <w:lvl w:ilvl="0">
      <w:start w:val="3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7">
    <w:nsid w:val="3871033C"/>
    <w:multiLevelType w:val="hybridMultilevel"/>
    <w:tmpl w:val="9C2CEC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1546992"/>
    <w:multiLevelType w:val="hybridMultilevel"/>
    <w:tmpl w:val="AD2AC5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4"/>
  </w:num>
  <w:num w:numId="4">
    <w:abstractNumId w:val="6"/>
  </w:num>
  <w:num w:numId="5">
    <w:abstractNumId w:val="5"/>
  </w:num>
  <w:num w:numId="6">
    <w:abstractNumId w:val="3"/>
  </w:num>
  <w:num w:numId="7">
    <w:abstractNumId w:val="0"/>
  </w:num>
  <w:num w:numId="8">
    <w:abstractNumId w:val="7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5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51775"/>
    <w:rsid w:val="000A11D3"/>
    <w:rsid w:val="001819F0"/>
    <w:rsid w:val="00237BE5"/>
    <w:rsid w:val="00311E14"/>
    <w:rsid w:val="004C5780"/>
    <w:rsid w:val="005177BF"/>
    <w:rsid w:val="00951775"/>
    <w:rsid w:val="00AA74F1"/>
    <w:rsid w:val="00CB28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51775"/>
  </w:style>
  <w:style w:type="paragraph" w:styleId="Heading3">
    <w:name w:val="heading 3"/>
    <w:basedOn w:val="Normal"/>
    <w:next w:val="Normal"/>
    <w:link w:val="Heading3Char"/>
    <w:semiHidden/>
    <w:unhideWhenUsed/>
    <w:qFormat/>
    <w:rsid w:val="00951775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semiHidden/>
    <w:rsid w:val="00951775"/>
    <w:rPr>
      <w:rFonts w:eastAsiaTheme="majorEastAsia" w:cstheme="majorBidi"/>
      <w:color w:val="2E74B5" w:themeColor="accent1" w:themeShade="BF"/>
      <w:sz w:val="28"/>
      <w:szCs w:val="28"/>
    </w:rPr>
  </w:style>
  <w:style w:type="paragraph" w:styleId="ListParagraph">
    <w:name w:val="List Paragraph"/>
    <w:basedOn w:val="Normal"/>
    <w:uiPriority w:val="34"/>
    <w:qFormat/>
    <w:rsid w:val="00951775"/>
    <w:pPr>
      <w:ind w:left="720"/>
      <w:contextualSpacing/>
    </w:pPr>
  </w:style>
  <w:style w:type="paragraph" w:styleId="Header">
    <w:name w:val="header"/>
    <w:basedOn w:val="Normal"/>
    <w:link w:val="HeaderChar"/>
    <w:unhideWhenUsed/>
    <w:rsid w:val="009517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951775"/>
  </w:style>
  <w:style w:type="paragraph" w:styleId="BodyTextIndent2">
    <w:name w:val="Body Text Indent 2"/>
    <w:basedOn w:val="Normal"/>
    <w:link w:val="BodyTextIndent2Char"/>
    <w:rsid w:val="00951775"/>
    <w:pPr>
      <w:spacing w:after="120" w:line="480" w:lineRule="auto"/>
      <w:ind w:left="283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Indent2Char">
    <w:name w:val="Body Text Indent 2 Char"/>
    <w:basedOn w:val="DefaultParagraphFont"/>
    <w:link w:val="BodyTextIndent2"/>
    <w:rsid w:val="00951775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9517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51775"/>
  </w:style>
  <w:style w:type="paragraph" w:styleId="BalloonText">
    <w:name w:val="Balloon Text"/>
    <w:basedOn w:val="Normal"/>
    <w:link w:val="BalloonTextChar"/>
    <w:uiPriority w:val="99"/>
    <w:semiHidden/>
    <w:unhideWhenUsed/>
    <w:rsid w:val="0095177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1775"/>
    <w:rPr>
      <w:rFonts w:ascii="Segoe UI" w:hAnsi="Segoe UI" w:cs="Segoe UI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51775"/>
  </w:style>
  <w:style w:type="paragraph" w:styleId="Heading3">
    <w:name w:val="heading 3"/>
    <w:basedOn w:val="Normal"/>
    <w:next w:val="Normal"/>
    <w:link w:val="Heading3Char"/>
    <w:semiHidden/>
    <w:unhideWhenUsed/>
    <w:qFormat/>
    <w:rsid w:val="00951775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semiHidden/>
    <w:rsid w:val="00951775"/>
    <w:rPr>
      <w:rFonts w:eastAsiaTheme="majorEastAsia" w:cstheme="majorBidi"/>
      <w:color w:val="2E74B5" w:themeColor="accent1" w:themeShade="BF"/>
      <w:sz w:val="28"/>
      <w:szCs w:val="28"/>
    </w:rPr>
  </w:style>
  <w:style w:type="paragraph" w:styleId="ListParagraph">
    <w:name w:val="List Paragraph"/>
    <w:basedOn w:val="Normal"/>
    <w:uiPriority w:val="34"/>
    <w:qFormat/>
    <w:rsid w:val="00951775"/>
    <w:pPr>
      <w:ind w:left="720"/>
      <w:contextualSpacing/>
    </w:pPr>
  </w:style>
  <w:style w:type="paragraph" w:styleId="Header">
    <w:name w:val="header"/>
    <w:basedOn w:val="Normal"/>
    <w:link w:val="HeaderChar"/>
    <w:unhideWhenUsed/>
    <w:rsid w:val="009517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951775"/>
  </w:style>
  <w:style w:type="paragraph" w:styleId="BodyTextIndent2">
    <w:name w:val="Body Text Indent 2"/>
    <w:basedOn w:val="Normal"/>
    <w:link w:val="BodyTextIndent2Char"/>
    <w:rsid w:val="00951775"/>
    <w:pPr>
      <w:spacing w:after="120" w:line="480" w:lineRule="auto"/>
      <w:ind w:left="283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Indent2Char">
    <w:name w:val="Body Text Indent 2 Char"/>
    <w:basedOn w:val="DefaultParagraphFont"/>
    <w:link w:val="BodyTextIndent2"/>
    <w:rsid w:val="00951775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9517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51775"/>
  </w:style>
  <w:style w:type="paragraph" w:styleId="BalloonText">
    <w:name w:val="Balloon Text"/>
    <w:basedOn w:val="Normal"/>
    <w:link w:val="BalloonTextChar"/>
    <w:uiPriority w:val="99"/>
    <w:semiHidden/>
    <w:unhideWhenUsed/>
    <w:rsid w:val="0095177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177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348</Words>
  <Characters>1985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BIOMEDICAL</dc:creator>
  <cp:lastModifiedBy>HP PC</cp:lastModifiedBy>
  <cp:revision>3</cp:revision>
  <dcterms:created xsi:type="dcterms:W3CDTF">2025-10-21T02:56:00Z</dcterms:created>
  <dcterms:modified xsi:type="dcterms:W3CDTF">2025-10-21T03:02:00Z</dcterms:modified>
</cp:coreProperties>
</file>