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482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1796"/>
        <w:gridCol w:w="1624"/>
        <w:gridCol w:w="1170"/>
        <w:gridCol w:w="1530"/>
        <w:gridCol w:w="1425"/>
        <w:gridCol w:w="1275"/>
        <w:gridCol w:w="1890"/>
        <w:gridCol w:w="1350"/>
        <w:gridCol w:w="1413"/>
        <w:gridCol w:w="1347"/>
      </w:tblGrid>
      <w:tr w:rsidR="00AF25D1" w:rsidRPr="00AF25D1" w:rsidTr="00AF25D1">
        <w:trPr>
          <w:trHeight w:val="2708"/>
        </w:trPr>
        <w:tc>
          <w:tcPr>
            <w:tcW w:w="1796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bookmarkStart w:id="0" w:name="_GoBack"/>
            <w:bookmarkEnd w:id="0"/>
            <w:r w:rsidRPr="00AF25D1">
              <w:rPr>
                <w:rFonts w:asciiTheme="minorHAnsi" w:hAnsiTheme="minorHAnsi" w:cstheme="minorHAnsi"/>
                <w:b/>
                <w:sz w:val="22"/>
                <w:szCs w:val="22"/>
              </w:rPr>
              <w:t>Product Name</w:t>
            </w:r>
          </w:p>
        </w:tc>
        <w:tc>
          <w:tcPr>
            <w:tcW w:w="1624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F25D1">
              <w:rPr>
                <w:rFonts w:asciiTheme="minorHAnsi" w:hAnsiTheme="minorHAnsi" w:cstheme="minorHAnsi"/>
                <w:b/>
                <w:sz w:val="22"/>
                <w:szCs w:val="22"/>
              </w:rPr>
              <w:t>Active Ingredient(s)</w:t>
            </w:r>
          </w:p>
        </w:tc>
        <w:tc>
          <w:tcPr>
            <w:tcW w:w="117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F25D1">
              <w:rPr>
                <w:rFonts w:asciiTheme="minorHAnsi" w:hAnsiTheme="minorHAnsi" w:cstheme="minorHAnsi"/>
                <w:b/>
                <w:sz w:val="22"/>
                <w:szCs w:val="22"/>
              </w:rPr>
              <w:t>PSUR Number</w:t>
            </w:r>
          </w:p>
        </w:tc>
        <w:tc>
          <w:tcPr>
            <w:tcW w:w="153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F25D1">
              <w:rPr>
                <w:rFonts w:asciiTheme="minorHAnsi" w:hAnsiTheme="minorHAnsi" w:cstheme="minorHAnsi"/>
                <w:b/>
                <w:sz w:val="22"/>
                <w:szCs w:val="22"/>
              </w:rPr>
              <w:t>Reporting Interval (Start - End)</w:t>
            </w:r>
          </w:p>
        </w:tc>
        <w:tc>
          <w:tcPr>
            <w:tcW w:w="1425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F25D1">
              <w:rPr>
                <w:rFonts w:asciiTheme="minorHAnsi" w:hAnsiTheme="minorHAnsi" w:cstheme="minorHAnsi"/>
                <w:b/>
                <w:sz w:val="22"/>
                <w:szCs w:val="22"/>
              </w:rPr>
              <w:t>Submission Due Date</w:t>
            </w:r>
          </w:p>
        </w:tc>
        <w:tc>
          <w:tcPr>
            <w:tcW w:w="1275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F25D1">
              <w:rPr>
                <w:rFonts w:asciiTheme="minorHAnsi" w:hAnsiTheme="minorHAnsi" w:cstheme="minorHAnsi"/>
                <w:b/>
                <w:sz w:val="22"/>
                <w:szCs w:val="22"/>
              </w:rPr>
              <w:t>Date Submitted</w:t>
            </w:r>
          </w:p>
        </w:tc>
        <w:tc>
          <w:tcPr>
            <w:tcW w:w="189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F25D1">
              <w:rPr>
                <w:rFonts w:asciiTheme="minorHAnsi" w:hAnsiTheme="minorHAnsi" w:cstheme="minorHAnsi"/>
                <w:b/>
                <w:sz w:val="22"/>
                <w:szCs w:val="22"/>
              </w:rPr>
              <w:t>Status (Draft/Submitted/Approved)</w:t>
            </w:r>
          </w:p>
        </w:tc>
        <w:tc>
          <w:tcPr>
            <w:tcW w:w="135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F25D1">
              <w:rPr>
                <w:rFonts w:asciiTheme="minorHAnsi" w:hAnsiTheme="minorHAnsi" w:cstheme="minorHAnsi"/>
                <w:b/>
                <w:sz w:val="22"/>
                <w:szCs w:val="22"/>
              </w:rPr>
              <w:t>Regulatory Authority</w:t>
            </w:r>
          </w:p>
        </w:tc>
        <w:tc>
          <w:tcPr>
            <w:tcW w:w="1413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F25D1">
              <w:rPr>
                <w:rFonts w:asciiTheme="minorHAnsi" w:hAnsiTheme="minorHAnsi" w:cstheme="minorHAnsi"/>
                <w:b/>
                <w:sz w:val="22"/>
                <w:szCs w:val="22"/>
              </w:rPr>
              <w:t>Next PSUR Due Date</w:t>
            </w:r>
          </w:p>
        </w:tc>
        <w:tc>
          <w:tcPr>
            <w:tcW w:w="1347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F25D1">
              <w:rPr>
                <w:rFonts w:asciiTheme="minorHAnsi" w:hAnsiTheme="minorHAnsi" w:cstheme="minorHAnsi"/>
                <w:b/>
                <w:sz w:val="22"/>
                <w:szCs w:val="22"/>
              </w:rPr>
              <w:t>Comments/Follow-Up</w:t>
            </w:r>
          </w:p>
        </w:tc>
      </w:tr>
      <w:tr w:rsidR="00AF25D1" w:rsidRPr="00AF25D1" w:rsidTr="00AF25D1">
        <w:trPr>
          <w:trHeight w:val="943"/>
        </w:trPr>
        <w:tc>
          <w:tcPr>
            <w:tcW w:w="1796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24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25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5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3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47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F25D1" w:rsidRPr="00AF25D1" w:rsidTr="00AF25D1">
        <w:trPr>
          <w:trHeight w:val="943"/>
        </w:trPr>
        <w:tc>
          <w:tcPr>
            <w:tcW w:w="1796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24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25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5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3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47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F25D1" w:rsidRPr="00AF25D1" w:rsidTr="00AF25D1">
        <w:trPr>
          <w:trHeight w:val="943"/>
        </w:trPr>
        <w:tc>
          <w:tcPr>
            <w:tcW w:w="1796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24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25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5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3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47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F25D1" w:rsidRPr="00AF25D1" w:rsidTr="00AF25D1">
        <w:trPr>
          <w:trHeight w:val="943"/>
        </w:trPr>
        <w:tc>
          <w:tcPr>
            <w:tcW w:w="1796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24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25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5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3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47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F25D1" w:rsidRPr="00AF25D1" w:rsidTr="00AF25D1">
        <w:trPr>
          <w:trHeight w:val="996"/>
        </w:trPr>
        <w:tc>
          <w:tcPr>
            <w:tcW w:w="1796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624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17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53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25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75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9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50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3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347" w:type="dxa"/>
          </w:tcPr>
          <w:p w:rsidR="00AF25D1" w:rsidRPr="00AF25D1" w:rsidRDefault="00AF25D1" w:rsidP="00AE477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477F71" w:rsidRPr="00AF25D1" w:rsidRDefault="007E7761">
      <w:pPr>
        <w:rPr>
          <w:rFonts w:asciiTheme="minorHAnsi" w:hAnsiTheme="minorHAnsi" w:cstheme="minorHAnsi"/>
          <w:sz w:val="22"/>
          <w:szCs w:val="22"/>
        </w:rPr>
      </w:pPr>
    </w:p>
    <w:sectPr w:rsidR="00477F71" w:rsidRPr="00AF25D1" w:rsidSect="00AF25D1">
      <w:headerReference w:type="even" r:id="rId8"/>
      <w:headerReference w:type="default" r:id="rId9"/>
      <w:footerReference w:type="default" r:id="rId10"/>
      <w:headerReference w:type="first" r:id="rId11"/>
      <w:pgSz w:w="15840" w:h="12240" w:orient="landscape"/>
      <w:pgMar w:top="1035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7761" w:rsidRDefault="007E7761" w:rsidP="00AF25D1">
      <w:r>
        <w:separator/>
      </w:r>
    </w:p>
  </w:endnote>
  <w:endnote w:type="continuationSeparator" w:id="0">
    <w:p w:rsidR="007E7761" w:rsidRDefault="007E7761" w:rsidP="00AF2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0582338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:rsidR="00B86861" w:rsidRDefault="00701FC9" w:rsidP="002448D4">
            <w:pPr>
              <w:pStyle w:val="Footer"/>
              <w:tabs>
                <w:tab w:val="left" w:pos="7065"/>
                <w:tab w:val="right" w:pos="9900"/>
              </w:tabs>
            </w:pPr>
            <w:r>
              <w:tab/>
            </w:r>
            <w:r>
              <w:tab/>
            </w:r>
            <w:r>
              <w:tab/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A46CA7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A46CA7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5868B8" w:rsidRDefault="007E776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7761" w:rsidRDefault="007E7761" w:rsidP="00AF25D1">
      <w:r>
        <w:separator/>
      </w:r>
    </w:p>
  </w:footnote>
  <w:footnote w:type="continuationSeparator" w:id="0">
    <w:p w:rsidR="007E7761" w:rsidRDefault="007E7761" w:rsidP="00AF25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7E776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7" o:spid="_x0000_s2049" type="#_x0000_t136" style="position:absolute;margin-left:0;margin-top:0;width:569.85pt;height:89.95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pPr w:leftFromText="180" w:rightFromText="180" w:horzAnchor="margin" w:tblpXSpec="center" w:tblpY="-570"/>
      <w:tblW w:w="13380" w:type="dxa"/>
      <w:tblLook w:val="04A0" w:firstRow="1" w:lastRow="0" w:firstColumn="1" w:lastColumn="0" w:noHBand="0" w:noVBand="1"/>
    </w:tblPr>
    <w:tblGrid>
      <w:gridCol w:w="3387"/>
      <w:gridCol w:w="1693"/>
      <w:gridCol w:w="3747"/>
      <w:gridCol w:w="2023"/>
      <w:gridCol w:w="2530"/>
    </w:tblGrid>
    <w:tr w:rsidR="003D7073" w:rsidRPr="005868B8" w:rsidTr="00AF25D1">
      <w:trPr>
        <w:trHeight w:val="177"/>
      </w:trPr>
      <w:tc>
        <w:tcPr>
          <w:tcW w:w="3387" w:type="dxa"/>
          <w:vMerge w:val="restart"/>
        </w:tcPr>
        <w:p w:rsidR="00B86861" w:rsidRPr="005868B8" w:rsidRDefault="00701FC9" w:rsidP="003D7073">
          <w:pPr>
            <w:pStyle w:val="Header"/>
            <w:spacing w:line="360" w:lineRule="auto"/>
            <w:ind w:left="-630"/>
            <w:jc w:val="both"/>
            <w:rPr>
              <w:rFonts w:cstheme="minorHAnsi"/>
            </w:rPr>
          </w:pPr>
          <w:r w:rsidRPr="005868B8">
            <w:rPr>
              <w:rFonts w:cstheme="minorHAnsi"/>
              <w:noProof/>
            </w:rPr>
            <w:drawing>
              <wp:anchor distT="0" distB="0" distL="114300" distR="114300" simplePos="0" relativeHeight="251662336" behindDoc="1" locked="0" layoutInCell="1" allowOverlap="1" wp14:anchorId="7B79B9E4" wp14:editId="07DD5086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866900" cy="571500"/>
                <wp:effectExtent l="0" t="0" r="0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9993" w:type="dxa"/>
          <w:gridSpan w:val="4"/>
          <w:tcBorders>
            <w:bottom w:val="single" w:sz="4" w:space="0" w:color="auto"/>
          </w:tcBorders>
        </w:tcPr>
        <w:p w:rsidR="00B86861" w:rsidRPr="005868B8" w:rsidRDefault="00701FC9" w:rsidP="003D7073">
          <w:pPr>
            <w:pStyle w:val="Header"/>
            <w:spacing w:line="360" w:lineRule="auto"/>
            <w:jc w:val="center"/>
            <w:rPr>
              <w:rFonts w:cstheme="minorHAnsi"/>
              <w:b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BIOMEDICAL LIMITED</w:t>
          </w:r>
        </w:p>
        <w:p w:rsidR="00B86861" w:rsidRPr="005868B8" w:rsidRDefault="00701FC9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b/>
              <w:sz w:val="24"/>
              <w:szCs w:val="24"/>
            </w:rPr>
            <w:t>1, OHIMEGE STREET, INDUSTRIAL ESTATE, ILORIN, KWARA STATE NIGERIA.</w:t>
          </w:r>
        </w:p>
      </w:tc>
    </w:tr>
    <w:tr w:rsidR="003D7073" w:rsidRPr="005868B8" w:rsidTr="00AF25D1">
      <w:trPr>
        <w:trHeight w:val="458"/>
      </w:trPr>
      <w:tc>
        <w:tcPr>
          <w:tcW w:w="3387" w:type="dxa"/>
          <w:vMerge/>
        </w:tcPr>
        <w:p w:rsidR="00B86861" w:rsidRPr="005868B8" w:rsidRDefault="007E7761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9993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B86861" w:rsidRPr="005868B8" w:rsidRDefault="00AF25D1" w:rsidP="001700C4">
          <w:pPr>
            <w:tabs>
              <w:tab w:val="left" w:pos="2445"/>
              <w:tab w:val="center" w:pos="4513"/>
            </w:tabs>
            <w:spacing w:line="360" w:lineRule="auto"/>
            <w:jc w:val="center"/>
            <w:rPr>
              <w:rFonts w:asciiTheme="minorHAnsi" w:hAnsiTheme="minorHAnsi" w:cstheme="minorHAnsi"/>
              <w:b/>
              <w:bCs/>
            </w:rPr>
          </w:pPr>
          <w:r>
            <w:rPr>
              <w:rFonts w:asciiTheme="minorHAnsi" w:hAnsiTheme="minorHAnsi" w:cstheme="minorHAnsi"/>
              <w:b/>
            </w:rPr>
            <w:t xml:space="preserve">PERIODIC SAFETY UPDATE </w:t>
          </w:r>
          <w:r w:rsidR="001700C4">
            <w:rPr>
              <w:rFonts w:asciiTheme="minorHAnsi" w:hAnsiTheme="minorHAnsi" w:cstheme="minorHAnsi"/>
              <w:b/>
            </w:rPr>
            <w:t>TRACKING</w:t>
          </w:r>
          <w:r>
            <w:rPr>
              <w:rFonts w:asciiTheme="minorHAnsi" w:hAnsiTheme="minorHAnsi" w:cstheme="minorHAnsi"/>
              <w:b/>
            </w:rPr>
            <w:t xml:space="preserve"> LOG</w:t>
          </w:r>
        </w:p>
      </w:tc>
    </w:tr>
    <w:tr w:rsidR="00CB27C9" w:rsidRPr="005868B8" w:rsidTr="00AF25D1">
      <w:trPr>
        <w:trHeight w:val="158"/>
      </w:trPr>
      <w:tc>
        <w:tcPr>
          <w:tcW w:w="3387" w:type="dxa"/>
          <w:vMerge/>
        </w:tcPr>
        <w:p w:rsidR="00B86861" w:rsidRPr="005868B8" w:rsidRDefault="007E7761" w:rsidP="003D7073">
          <w:pPr>
            <w:pStyle w:val="Header"/>
            <w:spacing w:line="360" w:lineRule="auto"/>
            <w:jc w:val="both"/>
            <w:rPr>
              <w:rFonts w:cstheme="minorHAnsi"/>
            </w:rPr>
          </w:pPr>
        </w:p>
      </w:tc>
      <w:tc>
        <w:tcPr>
          <w:tcW w:w="1693" w:type="dxa"/>
          <w:tcBorders>
            <w:top w:val="single" w:sz="4" w:space="0" w:color="auto"/>
          </w:tcBorders>
        </w:tcPr>
        <w:p w:rsidR="00B86861" w:rsidRPr="005868B8" w:rsidRDefault="00701FC9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DOC. NO.</w:t>
          </w:r>
        </w:p>
      </w:tc>
      <w:tc>
        <w:tcPr>
          <w:tcW w:w="3747" w:type="dxa"/>
          <w:tcBorders>
            <w:top w:val="single" w:sz="4" w:space="0" w:color="auto"/>
            <w:right w:val="single" w:sz="4" w:space="0" w:color="auto"/>
          </w:tcBorders>
        </w:tcPr>
        <w:p w:rsidR="00B86861" w:rsidRPr="005868B8" w:rsidRDefault="00701FC9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04-F</w:t>
          </w:r>
          <w:r w:rsidRPr="005868B8">
            <w:rPr>
              <w:rFonts w:cstheme="minorHAnsi"/>
              <w:sz w:val="24"/>
              <w:szCs w:val="24"/>
            </w:rPr>
            <w:t>0</w:t>
          </w:r>
          <w:r w:rsidR="00AF25D1">
            <w:rPr>
              <w:rFonts w:cstheme="minorHAnsi"/>
              <w:sz w:val="24"/>
              <w:szCs w:val="24"/>
            </w:rPr>
            <w:t>1</w:t>
          </w:r>
        </w:p>
      </w:tc>
      <w:tc>
        <w:tcPr>
          <w:tcW w:w="202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B86861" w:rsidRPr="005868B8" w:rsidRDefault="00701FC9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SOP REF NO.</w:t>
          </w:r>
        </w:p>
      </w:tc>
      <w:tc>
        <w:tcPr>
          <w:tcW w:w="2530" w:type="dxa"/>
          <w:tcBorders>
            <w:top w:val="single" w:sz="4" w:space="0" w:color="auto"/>
            <w:left w:val="single" w:sz="4" w:space="0" w:color="auto"/>
          </w:tcBorders>
        </w:tcPr>
        <w:p w:rsidR="00B86861" w:rsidRPr="005868B8" w:rsidRDefault="00701FC9" w:rsidP="003D7073">
          <w:pPr>
            <w:pStyle w:val="Header"/>
            <w:spacing w:line="360" w:lineRule="auto"/>
            <w:jc w:val="center"/>
            <w:rPr>
              <w:rFonts w:cstheme="minorHAnsi"/>
              <w:sz w:val="24"/>
              <w:szCs w:val="24"/>
            </w:rPr>
          </w:pPr>
          <w:r w:rsidRPr="005868B8">
            <w:rPr>
              <w:rFonts w:cstheme="minorHAnsi"/>
              <w:sz w:val="24"/>
              <w:szCs w:val="24"/>
            </w:rPr>
            <w:t>BML-MDG-PV-0</w:t>
          </w:r>
          <w:r>
            <w:rPr>
              <w:rFonts w:cstheme="minorHAnsi"/>
              <w:sz w:val="24"/>
              <w:szCs w:val="24"/>
            </w:rPr>
            <w:t>04</w:t>
          </w:r>
        </w:p>
      </w:tc>
    </w:tr>
  </w:tbl>
  <w:p w:rsidR="00B86861" w:rsidRDefault="007E7761">
    <w:pPr>
      <w:pStyle w:val="Header"/>
    </w:pPr>
  </w:p>
  <w:p w:rsidR="00B86861" w:rsidRDefault="007E7761">
    <w:pPr>
      <w:pStyle w:val="Header"/>
    </w:pPr>
  </w:p>
  <w:p w:rsidR="00B86861" w:rsidRDefault="007E7761">
    <w:pPr>
      <w:pStyle w:val="Header"/>
    </w:pPr>
  </w:p>
  <w:p w:rsidR="00B86861" w:rsidRDefault="007E7761">
    <w:pPr>
      <w:pStyle w:val="Header"/>
    </w:pPr>
  </w:p>
  <w:p w:rsidR="00B86861" w:rsidRDefault="007E7761">
    <w:pPr>
      <w:pStyle w:val="Header"/>
    </w:pPr>
  </w:p>
  <w:p w:rsidR="00B86861" w:rsidRDefault="007E7761">
    <w:pPr>
      <w:pStyle w:val="Header"/>
    </w:pPr>
  </w:p>
  <w:p w:rsidR="00B86861" w:rsidRDefault="007E7761">
    <w:pPr>
      <w:pStyle w:val="Header"/>
    </w:pPr>
  </w:p>
  <w:p w:rsidR="005868B8" w:rsidRDefault="007E776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8" o:spid="_x0000_s2050" type="#_x0000_t136" style="position:absolute;margin-left:0;margin-top:0;width:569.85pt;height:89.95pt;rotation:315;z-index:-251656192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68B8" w:rsidRDefault="007E776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138546" o:spid="_x0000_s2051" type="#_x0000_t136" style="position:absolute;margin-left:0;margin-top:0;width:569.85pt;height:89.95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1pt" string="BIOMEDICAL LIMITE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074AE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5D1"/>
    <w:rsid w:val="001700C4"/>
    <w:rsid w:val="00701FC9"/>
    <w:rsid w:val="007E7761"/>
    <w:rsid w:val="007F5161"/>
    <w:rsid w:val="00A46CA7"/>
    <w:rsid w:val="00AF25D1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5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5D1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25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F25D1"/>
  </w:style>
  <w:style w:type="paragraph" w:styleId="Header">
    <w:name w:val="header"/>
    <w:basedOn w:val="Normal"/>
    <w:link w:val="HeaderChar"/>
    <w:uiPriority w:val="99"/>
    <w:unhideWhenUsed/>
    <w:rsid w:val="00AF25D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AF25D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F25D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AF25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25D1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AF25D1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5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25D1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F25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AF25D1"/>
  </w:style>
  <w:style w:type="paragraph" w:styleId="Header">
    <w:name w:val="header"/>
    <w:basedOn w:val="Normal"/>
    <w:link w:val="HeaderChar"/>
    <w:uiPriority w:val="99"/>
    <w:unhideWhenUsed/>
    <w:rsid w:val="00AF25D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AF25D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AF25D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AF25D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25D1"/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AF25D1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3</cp:revision>
  <cp:lastPrinted>2025-08-07T11:13:00Z</cp:lastPrinted>
  <dcterms:created xsi:type="dcterms:W3CDTF">2025-07-27T00:16:00Z</dcterms:created>
  <dcterms:modified xsi:type="dcterms:W3CDTF">2025-08-07T16:46:00Z</dcterms:modified>
</cp:coreProperties>
</file>