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2A06" w:rsidRPr="00123294" w:rsidRDefault="00FD2A06" w:rsidP="00EE2370">
      <w:pPr>
        <w:pStyle w:val="ListParagraph"/>
        <w:numPr>
          <w:ilvl w:val="0"/>
          <w:numId w:val="1"/>
        </w:numPr>
        <w:spacing w:line="259" w:lineRule="auto"/>
        <w:jc w:val="both"/>
        <w:rPr>
          <w:rFonts w:asciiTheme="minorHAnsi" w:hAnsiTheme="minorHAnsi" w:cstheme="minorHAnsi"/>
          <w:b/>
          <w:sz w:val="22"/>
          <w:szCs w:val="22"/>
        </w:rPr>
      </w:pPr>
      <w:r w:rsidRPr="00123294">
        <w:rPr>
          <w:rFonts w:asciiTheme="minorHAnsi" w:hAnsiTheme="minorHAnsi" w:cstheme="minorHAnsi"/>
          <w:b/>
          <w:sz w:val="22"/>
          <w:szCs w:val="22"/>
        </w:rPr>
        <w:t xml:space="preserve">OBJECTIVE: </w:t>
      </w:r>
    </w:p>
    <w:p w:rsidR="00FD2A06" w:rsidRPr="00123294" w:rsidRDefault="00FD2A06" w:rsidP="00FD2A06">
      <w:pPr>
        <w:pStyle w:val="NormalWeb"/>
        <w:shd w:val="clear" w:color="auto" w:fill="FFFFFF"/>
        <w:spacing w:before="0" w:beforeAutospacing="0" w:after="0" w:afterAutospacing="0" w:line="360" w:lineRule="auto"/>
        <w:ind w:left="420"/>
        <w:rPr>
          <w:rFonts w:asciiTheme="minorHAnsi" w:hAnsiTheme="minorHAnsi" w:cstheme="minorHAnsi"/>
          <w:b/>
          <w:sz w:val="22"/>
          <w:szCs w:val="22"/>
        </w:rPr>
      </w:pPr>
      <w:r w:rsidRPr="00123294">
        <w:rPr>
          <w:rFonts w:asciiTheme="minorHAnsi" w:hAnsiTheme="minorHAnsi" w:cstheme="minorHAnsi"/>
          <w:sz w:val="22"/>
          <w:szCs w:val="22"/>
        </w:rPr>
        <w:t>To provide a standard operating procedure for Sampling of Packaging Materials (PM) in Biomedical Ltd</w:t>
      </w:r>
    </w:p>
    <w:p w:rsidR="00FD2A06" w:rsidRPr="00123294" w:rsidRDefault="00FD2A06" w:rsidP="00FD2A06">
      <w:pPr>
        <w:ind w:left="420"/>
        <w:jc w:val="both"/>
        <w:rPr>
          <w:rFonts w:asciiTheme="minorHAnsi" w:hAnsiTheme="minorHAnsi" w:cstheme="minorHAnsi"/>
          <w:b/>
          <w:sz w:val="22"/>
          <w:szCs w:val="22"/>
        </w:rPr>
      </w:pPr>
    </w:p>
    <w:p w:rsidR="00FD2A06" w:rsidRPr="00123294" w:rsidRDefault="00FD2A06" w:rsidP="00FD2A06">
      <w:pPr>
        <w:numPr>
          <w:ilvl w:val="0"/>
          <w:numId w:val="1"/>
        </w:numPr>
        <w:jc w:val="both"/>
        <w:rPr>
          <w:rFonts w:asciiTheme="minorHAnsi" w:hAnsiTheme="minorHAnsi" w:cstheme="minorHAnsi"/>
          <w:b/>
          <w:sz w:val="22"/>
          <w:szCs w:val="22"/>
        </w:rPr>
      </w:pPr>
      <w:r w:rsidRPr="00123294">
        <w:rPr>
          <w:rFonts w:asciiTheme="minorHAnsi" w:hAnsiTheme="minorHAnsi" w:cstheme="minorHAnsi"/>
          <w:b/>
          <w:sz w:val="22"/>
          <w:szCs w:val="22"/>
        </w:rPr>
        <w:t>SCOPE:</w:t>
      </w:r>
    </w:p>
    <w:p w:rsidR="00FD2A06" w:rsidRPr="00123294" w:rsidRDefault="00FD2A06" w:rsidP="00FD2A06">
      <w:pPr>
        <w:pStyle w:val="NormalWeb"/>
        <w:shd w:val="clear" w:color="auto" w:fill="FFFFFF"/>
        <w:spacing w:before="0" w:beforeAutospacing="0" w:after="0" w:afterAutospacing="0" w:line="360" w:lineRule="auto"/>
        <w:ind w:left="420"/>
        <w:rPr>
          <w:rFonts w:asciiTheme="minorHAnsi" w:hAnsiTheme="minorHAnsi" w:cstheme="minorHAnsi"/>
          <w:sz w:val="22"/>
          <w:szCs w:val="22"/>
        </w:rPr>
      </w:pPr>
      <w:r w:rsidRPr="00123294">
        <w:rPr>
          <w:rFonts w:asciiTheme="minorHAnsi" w:hAnsiTheme="minorHAnsi" w:cstheme="minorHAnsi"/>
          <w:sz w:val="22"/>
          <w:szCs w:val="22"/>
        </w:rPr>
        <w:t>This SOP is applicable to the sampling of packaging materials.</w:t>
      </w:r>
    </w:p>
    <w:p w:rsidR="00FD2A06" w:rsidRPr="00123294" w:rsidRDefault="00FD2A06" w:rsidP="00160259">
      <w:pPr>
        <w:pStyle w:val="ListParagraph"/>
        <w:spacing w:after="120" w:line="259" w:lineRule="auto"/>
        <w:ind w:left="420"/>
        <w:jc w:val="both"/>
        <w:rPr>
          <w:rFonts w:asciiTheme="minorHAnsi" w:hAnsiTheme="minorHAnsi" w:cstheme="minorHAnsi"/>
          <w:b/>
          <w:sz w:val="22"/>
          <w:szCs w:val="22"/>
        </w:rPr>
      </w:pPr>
    </w:p>
    <w:p w:rsidR="00FD2A06" w:rsidRPr="00123294" w:rsidRDefault="00FD2A06" w:rsidP="00FD2A06">
      <w:pPr>
        <w:pStyle w:val="ListParagraph"/>
        <w:numPr>
          <w:ilvl w:val="0"/>
          <w:numId w:val="1"/>
        </w:numPr>
        <w:spacing w:after="160" w:line="259" w:lineRule="auto"/>
        <w:jc w:val="both"/>
        <w:rPr>
          <w:rFonts w:asciiTheme="minorHAnsi" w:hAnsiTheme="minorHAnsi" w:cstheme="minorHAnsi"/>
          <w:b/>
          <w:sz w:val="22"/>
          <w:szCs w:val="22"/>
        </w:rPr>
      </w:pPr>
      <w:r w:rsidRPr="00123294">
        <w:rPr>
          <w:rFonts w:asciiTheme="minorHAnsi" w:hAnsiTheme="minorHAnsi" w:cstheme="minorHAnsi"/>
          <w:b/>
          <w:sz w:val="22"/>
          <w:szCs w:val="22"/>
        </w:rPr>
        <w:t>RESPONSIBILITIES/ACCOUNTABILITIES:</w:t>
      </w:r>
    </w:p>
    <w:p w:rsidR="00FD2A06" w:rsidRPr="00123294" w:rsidRDefault="00FD2A06" w:rsidP="00FD2A06">
      <w:pPr>
        <w:pStyle w:val="NormalWeb"/>
        <w:shd w:val="clear" w:color="auto" w:fill="FFFFFF"/>
        <w:spacing w:before="0" w:beforeAutospacing="0" w:after="0" w:afterAutospacing="0" w:line="360" w:lineRule="auto"/>
        <w:ind w:left="420"/>
        <w:rPr>
          <w:rFonts w:asciiTheme="minorHAnsi" w:hAnsiTheme="minorHAnsi" w:cstheme="minorHAnsi"/>
          <w:sz w:val="22"/>
          <w:szCs w:val="22"/>
        </w:rPr>
      </w:pPr>
      <w:r w:rsidRPr="00123294">
        <w:rPr>
          <w:rFonts w:asciiTheme="minorHAnsi" w:hAnsiTheme="minorHAnsi" w:cstheme="minorHAnsi"/>
          <w:sz w:val="22"/>
          <w:szCs w:val="22"/>
        </w:rPr>
        <w:t>Store Officer, Quality Control Analyst, Quality Assurance Officers, Quality Control Head, Quality Assurance Manager</w:t>
      </w:r>
    </w:p>
    <w:p w:rsidR="00FD2A06" w:rsidRPr="00123294" w:rsidRDefault="00FD2A06" w:rsidP="00FD2A06">
      <w:pPr>
        <w:pStyle w:val="ListParagraph"/>
        <w:spacing w:after="160" w:line="259" w:lineRule="auto"/>
        <w:ind w:left="360"/>
        <w:jc w:val="both"/>
        <w:rPr>
          <w:rFonts w:asciiTheme="minorHAnsi" w:hAnsiTheme="minorHAnsi" w:cstheme="minorHAnsi"/>
          <w:b/>
          <w:sz w:val="22"/>
          <w:szCs w:val="22"/>
        </w:rPr>
      </w:pPr>
    </w:p>
    <w:p w:rsidR="00FD2A06" w:rsidRPr="00123294" w:rsidRDefault="00FD2A06" w:rsidP="00FD2A06">
      <w:pPr>
        <w:pStyle w:val="ListParagraph"/>
        <w:numPr>
          <w:ilvl w:val="0"/>
          <w:numId w:val="5"/>
        </w:numPr>
        <w:spacing w:after="160" w:line="259" w:lineRule="auto"/>
        <w:jc w:val="both"/>
        <w:rPr>
          <w:rFonts w:asciiTheme="minorHAnsi" w:hAnsiTheme="minorHAnsi" w:cstheme="minorHAnsi"/>
          <w:b/>
          <w:sz w:val="22"/>
          <w:szCs w:val="22"/>
        </w:rPr>
      </w:pPr>
      <w:r w:rsidRPr="00123294">
        <w:rPr>
          <w:rFonts w:asciiTheme="minorHAnsi" w:hAnsiTheme="minorHAnsi" w:cstheme="minorHAnsi"/>
          <w:b/>
          <w:sz w:val="22"/>
          <w:szCs w:val="22"/>
        </w:rPr>
        <w:t>ABBREVIATION AND DEFINITIONS</w:t>
      </w:r>
    </w:p>
    <w:p w:rsidR="00FD2A06" w:rsidRPr="00123294" w:rsidRDefault="00FD2A06" w:rsidP="00FD2A06">
      <w:pPr>
        <w:pStyle w:val="Heading2"/>
        <w:numPr>
          <w:ilvl w:val="0"/>
          <w:numId w:val="20"/>
        </w:numPr>
        <w:rPr>
          <w:rFonts w:asciiTheme="minorHAnsi" w:hAnsiTheme="minorHAnsi" w:cstheme="minorHAnsi"/>
          <w:sz w:val="22"/>
          <w:szCs w:val="22"/>
        </w:rPr>
      </w:pPr>
      <w:r w:rsidRPr="00123294">
        <w:rPr>
          <w:rFonts w:asciiTheme="minorHAnsi" w:hAnsiTheme="minorHAnsi" w:cstheme="minorHAnsi"/>
          <w:b w:val="0"/>
          <w:sz w:val="22"/>
          <w:szCs w:val="22"/>
        </w:rPr>
        <w:t>NA not applicable</w:t>
      </w:r>
    </w:p>
    <w:p w:rsidR="00FD2A06" w:rsidRPr="00123294" w:rsidRDefault="00FD2A06" w:rsidP="00FD2A06">
      <w:pPr>
        <w:pStyle w:val="Heading2"/>
        <w:numPr>
          <w:ilvl w:val="0"/>
          <w:numId w:val="20"/>
        </w:numPr>
        <w:rPr>
          <w:rFonts w:asciiTheme="minorHAnsi" w:hAnsiTheme="minorHAnsi" w:cstheme="minorHAnsi"/>
          <w:b w:val="0"/>
          <w:sz w:val="22"/>
          <w:szCs w:val="22"/>
        </w:rPr>
      </w:pPr>
      <w:r w:rsidRPr="00123294">
        <w:rPr>
          <w:rFonts w:asciiTheme="minorHAnsi" w:hAnsiTheme="minorHAnsi" w:cstheme="minorHAnsi"/>
          <w:b w:val="0"/>
          <w:sz w:val="22"/>
          <w:szCs w:val="22"/>
        </w:rPr>
        <w:t>QA - Quality assurance</w:t>
      </w:r>
    </w:p>
    <w:p w:rsidR="00FD2A06" w:rsidRPr="00123294" w:rsidRDefault="00FD2A06" w:rsidP="00FD2A06">
      <w:pPr>
        <w:pStyle w:val="Heading2"/>
        <w:numPr>
          <w:ilvl w:val="0"/>
          <w:numId w:val="20"/>
        </w:numPr>
        <w:rPr>
          <w:rFonts w:asciiTheme="minorHAnsi" w:hAnsiTheme="minorHAnsi" w:cstheme="minorHAnsi"/>
          <w:b w:val="0"/>
          <w:sz w:val="22"/>
          <w:szCs w:val="22"/>
        </w:rPr>
      </w:pPr>
      <w:r w:rsidRPr="00123294">
        <w:rPr>
          <w:rFonts w:asciiTheme="minorHAnsi" w:hAnsiTheme="minorHAnsi" w:cstheme="minorHAnsi"/>
          <w:b w:val="0"/>
          <w:sz w:val="22"/>
          <w:szCs w:val="22"/>
        </w:rPr>
        <w:t>QC- quality control</w:t>
      </w:r>
    </w:p>
    <w:p w:rsidR="00FD2A06" w:rsidRPr="00123294" w:rsidRDefault="00FD2A06" w:rsidP="00FD2A06">
      <w:pPr>
        <w:pStyle w:val="Heading2"/>
        <w:numPr>
          <w:ilvl w:val="0"/>
          <w:numId w:val="20"/>
        </w:numPr>
        <w:rPr>
          <w:rFonts w:asciiTheme="minorHAnsi" w:hAnsiTheme="minorHAnsi" w:cstheme="minorHAnsi"/>
          <w:b w:val="0"/>
          <w:sz w:val="22"/>
          <w:szCs w:val="22"/>
        </w:rPr>
      </w:pPr>
      <w:r w:rsidRPr="00123294">
        <w:rPr>
          <w:rFonts w:asciiTheme="minorHAnsi" w:hAnsiTheme="minorHAnsi" w:cstheme="minorHAnsi"/>
          <w:b w:val="0"/>
          <w:sz w:val="22"/>
          <w:szCs w:val="22"/>
        </w:rPr>
        <w:t>SOP - standard operating procedur</w:t>
      </w:r>
      <w:r w:rsidRPr="00123294">
        <w:rPr>
          <w:rFonts w:asciiTheme="minorHAnsi" w:hAnsiTheme="minorHAnsi" w:cstheme="minorHAnsi"/>
          <w:b w:val="0"/>
          <w:sz w:val="22"/>
          <w:szCs w:val="22"/>
          <w:lang w:val="en-GB"/>
        </w:rPr>
        <w:t>e</w:t>
      </w:r>
    </w:p>
    <w:p w:rsidR="00FD2A06" w:rsidRPr="00123294" w:rsidRDefault="00FD2A06" w:rsidP="00160259">
      <w:pPr>
        <w:pStyle w:val="Heading2"/>
        <w:numPr>
          <w:ilvl w:val="0"/>
          <w:numId w:val="20"/>
        </w:numPr>
        <w:rPr>
          <w:rFonts w:asciiTheme="minorHAnsi" w:hAnsiTheme="minorHAnsi" w:cstheme="minorHAnsi"/>
          <w:b w:val="0"/>
          <w:sz w:val="22"/>
          <w:szCs w:val="22"/>
        </w:rPr>
      </w:pPr>
      <w:r w:rsidRPr="00123294">
        <w:rPr>
          <w:rFonts w:asciiTheme="minorHAnsi" w:hAnsiTheme="minorHAnsi" w:cstheme="minorHAnsi"/>
          <w:b w:val="0"/>
          <w:sz w:val="22"/>
          <w:szCs w:val="22"/>
        </w:rPr>
        <w:t>A.R. - analytical reference</w:t>
      </w:r>
    </w:p>
    <w:p w:rsidR="00160259" w:rsidRPr="00123294" w:rsidRDefault="00160259" w:rsidP="00160259">
      <w:pPr>
        <w:rPr>
          <w:rFonts w:asciiTheme="minorHAnsi" w:hAnsiTheme="minorHAnsi" w:cstheme="minorHAnsi"/>
          <w:sz w:val="22"/>
          <w:szCs w:val="22"/>
          <w:lang w:val="en-GB"/>
        </w:rPr>
      </w:pPr>
    </w:p>
    <w:p w:rsidR="00FD2A06" w:rsidRPr="00123294" w:rsidRDefault="00FD2A06" w:rsidP="00160259">
      <w:pPr>
        <w:pStyle w:val="ListParagraph"/>
        <w:numPr>
          <w:ilvl w:val="0"/>
          <w:numId w:val="3"/>
        </w:numPr>
        <w:spacing w:after="120" w:line="259" w:lineRule="auto"/>
        <w:jc w:val="both"/>
        <w:rPr>
          <w:rFonts w:asciiTheme="minorHAnsi" w:hAnsiTheme="minorHAnsi" w:cstheme="minorHAnsi"/>
          <w:b/>
          <w:sz w:val="22"/>
          <w:szCs w:val="22"/>
        </w:rPr>
      </w:pPr>
      <w:r w:rsidRPr="00123294">
        <w:rPr>
          <w:rFonts w:asciiTheme="minorHAnsi" w:hAnsiTheme="minorHAnsi" w:cstheme="minorHAnsi"/>
          <w:b/>
          <w:sz w:val="22"/>
          <w:szCs w:val="22"/>
        </w:rPr>
        <w:t>PROCEDURES</w:t>
      </w:r>
    </w:p>
    <w:p w:rsidR="00FD2A06" w:rsidRPr="00123294" w:rsidRDefault="00FD2A06" w:rsidP="00FD2A06">
      <w:pPr>
        <w:pStyle w:val="NormalWeb"/>
        <w:shd w:val="clear" w:color="auto" w:fill="FFFFFF"/>
        <w:spacing w:before="0" w:beforeAutospacing="0" w:after="0" w:afterAutospacing="0" w:line="360" w:lineRule="auto"/>
        <w:rPr>
          <w:rFonts w:asciiTheme="minorHAnsi" w:hAnsiTheme="minorHAnsi" w:cstheme="minorHAnsi"/>
          <w:sz w:val="22"/>
          <w:szCs w:val="22"/>
        </w:rPr>
      </w:pPr>
      <w:r w:rsidRPr="00123294">
        <w:rPr>
          <w:rFonts w:asciiTheme="minorHAnsi" w:hAnsiTheme="minorHAnsi" w:cstheme="minorHAnsi"/>
          <w:sz w:val="22"/>
          <w:szCs w:val="22"/>
        </w:rPr>
        <w:t>Gowning procedure for sampling of packaging material</w:t>
      </w:r>
    </w:p>
    <w:p w:rsidR="00FD2A06" w:rsidRPr="00123294" w:rsidRDefault="00FD2A06" w:rsidP="00FD2A06">
      <w:pPr>
        <w:numPr>
          <w:ilvl w:val="0"/>
          <w:numId w:val="15"/>
        </w:numPr>
        <w:shd w:val="clear" w:color="auto" w:fill="FFFFFF"/>
        <w:spacing w:line="360" w:lineRule="auto"/>
        <w:rPr>
          <w:rFonts w:asciiTheme="minorHAnsi" w:hAnsiTheme="minorHAnsi" w:cstheme="minorHAnsi"/>
          <w:sz w:val="22"/>
          <w:szCs w:val="22"/>
        </w:rPr>
      </w:pPr>
      <w:r w:rsidRPr="00123294">
        <w:rPr>
          <w:rFonts w:asciiTheme="minorHAnsi" w:hAnsiTheme="minorHAnsi" w:cstheme="minorHAnsi"/>
          <w:sz w:val="22"/>
          <w:szCs w:val="22"/>
        </w:rPr>
        <w:t>﻿﻿Wear fresh gown before entering into sampling area.</w:t>
      </w:r>
    </w:p>
    <w:p w:rsidR="00FD2A06" w:rsidRPr="00123294" w:rsidRDefault="00FD2A06" w:rsidP="00FD2A06">
      <w:pPr>
        <w:numPr>
          <w:ilvl w:val="0"/>
          <w:numId w:val="15"/>
        </w:numPr>
        <w:shd w:val="clear" w:color="auto" w:fill="FFFFFF"/>
        <w:spacing w:line="360" w:lineRule="auto"/>
        <w:rPr>
          <w:rFonts w:asciiTheme="minorHAnsi" w:hAnsiTheme="minorHAnsi" w:cstheme="minorHAnsi"/>
          <w:sz w:val="22"/>
          <w:szCs w:val="22"/>
        </w:rPr>
      </w:pPr>
      <w:r w:rsidRPr="00123294">
        <w:rPr>
          <w:rFonts w:asciiTheme="minorHAnsi" w:hAnsiTheme="minorHAnsi" w:cstheme="minorHAnsi"/>
          <w:sz w:val="22"/>
          <w:szCs w:val="22"/>
        </w:rPr>
        <w:t>﻿﻿Cover the hands with gloves and wear a cap and mask to cover hair and nose respectively.</w:t>
      </w:r>
    </w:p>
    <w:p w:rsidR="00FD2A06" w:rsidRPr="00123294" w:rsidRDefault="00FD2A06" w:rsidP="00FD2A06">
      <w:pPr>
        <w:numPr>
          <w:ilvl w:val="0"/>
          <w:numId w:val="15"/>
        </w:numPr>
        <w:shd w:val="clear" w:color="auto" w:fill="FFFFFF"/>
        <w:spacing w:line="360" w:lineRule="auto"/>
        <w:rPr>
          <w:rFonts w:asciiTheme="minorHAnsi" w:hAnsiTheme="minorHAnsi" w:cstheme="minorHAnsi"/>
          <w:sz w:val="22"/>
          <w:szCs w:val="22"/>
        </w:rPr>
      </w:pPr>
      <w:r w:rsidRPr="00123294">
        <w:rPr>
          <w:rFonts w:asciiTheme="minorHAnsi" w:hAnsiTheme="minorHAnsi" w:cstheme="minorHAnsi"/>
          <w:sz w:val="22"/>
          <w:szCs w:val="22"/>
        </w:rPr>
        <w:t>﻿﻿Use separate apron, nose mask, Hand gloves, cap &amp; shoe covers for the sampling of different material.</w:t>
      </w:r>
    </w:p>
    <w:p w:rsidR="00FD2A06" w:rsidRPr="00123294" w:rsidRDefault="00FD2A06" w:rsidP="00FD2A06">
      <w:pPr>
        <w:numPr>
          <w:ilvl w:val="0"/>
          <w:numId w:val="15"/>
        </w:numPr>
        <w:shd w:val="clear" w:color="auto" w:fill="FFFFFF"/>
        <w:spacing w:line="360" w:lineRule="auto"/>
        <w:rPr>
          <w:rFonts w:asciiTheme="minorHAnsi" w:hAnsiTheme="minorHAnsi" w:cstheme="minorHAnsi"/>
          <w:sz w:val="22"/>
          <w:szCs w:val="22"/>
        </w:rPr>
      </w:pPr>
      <w:r w:rsidRPr="00123294">
        <w:rPr>
          <w:rFonts w:asciiTheme="minorHAnsi" w:hAnsiTheme="minorHAnsi" w:cstheme="minorHAnsi"/>
          <w:sz w:val="22"/>
          <w:szCs w:val="22"/>
        </w:rPr>
        <w:t>﻿﻿Mop the hands with 70% IPA and air dry before proceeding for sampling and particularly when samples are to be drawn for Microbiological testing.</w:t>
      </w:r>
    </w:p>
    <w:p w:rsidR="00FD2A06" w:rsidRPr="00123294" w:rsidRDefault="00FD2A06" w:rsidP="00FD2A06">
      <w:pPr>
        <w:pStyle w:val="NormalWeb"/>
        <w:shd w:val="clear" w:color="auto" w:fill="FFFFFF"/>
        <w:spacing w:before="0" w:beforeAutospacing="0" w:after="0" w:afterAutospacing="0" w:line="360" w:lineRule="auto"/>
        <w:rPr>
          <w:rFonts w:asciiTheme="minorHAnsi" w:hAnsiTheme="minorHAnsi" w:cstheme="minorHAnsi"/>
          <w:sz w:val="22"/>
          <w:szCs w:val="22"/>
        </w:rPr>
      </w:pPr>
      <w:r w:rsidRPr="00123294">
        <w:rPr>
          <w:rFonts w:asciiTheme="minorHAnsi" w:hAnsiTheme="minorHAnsi" w:cstheme="minorHAnsi"/>
          <w:sz w:val="22"/>
          <w:szCs w:val="22"/>
        </w:rPr>
        <w:t>Sampling</w:t>
      </w:r>
    </w:p>
    <w:p w:rsidR="00FD2A06" w:rsidRPr="00123294" w:rsidRDefault="00FD2A06" w:rsidP="00FD2A06">
      <w:pPr>
        <w:pStyle w:val="NormalWeb"/>
        <w:shd w:val="clear" w:color="auto" w:fill="FFFFFF"/>
        <w:spacing w:before="0" w:beforeAutospacing="0" w:after="0" w:afterAutospacing="0" w:line="360" w:lineRule="auto"/>
        <w:rPr>
          <w:rFonts w:asciiTheme="minorHAnsi" w:hAnsiTheme="minorHAnsi" w:cstheme="minorHAnsi"/>
          <w:sz w:val="22"/>
          <w:szCs w:val="22"/>
        </w:rPr>
      </w:pPr>
      <w:r w:rsidRPr="00123294">
        <w:rPr>
          <w:rFonts w:asciiTheme="minorHAnsi" w:hAnsiTheme="minorHAnsi" w:cstheme="minorHAnsi"/>
          <w:sz w:val="22"/>
          <w:szCs w:val="22"/>
        </w:rPr>
        <w:t xml:space="preserve">• On receipt of Packing Material in the quarantine through the receiving bay, the warehouse enters details of received material in the material management </w:t>
      </w:r>
      <w:proofErr w:type="spellStart"/>
      <w:r w:rsidRPr="00123294">
        <w:rPr>
          <w:rFonts w:asciiTheme="minorHAnsi" w:hAnsiTheme="minorHAnsi" w:cstheme="minorHAnsi"/>
          <w:sz w:val="22"/>
          <w:szCs w:val="22"/>
        </w:rPr>
        <w:t>worknote</w:t>
      </w:r>
      <w:proofErr w:type="spellEnd"/>
      <w:r w:rsidRPr="00123294">
        <w:rPr>
          <w:rFonts w:asciiTheme="minorHAnsi" w:hAnsiTheme="minorHAnsi" w:cstheme="minorHAnsi"/>
          <w:sz w:val="22"/>
          <w:szCs w:val="22"/>
        </w:rPr>
        <w:t>. As soon as the Goods Inward Note (GRN) is prepared, and intimation is sent to the quality assurance analyst.</w:t>
      </w:r>
    </w:p>
    <w:p w:rsidR="00FD2A06" w:rsidRPr="00123294" w:rsidRDefault="00FD2A06" w:rsidP="00FD2A06">
      <w:pPr>
        <w:pStyle w:val="NormalWeb"/>
        <w:shd w:val="clear" w:color="auto" w:fill="FFFFFF"/>
        <w:spacing w:before="0" w:beforeAutospacing="0" w:after="0" w:afterAutospacing="0" w:line="360" w:lineRule="auto"/>
        <w:rPr>
          <w:rFonts w:asciiTheme="minorHAnsi" w:hAnsiTheme="minorHAnsi" w:cstheme="minorHAnsi"/>
          <w:sz w:val="22"/>
          <w:szCs w:val="22"/>
        </w:rPr>
      </w:pPr>
      <w:r w:rsidRPr="00123294">
        <w:rPr>
          <w:rFonts w:asciiTheme="minorHAnsi" w:hAnsiTheme="minorHAnsi" w:cstheme="minorHAnsi"/>
          <w:sz w:val="22"/>
          <w:szCs w:val="22"/>
        </w:rPr>
        <w:lastRenderedPageBreak/>
        <w:t>QA analyst shall record the details of the material into the AR log and generate the reference number for the material and inform the sampler with the intimation.</w:t>
      </w:r>
    </w:p>
    <w:p w:rsidR="00FD2A06" w:rsidRPr="00123294" w:rsidRDefault="00FD2A06" w:rsidP="00FD2A06">
      <w:pPr>
        <w:numPr>
          <w:ilvl w:val="0"/>
          <w:numId w:val="16"/>
        </w:numPr>
        <w:shd w:val="clear" w:color="auto" w:fill="FFFFFF"/>
        <w:spacing w:line="360" w:lineRule="auto"/>
        <w:rPr>
          <w:rFonts w:asciiTheme="minorHAnsi" w:hAnsiTheme="minorHAnsi" w:cstheme="minorHAnsi"/>
          <w:sz w:val="22"/>
          <w:szCs w:val="22"/>
        </w:rPr>
      </w:pPr>
      <w:r w:rsidRPr="00123294">
        <w:rPr>
          <w:rFonts w:asciiTheme="minorHAnsi" w:hAnsiTheme="minorHAnsi" w:cstheme="minorHAnsi"/>
          <w:sz w:val="22"/>
          <w:szCs w:val="22"/>
        </w:rPr>
        <w:t>﻿﻿The sampler</w:t>
      </w:r>
      <w:r w:rsidR="00437FF2">
        <w:rPr>
          <w:rFonts w:asciiTheme="minorHAnsi" w:hAnsiTheme="minorHAnsi" w:cstheme="minorHAnsi"/>
          <w:sz w:val="22"/>
          <w:szCs w:val="22"/>
        </w:rPr>
        <w:t>/Analyst will use packing inspection report sheet ( Enclosure III)</w:t>
      </w:r>
      <w:r w:rsidRPr="00123294">
        <w:rPr>
          <w:rFonts w:asciiTheme="minorHAnsi" w:hAnsiTheme="minorHAnsi" w:cstheme="minorHAnsi"/>
          <w:sz w:val="22"/>
          <w:szCs w:val="22"/>
        </w:rPr>
        <w:t xml:space="preserve"> will reach the warehouse department and request warehouse staff to take the material to be sampled at the sampling area.</w:t>
      </w:r>
    </w:p>
    <w:p w:rsidR="00FD2A06" w:rsidRPr="00123294" w:rsidRDefault="00FD2A06" w:rsidP="00FD2A06">
      <w:pPr>
        <w:numPr>
          <w:ilvl w:val="0"/>
          <w:numId w:val="16"/>
        </w:numPr>
        <w:shd w:val="clear" w:color="auto" w:fill="FFFFFF"/>
        <w:spacing w:line="360" w:lineRule="auto"/>
        <w:rPr>
          <w:rFonts w:asciiTheme="minorHAnsi" w:hAnsiTheme="minorHAnsi" w:cstheme="minorHAnsi"/>
          <w:sz w:val="22"/>
          <w:szCs w:val="22"/>
        </w:rPr>
      </w:pPr>
      <w:r w:rsidRPr="00123294">
        <w:rPr>
          <w:rFonts w:asciiTheme="minorHAnsi" w:hAnsiTheme="minorHAnsi" w:cstheme="minorHAnsi"/>
          <w:sz w:val="22"/>
          <w:szCs w:val="22"/>
        </w:rPr>
        <w:t>﻿﻿The sampler</w:t>
      </w:r>
      <w:r w:rsidR="00437FF2">
        <w:rPr>
          <w:rFonts w:asciiTheme="minorHAnsi" w:hAnsiTheme="minorHAnsi" w:cstheme="minorHAnsi"/>
          <w:sz w:val="22"/>
          <w:szCs w:val="22"/>
        </w:rPr>
        <w:t>/Analyst</w:t>
      </w:r>
      <w:r w:rsidRPr="00123294">
        <w:rPr>
          <w:rFonts w:asciiTheme="minorHAnsi" w:hAnsiTheme="minorHAnsi" w:cstheme="minorHAnsi"/>
          <w:sz w:val="22"/>
          <w:szCs w:val="22"/>
        </w:rPr>
        <w:t xml:space="preserve"> shall verify the cleanliness of the sampling area before bringing the material inside the sampling area and</w:t>
      </w:r>
      <w:r w:rsidR="00437FF2">
        <w:rPr>
          <w:rFonts w:asciiTheme="minorHAnsi" w:hAnsiTheme="minorHAnsi" w:cstheme="minorHAnsi"/>
          <w:sz w:val="22"/>
          <w:szCs w:val="22"/>
        </w:rPr>
        <w:t xml:space="preserve"> starting the sampling </w:t>
      </w:r>
      <w:proofErr w:type="gramStart"/>
      <w:r w:rsidR="00437FF2">
        <w:rPr>
          <w:rFonts w:asciiTheme="minorHAnsi" w:hAnsiTheme="minorHAnsi" w:cstheme="minorHAnsi"/>
          <w:sz w:val="22"/>
          <w:szCs w:val="22"/>
        </w:rPr>
        <w:t>activity .</w:t>
      </w:r>
      <w:proofErr w:type="gramEnd"/>
    </w:p>
    <w:p w:rsidR="00FD2A06" w:rsidRPr="00123294" w:rsidRDefault="00FD2A06" w:rsidP="00FD2A06">
      <w:pPr>
        <w:numPr>
          <w:ilvl w:val="0"/>
          <w:numId w:val="16"/>
        </w:numPr>
        <w:shd w:val="clear" w:color="auto" w:fill="FFFFFF"/>
        <w:spacing w:line="360" w:lineRule="auto"/>
        <w:rPr>
          <w:rFonts w:asciiTheme="minorHAnsi" w:hAnsiTheme="minorHAnsi" w:cstheme="minorHAnsi"/>
          <w:sz w:val="22"/>
          <w:szCs w:val="22"/>
        </w:rPr>
      </w:pPr>
      <w:r w:rsidRPr="00123294">
        <w:rPr>
          <w:rFonts w:asciiTheme="minorHAnsi" w:hAnsiTheme="minorHAnsi" w:cstheme="minorHAnsi"/>
          <w:sz w:val="22"/>
          <w:szCs w:val="22"/>
        </w:rPr>
        <w:t>﻿﻿On arrival of Packing Material inside the sampling area, sampler will verify the material label, manufacturers' batch number, control number/A.R. No</w:t>
      </w:r>
      <w:proofErr w:type="gramStart"/>
      <w:r w:rsidRPr="00123294">
        <w:rPr>
          <w:rFonts w:asciiTheme="minorHAnsi" w:hAnsiTheme="minorHAnsi" w:cstheme="minorHAnsi"/>
          <w:sz w:val="22"/>
          <w:szCs w:val="22"/>
        </w:rPr>
        <w:t>./</w:t>
      </w:r>
      <w:proofErr w:type="gramEnd"/>
      <w:r w:rsidRPr="00123294">
        <w:rPr>
          <w:rFonts w:asciiTheme="minorHAnsi" w:hAnsiTheme="minorHAnsi" w:cstheme="minorHAnsi"/>
          <w:sz w:val="22"/>
          <w:szCs w:val="22"/>
        </w:rPr>
        <w:t xml:space="preserve"> and ensure that material arrived in the room is the same material that is supposed to be sampled as per sampling worksheet.</w:t>
      </w:r>
    </w:p>
    <w:p w:rsidR="00FD2A06" w:rsidRPr="00123294" w:rsidRDefault="00FD2A06" w:rsidP="00FD2A06">
      <w:pPr>
        <w:numPr>
          <w:ilvl w:val="0"/>
          <w:numId w:val="16"/>
        </w:numPr>
        <w:shd w:val="clear" w:color="auto" w:fill="FFFFFF"/>
        <w:spacing w:line="360" w:lineRule="auto"/>
        <w:rPr>
          <w:rFonts w:asciiTheme="minorHAnsi" w:hAnsiTheme="minorHAnsi" w:cstheme="minorHAnsi"/>
          <w:sz w:val="22"/>
          <w:szCs w:val="22"/>
        </w:rPr>
      </w:pPr>
      <w:r w:rsidRPr="00123294">
        <w:rPr>
          <w:rFonts w:asciiTheme="minorHAnsi" w:hAnsiTheme="minorHAnsi" w:cstheme="minorHAnsi"/>
          <w:sz w:val="22"/>
          <w:szCs w:val="22"/>
        </w:rPr>
        <w:t>﻿﻿The sa</w:t>
      </w:r>
      <w:r w:rsidR="00437FF2">
        <w:rPr>
          <w:rFonts w:asciiTheme="minorHAnsi" w:hAnsiTheme="minorHAnsi" w:cstheme="minorHAnsi"/>
          <w:sz w:val="22"/>
          <w:szCs w:val="22"/>
        </w:rPr>
        <w:t xml:space="preserve">mpler/ Analyst </w:t>
      </w:r>
      <w:r w:rsidRPr="00123294">
        <w:rPr>
          <w:rFonts w:asciiTheme="minorHAnsi" w:hAnsiTheme="minorHAnsi" w:cstheme="minorHAnsi"/>
          <w:sz w:val="22"/>
          <w:szCs w:val="22"/>
        </w:rPr>
        <w:t>will also ensure that the Packing Material is free from external damages. If the any damage noted, it shall be marked separately and informed to the warehouse person, packing material section head, and Quality Assurance Person.</w:t>
      </w:r>
    </w:p>
    <w:p w:rsidR="00FD2A06" w:rsidRPr="00123294" w:rsidRDefault="00FD2A06" w:rsidP="00FD2A06">
      <w:pPr>
        <w:numPr>
          <w:ilvl w:val="0"/>
          <w:numId w:val="16"/>
        </w:numPr>
        <w:shd w:val="clear" w:color="auto" w:fill="FFFFFF"/>
        <w:spacing w:line="360" w:lineRule="auto"/>
        <w:rPr>
          <w:rFonts w:asciiTheme="minorHAnsi" w:hAnsiTheme="minorHAnsi" w:cstheme="minorHAnsi"/>
          <w:sz w:val="22"/>
          <w:szCs w:val="22"/>
        </w:rPr>
      </w:pPr>
      <w:r w:rsidRPr="00123294">
        <w:rPr>
          <w:rFonts w:asciiTheme="minorHAnsi" w:hAnsiTheme="minorHAnsi" w:cstheme="minorHAnsi"/>
          <w:sz w:val="22"/>
          <w:szCs w:val="22"/>
        </w:rPr>
        <w:t>﻿﻿The sampler</w:t>
      </w:r>
      <w:r w:rsidR="00437FF2">
        <w:rPr>
          <w:rFonts w:asciiTheme="minorHAnsi" w:hAnsiTheme="minorHAnsi" w:cstheme="minorHAnsi"/>
          <w:sz w:val="22"/>
          <w:szCs w:val="22"/>
        </w:rPr>
        <w:t>/Analyst</w:t>
      </w:r>
      <w:r w:rsidRPr="00123294">
        <w:rPr>
          <w:rFonts w:asciiTheme="minorHAnsi" w:hAnsiTheme="minorHAnsi" w:cstheme="minorHAnsi"/>
          <w:sz w:val="22"/>
          <w:szCs w:val="22"/>
        </w:rPr>
        <w:t xml:space="preserve"> will verify the Packing Material using a sampling worksheet to ensure the following:</w:t>
      </w:r>
    </w:p>
    <w:p w:rsidR="00FD2A06" w:rsidRPr="00123294" w:rsidRDefault="00FD2A06" w:rsidP="00FD2A06">
      <w:pPr>
        <w:numPr>
          <w:ilvl w:val="0"/>
          <w:numId w:val="16"/>
        </w:numPr>
        <w:shd w:val="clear" w:color="auto" w:fill="FFFFFF"/>
        <w:spacing w:line="360" w:lineRule="auto"/>
        <w:rPr>
          <w:rFonts w:asciiTheme="minorHAnsi" w:hAnsiTheme="minorHAnsi" w:cstheme="minorHAnsi"/>
          <w:sz w:val="22"/>
          <w:szCs w:val="22"/>
        </w:rPr>
      </w:pPr>
      <w:r w:rsidRPr="00123294">
        <w:rPr>
          <w:rFonts w:asciiTheme="minorHAnsi" w:hAnsiTheme="minorHAnsi" w:cstheme="minorHAnsi"/>
          <w:sz w:val="22"/>
          <w:szCs w:val="22"/>
        </w:rPr>
        <w:t>﻿﻿Packing Materials shall have details of Material Name, Material Code, A.R. No., Material Manufacturer's name/ Vendor name, Manufacturer Batch No., Manufacturing Date, Expiry Date, Quantity of material received, Number of containers received, Pack Size, and Total number of Containers.</w:t>
      </w:r>
    </w:p>
    <w:p w:rsidR="00FD2A06" w:rsidRPr="00123294" w:rsidRDefault="00FD2A06" w:rsidP="00FD2A06">
      <w:pPr>
        <w:numPr>
          <w:ilvl w:val="0"/>
          <w:numId w:val="16"/>
        </w:numPr>
        <w:shd w:val="clear" w:color="auto" w:fill="FFFFFF"/>
        <w:spacing w:line="360" w:lineRule="auto"/>
        <w:rPr>
          <w:rFonts w:asciiTheme="minorHAnsi" w:hAnsiTheme="minorHAnsi" w:cstheme="minorHAnsi"/>
          <w:sz w:val="22"/>
          <w:szCs w:val="22"/>
        </w:rPr>
      </w:pPr>
      <w:r w:rsidRPr="00123294">
        <w:rPr>
          <w:rFonts w:asciiTheme="minorHAnsi" w:hAnsiTheme="minorHAnsi" w:cstheme="minorHAnsi"/>
          <w:sz w:val="22"/>
          <w:szCs w:val="22"/>
        </w:rPr>
        <w:t>﻿﻿Materials shall not be accepted when the material name is not listed in the approved vendor list, if abnormality is observed during sampling, or Certificate of Analysis (Co) not received with the material.</w:t>
      </w:r>
    </w:p>
    <w:p w:rsidR="00FD2A06" w:rsidRPr="00123294" w:rsidRDefault="00FD2A06" w:rsidP="00FD2A06">
      <w:pPr>
        <w:numPr>
          <w:ilvl w:val="0"/>
          <w:numId w:val="16"/>
        </w:numPr>
        <w:shd w:val="clear" w:color="auto" w:fill="FFFFFF"/>
        <w:spacing w:line="360" w:lineRule="auto"/>
        <w:rPr>
          <w:rFonts w:asciiTheme="minorHAnsi" w:hAnsiTheme="minorHAnsi" w:cstheme="minorHAnsi"/>
          <w:sz w:val="22"/>
          <w:szCs w:val="22"/>
        </w:rPr>
      </w:pPr>
      <w:r w:rsidRPr="00123294">
        <w:rPr>
          <w:rFonts w:asciiTheme="minorHAnsi" w:hAnsiTheme="minorHAnsi" w:cstheme="minorHAnsi"/>
          <w:sz w:val="22"/>
          <w:szCs w:val="22"/>
        </w:rPr>
        <w:t>﻿﻿The QA officer shall verify the Co received from the material manufacturer and compare it against the specification implemented in the organization. The QA officer will ensure that the analysis results of the material manufacturer are within the organization's specification limit. In case of any deviation noted, it shall be informed to the Quality Control laboratory head and Quality Assurance head to take a call on whether material shall be accepted or rejected.</w:t>
      </w:r>
    </w:p>
    <w:p w:rsidR="00FD2A06" w:rsidRPr="00123294" w:rsidRDefault="00FD2A06" w:rsidP="00FD2A06">
      <w:pPr>
        <w:numPr>
          <w:ilvl w:val="0"/>
          <w:numId w:val="16"/>
        </w:numPr>
        <w:shd w:val="clear" w:color="auto" w:fill="FFFFFF"/>
        <w:spacing w:line="360" w:lineRule="auto"/>
        <w:rPr>
          <w:rFonts w:asciiTheme="minorHAnsi" w:hAnsiTheme="minorHAnsi" w:cstheme="minorHAnsi"/>
          <w:sz w:val="22"/>
          <w:szCs w:val="22"/>
        </w:rPr>
      </w:pPr>
      <w:r w:rsidRPr="00123294">
        <w:rPr>
          <w:rFonts w:asciiTheme="minorHAnsi" w:hAnsiTheme="minorHAnsi" w:cstheme="minorHAnsi"/>
          <w:sz w:val="22"/>
          <w:szCs w:val="22"/>
        </w:rPr>
        <w:t>Before starting the sampling, ensure that the Sampling area environmental condition, such as Temperature, Relative Humidity, and Differential Air Pressure, is within the defined and acceptable</w:t>
      </w:r>
    </w:p>
    <w:p w:rsidR="00FD2A06" w:rsidRPr="00123294" w:rsidRDefault="00FD2A06" w:rsidP="00FD2A06">
      <w:pPr>
        <w:numPr>
          <w:ilvl w:val="0"/>
          <w:numId w:val="16"/>
        </w:numPr>
        <w:shd w:val="clear" w:color="auto" w:fill="FFFFFF"/>
        <w:spacing w:line="360" w:lineRule="auto"/>
        <w:rPr>
          <w:rFonts w:asciiTheme="minorHAnsi" w:hAnsiTheme="minorHAnsi" w:cstheme="minorHAnsi"/>
          <w:sz w:val="22"/>
          <w:szCs w:val="22"/>
        </w:rPr>
      </w:pPr>
      <w:r w:rsidRPr="00123294">
        <w:rPr>
          <w:rFonts w:asciiTheme="minorHAnsi" w:hAnsiTheme="minorHAnsi" w:cstheme="minorHAnsi"/>
          <w:sz w:val="22"/>
          <w:szCs w:val="22"/>
        </w:rPr>
        <w:lastRenderedPageBreak/>
        <w:t>Only one material shall be sampled at a time in Sampling Area.</w:t>
      </w:r>
    </w:p>
    <w:p w:rsidR="00FD2A06" w:rsidRPr="00123294" w:rsidRDefault="00FD2A06" w:rsidP="00FD2A06">
      <w:pPr>
        <w:numPr>
          <w:ilvl w:val="0"/>
          <w:numId w:val="16"/>
        </w:numPr>
        <w:shd w:val="clear" w:color="auto" w:fill="FFFFFF"/>
        <w:spacing w:line="360" w:lineRule="auto"/>
        <w:rPr>
          <w:rFonts w:asciiTheme="minorHAnsi" w:hAnsiTheme="minorHAnsi" w:cstheme="minorHAnsi"/>
          <w:sz w:val="22"/>
          <w:szCs w:val="22"/>
        </w:rPr>
      </w:pPr>
      <w:r w:rsidRPr="00123294">
        <w:rPr>
          <w:rFonts w:asciiTheme="minorHAnsi" w:hAnsiTheme="minorHAnsi" w:cstheme="minorHAnsi"/>
          <w:sz w:val="22"/>
          <w:szCs w:val="22"/>
        </w:rPr>
        <w:t>For sampling of primary packing material, ensure that Reverse Laminar Airflow (RLAF) is switched</w:t>
      </w:r>
    </w:p>
    <w:p w:rsidR="00FD2A06" w:rsidRPr="00123294" w:rsidRDefault="00FD2A06" w:rsidP="00FD2A06">
      <w:pPr>
        <w:pStyle w:val="NormalWeb"/>
        <w:shd w:val="clear" w:color="auto" w:fill="FFFFFF"/>
        <w:spacing w:before="0" w:beforeAutospacing="0" w:after="0" w:afterAutospacing="0" w:line="360" w:lineRule="auto"/>
        <w:rPr>
          <w:rFonts w:asciiTheme="minorHAnsi" w:hAnsiTheme="minorHAnsi" w:cstheme="minorHAnsi"/>
          <w:sz w:val="22"/>
          <w:szCs w:val="22"/>
        </w:rPr>
      </w:pPr>
      <w:proofErr w:type="gramStart"/>
      <w:r w:rsidRPr="00123294">
        <w:rPr>
          <w:rFonts w:asciiTheme="minorHAnsi" w:hAnsiTheme="minorHAnsi" w:cstheme="minorHAnsi"/>
          <w:sz w:val="22"/>
          <w:szCs w:val="22"/>
        </w:rPr>
        <w:t>"ON" at least 15 mins before sampling.</w:t>
      </w:r>
      <w:proofErr w:type="gramEnd"/>
      <w:r w:rsidRPr="00123294">
        <w:rPr>
          <w:rFonts w:asciiTheme="minorHAnsi" w:hAnsiTheme="minorHAnsi" w:cstheme="minorHAnsi"/>
          <w:sz w:val="22"/>
          <w:szCs w:val="22"/>
        </w:rPr>
        <w:t xml:space="preserve"> Record the pressure differential across the pre-filter, intermediate, and HEPA filter and ensure that readings are within the defined range. In case of any abnormality, sampling shall not be started. Instead, inform to the engineering department to rectify before beginning the sampling activity.</w:t>
      </w:r>
    </w:p>
    <w:p w:rsidR="00FD2A06" w:rsidRPr="00123294" w:rsidRDefault="00FD2A06" w:rsidP="00FD2A06">
      <w:pPr>
        <w:pStyle w:val="NormalWeb"/>
        <w:numPr>
          <w:ilvl w:val="0"/>
          <w:numId w:val="19"/>
        </w:numPr>
        <w:shd w:val="clear" w:color="auto" w:fill="FFFFFF"/>
        <w:spacing w:before="0" w:beforeAutospacing="0" w:after="0" w:afterAutospacing="0" w:line="360" w:lineRule="auto"/>
        <w:rPr>
          <w:rFonts w:asciiTheme="minorHAnsi" w:hAnsiTheme="minorHAnsi" w:cstheme="minorHAnsi"/>
          <w:sz w:val="22"/>
          <w:szCs w:val="22"/>
        </w:rPr>
      </w:pPr>
      <w:r w:rsidRPr="00123294">
        <w:rPr>
          <w:rFonts w:asciiTheme="minorHAnsi" w:hAnsiTheme="minorHAnsi" w:cstheme="minorHAnsi"/>
          <w:sz w:val="22"/>
          <w:szCs w:val="22"/>
        </w:rPr>
        <w:t>Containers to be sampled shall be taken within the safe zone of RLAF.</w:t>
      </w:r>
    </w:p>
    <w:p w:rsidR="00FD2A06" w:rsidRPr="00123294" w:rsidRDefault="00FD2A06" w:rsidP="00FD2A06">
      <w:pPr>
        <w:numPr>
          <w:ilvl w:val="0"/>
          <w:numId w:val="17"/>
        </w:numPr>
        <w:shd w:val="clear" w:color="auto" w:fill="FFFFFF"/>
        <w:spacing w:line="360" w:lineRule="auto"/>
        <w:rPr>
          <w:rFonts w:asciiTheme="minorHAnsi" w:hAnsiTheme="minorHAnsi" w:cstheme="minorHAnsi"/>
          <w:sz w:val="22"/>
          <w:szCs w:val="22"/>
        </w:rPr>
      </w:pPr>
      <w:r w:rsidRPr="00123294">
        <w:rPr>
          <w:rFonts w:asciiTheme="minorHAnsi" w:hAnsiTheme="minorHAnsi" w:cstheme="minorHAnsi"/>
          <w:sz w:val="22"/>
          <w:szCs w:val="22"/>
        </w:rPr>
        <w:t>﻿﻿Before starting the sampling of material, the sampler shall follow safety precautions and shall once again inspect his gowning.</w:t>
      </w:r>
    </w:p>
    <w:p w:rsidR="00FD2A06" w:rsidRPr="00123294" w:rsidRDefault="00FD2A06" w:rsidP="00FD2A06">
      <w:pPr>
        <w:numPr>
          <w:ilvl w:val="0"/>
          <w:numId w:val="17"/>
        </w:numPr>
        <w:shd w:val="clear" w:color="auto" w:fill="FFFFFF"/>
        <w:spacing w:line="360" w:lineRule="auto"/>
        <w:rPr>
          <w:rFonts w:asciiTheme="minorHAnsi" w:hAnsiTheme="minorHAnsi" w:cstheme="minorHAnsi"/>
          <w:sz w:val="22"/>
          <w:szCs w:val="22"/>
        </w:rPr>
      </w:pPr>
      <w:r w:rsidRPr="00123294">
        <w:rPr>
          <w:rFonts w:asciiTheme="minorHAnsi" w:hAnsiTheme="minorHAnsi" w:cstheme="minorHAnsi"/>
          <w:sz w:val="22"/>
          <w:szCs w:val="22"/>
        </w:rPr>
        <w:t>﻿﻿Material Safety Data Sheet [MSDS] shall be handy in the area as applicable.</w:t>
      </w:r>
    </w:p>
    <w:p w:rsidR="00FD2A06" w:rsidRPr="00123294" w:rsidRDefault="00FD2A06" w:rsidP="00FD2A06">
      <w:pPr>
        <w:numPr>
          <w:ilvl w:val="0"/>
          <w:numId w:val="17"/>
        </w:numPr>
        <w:shd w:val="clear" w:color="auto" w:fill="FFFFFF"/>
        <w:spacing w:line="360" w:lineRule="auto"/>
        <w:rPr>
          <w:rFonts w:asciiTheme="minorHAnsi" w:hAnsiTheme="minorHAnsi" w:cstheme="minorHAnsi"/>
          <w:sz w:val="22"/>
          <w:szCs w:val="22"/>
        </w:rPr>
      </w:pPr>
      <w:r w:rsidRPr="00123294">
        <w:rPr>
          <w:rFonts w:asciiTheme="minorHAnsi" w:hAnsiTheme="minorHAnsi" w:cstheme="minorHAnsi"/>
          <w:sz w:val="22"/>
          <w:szCs w:val="22"/>
        </w:rPr>
        <w:t>Before starting the sampling activity, make an entry in the logbook for sampling activity, such as material name, control number, LAF start time (in case of primary packing material), and sampling start</w:t>
      </w:r>
    </w:p>
    <w:p w:rsidR="00FD2A06" w:rsidRPr="00123294" w:rsidRDefault="00FD2A06" w:rsidP="00FD2A06">
      <w:pPr>
        <w:pStyle w:val="NormalWeb"/>
        <w:shd w:val="clear" w:color="auto" w:fill="FFFFFF"/>
        <w:spacing w:before="0" w:beforeAutospacing="0" w:after="0" w:afterAutospacing="0" w:line="360" w:lineRule="auto"/>
        <w:ind w:firstLine="720"/>
        <w:rPr>
          <w:rFonts w:asciiTheme="minorHAnsi" w:hAnsiTheme="minorHAnsi" w:cstheme="minorHAnsi"/>
          <w:sz w:val="22"/>
          <w:szCs w:val="22"/>
        </w:rPr>
      </w:pPr>
      <w:proofErr w:type="gramStart"/>
      <w:r w:rsidRPr="00123294">
        <w:rPr>
          <w:rFonts w:asciiTheme="minorHAnsi" w:hAnsiTheme="minorHAnsi" w:cstheme="minorHAnsi"/>
          <w:sz w:val="22"/>
          <w:szCs w:val="22"/>
        </w:rPr>
        <w:t>time</w:t>
      </w:r>
      <w:proofErr w:type="gramEnd"/>
      <w:r w:rsidRPr="00123294">
        <w:rPr>
          <w:rFonts w:asciiTheme="minorHAnsi" w:hAnsiTheme="minorHAnsi" w:cstheme="minorHAnsi"/>
          <w:sz w:val="22"/>
          <w:szCs w:val="22"/>
        </w:rPr>
        <w:t>.</w:t>
      </w:r>
    </w:p>
    <w:p w:rsidR="00FD2A06" w:rsidRPr="00123294" w:rsidRDefault="00FD2A06" w:rsidP="00FD2A06">
      <w:pPr>
        <w:pStyle w:val="NormalWeb"/>
        <w:numPr>
          <w:ilvl w:val="0"/>
          <w:numId w:val="18"/>
        </w:numPr>
        <w:shd w:val="clear" w:color="auto" w:fill="FFFFFF"/>
        <w:spacing w:before="0" w:beforeAutospacing="0" w:after="0" w:afterAutospacing="0" w:line="360" w:lineRule="auto"/>
        <w:rPr>
          <w:rFonts w:asciiTheme="minorHAnsi" w:hAnsiTheme="minorHAnsi" w:cstheme="minorHAnsi"/>
          <w:sz w:val="22"/>
          <w:szCs w:val="22"/>
        </w:rPr>
      </w:pPr>
      <w:r w:rsidRPr="00123294">
        <w:rPr>
          <w:rFonts w:asciiTheme="minorHAnsi" w:hAnsiTheme="minorHAnsi" w:cstheme="minorHAnsi"/>
          <w:sz w:val="22"/>
          <w:szCs w:val="22"/>
        </w:rPr>
        <w:t>Reseal the container after sampling as under and transfer it Draw the sample from different levels of the container. (</w:t>
      </w:r>
      <w:proofErr w:type="gramStart"/>
      <w:r w:rsidRPr="00123294">
        <w:rPr>
          <w:rFonts w:asciiTheme="minorHAnsi" w:hAnsiTheme="minorHAnsi" w:cstheme="minorHAnsi"/>
          <w:sz w:val="22"/>
          <w:szCs w:val="22"/>
        </w:rPr>
        <w:t>i.e</w:t>
      </w:r>
      <w:proofErr w:type="gramEnd"/>
      <w:r w:rsidRPr="00123294">
        <w:rPr>
          <w:rFonts w:asciiTheme="minorHAnsi" w:hAnsiTheme="minorHAnsi" w:cstheme="minorHAnsi"/>
          <w:sz w:val="22"/>
          <w:szCs w:val="22"/>
        </w:rPr>
        <w:t>. From Top, Middle &amp; bottom). Close the sampling point with butter paper and seal it properly using BOPP tape.</w:t>
      </w:r>
    </w:p>
    <w:p w:rsidR="00FD2A06" w:rsidRPr="00123294" w:rsidRDefault="00FD2A06" w:rsidP="00FD2A06">
      <w:pPr>
        <w:pStyle w:val="NormalWeb"/>
        <w:numPr>
          <w:ilvl w:val="0"/>
          <w:numId w:val="18"/>
        </w:numPr>
        <w:shd w:val="clear" w:color="auto" w:fill="FFFFFF"/>
        <w:spacing w:before="0" w:beforeAutospacing="0" w:after="0" w:afterAutospacing="0" w:line="360" w:lineRule="auto"/>
        <w:rPr>
          <w:rFonts w:asciiTheme="minorHAnsi" w:hAnsiTheme="minorHAnsi" w:cstheme="minorHAnsi"/>
          <w:sz w:val="22"/>
          <w:szCs w:val="22"/>
        </w:rPr>
      </w:pPr>
      <w:r w:rsidRPr="00123294">
        <w:rPr>
          <w:rFonts w:asciiTheme="minorHAnsi" w:hAnsiTheme="minorHAnsi" w:cstheme="minorHAnsi"/>
          <w:sz w:val="22"/>
          <w:szCs w:val="22"/>
        </w:rPr>
        <w:t>Once the sampling activity is completed, enter the sampling end time. Entry or exit from the sampling area is restricted until the activity is completed.</w:t>
      </w:r>
    </w:p>
    <w:p w:rsidR="00FD2A06" w:rsidRPr="00123294" w:rsidRDefault="00FD2A06" w:rsidP="00FD2A06">
      <w:pPr>
        <w:pStyle w:val="NormalWeb"/>
        <w:numPr>
          <w:ilvl w:val="0"/>
          <w:numId w:val="18"/>
        </w:numPr>
        <w:shd w:val="clear" w:color="auto" w:fill="FFFFFF"/>
        <w:spacing w:before="0" w:beforeAutospacing="0" w:after="0" w:afterAutospacing="0" w:line="360" w:lineRule="auto"/>
        <w:rPr>
          <w:rFonts w:asciiTheme="minorHAnsi" w:hAnsiTheme="minorHAnsi" w:cstheme="minorHAnsi"/>
          <w:sz w:val="22"/>
          <w:szCs w:val="22"/>
        </w:rPr>
      </w:pPr>
      <w:r w:rsidRPr="00123294">
        <w:rPr>
          <w:rFonts w:asciiTheme="minorHAnsi" w:hAnsiTheme="minorHAnsi" w:cstheme="minorHAnsi"/>
          <w:sz w:val="22"/>
          <w:szCs w:val="22"/>
        </w:rPr>
        <w:t>Entire sterile packing material sampled by the Microbiologist shall be sent to respective laboratories to carry out sterility testing and chemical testing, visual inspection check, physical tests.</w:t>
      </w:r>
    </w:p>
    <w:p w:rsidR="00FD2A06" w:rsidRPr="00123294" w:rsidRDefault="00FD2A06" w:rsidP="00FD2A06">
      <w:pPr>
        <w:pStyle w:val="NormalWeb"/>
        <w:numPr>
          <w:ilvl w:val="0"/>
          <w:numId w:val="18"/>
        </w:numPr>
        <w:shd w:val="clear" w:color="auto" w:fill="FFFFFF"/>
        <w:spacing w:before="0" w:beforeAutospacing="0" w:after="0" w:afterAutospacing="0" w:line="360" w:lineRule="auto"/>
        <w:rPr>
          <w:rFonts w:asciiTheme="minorHAnsi" w:hAnsiTheme="minorHAnsi" w:cstheme="minorHAnsi"/>
          <w:sz w:val="22"/>
          <w:szCs w:val="22"/>
        </w:rPr>
      </w:pPr>
      <w:r w:rsidRPr="00123294">
        <w:rPr>
          <w:rFonts w:asciiTheme="minorHAnsi" w:hAnsiTheme="minorHAnsi" w:cstheme="minorHAnsi"/>
          <w:sz w:val="22"/>
          <w:szCs w:val="22"/>
        </w:rPr>
        <w:t>Keep the retain sample and sample to be analyzed at specified storage condition as per SOP.</w:t>
      </w:r>
    </w:p>
    <w:p w:rsidR="00FD2A06" w:rsidRPr="00123294" w:rsidRDefault="00FD2A06" w:rsidP="00FD2A06">
      <w:pPr>
        <w:pStyle w:val="NormalWeb"/>
        <w:numPr>
          <w:ilvl w:val="0"/>
          <w:numId w:val="18"/>
        </w:numPr>
        <w:shd w:val="clear" w:color="auto" w:fill="FFFFFF"/>
        <w:spacing w:before="0" w:beforeAutospacing="0" w:after="0" w:afterAutospacing="0" w:line="360" w:lineRule="auto"/>
        <w:rPr>
          <w:rFonts w:asciiTheme="minorHAnsi" w:hAnsiTheme="minorHAnsi" w:cstheme="minorHAnsi"/>
          <w:sz w:val="22"/>
          <w:szCs w:val="22"/>
        </w:rPr>
      </w:pPr>
      <w:r w:rsidRPr="00123294">
        <w:rPr>
          <w:rFonts w:asciiTheme="minorHAnsi" w:hAnsiTheme="minorHAnsi" w:cstheme="minorHAnsi"/>
          <w:sz w:val="22"/>
          <w:szCs w:val="22"/>
        </w:rPr>
        <w:t xml:space="preserve">Mark </w:t>
      </w:r>
      <w:proofErr w:type="gramStart"/>
      <w:r w:rsidRPr="00123294">
        <w:rPr>
          <w:rFonts w:asciiTheme="minorHAnsi" w:hAnsiTheme="minorHAnsi" w:cstheme="minorHAnsi"/>
          <w:sz w:val="22"/>
          <w:szCs w:val="22"/>
        </w:rPr>
        <w:t>‘SAMPLED’</w:t>
      </w:r>
      <w:r w:rsidR="00437FF2">
        <w:rPr>
          <w:rFonts w:asciiTheme="minorHAnsi" w:hAnsiTheme="minorHAnsi" w:cstheme="minorHAnsi"/>
          <w:sz w:val="22"/>
          <w:szCs w:val="22"/>
        </w:rPr>
        <w:t>(</w:t>
      </w:r>
      <w:proofErr w:type="gramEnd"/>
      <w:r w:rsidR="00437FF2">
        <w:rPr>
          <w:rFonts w:asciiTheme="minorHAnsi" w:hAnsiTheme="minorHAnsi" w:cstheme="minorHAnsi"/>
          <w:sz w:val="22"/>
          <w:szCs w:val="22"/>
        </w:rPr>
        <w:t xml:space="preserve"> Enclosure II)</w:t>
      </w:r>
      <w:r w:rsidRPr="00123294">
        <w:rPr>
          <w:rFonts w:asciiTheme="minorHAnsi" w:hAnsiTheme="minorHAnsi" w:cstheme="minorHAnsi"/>
          <w:sz w:val="22"/>
          <w:szCs w:val="22"/>
        </w:rPr>
        <w:t xml:space="preserve"> stamps on containers from which the samples are collected. Cross the original approval label of the manufacturer on all the containers.</w:t>
      </w:r>
    </w:p>
    <w:p w:rsidR="00FD2A06" w:rsidRPr="00123294" w:rsidRDefault="00FD2A06" w:rsidP="00FD2A06">
      <w:pPr>
        <w:pStyle w:val="NormalWeb"/>
        <w:numPr>
          <w:ilvl w:val="0"/>
          <w:numId w:val="18"/>
        </w:numPr>
        <w:shd w:val="clear" w:color="auto" w:fill="FFFFFF"/>
        <w:spacing w:before="0" w:beforeAutospacing="0" w:after="0" w:afterAutospacing="0" w:line="360" w:lineRule="auto"/>
        <w:rPr>
          <w:rFonts w:asciiTheme="minorHAnsi" w:hAnsiTheme="minorHAnsi" w:cstheme="minorHAnsi"/>
          <w:sz w:val="22"/>
          <w:szCs w:val="22"/>
        </w:rPr>
      </w:pPr>
      <w:r w:rsidRPr="00123294">
        <w:rPr>
          <w:rFonts w:asciiTheme="minorHAnsi" w:hAnsiTheme="minorHAnsi" w:cstheme="minorHAnsi"/>
          <w:sz w:val="22"/>
          <w:szCs w:val="22"/>
        </w:rPr>
        <w:t xml:space="preserve">Affix yellow </w:t>
      </w:r>
      <w:proofErr w:type="spellStart"/>
      <w:r w:rsidRPr="00123294">
        <w:rPr>
          <w:rFonts w:asciiTheme="minorHAnsi" w:hAnsiTheme="minorHAnsi" w:cstheme="minorHAnsi"/>
          <w:sz w:val="22"/>
          <w:szCs w:val="22"/>
        </w:rPr>
        <w:t>colour</w:t>
      </w:r>
      <w:proofErr w:type="spellEnd"/>
      <w:r w:rsidRPr="00123294">
        <w:rPr>
          <w:rFonts w:asciiTheme="minorHAnsi" w:hAnsiTheme="minorHAnsi" w:cstheme="minorHAnsi"/>
          <w:sz w:val="22"/>
          <w:szCs w:val="22"/>
        </w:rPr>
        <w:t xml:space="preserve"> dully filled &amp; signed ‘’UNDER TEST’’ label on each container below white label of the store.</w:t>
      </w:r>
    </w:p>
    <w:p w:rsidR="00FD2A06" w:rsidRPr="00123294" w:rsidRDefault="00FD2A06" w:rsidP="00FD2A06">
      <w:pPr>
        <w:pStyle w:val="NormalWeb"/>
        <w:numPr>
          <w:ilvl w:val="0"/>
          <w:numId w:val="18"/>
        </w:numPr>
        <w:shd w:val="clear" w:color="auto" w:fill="FFFFFF"/>
        <w:spacing w:before="0" w:beforeAutospacing="0" w:after="0" w:afterAutospacing="0" w:line="360" w:lineRule="auto"/>
        <w:rPr>
          <w:rFonts w:asciiTheme="minorHAnsi" w:hAnsiTheme="minorHAnsi" w:cstheme="minorHAnsi"/>
          <w:sz w:val="22"/>
          <w:szCs w:val="22"/>
        </w:rPr>
      </w:pPr>
      <w:r w:rsidRPr="00123294">
        <w:rPr>
          <w:rFonts w:asciiTheme="minorHAnsi" w:hAnsiTheme="minorHAnsi" w:cstheme="minorHAnsi"/>
          <w:sz w:val="22"/>
          <w:szCs w:val="22"/>
        </w:rPr>
        <w:t xml:space="preserve">Prepare sampling record of material </w:t>
      </w:r>
    </w:p>
    <w:p w:rsidR="00FD2A06" w:rsidRPr="00123294" w:rsidRDefault="00FD2A06" w:rsidP="00FD2A06">
      <w:pPr>
        <w:pStyle w:val="NormalWeb"/>
        <w:numPr>
          <w:ilvl w:val="0"/>
          <w:numId w:val="18"/>
        </w:numPr>
        <w:shd w:val="clear" w:color="auto" w:fill="FFFFFF"/>
        <w:spacing w:before="0" w:beforeAutospacing="0" w:after="0" w:afterAutospacing="0" w:line="360" w:lineRule="auto"/>
        <w:rPr>
          <w:rFonts w:asciiTheme="minorHAnsi" w:hAnsiTheme="minorHAnsi" w:cstheme="minorHAnsi"/>
          <w:sz w:val="22"/>
          <w:szCs w:val="22"/>
        </w:rPr>
      </w:pPr>
      <w:r w:rsidRPr="00123294">
        <w:rPr>
          <w:rFonts w:asciiTheme="minorHAnsi" w:hAnsiTheme="minorHAnsi" w:cstheme="minorHAnsi"/>
          <w:sz w:val="22"/>
          <w:szCs w:val="22"/>
        </w:rPr>
        <w:lastRenderedPageBreak/>
        <w:t>Make the entry of sampling shall be established with the formula below</w:t>
      </w:r>
    </w:p>
    <w:tbl>
      <w:tblPr>
        <w:tblW w:w="103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9"/>
        <w:gridCol w:w="3260"/>
        <w:gridCol w:w="6092"/>
      </w:tblGrid>
      <w:tr w:rsidR="00FD2A06" w:rsidRPr="00123294" w:rsidTr="00A3439D">
        <w:trPr>
          <w:trHeight w:val="590"/>
        </w:trPr>
        <w:tc>
          <w:tcPr>
            <w:tcW w:w="959" w:type="dxa"/>
            <w:shd w:val="clear" w:color="auto" w:fill="auto"/>
          </w:tcPr>
          <w:p w:rsidR="00FD2A06" w:rsidRPr="00123294" w:rsidRDefault="00FD2A06" w:rsidP="00A3439D">
            <w:pPr>
              <w:pStyle w:val="NormalWeb"/>
              <w:spacing w:before="0" w:beforeAutospacing="0" w:after="0" w:afterAutospacing="0"/>
              <w:rPr>
                <w:rFonts w:asciiTheme="minorHAnsi" w:eastAsia="Calibri" w:hAnsiTheme="minorHAnsi" w:cstheme="minorHAnsi"/>
                <w:sz w:val="22"/>
                <w:szCs w:val="22"/>
              </w:rPr>
            </w:pPr>
            <w:r w:rsidRPr="00123294">
              <w:rPr>
                <w:rFonts w:asciiTheme="minorHAnsi" w:eastAsia="Calibri" w:hAnsiTheme="minorHAnsi" w:cstheme="minorHAnsi"/>
                <w:sz w:val="22"/>
                <w:szCs w:val="22"/>
              </w:rPr>
              <w:t>Sample Code</w:t>
            </w:r>
          </w:p>
        </w:tc>
        <w:tc>
          <w:tcPr>
            <w:tcW w:w="3260" w:type="dxa"/>
            <w:shd w:val="clear" w:color="auto" w:fill="auto"/>
          </w:tcPr>
          <w:p w:rsidR="00FD2A06" w:rsidRPr="00123294" w:rsidRDefault="00FD2A06" w:rsidP="00A3439D">
            <w:pPr>
              <w:pStyle w:val="NormalWeb"/>
              <w:spacing w:before="0" w:beforeAutospacing="0" w:after="0" w:afterAutospacing="0"/>
              <w:rPr>
                <w:rFonts w:asciiTheme="minorHAnsi" w:eastAsia="Calibri" w:hAnsiTheme="minorHAnsi" w:cstheme="minorHAnsi"/>
                <w:sz w:val="22"/>
                <w:szCs w:val="22"/>
              </w:rPr>
            </w:pPr>
            <w:r w:rsidRPr="00123294">
              <w:rPr>
                <w:rFonts w:asciiTheme="minorHAnsi" w:eastAsia="Calibri" w:hAnsiTheme="minorHAnsi" w:cstheme="minorHAnsi"/>
                <w:sz w:val="22"/>
                <w:szCs w:val="22"/>
              </w:rPr>
              <w:t>Total number of packs or containers received</w:t>
            </w:r>
          </w:p>
        </w:tc>
        <w:tc>
          <w:tcPr>
            <w:tcW w:w="6092" w:type="dxa"/>
            <w:shd w:val="clear" w:color="auto" w:fill="auto"/>
          </w:tcPr>
          <w:p w:rsidR="00FD2A06" w:rsidRPr="00123294" w:rsidRDefault="00FD2A06" w:rsidP="00A3439D">
            <w:pPr>
              <w:pStyle w:val="NormalWeb"/>
              <w:spacing w:before="0" w:beforeAutospacing="0" w:after="0" w:afterAutospacing="0"/>
              <w:rPr>
                <w:rFonts w:asciiTheme="minorHAnsi" w:eastAsia="Calibri" w:hAnsiTheme="minorHAnsi" w:cstheme="minorHAnsi"/>
                <w:sz w:val="22"/>
                <w:szCs w:val="22"/>
              </w:rPr>
            </w:pPr>
            <w:r w:rsidRPr="00123294">
              <w:rPr>
                <w:rFonts w:asciiTheme="minorHAnsi" w:eastAsia="Calibri" w:hAnsiTheme="minorHAnsi" w:cstheme="minorHAnsi"/>
                <w:sz w:val="22"/>
                <w:szCs w:val="22"/>
              </w:rPr>
              <w:t>Total number of packs or containers to be opened for visual inspection and collection of samples of analysis</w:t>
            </w:r>
          </w:p>
        </w:tc>
      </w:tr>
      <w:tr w:rsidR="00FD2A06" w:rsidRPr="00123294" w:rsidTr="00A3439D">
        <w:trPr>
          <w:trHeight w:val="435"/>
        </w:trPr>
        <w:tc>
          <w:tcPr>
            <w:tcW w:w="959" w:type="dxa"/>
            <w:shd w:val="clear" w:color="auto" w:fill="auto"/>
          </w:tcPr>
          <w:p w:rsidR="00FD2A06" w:rsidRPr="00123294" w:rsidRDefault="00FD2A06" w:rsidP="00A3439D">
            <w:pPr>
              <w:pStyle w:val="NormalWeb"/>
              <w:spacing w:before="0" w:beforeAutospacing="0" w:after="0" w:afterAutospacing="0" w:line="360" w:lineRule="auto"/>
              <w:rPr>
                <w:rFonts w:asciiTheme="minorHAnsi" w:eastAsia="Calibri" w:hAnsiTheme="minorHAnsi" w:cstheme="minorHAnsi"/>
                <w:sz w:val="22"/>
                <w:szCs w:val="22"/>
              </w:rPr>
            </w:pPr>
            <w:r w:rsidRPr="00123294">
              <w:rPr>
                <w:rFonts w:asciiTheme="minorHAnsi" w:eastAsia="Calibri" w:hAnsiTheme="minorHAnsi" w:cstheme="minorHAnsi"/>
                <w:sz w:val="22"/>
                <w:szCs w:val="22"/>
              </w:rPr>
              <w:t>B</w:t>
            </w:r>
          </w:p>
        </w:tc>
        <w:tc>
          <w:tcPr>
            <w:tcW w:w="3260" w:type="dxa"/>
            <w:shd w:val="clear" w:color="auto" w:fill="auto"/>
          </w:tcPr>
          <w:p w:rsidR="00FD2A06" w:rsidRPr="00123294" w:rsidRDefault="00FD2A06" w:rsidP="00A3439D">
            <w:pPr>
              <w:pStyle w:val="NormalWeb"/>
              <w:spacing w:before="0" w:beforeAutospacing="0" w:after="0" w:afterAutospacing="0" w:line="360" w:lineRule="auto"/>
              <w:rPr>
                <w:rFonts w:asciiTheme="minorHAnsi" w:eastAsia="Calibri" w:hAnsiTheme="minorHAnsi" w:cstheme="minorHAnsi"/>
                <w:sz w:val="22"/>
                <w:szCs w:val="22"/>
              </w:rPr>
            </w:pPr>
            <w:r w:rsidRPr="00123294">
              <w:rPr>
                <w:rFonts w:asciiTheme="minorHAnsi" w:eastAsia="Calibri" w:hAnsiTheme="minorHAnsi" w:cstheme="minorHAnsi"/>
                <w:sz w:val="22"/>
                <w:szCs w:val="22"/>
              </w:rPr>
              <w:t>02-08</w:t>
            </w:r>
          </w:p>
        </w:tc>
        <w:tc>
          <w:tcPr>
            <w:tcW w:w="6092" w:type="dxa"/>
            <w:shd w:val="clear" w:color="auto" w:fill="auto"/>
          </w:tcPr>
          <w:p w:rsidR="00FD2A06" w:rsidRPr="00123294" w:rsidRDefault="00FD2A06" w:rsidP="00A3439D">
            <w:pPr>
              <w:pStyle w:val="NormalWeb"/>
              <w:spacing w:before="0" w:beforeAutospacing="0" w:after="0" w:afterAutospacing="0" w:line="360" w:lineRule="auto"/>
              <w:rPr>
                <w:rFonts w:asciiTheme="minorHAnsi" w:eastAsia="Calibri" w:hAnsiTheme="minorHAnsi" w:cstheme="minorHAnsi"/>
                <w:sz w:val="22"/>
                <w:szCs w:val="22"/>
              </w:rPr>
            </w:pPr>
            <w:r w:rsidRPr="00123294">
              <w:rPr>
                <w:rFonts w:asciiTheme="minorHAnsi" w:eastAsia="Calibri" w:hAnsiTheme="minorHAnsi" w:cstheme="minorHAnsi"/>
                <w:sz w:val="22"/>
                <w:szCs w:val="22"/>
              </w:rPr>
              <w:t>3</w:t>
            </w:r>
          </w:p>
        </w:tc>
      </w:tr>
      <w:tr w:rsidR="00FD2A06" w:rsidRPr="00123294" w:rsidTr="00A3439D">
        <w:trPr>
          <w:trHeight w:val="452"/>
        </w:trPr>
        <w:tc>
          <w:tcPr>
            <w:tcW w:w="959" w:type="dxa"/>
            <w:shd w:val="clear" w:color="auto" w:fill="auto"/>
          </w:tcPr>
          <w:p w:rsidR="00FD2A06" w:rsidRPr="00123294" w:rsidRDefault="00FD2A06" w:rsidP="00A3439D">
            <w:pPr>
              <w:pStyle w:val="NormalWeb"/>
              <w:spacing w:before="0" w:beforeAutospacing="0" w:after="0" w:afterAutospacing="0" w:line="360" w:lineRule="auto"/>
              <w:rPr>
                <w:rFonts w:asciiTheme="minorHAnsi" w:eastAsia="Calibri" w:hAnsiTheme="minorHAnsi" w:cstheme="minorHAnsi"/>
                <w:sz w:val="22"/>
                <w:szCs w:val="22"/>
              </w:rPr>
            </w:pPr>
            <w:r w:rsidRPr="00123294">
              <w:rPr>
                <w:rFonts w:asciiTheme="minorHAnsi" w:eastAsia="Calibri" w:hAnsiTheme="minorHAnsi" w:cstheme="minorHAnsi"/>
                <w:sz w:val="22"/>
                <w:szCs w:val="22"/>
              </w:rPr>
              <w:t>C</w:t>
            </w:r>
          </w:p>
        </w:tc>
        <w:tc>
          <w:tcPr>
            <w:tcW w:w="3260" w:type="dxa"/>
            <w:shd w:val="clear" w:color="auto" w:fill="auto"/>
          </w:tcPr>
          <w:p w:rsidR="00FD2A06" w:rsidRPr="00123294" w:rsidRDefault="00FD2A06" w:rsidP="00A3439D">
            <w:pPr>
              <w:pStyle w:val="NormalWeb"/>
              <w:spacing w:before="0" w:beforeAutospacing="0" w:after="0" w:afterAutospacing="0" w:line="360" w:lineRule="auto"/>
              <w:rPr>
                <w:rFonts w:asciiTheme="minorHAnsi" w:eastAsia="Calibri" w:hAnsiTheme="minorHAnsi" w:cstheme="minorHAnsi"/>
                <w:sz w:val="22"/>
                <w:szCs w:val="22"/>
              </w:rPr>
            </w:pPr>
            <w:r w:rsidRPr="00123294">
              <w:rPr>
                <w:rFonts w:asciiTheme="minorHAnsi" w:eastAsia="Calibri" w:hAnsiTheme="minorHAnsi" w:cstheme="minorHAnsi"/>
                <w:sz w:val="22"/>
                <w:szCs w:val="22"/>
              </w:rPr>
              <w:t>09-15</w:t>
            </w:r>
          </w:p>
        </w:tc>
        <w:tc>
          <w:tcPr>
            <w:tcW w:w="6092" w:type="dxa"/>
            <w:shd w:val="clear" w:color="auto" w:fill="auto"/>
          </w:tcPr>
          <w:p w:rsidR="00FD2A06" w:rsidRPr="00123294" w:rsidRDefault="00FD2A06" w:rsidP="00A3439D">
            <w:pPr>
              <w:pStyle w:val="NormalWeb"/>
              <w:spacing w:before="0" w:beforeAutospacing="0" w:after="0" w:afterAutospacing="0" w:line="360" w:lineRule="auto"/>
              <w:rPr>
                <w:rFonts w:asciiTheme="minorHAnsi" w:eastAsia="Calibri" w:hAnsiTheme="minorHAnsi" w:cstheme="minorHAnsi"/>
                <w:sz w:val="22"/>
                <w:szCs w:val="22"/>
              </w:rPr>
            </w:pPr>
            <w:r w:rsidRPr="00123294">
              <w:rPr>
                <w:rFonts w:asciiTheme="minorHAnsi" w:eastAsia="Calibri" w:hAnsiTheme="minorHAnsi" w:cstheme="minorHAnsi"/>
                <w:sz w:val="22"/>
                <w:szCs w:val="22"/>
              </w:rPr>
              <w:t>5</w:t>
            </w:r>
          </w:p>
        </w:tc>
      </w:tr>
      <w:tr w:rsidR="00FD2A06" w:rsidRPr="00123294" w:rsidTr="00A3439D">
        <w:trPr>
          <w:trHeight w:val="452"/>
        </w:trPr>
        <w:tc>
          <w:tcPr>
            <w:tcW w:w="959" w:type="dxa"/>
            <w:shd w:val="clear" w:color="auto" w:fill="auto"/>
          </w:tcPr>
          <w:p w:rsidR="00FD2A06" w:rsidRPr="00123294" w:rsidRDefault="00FD2A06" w:rsidP="00A3439D">
            <w:pPr>
              <w:pStyle w:val="NormalWeb"/>
              <w:spacing w:before="0" w:beforeAutospacing="0" w:after="0" w:afterAutospacing="0" w:line="360" w:lineRule="auto"/>
              <w:rPr>
                <w:rFonts w:asciiTheme="minorHAnsi" w:eastAsia="Calibri" w:hAnsiTheme="minorHAnsi" w:cstheme="minorHAnsi"/>
                <w:sz w:val="22"/>
                <w:szCs w:val="22"/>
              </w:rPr>
            </w:pPr>
            <w:r w:rsidRPr="00123294">
              <w:rPr>
                <w:rFonts w:asciiTheme="minorHAnsi" w:eastAsia="Calibri" w:hAnsiTheme="minorHAnsi" w:cstheme="minorHAnsi"/>
                <w:sz w:val="22"/>
                <w:szCs w:val="22"/>
              </w:rPr>
              <w:t>D</w:t>
            </w:r>
          </w:p>
        </w:tc>
        <w:tc>
          <w:tcPr>
            <w:tcW w:w="3260" w:type="dxa"/>
            <w:shd w:val="clear" w:color="auto" w:fill="auto"/>
          </w:tcPr>
          <w:p w:rsidR="00FD2A06" w:rsidRPr="00123294" w:rsidRDefault="00FD2A06" w:rsidP="00A3439D">
            <w:pPr>
              <w:pStyle w:val="NormalWeb"/>
              <w:spacing w:before="0" w:beforeAutospacing="0" w:after="0" w:afterAutospacing="0" w:line="360" w:lineRule="auto"/>
              <w:rPr>
                <w:rFonts w:asciiTheme="minorHAnsi" w:eastAsia="Calibri" w:hAnsiTheme="minorHAnsi" w:cstheme="minorHAnsi"/>
                <w:sz w:val="22"/>
                <w:szCs w:val="22"/>
              </w:rPr>
            </w:pPr>
            <w:r w:rsidRPr="00123294">
              <w:rPr>
                <w:rFonts w:asciiTheme="minorHAnsi" w:eastAsia="Calibri" w:hAnsiTheme="minorHAnsi" w:cstheme="minorHAnsi"/>
                <w:sz w:val="22"/>
                <w:szCs w:val="22"/>
              </w:rPr>
              <w:t>16-25</w:t>
            </w:r>
          </w:p>
        </w:tc>
        <w:tc>
          <w:tcPr>
            <w:tcW w:w="6092" w:type="dxa"/>
            <w:shd w:val="clear" w:color="auto" w:fill="auto"/>
          </w:tcPr>
          <w:p w:rsidR="00FD2A06" w:rsidRPr="00123294" w:rsidRDefault="00FD2A06" w:rsidP="00A3439D">
            <w:pPr>
              <w:pStyle w:val="NormalWeb"/>
              <w:spacing w:before="0" w:beforeAutospacing="0" w:after="0" w:afterAutospacing="0" w:line="360" w:lineRule="auto"/>
              <w:rPr>
                <w:rFonts w:asciiTheme="minorHAnsi" w:eastAsia="Calibri" w:hAnsiTheme="minorHAnsi" w:cstheme="minorHAnsi"/>
                <w:sz w:val="22"/>
                <w:szCs w:val="22"/>
              </w:rPr>
            </w:pPr>
            <w:r w:rsidRPr="00123294">
              <w:rPr>
                <w:rFonts w:asciiTheme="minorHAnsi" w:eastAsia="Calibri" w:hAnsiTheme="minorHAnsi" w:cstheme="minorHAnsi"/>
                <w:sz w:val="22"/>
                <w:szCs w:val="22"/>
              </w:rPr>
              <w:t>8</w:t>
            </w:r>
          </w:p>
        </w:tc>
      </w:tr>
      <w:tr w:rsidR="00FD2A06" w:rsidRPr="00123294" w:rsidTr="00A3439D">
        <w:trPr>
          <w:trHeight w:val="435"/>
        </w:trPr>
        <w:tc>
          <w:tcPr>
            <w:tcW w:w="959" w:type="dxa"/>
            <w:shd w:val="clear" w:color="auto" w:fill="auto"/>
          </w:tcPr>
          <w:p w:rsidR="00FD2A06" w:rsidRPr="00123294" w:rsidRDefault="00FD2A06" w:rsidP="00A3439D">
            <w:pPr>
              <w:pStyle w:val="NormalWeb"/>
              <w:spacing w:before="0" w:beforeAutospacing="0" w:after="0" w:afterAutospacing="0" w:line="360" w:lineRule="auto"/>
              <w:rPr>
                <w:rFonts w:asciiTheme="minorHAnsi" w:eastAsia="Calibri" w:hAnsiTheme="minorHAnsi" w:cstheme="minorHAnsi"/>
                <w:sz w:val="22"/>
                <w:szCs w:val="22"/>
              </w:rPr>
            </w:pPr>
            <w:r w:rsidRPr="00123294">
              <w:rPr>
                <w:rFonts w:asciiTheme="minorHAnsi" w:eastAsia="Calibri" w:hAnsiTheme="minorHAnsi" w:cstheme="minorHAnsi"/>
                <w:sz w:val="22"/>
                <w:szCs w:val="22"/>
              </w:rPr>
              <w:t>E</w:t>
            </w:r>
          </w:p>
        </w:tc>
        <w:tc>
          <w:tcPr>
            <w:tcW w:w="3260" w:type="dxa"/>
            <w:shd w:val="clear" w:color="auto" w:fill="auto"/>
          </w:tcPr>
          <w:p w:rsidR="00FD2A06" w:rsidRPr="00123294" w:rsidRDefault="00FD2A06" w:rsidP="00A3439D">
            <w:pPr>
              <w:pStyle w:val="NormalWeb"/>
              <w:spacing w:before="0" w:beforeAutospacing="0" w:after="0" w:afterAutospacing="0" w:line="360" w:lineRule="auto"/>
              <w:rPr>
                <w:rFonts w:asciiTheme="minorHAnsi" w:eastAsia="Calibri" w:hAnsiTheme="minorHAnsi" w:cstheme="minorHAnsi"/>
                <w:sz w:val="22"/>
                <w:szCs w:val="22"/>
              </w:rPr>
            </w:pPr>
            <w:r w:rsidRPr="00123294">
              <w:rPr>
                <w:rFonts w:asciiTheme="minorHAnsi" w:eastAsia="Calibri" w:hAnsiTheme="minorHAnsi" w:cstheme="minorHAnsi"/>
                <w:sz w:val="22"/>
                <w:szCs w:val="22"/>
              </w:rPr>
              <w:t>26-50</w:t>
            </w:r>
          </w:p>
        </w:tc>
        <w:tc>
          <w:tcPr>
            <w:tcW w:w="6092" w:type="dxa"/>
            <w:shd w:val="clear" w:color="auto" w:fill="auto"/>
          </w:tcPr>
          <w:p w:rsidR="00FD2A06" w:rsidRPr="00123294" w:rsidRDefault="00FD2A06" w:rsidP="00A3439D">
            <w:pPr>
              <w:pStyle w:val="NormalWeb"/>
              <w:spacing w:before="0" w:beforeAutospacing="0" w:after="0" w:afterAutospacing="0" w:line="360" w:lineRule="auto"/>
              <w:rPr>
                <w:rFonts w:asciiTheme="minorHAnsi" w:eastAsia="Calibri" w:hAnsiTheme="minorHAnsi" w:cstheme="minorHAnsi"/>
                <w:sz w:val="22"/>
                <w:szCs w:val="22"/>
              </w:rPr>
            </w:pPr>
            <w:r w:rsidRPr="00123294">
              <w:rPr>
                <w:rFonts w:asciiTheme="minorHAnsi" w:eastAsia="Calibri" w:hAnsiTheme="minorHAnsi" w:cstheme="minorHAnsi"/>
                <w:sz w:val="22"/>
                <w:szCs w:val="22"/>
              </w:rPr>
              <w:t>13</w:t>
            </w:r>
          </w:p>
        </w:tc>
      </w:tr>
      <w:tr w:rsidR="00FD2A06" w:rsidRPr="00123294" w:rsidTr="00A3439D">
        <w:trPr>
          <w:trHeight w:val="452"/>
        </w:trPr>
        <w:tc>
          <w:tcPr>
            <w:tcW w:w="959" w:type="dxa"/>
            <w:shd w:val="clear" w:color="auto" w:fill="auto"/>
          </w:tcPr>
          <w:p w:rsidR="00FD2A06" w:rsidRPr="00123294" w:rsidRDefault="00FD2A06" w:rsidP="00A3439D">
            <w:pPr>
              <w:pStyle w:val="NormalWeb"/>
              <w:spacing w:before="0" w:beforeAutospacing="0" w:after="0" w:afterAutospacing="0" w:line="360" w:lineRule="auto"/>
              <w:rPr>
                <w:rFonts w:asciiTheme="minorHAnsi" w:eastAsia="Calibri" w:hAnsiTheme="minorHAnsi" w:cstheme="minorHAnsi"/>
                <w:sz w:val="22"/>
                <w:szCs w:val="22"/>
              </w:rPr>
            </w:pPr>
            <w:r w:rsidRPr="00123294">
              <w:rPr>
                <w:rFonts w:asciiTheme="minorHAnsi" w:eastAsia="Calibri" w:hAnsiTheme="minorHAnsi" w:cstheme="minorHAnsi"/>
                <w:sz w:val="22"/>
                <w:szCs w:val="22"/>
              </w:rPr>
              <w:t>F</w:t>
            </w:r>
          </w:p>
        </w:tc>
        <w:tc>
          <w:tcPr>
            <w:tcW w:w="3260" w:type="dxa"/>
            <w:shd w:val="clear" w:color="auto" w:fill="auto"/>
          </w:tcPr>
          <w:p w:rsidR="00FD2A06" w:rsidRPr="00123294" w:rsidRDefault="00FD2A06" w:rsidP="00A3439D">
            <w:pPr>
              <w:pStyle w:val="NormalWeb"/>
              <w:spacing w:before="0" w:beforeAutospacing="0" w:after="0" w:afterAutospacing="0" w:line="360" w:lineRule="auto"/>
              <w:rPr>
                <w:rFonts w:asciiTheme="minorHAnsi" w:eastAsia="Calibri" w:hAnsiTheme="minorHAnsi" w:cstheme="minorHAnsi"/>
                <w:sz w:val="22"/>
                <w:szCs w:val="22"/>
              </w:rPr>
            </w:pPr>
            <w:r w:rsidRPr="00123294">
              <w:rPr>
                <w:rFonts w:asciiTheme="minorHAnsi" w:eastAsia="Calibri" w:hAnsiTheme="minorHAnsi" w:cstheme="minorHAnsi"/>
                <w:sz w:val="22"/>
                <w:szCs w:val="22"/>
              </w:rPr>
              <w:t>51-90</w:t>
            </w:r>
          </w:p>
        </w:tc>
        <w:tc>
          <w:tcPr>
            <w:tcW w:w="6092" w:type="dxa"/>
            <w:shd w:val="clear" w:color="auto" w:fill="auto"/>
          </w:tcPr>
          <w:p w:rsidR="00FD2A06" w:rsidRPr="00123294" w:rsidRDefault="00FD2A06" w:rsidP="00A3439D">
            <w:pPr>
              <w:pStyle w:val="NormalWeb"/>
              <w:spacing w:before="0" w:beforeAutospacing="0" w:after="0" w:afterAutospacing="0" w:line="360" w:lineRule="auto"/>
              <w:rPr>
                <w:rFonts w:asciiTheme="minorHAnsi" w:eastAsia="Calibri" w:hAnsiTheme="minorHAnsi" w:cstheme="minorHAnsi"/>
                <w:sz w:val="22"/>
                <w:szCs w:val="22"/>
              </w:rPr>
            </w:pPr>
            <w:r w:rsidRPr="00123294">
              <w:rPr>
                <w:rFonts w:asciiTheme="minorHAnsi" w:eastAsia="Calibri" w:hAnsiTheme="minorHAnsi" w:cstheme="minorHAnsi"/>
                <w:sz w:val="22"/>
                <w:szCs w:val="22"/>
              </w:rPr>
              <w:t>20</w:t>
            </w:r>
          </w:p>
        </w:tc>
      </w:tr>
      <w:tr w:rsidR="00FD2A06" w:rsidRPr="00123294" w:rsidTr="00A3439D">
        <w:trPr>
          <w:trHeight w:val="435"/>
        </w:trPr>
        <w:tc>
          <w:tcPr>
            <w:tcW w:w="959" w:type="dxa"/>
            <w:shd w:val="clear" w:color="auto" w:fill="auto"/>
          </w:tcPr>
          <w:p w:rsidR="00FD2A06" w:rsidRPr="00123294" w:rsidRDefault="00FD2A06" w:rsidP="00A3439D">
            <w:pPr>
              <w:pStyle w:val="NormalWeb"/>
              <w:spacing w:before="0" w:beforeAutospacing="0" w:after="0" w:afterAutospacing="0" w:line="360" w:lineRule="auto"/>
              <w:rPr>
                <w:rFonts w:asciiTheme="minorHAnsi" w:eastAsia="Calibri" w:hAnsiTheme="minorHAnsi" w:cstheme="minorHAnsi"/>
                <w:sz w:val="22"/>
                <w:szCs w:val="22"/>
              </w:rPr>
            </w:pPr>
            <w:r w:rsidRPr="00123294">
              <w:rPr>
                <w:rFonts w:asciiTheme="minorHAnsi" w:eastAsia="Calibri" w:hAnsiTheme="minorHAnsi" w:cstheme="minorHAnsi"/>
                <w:sz w:val="22"/>
                <w:szCs w:val="22"/>
              </w:rPr>
              <w:t>G</w:t>
            </w:r>
          </w:p>
        </w:tc>
        <w:tc>
          <w:tcPr>
            <w:tcW w:w="3260" w:type="dxa"/>
            <w:shd w:val="clear" w:color="auto" w:fill="auto"/>
          </w:tcPr>
          <w:p w:rsidR="00FD2A06" w:rsidRPr="00123294" w:rsidRDefault="00FD2A06" w:rsidP="00A3439D">
            <w:pPr>
              <w:pStyle w:val="NormalWeb"/>
              <w:spacing w:before="0" w:beforeAutospacing="0" w:after="0" w:afterAutospacing="0" w:line="360" w:lineRule="auto"/>
              <w:rPr>
                <w:rFonts w:asciiTheme="minorHAnsi" w:eastAsia="Calibri" w:hAnsiTheme="minorHAnsi" w:cstheme="minorHAnsi"/>
                <w:sz w:val="22"/>
                <w:szCs w:val="22"/>
              </w:rPr>
            </w:pPr>
            <w:r w:rsidRPr="00123294">
              <w:rPr>
                <w:rFonts w:asciiTheme="minorHAnsi" w:eastAsia="Calibri" w:hAnsiTheme="minorHAnsi" w:cstheme="minorHAnsi"/>
                <w:sz w:val="22"/>
                <w:szCs w:val="22"/>
              </w:rPr>
              <w:t>90-150</w:t>
            </w:r>
          </w:p>
        </w:tc>
        <w:tc>
          <w:tcPr>
            <w:tcW w:w="6092" w:type="dxa"/>
            <w:shd w:val="clear" w:color="auto" w:fill="auto"/>
          </w:tcPr>
          <w:p w:rsidR="00FD2A06" w:rsidRPr="00123294" w:rsidRDefault="00FD2A06" w:rsidP="00A3439D">
            <w:pPr>
              <w:pStyle w:val="NormalWeb"/>
              <w:spacing w:before="0" w:beforeAutospacing="0" w:after="0" w:afterAutospacing="0" w:line="360" w:lineRule="auto"/>
              <w:rPr>
                <w:rFonts w:asciiTheme="minorHAnsi" w:eastAsia="Calibri" w:hAnsiTheme="minorHAnsi" w:cstheme="minorHAnsi"/>
                <w:sz w:val="22"/>
                <w:szCs w:val="22"/>
              </w:rPr>
            </w:pPr>
            <w:r w:rsidRPr="00123294">
              <w:rPr>
                <w:rFonts w:asciiTheme="minorHAnsi" w:eastAsia="Calibri" w:hAnsiTheme="minorHAnsi" w:cstheme="minorHAnsi"/>
                <w:sz w:val="22"/>
                <w:szCs w:val="22"/>
              </w:rPr>
              <w:t>32</w:t>
            </w:r>
          </w:p>
        </w:tc>
      </w:tr>
      <w:tr w:rsidR="00FD2A06" w:rsidRPr="00123294" w:rsidTr="00A3439D">
        <w:trPr>
          <w:trHeight w:val="452"/>
        </w:trPr>
        <w:tc>
          <w:tcPr>
            <w:tcW w:w="959" w:type="dxa"/>
            <w:shd w:val="clear" w:color="auto" w:fill="auto"/>
          </w:tcPr>
          <w:p w:rsidR="00FD2A06" w:rsidRPr="00123294" w:rsidRDefault="00FD2A06" w:rsidP="00A3439D">
            <w:pPr>
              <w:pStyle w:val="NormalWeb"/>
              <w:spacing w:before="0" w:beforeAutospacing="0" w:after="0" w:afterAutospacing="0" w:line="360" w:lineRule="auto"/>
              <w:rPr>
                <w:rFonts w:asciiTheme="minorHAnsi" w:eastAsia="Calibri" w:hAnsiTheme="minorHAnsi" w:cstheme="minorHAnsi"/>
                <w:sz w:val="22"/>
                <w:szCs w:val="22"/>
              </w:rPr>
            </w:pPr>
            <w:r w:rsidRPr="00123294">
              <w:rPr>
                <w:rFonts w:asciiTheme="minorHAnsi" w:eastAsia="Calibri" w:hAnsiTheme="minorHAnsi" w:cstheme="minorHAnsi"/>
                <w:sz w:val="22"/>
                <w:szCs w:val="22"/>
              </w:rPr>
              <w:t>H</w:t>
            </w:r>
          </w:p>
        </w:tc>
        <w:tc>
          <w:tcPr>
            <w:tcW w:w="3260" w:type="dxa"/>
            <w:shd w:val="clear" w:color="auto" w:fill="auto"/>
          </w:tcPr>
          <w:p w:rsidR="00FD2A06" w:rsidRPr="00123294" w:rsidRDefault="00FD2A06" w:rsidP="00A3439D">
            <w:pPr>
              <w:pStyle w:val="NormalWeb"/>
              <w:spacing w:before="0" w:beforeAutospacing="0" w:after="0" w:afterAutospacing="0" w:line="360" w:lineRule="auto"/>
              <w:rPr>
                <w:rFonts w:asciiTheme="minorHAnsi" w:eastAsia="Calibri" w:hAnsiTheme="minorHAnsi" w:cstheme="minorHAnsi"/>
                <w:sz w:val="22"/>
                <w:szCs w:val="22"/>
              </w:rPr>
            </w:pPr>
            <w:r w:rsidRPr="00123294">
              <w:rPr>
                <w:rFonts w:asciiTheme="minorHAnsi" w:eastAsia="Calibri" w:hAnsiTheme="minorHAnsi" w:cstheme="minorHAnsi"/>
                <w:sz w:val="22"/>
                <w:szCs w:val="22"/>
              </w:rPr>
              <w:t>151-280</w:t>
            </w:r>
          </w:p>
        </w:tc>
        <w:tc>
          <w:tcPr>
            <w:tcW w:w="6092" w:type="dxa"/>
            <w:shd w:val="clear" w:color="auto" w:fill="auto"/>
          </w:tcPr>
          <w:p w:rsidR="00FD2A06" w:rsidRPr="00123294" w:rsidRDefault="00FD2A06" w:rsidP="00A3439D">
            <w:pPr>
              <w:pStyle w:val="NormalWeb"/>
              <w:spacing w:before="0" w:beforeAutospacing="0" w:after="0" w:afterAutospacing="0" w:line="360" w:lineRule="auto"/>
              <w:rPr>
                <w:rFonts w:asciiTheme="minorHAnsi" w:eastAsia="Calibri" w:hAnsiTheme="minorHAnsi" w:cstheme="minorHAnsi"/>
                <w:sz w:val="22"/>
                <w:szCs w:val="22"/>
              </w:rPr>
            </w:pPr>
            <w:r w:rsidRPr="00123294">
              <w:rPr>
                <w:rFonts w:asciiTheme="minorHAnsi" w:eastAsia="Calibri" w:hAnsiTheme="minorHAnsi" w:cstheme="minorHAnsi"/>
                <w:sz w:val="22"/>
                <w:szCs w:val="22"/>
              </w:rPr>
              <w:t>50</w:t>
            </w:r>
          </w:p>
        </w:tc>
      </w:tr>
      <w:tr w:rsidR="00FD2A06" w:rsidRPr="00123294" w:rsidTr="00A3439D">
        <w:trPr>
          <w:trHeight w:val="435"/>
        </w:trPr>
        <w:tc>
          <w:tcPr>
            <w:tcW w:w="959" w:type="dxa"/>
            <w:shd w:val="clear" w:color="auto" w:fill="auto"/>
          </w:tcPr>
          <w:p w:rsidR="00FD2A06" w:rsidRPr="00123294" w:rsidRDefault="00FD2A06" w:rsidP="00A3439D">
            <w:pPr>
              <w:pStyle w:val="NormalWeb"/>
              <w:spacing w:before="0" w:beforeAutospacing="0" w:after="0" w:afterAutospacing="0" w:line="360" w:lineRule="auto"/>
              <w:rPr>
                <w:rFonts w:asciiTheme="minorHAnsi" w:eastAsia="Calibri" w:hAnsiTheme="minorHAnsi" w:cstheme="minorHAnsi"/>
                <w:sz w:val="22"/>
                <w:szCs w:val="22"/>
              </w:rPr>
            </w:pPr>
            <w:r w:rsidRPr="00123294">
              <w:rPr>
                <w:rFonts w:asciiTheme="minorHAnsi" w:eastAsia="Calibri" w:hAnsiTheme="minorHAnsi" w:cstheme="minorHAnsi"/>
                <w:sz w:val="22"/>
                <w:szCs w:val="22"/>
              </w:rPr>
              <w:t>J</w:t>
            </w:r>
          </w:p>
        </w:tc>
        <w:tc>
          <w:tcPr>
            <w:tcW w:w="3260" w:type="dxa"/>
            <w:shd w:val="clear" w:color="auto" w:fill="auto"/>
          </w:tcPr>
          <w:p w:rsidR="00FD2A06" w:rsidRPr="00123294" w:rsidRDefault="00FD2A06" w:rsidP="00A3439D">
            <w:pPr>
              <w:pStyle w:val="NormalWeb"/>
              <w:spacing w:before="0" w:beforeAutospacing="0" w:after="0" w:afterAutospacing="0" w:line="360" w:lineRule="auto"/>
              <w:rPr>
                <w:rFonts w:asciiTheme="minorHAnsi" w:eastAsia="Calibri" w:hAnsiTheme="minorHAnsi" w:cstheme="minorHAnsi"/>
                <w:sz w:val="22"/>
                <w:szCs w:val="22"/>
              </w:rPr>
            </w:pPr>
            <w:r w:rsidRPr="00123294">
              <w:rPr>
                <w:rFonts w:asciiTheme="minorHAnsi" w:eastAsia="Calibri" w:hAnsiTheme="minorHAnsi" w:cstheme="minorHAnsi"/>
                <w:sz w:val="22"/>
                <w:szCs w:val="22"/>
              </w:rPr>
              <w:t>281-500</w:t>
            </w:r>
          </w:p>
        </w:tc>
        <w:tc>
          <w:tcPr>
            <w:tcW w:w="6092" w:type="dxa"/>
            <w:shd w:val="clear" w:color="auto" w:fill="auto"/>
          </w:tcPr>
          <w:p w:rsidR="00FD2A06" w:rsidRPr="00123294" w:rsidRDefault="00FD2A06" w:rsidP="00A3439D">
            <w:pPr>
              <w:pStyle w:val="NormalWeb"/>
              <w:spacing w:before="0" w:beforeAutospacing="0" w:after="0" w:afterAutospacing="0" w:line="360" w:lineRule="auto"/>
              <w:rPr>
                <w:rFonts w:asciiTheme="minorHAnsi" w:eastAsia="Calibri" w:hAnsiTheme="minorHAnsi" w:cstheme="minorHAnsi"/>
                <w:sz w:val="22"/>
                <w:szCs w:val="22"/>
              </w:rPr>
            </w:pPr>
            <w:r w:rsidRPr="00123294">
              <w:rPr>
                <w:rFonts w:asciiTheme="minorHAnsi" w:eastAsia="Calibri" w:hAnsiTheme="minorHAnsi" w:cstheme="minorHAnsi"/>
                <w:sz w:val="22"/>
                <w:szCs w:val="22"/>
              </w:rPr>
              <w:t>80</w:t>
            </w:r>
          </w:p>
        </w:tc>
      </w:tr>
      <w:tr w:rsidR="00FD2A06" w:rsidRPr="00123294" w:rsidTr="00A3439D">
        <w:trPr>
          <w:trHeight w:val="452"/>
        </w:trPr>
        <w:tc>
          <w:tcPr>
            <w:tcW w:w="959" w:type="dxa"/>
            <w:shd w:val="clear" w:color="auto" w:fill="auto"/>
          </w:tcPr>
          <w:p w:rsidR="00FD2A06" w:rsidRPr="00123294" w:rsidRDefault="00FD2A06" w:rsidP="00A3439D">
            <w:pPr>
              <w:pStyle w:val="NormalWeb"/>
              <w:spacing w:before="0" w:beforeAutospacing="0" w:after="0" w:afterAutospacing="0" w:line="360" w:lineRule="auto"/>
              <w:rPr>
                <w:rFonts w:asciiTheme="minorHAnsi" w:eastAsia="Calibri" w:hAnsiTheme="minorHAnsi" w:cstheme="minorHAnsi"/>
                <w:sz w:val="22"/>
                <w:szCs w:val="22"/>
              </w:rPr>
            </w:pPr>
            <w:r w:rsidRPr="00123294">
              <w:rPr>
                <w:rFonts w:asciiTheme="minorHAnsi" w:eastAsia="Calibri" w:hAnsiTheme="minorHAnsi" w:cstheme="minorHAnsi"/>
                <w:sz w:val="22"/>
                <w:szCs w:val="22"/>
              </w:rPr>
              <w:t>K</w:t>
            </w:r>
          </w:p>
        </w:tc>
        <w:tc>
          <w:tcPr>
            <w:tcW w:w="3260" w:type="dxa"/>
            <w:shd w:val="clear" w:color="auto" w:fill="auto"/>
          </w:tcPr>
          <w:p w:rsidR="00FD2A06" w:rsidRPr="00123294" w:rsidRDefault="00FD2A06" w:rsidP="00A3439D">
            <w:pPr>
              <w:pStyle w:val="NormalWeb"/>
              <w:spacing w:before="0" w:beforeAutospacing="0" w:after="0" w:afterAutospacing="0" w:line="360" w:lineRule="auto"/>
              <w:rPr>
                <w:rFonts w:asciiTheme="minorHAnsi" w:eastAsia="Calibri" w:hAnsiTheme="minorHAnsi" w:cstheme="minorHAnsi"/>
                <w:sz w:val="22"/>
                <w:szCs w:val="22"/>
              </w:rPr>
            </w:pPr>
            <w:r w:rsidRPr="00123294">
              <w:rPr>
                <w:rFonts w:asciiTheme="minorHAnsi" w:eastAsia="Calibri" w:hAnsiTheme="minorHAnsi" w:cstheme="minorHAnsi"/>
                <w:sz w:val="22"/>
                <w:szCs w:val="22"/>
              </w:rPr>
              <w:t>501-1200</w:t>
            </w:r>
          </w:p>
        </w:tc>
        <w:tc>
          <w:tcPr>
            <w:tcW w:w="6092" w:type="dxa"/>
            <w:shd w:val="clear" w:color="auto" w:fill="auto"/>
          </w:tcPr>
          <w:p w:rsidR="00FD2A06" w:rsidRPr="00123294" w:rsidRDefault="00FD2A06" w:rsidP="00A3439D">
            <w:pPr>
              <w:pStyle w:val="NormalWeb"/>
              <w:spacing w:before="0" w:beforeAutospacing="0" w:after="0" w:afterAutospacing="0" w:line="360" w:lineRule="auto"/>
              <w:rPr>
                <w:rFonts w:asciiTheme="minorHAnsi" w:eastAsia="Calibri" w:hAnsiTheme="minorHAnsi" w:cstheme="minorHAnsi"/>
                <w:sz w:val="22"/>
                <w:szCs w:val="22"/>
              </w:rPr>
            </w:pPr>
            <w:r w:rsidRPr="00123294">
              <w:rPr>
                <w:rFonts w:asciiTheme="minorHAnsi" w:eastAsia="Calibri" w:hAnsiTheme="minorHAnsi" w:cstheme="minorHAnsi"/>
                <w:sz w:val="22"/>
                <w:szCs w:val="22"/>
              </w:rPr>
              <w:t>125</w:t>
            </w:r>
          </w:p>
        </w:tc>
      </w:tr>
    </w:tbl>
    <w:p w:rsidR="00FD2A06" w:rsidRPr="00123294" w:rsidRDefault="003F7629" w:rsidP="003F7629">
      <w:pPr>
        <w:pStyle w:val="ListParagraph"/>
        <w:numPr>
          <w:ilvl w:val="0"/>
          <w:numId w:val="18"/>
        </w:numPr>
        <w:shd w:val="clear" w:color="auto" w:fill="FFFFFF"/>
        <w:spacing w:line="360" w:lineRule="auto"/>
        <w:jc w:val="both"/>
        <w:rPr>
          <w:rFonts w:asciiTheme="minorHAnsi" w:hAnsiTheme="minorHAnsi" w:cstheme="minorHAnsi"/>
          <w:sz w:val="22"/>
          <w:szCs w:val="22"/>
        </w:rPr>
      </w:pPr>
      <w:r w:rsidRPr="00123294">
        <w:rPr>
          <w:rFonts w:asciiTheme="minorHAnsi" w:hAnsiTheme="minorHAnsi" w:cstheme="minorHAnsi"/>
          <w:sz w:val="22"/>
          <w:szCs w:val="22"/>
        </w:rPr>
        <w:t>Appropriate Acceptance Quality Level for defects are classified as critical, major and minor.( Enclosure II)</w:t>
      </w:r>
    </w:p>
    <w:p w:rsidR="003F7629" w:rsidRPr="00123294" w:rsidRDefault="003F7629" w:rsidP="003F7629">
      <w:pPr>
        <w:pStyle w:val="ListParagraph"/>
        <w:numPr>
          <w:ilvl w:val="0"/>
          <w:numId w:val="18"/>
        </w:numPr>
        <w:shd w:val="clear" w:color="auto" w:fill="FFFFFF"/>
        <w:spacing w:line="360" w:lineRule="auto"/>
        <w:jc w:val="both"/>
        <w:rPr>
          <w:rFonts w:asciiTheme="minorHAnsi" w:hAnsiTheme="minorHAnsi" w:cstheme="minorHAnsi"/>
          <w:sz w:val="22"/>
          <w:szCs w:val="22"/>
        </w:rPr>
      </w:pPr>
      <w:r w:rsidRPr="00123294">
        <w:rPr>
          <w:rFonts w:asciiTheme="minorHAnsi" w:hAnsiTheme="minorHAnsi" w:cstheme="minorHAnsi"/>
          <w:sz w:val="22"/>
          <w:szCs w:val="22"/>
        </w:rPr>
        <w:t>Critical defect are those which lead to adulteration or misbranding of the product and likely to cause product unfit for use.</w:t>
      </w:r>
    </w:p>
    <w:p w:rsidR="003F7629" w:rsidRPr="00123294" w:rsidRDefault="003F7629" w:rsidP="003F7629">
      <w:pPr>
        <w:pStyle w:val="ListParagraph"/>
        <w:numPr>
          <w:ilvl w:val="0"/>
          <w:numId w:val="18"/>
        </w:numPr>
        <w:shd w:val="clear" w:color="auto" w:fill="FFFFFF"/>
        <w:spacing w:line="360" w:lineRule="auto"/>
        <w:jc w:val="both"/>
        <w:rPr>
          <w:rFonts w:asciiTheme="minorHAnsi" w:hAnsiTheme="minorHAnsi" w:cstheme="minorHAnsi"/>
          <w:sz w:val="22"/>
          <w:szCs w:val="22"/>
        </w:rPr>
      </w:pPr>
      <w:r w:rsidRPr="00123294">
        <w:rPr>
          <w:rFonts w:asciiTheme="minorHAnsi" w:hAnsiTheme="minorHAnsi" w:cstheme="minorHAnsi"/>
          <w:sz w:val="22"/>
          <w:szCs w:val="22"/>
        </w:rPr>
        <w:t xml:space="preserve">Major defect are those which can cause </w:t>
      </w:r>
      <w:r w:rsidR="00A56EC1" w:rsidRPr="00123294">
        <w:rPr>
          <w:rFonts w:asciiTheme="minorHAnsi" w:hAnsiTheme="minorHAnsi" w:cstheme="minorHAnsi"/>
          <w:sz w:val="22"/>
          <w:szCs w:val="22"/>
        </w:rPr>
        <w:t>interference with machine operation.</w:t>
      </w:r>
    </w:p>
    <w:p w:rsidR="00A56EC1" w:rsidRPr="00123294" w:rsidRDefault="00A56EC1" w:rsidP="003F7629">
      <w:pPr>
        <w:pStyle w:val="ListParagraph"/>
        <w:numPr>
          <w:ilvl w:val="0"/>
          <w:numId w:val="18"/>
        </w:numPr>
        <w:shd w:val="clear" w:color="auto" w:fill="FFFFFF"/>
        <w:spacing w:line="360" w:lineRule="auto"/>
        <w:jc w:val="both"/>
        <w:rPr>
          <w:rFonts w:asciiTheme="minorHAnsi" w:hAnsiTheme="minorHAnsi" w:cstheme="minorHAnsi"/>
          <w:sz w:val="22"/>
          <w:szCs w:val="22"/>
        </w:rPr>
      </w:pPr>
      <w:r w:rsidRPr="00123294">
        <w:rPr>
          <w:rFonts w:asciiTheme="minorHAnsi" w:hAnsiTheme="minorHAnsi" w:cstheme="minorHAnsi"/>
          <w:sz w:val="22"/>
          <w:szCs w:val="22"/>
        </w:rPr>
        <w:t>Minor defect are unlikely to any product damage or result in the product being unfit for use.</w:t>
      </w:r>
    </w:p>
    <w:p w:rsidR="00A56EC1" w:rsidRPr="00123294" w:rsidRDefault="00A56EC1" w:rsidP="003F7629">
      <w:pPr>
        <w:pStyle w:val="ListParagraph"/>
        <w:numPr>
          <w:ilvl w:val="0"/>
          <w:numId w:val="18"/>
        </w:numPr>
        <w:shd w:val="clear" w:color="auto" w:fill="FFFFFF"/>
        <w:spacing w:line="360" w:lineRule="auto"/>
        <w:jc w:val="both"/>
        <w:rPr>
          <w:rFonts w:asciiTheme="minorHAnsi" w:hAnsiTheme="minorHAnsi" w:cstheme="minorHAnsi"/>
          <w:sz w:val="22"/>
          <w:szCs w:val="22"/>
        </w:rPr>
      </w:pPr>
      <w:r w:rsidRPr="00123294">
        <w:rPr>
          <w:rFonts w:asciiTheme="minorHAnsi" w:hAnsiTheme="minorHAnsi" w:cstheme="minorHAnsi"/>
          <w:sz w:val="22"/>
          <w:szCs w:val="22"/>
        </w:rPr>
        <w:t>If the packaging material dimension in out of limit found in minor variation from specification, send samples for machine trial.</w:t>
      </w:r>
    </w:p>
    <w:p w:rsidR="00A56EC1" w:rsidRPr="00123294" w:rsidRDefault="00A56EC1" w:rsidP="003F7629">
      <w:pPr>
        <w:pStyle w:val="ListParagraph"/>
        <w:numPr>
          <w:ilvl w:val="0"/>
          <w:numId w:val="18"/>
        </w:numPr>
        <w:shd w:val="clear" w:color="auto" w:fill="FFFFFF"/>
        <w:spacing w:line="360" w:lineRule="auto"/>
        <w:jc w:val="both"/>
        <w:rPr>
          <w:rFonts w:asciiTheme="minorHAnsi" w:hAnsiTheme="minorHAnsi" w:cstheme="minorHAnsi"/>
          <w:sz w:val="22"/>
          <w:szCs w:val="22"/>
        </w:rPr>
      </w:pPr>
      <w:r w:rsidRPr="00123294">
        <w:rPr>
          <w:rFonts w:asciiTheme="minorHAnsi" w:hAnsiTheme="minorHAnsi" w:cstheme="minorHAnsi"/>
          <w:sz w:val="22"/>
          <w:szCs w:val="22"/>
        </w:rPr>
        <w:t>If the machine trial report found satisfactory, the material should be released</w:t>
      </w:r>
    </w:p>
    <w:p w:rsidR="00A56EC1" w:rsidRPr="00437FF2" w:rsidRDefault="00A56EC1" w:rsidP="00A56EC1">
      <w:pPr>
        <w:shd w:val="clear" w:color="auto" w:fill="FFFFFF"/>
        <w:spacing w:line="360" w:lineRule="auto"/>
        <w:ind w:left="360"/>
        <w:jc w:val="both"/>
        <w:rPr>
          <w:rFonts w:asciiTheme="minorHAnsi" w:hAnsiTheme="minorHAnsi" w:cstheme="minorHAnsi"/>
          <w:b/>
          <w:sz w:val="22"/>
          <w:szCs w:val="22"/>
        </w:rPr>
      </w:pPr>
      <w:r w:rsidRPr="00437FF2">
        <w:rPr>
          <w:rFonts w:asciiTheme="minorHAnsi" w:hAnsiTheme="minorHAnsi" w:cstheme="minorHAnsi"/>
          <w:b/>
          <w:sz w:val="22"/>
          <w:szCs w:val="22"/>
        </w:rPr>
        <w:t>Retained samples</w:t>
      </w:r>
    </w:p>
    <w:p w:rsidR="00A56EC1" w:rsidRPr="00123294" w:rsidRDefault="00A56EC1" w:rsidP="00A56EC1">
      <w:pPr>
        <w:pStyle w:val="ListParagraph"/>
        <w:numPr>
          <w:ilvl w:val="0"/>
          <w:numId w:val="18"/>
        </w:numPr>
        <w:shd w:val="clear" w:color="auto" w:fill="FFFFFF"/>
        <w:spacing w:line="360" w:lineRule="auto"/>
        <w:jc w:val="both"/>
        <w:rPr>
          <w:rFonts w:asciiTheme="minorHAnsi" w:hAnsiTheme="minorHAnsi" w:cstheme="minorHAnsi"/>
          <w:sz w:val="22"/>
          <w:szCs w:val="22"/>
        </w:rPr>
      </w:pPr>
      <w:r w:rsidRPr="00123294">
        <w:rPr>
          <w:rFonts w:asciiTheme="minorHAnsi" w:hAnsiTheme="minorHAnsi" w:cstheme="minorHAnsi"/>
          <w:sz w:val="22"/>
          <w:szCs w:val="22"/>
        </w:rPr>
        <w:t>Specimen of all the printed/unprinted packaging materials are retained 2 numbers along with respective analytical report</w:t>
      </w:r>
    </w:p>
    <w:p w:rsidR="00A56EC1" w:rsidRPr="00123294" w:rsidRDefault="00A56EC1" w:rsidP="00A56EC1">
      <w:pPr>
        <w:pStyle w:val="ListParagraph"/>
        <w:numPr>
          <w:ilvl w:val="0"/>
          <w:numId w:val="18"/>
        </w:numPr>
        <w:shd w:val="clear" w:color="auto" w:fill="FFFFFF"/>
        <w:spacing w:line="360" w:lineRule="auto"/>
        <w:jc w:val="both"/>
        <w:rPr>
          <w:rFonts w:asciiTheme="minorHAnsi" w:hAnsiTheme="minorHAnsi" w:cstheme="minorHAnsi"/>
          <w:sz w:val="22"/>
          <w:szCs w:val="22"/>
        </w:rPr>
      </w:pPr>
      <w:r w:rsidRPr="00123294">
        <w:rPr>
          <w:rFonts w:asciiTheme="minorHAnsi" w:hAnsiTheme="minorHAnsi" w:cstheme="minorHAnsi"/>
          <w:sz w:val="22"/>
          <w:szCs w:val="22"/>
        </w:rPr>
        <w:t>PP ,</w:t>
      </w:r>
      <w:r w:rsidR="00437FF2">
        <w:rPr>
          <w:rFonts w:asciiTheme="minorHAnsi" w:hAnsiTheme="minorHAnsi" w:cstheme="minorHAnsi"/>
          <w:sz w:val="22"/>
          <w:szCs w:val="22"/>
        </w:rPr>
        <w:t>PVC,</w:t>
      </w:r>
      <w:bookmarkStart w:id="0" w:name="_GoBack"/>
      <w:bookmarkEnd w:id="0"/>
      <w:r w:rsidRPr="00123294">
        <w:rPr>
          <w:rFonts w:asciiTheme="minorHAnsi" w:hAnsiTheme="minorHAnsi" w:cstheme="minorHAnsi"/>
          <w:sz w:val="22"/>
          <w:szCs w:val="22"/>
        </w:rPr>
        <w:t xml:space="preserve"> 25cm from each sampled rolls shall be retained along with respective analytical report.</w:t>
      </w:r>
    </w:p>
    <w:p w:rsidR="00A56EC1" w:rsidRPr="00123294" w:rsidRDefault="00A56EC1" w:rsidP="00A56EC1">
      <w:pPr>
        <w:pStyle w:val="ListParagraph"/>
        <w:numPr>
          <w:ilvl w:val="0"/>
          <w:numId w:val="18"/>
        </w:numPr>
        <w:shd w:val="clear" w:color="auto" w:fill="FFFFFF"/>
        <w:spacing w:line="360" w:lineRule="auto"/>
        <w:jc w:val="both"/>
        <w:rPr>
          <w:rFonts w:asciiTheme="minorHAnsi" w:hAnsiTheme="minorHAnsi" w:cstheme="minorHAnsi"/>
          <w:sz w:val="22"/>
          <w:szCs w:val="22"/>
        </w:rPr>
      </w:pPr>
      <w:r w:rsidRPr="00123294">
        <w:rPr>
          <w:rFonts w:asciiTheme="minorHAnsi" w:hAnsiTheme="minorHAnsi" w:cstheme="minorHAnsi"/>
          <w:sz w:val="22"/>
          <w:szCs w:val="22"/>
        </w:rPr>
        <w:t>All the retained samples shall be kept up to 4-5years along with respective analytical report.</w:t>
      </w:r>
    </w:p>
    <w:p w:rsidR="00FD2A06" w:rsidRPr="00123294" w:rsidRDefault="00FD2A06" w:rsidP="00FD2A06">
      <w:pPr>
        <w:numPr>
          <w:ilvl w:val="0"/>
          <w:numId w:val="4"/>
        </w:numPr>
        <w:shd w:val="clear" w:color="auto" w:fill="FFFFFF"/>
        <w:spacing w:line="360" w:lineRule="auto"/>
        <w:jc w:val="both"/>
        <w:rPr>
          <w:rFonts w:asciiTheme="minorHAnsi" w:hAnsiTheme="minorHAnsi" w:cstheme="minorHAnsi"/>
          <w:sz w:val="22"/>
          <w:szCs w:val="22"/>
        </w:rPr>
      </w:pPr>
      <w:r w:rsidRPr="00123294">
        <w:rPr>
          <w:rFonts w:asciiTheme="minorHAnsi" w:hAnsiTheme="minorHAnsi" w:cstheme="minorHAnsi"/>
          <w:b/>
          <w:sz w:val="22"/>
          <w:szCs w:val="22"/>
        </w:rPr>
        <w:lastRenderedPageBreak/>
        <w:t>REFERENCE AND ENCLOSURE</w:t>
      </w:r>
    </w:p>
    <w:p w:rsidR="00FD2A06" w:rsidRPr="00123294" w:rsidRDefault="00FD2A06" w:rsidP="00FD2A06">
      <w:pPr>
        <w:pStyle w:val="NormalWeb"/>
        <w:numPr>
          <w:ilvl w:val="0"/>
          <w:numId w:val="18"/>
        </w:numPr>
        <w:shd w:val="clear" w:color="auto" w:fill="FFFFFF"/>
        <w:spacing w:before="0" w:beforeAutospacing="0" w:after="0" w:afterAutospacing="0" w:line="360" w:lineRule="auto"/>
        <w:rPr>
          <w:rFonts w:asciiTheme="minorHAnsi" w:hAnsiTheme="minorHAnsi" w:cstheme="minorHAnsi"/>
          <w:sz w:val="22"/>
          <w:szCs w:val="22"/>
        </w:rPr>
      </w:pPr>
      <w:r w:rsidRPr="00123294">
        <w:rPr>
          <w:rFonts w:asciiTheme="minorHAnsi" w:hAnsiTheme="minorHAnsi" w:cstheme="minorHAnsi"/>
          <w:sz w:val="22"/>
          <w:szCs w:val="22"/>
        </w:rPr>
        <w:t>WHO annex 8: sampling of raw material and packing materials.</w:t>
      </w:r>
    </w:p>
    <w:p w:rsidR="00FD2A06" w:rsidRPr="00123294" w:rsidRDefault="00FD2A06" w:rsidP="00FD2A06">
      <w:pPr>
        <w:pStyle w:val="NormalWeb"/>
        <w:numPr>
          <w:ilvl w:val="0"/>
          <w:numId w:val="18"/>
        </w:numPr>
        <w:shd w:val="clear" w:color="auto" w:fill="FFFFFF"/>
        <w:spacing w:before="0" w:beforeAutospacing="0" w:after="0" w:afterAutospacing="0" w:line="360" w:lineRule="auto"/>
        <w:rPr>
          <w:rFonts w:asciiTheme="minorHAnsi" w:hAnsiTheme="minorHAnsi" w:cstheme="minorHAnsi"/>
          <w:sz w:val="22"/>
          <w:szCs w:val="22"/>
        </w:rPr>
      </w:pPr>
      <w:r w:rsidRPr="00123294">
        <w:rPr>
          <w:rFonts w:asciiTheme="minorHAnsi" w:hAnsiTheme="minorHAnsi" w:cstheme="minorHAnsi"/>
          <w:sz w:val="22"/>
          <w:szCs w:val="22"/>
        </w:rPr>
        <w:t>ISO 2859-1</w:t>
      </w:r>
    </w:p>
    <w:p w:rsidR="00FD2A06" w:rsidRDefault="00FD2A06" w:rsidP="00FD2A06">
      <w:pPr>
        <w:pStyle w:val="NormalWeb"/>
        <w:numPr>
          <w:ilvl w:val="0"/>
          <w:numId w:val="18"/>
        </w:numPr>
        <w:shd w:val="clear" w:color="auto" w:fill="FFFFFF"/>
        <w:spacing w:before="0" w:beforeAutospacing="0" w:after="0" w:afterAutospacing="0" w:line="360" w:lineRule="auto"/>
        <w:rPr>
          <w:rFonts w:asciiTheme="minorHAnsi" w:hAnsiTheme="minorHAnsi" w:cstheme="minorHAnsi"/>
          <w:sz w:val="22"/>
          <w:szCs w:val="22"/>
        </w:rPr>
      </w:pPr>
      <w:r w:rsidRPr="00123294">
        <w:rPr>
          <w:rFonts w:asciiTheme="minorHAnsi" w:hAnsiTheme="minorHAnsi" w:cstheme="minorHAnsi"/>
          <w:sz w:val="22"/>
          <w:szCs w:val="22"/>
        </w:rPr>
        <w:t xml:space="preserve">AQL 2.5 </w:t>
      </w:r>
    </w:p>
    <w:p w:rsidR="001B03F2" w:rsidRDefault="001B03F2" w:rsidP="001B03F2">
      <w:pPr>
        <w:pStyle w:val="NormalWeb"/>
        <w:shd w:val="clear" w:color="auto" w:fill="FFFFFF"/>
        <w:spacing w:before="0" w:beforeAutospacing="0" w:after="0" w:afterAutospacing="0" w:line="360" w:lineRule="auto"/>
        <w:ind w:left="360"/>
        <w:rPr>
          <w:rFonts w:asciiTheme="minorHAnsi" w:hAnsiTheme="minorHAnsi" w:cstheme="minorHAnsi"/>
          <w:sz w:val="22"/>
          <w:szCs w:val="22"/>
        </w:rPr>
      </w:pPr>
      <w:r>
        <w:rPr>
          <w:rFonts w:asciiTheme="minorHAnsi" w:hAnsiTheme="minorHAnsi" w:cstheme="minorHAnsi"/>
          <w:sz w:val="22"/>
          <w:szCs w:val="22"/>
        </w:rPr>
        <w:t>Enclosure I – List of Pack Materials sample quantity for analysis</w:t>
      </w:r>
    </w:p>
    <w:p w:rsidR="001B03F2" w:rsidRDefault="001B03F2" w:rsidP="001B03F2">
      <w:pPr>
        <w:pStyle w:val="NormalWeb"/>
        <w:shd w:val="clear" w:color="auto" w:fill="FFFFFF"/>
        <w:spacing w:before="0" w:beforeAutospacing="0" w:after="0" w:afterAutospacing="0" w:line="360" w:lineRule="auto"/>
        <w:ind w:left="360"/>
        <w:rPr>
          <w:rFonts w:asciiTheme="minorHAnsi" w:hAnsiTheme="minorHAnsi" w:cstheme="minorHAnsi"/>
          <w:sz w:val="22"/>
          <w:szCs w:val="22"/>
        </w:rPr>
      </w:pPr>
      <w:r>
        <w:rPr>
          <w:rFonts w:asciiTheme="minorHAnsi" w:hAnsiTheme="minorHAnsi" w:cstheme="minorHAnsi"/>
          <w:sz w:val="22"/>
          <w:szCs w:val="22"/>
        </w:rPr>
        <w:t>Enclosure II – Sampled Label</w:t>
      </w:r>
    </w:p>
    <w:p w:rsidR="001B03F2" w:rsidRDefault="001B03F2" w:rsidP="001B03F2">
      <w:pPr>
        <w:pStyle w:val="NormalWeb"/>
        <w:shd w:val="clear" w:color="auto" w:fill="FFFFFF"/>
        <w:spacing w:before="0" w:beforeAutospacing="0" w:after="0" w:afterAutospacing="0" w:line="360" w:lineRule="auto"/>
        <w:ind w:left="360"/>
        <w:rPr>
          <w:rFonts w:asciiTheme="minorHAnsi" w:hAnsiTheme="minorHAnsi" w:cstheme="minorHAnsi"/>
          <w:sz w:val="22"/>
          <w:szCs w:val="22"/>
        </w:rPr>
      </w:pPr>
      <w:r>
        <w:rPr>
          <w:rFonts w:asciiTheme="minorHAnsi" w:hAnsiTheme="minorHAnsi" w:cstheme="minorHAnsi"/>
          <w:sz w:val="22"/>
          <w:szCs w:val="22"/>
        </w:rPr>
        <w:t>Enclosure III - packing Material Inspection report</w:t>
      </w:r>
    </w:p>
    <w:p w:rsidR="001B03F2" w:rsidRPr="00123294" w:rsidRDefault="001B03F2" w:rsidP="001B03F2">
      <w:pPr>
        <w:pStyle w:val="NormalWeb"/>
        <w:shd w:val="clear" w:color="auto" w:fill="FFFFFF"/>
        <w:spacing w:before="0" w:beforeAutospacing="0" w:after="0" w:afterAutospacing="0" w:line="360" w:lineRule="auto"/>
        <w:ind w:left="360"/>
        <w:rPr>
          <w:rFonts w:asciiTheme="minorHAnsi" w:hAnsiTheme="minorHAnsi" w:cstheme="minorHAnsi"/>
          <w:sz w:val="22"/>
          <w:szCs w:val="22"/>
        </w:rPr>
      </w:pPr>
      <w:r>
        <w:rPr>
          <w:rFonts w:asciiTheme="minorHAnsi" w:hAnsiTheme="minorHAnsi" w:cstheme="minorHAnsi"/>
          <w:sz w:val="22"/>
          <w:szCs w:val="22"/>
        </w:rPr>
        <w:t>Enclosure IV – Packing Material Inward Register</w:t>
      </w:r>
    </w:p>
    <w:p w:rsidR="00123294" w:rsidRDefault="00123294" w:rsidP="00FD2A06">
      <w:pPr>
        <w:spacing w:line="360" w:lineRule="auto"/>
        <w:jc w:val="both"/>
        <w:rPr>
          <w:rFonts w:asciiTheme="minorHAnsi" w:hAnsiTheme="minorHAnsi" w:cstheme="minorHAnsi"/>
          <w:b/>
          <w:sz w:val="22"/>
          <w:szCs w:val="22"/>
        </w:rPr>
      </w:pPr>
    </w:p>
    <w:p w:rsidR="00FD2A06" w:rsidRPr="00123294" w:rsidRDefault="00FD2A06" w:rsidP="00FD2A06">
      <w:pPr>
        <w:spacing w:line="360" w:lineRule="auto"/>
        <w:jc w:val="both"/>
        <w:rPr>
          <w:rFonts w:asciiTheme="minorHAnsi" w:hAnsiTheme="minorHAnsi" w:cstheme="minorHAnsi"/>
          <w:sz w:val="22"/>
          <w:szCs w:val="22"/>
        </w:rPr>
      </w:pPr>
      <w:r w:rsidRPr="00123294">
        <w:rPr>
          <w:rFonts w:asciiTheme="minorHAnsi" w:hAnsiTheme="minorHAnsi" w:cstheme="minorHAns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FD2A06" w:rsidRPr="00123294" w:rsidTr="00A3439D">
        <w:trPr>
          <w:trHeight w:val="261"/>
        </w:trPr>
        <w:tc>
          <w:tcPr>
            <w:tcW w:w="4644" w:type="dxa"/>
            <w:shd w:val="clear" w:color="auto" w:fill="FFFFFF"/>
          </w:tcPr>
          <w:p w:rsidR="00FD2A06" w:rsidRPr="00123294" w:rsidRDefault="00160259" w:rsidP="00160259">
            <w:pPr>
              <w:pStyle w:val="Header"/>
              <w:spacing w:line="360" w:lineRule="auto"/>
              <w:jc w:val="both"/>
              <w:rPr>
                <w:rFonts w:asciiTheme="minorHAnsi" w:hAnsiTheme="minorHAnsi" w:cstheme="minorHAnsi"/>
                <w:bCs/>
                <w:snapToGrid w:val="0"/>
                <w:sz w:val="22"/>
                <w:szCs w:val="22"/>
              </w:rPr>
            </w:pPr>
            <w:r w:rsidRPr="00123294">
              <w:rPr>
                <w:rFonts w:asciiTheme="minorHAnsi" w:hAnsiTheme="minorHAnsi" w:cstheme="minorHAnsi"/>
                <w:bCs/>
                <w:snapToGrid w:val="0"/>
                <w:sz w:val="22"/>
                <w:szCs w:val="22"/>
              </w:rPr>
              <w:t>Quality Assurance Manager</w:t>
            </w:r>
            <w:r w:rsidR="00FD2A06" w:rsidRPr="00123294">
              <w:rPr>
                <w:rFonts w:asciiTheme="minorHAnsi" w:hAnsiTheme="minorHAnsi" w:cstheme="minorHAnsi"/>
                <w:bCs/>
                <w:snapToGrid w:val="0"/>
                <w:sz w:val="22"/>
                <w:szCs w:val="22"/>
              </w:rPr>
              <w:t xml:space="preserve"> </w:t>
            </w:r>
          </w:p>
        </w:tc>
        <w:tc>
          <w:tcPr>
            <w:tcW w:w="4644" w:type="dxa"/>
            <w:shd w:val="clear" w:color="auto" w:fill="FFFFFF"/>
          </w:tcPr>
          <w:p w:rsidR="00FD2A06" w:rsidRPr="00123294" w:rsidRDefault="00160259" w:rsidP="00160259">
            <w:pPr>
              <w:pStyle w:val="Header"/>
              <w:spacing w:line="360" w:lineRule="auto"/>
              <w:jc w:val="both"/>
              <w:rPr>
                <w:rFonts w:asciiTheme="minorHAnsi" w:hAnsiTheme="minorHAnsi" w:cstheme="minorHAnsi"/>
                <w:b/>
                <w:snapToGrid w:val="0"/>
                <w:sz w:val="22"/>
                <w:szCs w:val="22"/>
              </w:rPr>
            </w:pPr>
            <w:r w:rsidRPr="00123294">
              <w:rPr>
                <w:rFonts w:asciiTheme="minorHAnsi" w:hAnsiTheme="minorHAnsi" w:cstheme="minorHAnsi"/>
                <w:iCs/>
                <w:snapToGrid w:val="0"/>
                <w:sz w:val="22"/>
                <w:szCs w:val="22"/>
              </w:rPr>
              <w:t>Quality Control Head</w:t>
            </w:r>
          </w:p>
        </w:tc>
      </w:tr>
      <w:tr w:rsidR="00FD2A06" w:rsidRPr="00123294" w:rsidTr="00A3439D">
        <w:trPr>
          <w:trHeight w:val="276"/>
        </w:trPr>
        <w:tc>
          <w:tcPr>
            <w:tcW w:w="4644" w:type="dxa"/>
            <w:shd w:val="clear" w:color="auto" w:fill="FFFFFF"/>
          </w:tcPr>
          <w:p w:rsidR="00FD2A06" w:rsidRPr="00123294" w:rsidRDefault="00FD2A06" w:rsidP="00160259">
            <w:pPr>
              <w:pStyle w:val="Header"/>
              <w:spacing w:line="360" w:lineRule="auto"/>
              <w:jc w:val="both"/>
              <w:rPr>
                <w:rFonts w:asciiTheme="minorHAnsi" w:hAnsiTheme="minorHAnsi" w:cstheme="minorHAnsi"/>
                <w:iCs/>
                <w:snapToGrid w:val="0"/>
                <w:sz w:val="22"/>
                <w:szCs w:val="22"/>
              </w:rPr>
            </w:pPr>
            <w:r w:rsidRPr="00123294">
              <w:rPr>
                <w:rFonts w:asciiTheme="minorHAnsi" w:hAnsiTheme="minorHAnsi" w:cstheme="minorHAnsi"/>
                <w:iCs/>
                <w:snapToGrid w:val="0"/>
                <w:sz w:val="22"/>
                <w:szCs w:val="22"/>
              </w:rPr>
              <w:t>QA Doc. Unit staff</w:t>
            </w:r>
          </w:p>
        </w:tc>
        <w:tc>
          <w:tcPr>
            <w:tcW w:w="4644" w:type="dxa"/>
            <w:shd w:val="clear" w:color="auto" w:fill="FFFFFF"/>
          </w:tcPr>
          <w:p w:rsidR="00FD2A06" w:rsidRPr="00123294" w:rsidRDefault="00160259" w:rsidP="00160259">
            <w:pPr>
              <w:pStyle w:val="Header"/>
              <w:spacing w:line="360" w:lineRule="auto"/>
              <w:jc w:val="both"/>
              <w:rPr>
                <w:rFonts w:asciiTheme="minorHAnsi" w:hAnsiTheme="minorHAnsi" w:cstheme="minorHAnsi"/>
                <w:iCs/>
                <w:snapToGrid w:val="0"/>
                <w:sz w:val="22"/>
                <w:szCs w:val="22"/>
              </w:rPr>
            </w:pPr>
            <w:r w:rsidRPr="00123294">
              <w:rPr>
                <w:rFonts w:asciiTheme="minorHAnsi" w:hAnsiTheme="minorHAnsi" w:cstheme="minorHAnsi"/>
                <w:iCs/>
                <w:snapToGrid w:val="0"/>
                <w:sz w:val="22"/>
                <w:szCs w:val="22"/>
              </w:rPr>
              <w:t>Quality Control Analyst</w:t>
            </w:r>
          </w:p>
        </w:tc>
      </w:tr>
    </w:tbl>
    <w:p w:rsidR="00FD2A06" w:rsidRPr="00123294" w:rsidRDefault="00FD2A06" w:rsidP="00160259">
      <w:pPr>
        <w:spacing w:line="360" w:lineRule="auto"/>
        <w:ind w:left="360"/>
        <w:jc w:val="both"/>
        <w:rPr>
          <w:rFonts w:asciiTheme="minorHAnsi" w:hAnsiTheme="minorHAnsi" w:cstheme="minorHAnsi"/>
          <w:b/>
          <w:sz w:val="22"/>
          <w:szCs w:val="22"/>
        </w:rPr>
      </w:pPr>
    </w:p>
    <w:p w:rsidR="00FD2A06" w:rsidRPr="00123294" w:rsidRDefault="00FD2A06" w:rsidP="00160259">
      <w:pPr>
        <w:spacing w:line="360" w:lineRule="auto"/>
        <w:jc w:val="both"/>
        <w:rPr>
          <w:rFonts w:asciiTheme="minorHAnsi" w:hAnsiTheme="minorHAnsi" w:cstheme="minorHAnsi"/>
          <w:b/>
          <w:sz w:val="22"/>
          <w:szCs w:val="22"/>
        </w:rPr>
      </w:pPr>
      <w:r w:rsidRPr="00123294">
        <w:rPr>
          <w:rFonts w:asciiTheme="minorHAnsi" w:hAnsiTheme="minorHAnsi" w:cstheme="minorHAns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FD2A06" w:rsidRPr="00123294" w:rsidTr="00A3439D">
        <w:tc>
          <w:tcPr>
            <w:tcW w:w="2610" w:type="dxa"/>
            <w:shd w:val="clear" w:color="auto" w:fill="auto"/>
          </w:tcPr>
          <w:p w:rsidR="00FD2A06" w:rsidRPr="00123294" w:rsidRDefault="00FD2A06" w:rsidP="00160259">
            <w:pPr>
              <w:spacing w:line="360" w:lineRule="auto"/>
              <w:jc w:val="both"/>
              <w:rPr>
                <w:rFonts w:asciiTheme="minorHAnsi" w:eastAsia="Calibri" w:hAnsiTheme="minorHAnsi" w:cstheme="minorHAnsi"/>
                <w:sz w:val="22"/>
                <w:szCs w:val="22"/>
              </w:rPr>
            </w:pPr>
            <w:r w:rsidRPr="00123294">
              <w:rPr>
                <w:rFonts w:asciiTheme="minorHAnsi" w:eastAsia="Calibri" w:hAnsiTheme="minorHAnsi" w:cstheme="minorHAnsi"/>
                <w:sz w:val="22"/>
                <w:szCs w:val="22"/>
              </w:rPr>
              <w:t>MASTER COPIES</w:t>
            </w:r>
          </w:p>
        </w:tc>
        <w:tc>
          <w:tcPr>
            <w:tcW w:w="6780" w:type="dxa"/>
            <w:shd w:val="clear" w:color="auto" w:fill="auto"/>
          </w:tcPr>
          <w:p w:rsidR="00FD2A06" w:rsidRPr="00123294" w:rsidRDefault="00FD2A06" w:rsidP="00160259">
            <w:pPr>
              <w:spacing w:line="360" w:lineRule="auto"/>
              <w:jc w:val="both"/>
              <w:rPr>
                <w:rFonts w:asciiTheme="minorHAnsi" w:eastAsia="Calibri" w:hAnsiTheme="minorHAnsi" w:cstheme="minorHAnsi"/>
                <w:sz w:val="22"/>
                <w:szCs w:val="22"/>
              </w:rPr>
            </w:pPr>
            <w:r w:rsidRPr="00123294">
              <w:rPr>
                <w:rFonts w:asciiTheme="minorHAnsi" w:eastAsia="Calibri" w:hAnsiTheme="minorHAnsi" w:cstheme="minorHAnsi"/>
                <w:sz w:val="22"/>
                <w:szCs w:val="22"/>
              </w:rPr>
              <w:t>QUALITY ASSURANCE</w:t>
            </w:r>
          </w:p>
        </w:tc>
      </w:tr>
      <w:tr w:rsidR="00FD2A06" w:rsidRPr="00123294" w:rsidTr="00A3439D">
        <w:tc>
          <w:tcPr>
            <w:tcW w:w="2610" w:type="dxa"/>
            <w:shd w:val="clear" w:color="auto" w:fill="auto"/>
          </w:tcPr>
          <w:p w:rsidR="00FD2A06" w:rsidRPr="00123294" w:rsidRDefault="00FD2A06" w:rsidP="00160259">
            <w:pPr>
              <w:spacing w:line="360" w:lineRule="auto"/>
              <w:jc w:val="both"/>
              <w:rPr>
                <w:rFonts w:asciiTheme="minorHAnsi" w:eastAsia="Calibri" w:hAnsiTheme="minorHAnsi" w:cstheme="minorHAnsi"/>
                <w:sz w:val="22"/>
                <w:szCs w:val="22"/>
              </w:rPr>
            </w:pPr>
            <w:r w:rsidRPr="00123294">
              <w:rPr>
                <w:rFonts w:asciiTheme="minorHAnsi" w:eastAsia="Calibri" w:hAnsiTheme="minorHAnsi" w:cstheme="minorHAnsi"/>
                <w:sz w:val="22"/>
                <w:szCs w:val="22"/>
              </w:rPr>
              <w:t xml:space="preserve">CONTROLLED COPIES </w:t>
            </w:r>
          </w:p>
        </w:tc>
        <w:tc>
          <w:tcPr>
            <w:tcW w:w="6780" w:type="dxa"/>
            <w:shd w:val="clear" w:color="auto" w:fill="auto"/>
          </w:tcPr>
          <w:p w:rsidR="00FD2A06" w:rsidRPr="00123294" w:rsidRDefault="00FD2A06" w:rsidP="00160259">
            <w:pPr>
              <w:spacing w:line="360" w:lineRule="auto"/>
              <w:jc w:val="both"/>
              <w:rPr>
                <w:rFonts w:asciiTheme="minorHAnsi" w:eastAsia="Calibri" w:hAnsiTheme="minorHAnsi" w:cstheme="minorHAnsi"/>
                <w:sz w:val="22"/>
                <w:szCs w:val="22"/>
              </w:rPr>
            </w:pPr>
            <w:r w:rsidRPr="00123294">
              <w:rPr>
                <w:rFonts w:asciiTheme="minorHAnsi" w:eastAsia="Calibri" w:hAnsiTheme="minorHAnsi" w:cstheme="minorHAnsi"/>
                <w:sz w:val="22"/>
                <w:szCs w:val="22"/>
              </w:rPr>
              <w:t>ALL DEPARTMENT</w:t>
            </w:r>
          </w:p>
        </w:tc>
      </w:tr>
    </w:tbl>
    <w:p w:rsidR="00FD2A06" w:rsidRPr="00123294" w:rsidRDefault="00FD2A06" w:rsidP="00FD2A06">
      <w:pPr>
        <w:spacing w:line="360" w:lineRule="auto"/>
        <w:jc w:val="both"/>
        <w:rPr>
          <w:rFonts w:asciiTheme="minorHAnsi" w:hAnsiTheme="minorHAnsi" w:cstheme="minorHAnsi"/>
          <w:b/>
          <w:sz w:val="22"/>
          <w:szCs w:val="22"/>
        </w:rPr>
      </w:pPr>
    </w:p>
    <w:p w:rsidR="00FD2A06" w:rsidRPr="00123294" w:rsidRDefault="00FD2A06" w:rsidP="00FD2A06">
      <w:pPr>
        <w:spacing w:line="360" w:lineRule="auto"/>
        <w:jc w:val="both"/>
        <w:rPr>
          <w:rFonts w:asciiTheme="minorHAnsi" w:hAnsiTheme="minorHAnsi" w:cstheme="minorHAnsi"/>
          <w:b/>
          <w:sz w:val="22"/>
          <w:szCs w:val="22"/>
        </w:rPr>
      </w:pPr>
      <w:r w:rsidRPr="00123294">
        <w:rPr>
          <w:rFonts w:asciiTheme="minorHAnsi" w:hAnsiTheme="minorHAnsi" w:cstheme="minorHAns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FD2A06" w:rsidRPr="00123294" w:rsidTr="00A3439D">
        <w:tc>
          <w:tcPr>
            <w:tcW w:w="2376" w:type="dxa"/>
            <w:shd w:val="clear" w:color="auto" w:fill="auto"/>
          </w:tcPr>
          <w:p w:rsidR="00FD2A06" w:rsidRPr="00123294" w:rsidRDefault="00FD2A06" w:rsidP="00A3439D">
            <w:pPr>
              <w:spacing w:line="360" w:lineRule="auto"/>
              <w:jc w:val="both"/>
              <w:rPr>
                <w:rFonts w:asciiTheme="minorHAnsi" w:eastAsia="Calibri" w:hAnsiTheme="minorHAnsi" w:cstheme="minorHAnsi"/>
                <w:b/>
                <w:sz w:val="22"/>
                <w:szCs w:val="22"/>
              </w:rPr>
            </w:pPr>
            <w:r w:rsidRPr="00123294">
              <w:rPr>
                <w:rFonts w:asciiTheme="minorHAnsi" w:eastAsia="Calibri" w:hAnsiTheme="minorHAnsi" w:cstheme="minorHAnsi"/>
                <w:b/>
                <w:sz w:val="22"/>
                <w:szCs w:val="22"/>
              </w:rPr>
              <w:t>CURRENT REVISION</w:t>
            </w:r>
          </w:p>
        </w:tc>
        <w:tc>
          <w:tcPr>
            <w:tcW w:w="2127" w:type="dxa"/>
            <w:shd w:val="clear" w:color="auto" w:fill="auto"/>
          </w:tcPr>
          <w:p w:rsidR="00FD2A06" w:rsidRPr="00123294" w:rsidRDefault="00FD2A06" w:rsidP="00A3439D">
            <w:pPr>
              <w:spacing w:line="360" w:lineRule="auto"/>
              <w:jc w:val="both"/>
              <w:rPr>
                <w:rFonts w:asciiTheme="minorHAnsi" w:eastAsia="Calibri" w:hAnsiTheme="minorHAnsi" w:cstheme="minorHAnsi"/>
                <w:b/>
                <w:sz w:val="22"/>
                <w:szCs w:val="22"/>
              </w:rPr>
            </w:pPr>
            <w:r w:rsidRPr="00123294">
              <w:rPr>
                <w:rFonts w:asciiTheme="minorHAnsi" w:eastAsia="Calibri" w:hAnsiTheme="minorHAnsi" w:cstheme="minorHAnsi"/>
                <w:b/>
                <w:sz w:val="22"/>
                <w:szCs w:val="22"/>
              </w:rPr>
              <w:t>SUPERSEDE</w:t>
            </w:r>
          </w:p>
        </w:tc>
        <w:tc>
          <w:tcPr>
            <w:tcW w:w="5244" w:type="dxa"/>
            <w:shd w:val="clear" w:color="auto" w:fill="auto"/>
          </w:tcPr>
          <w:p w:rsidR="00FD2A06" w:rsidRPr="00123294" w:rsidRDefault="00FD2A06" w:rsidP="00A3439D">
            <w:pPr>
              <w:spacing w:line="360" w:lineRule="auto"/>
              <w:jc w:val="both"/>
              <w:rPr>
                <w:rFonts w:asciiTheme="minorHAnsi" w:eastAsia="Calibri" w:hAnsiTheme="minorHAnsi" w:cstheme="minorHAnsi"/>
                <w:b/>
                <w:sz w:val="22"/>
                <w:szCs w:val="22"/>
              </w:rPr>
            </w:pPr>
            <w:r w:rsidRPr="00123294">
              <w:rPr>
                <w:rFonts w:asciiTheme="minorHAnsi" w:eastAsia="Calibri" w:hAnsiTheme="minorHAnsi" w:cstheme="minorHAnsi"/>
                <w:b/>
                <w:sz w:val="22"/>
                <w:szCs w:val="22"/>
              </w:rPr>
              <w:t>REASON FOR REVIEW</w:t>
            </w:r>
          </w:p>
        </w:tc>
      </w:tr>
      <w:tr w:rsidR="00FD2A06" w:rsidRPr="00123294" w:rsidTr="00A3439D">
        <w:tc>
          <w:tcPr>
            <w:tcW w:w="2376" w:type="dxa"/>
            <w:shd w:val="clear" w:color="auto" w:fill="auto"/>
          </w:tcPr>
          <w:p w:rsidR="00FD2A06" w:rsidRPr="00123294" w:rsidRDefault="00FD2A06" w:rsidP="00A3439D">
            <w:pPr>
              <w:spacing w:line="360" w:lineRule="auto"/>
              <w:jc w:val="both"/>
              <w:rPr>
                <w:rFonts w:asciiTheme="minorHAnsi" w:eastAsia="Calibri" w:hAnsiTheme="minorHAnsi" w:cstheme="minorHAnsi"/>
                <w:b/>
                <w:sz w:val="22"/>
                <w:szCs w:val="22"/>
              </w:rPr>
            </w:pPr>
            <w:r w:rsidRPr="00123294">
              <w:rPr>
                <w:rFonts w:asciiTheme="minorHAnsi" w:eastAsia="Calibri" w:hAnsiTheme="minorHAnsi" w:cstheme="minorHAnsi"/>
                <w:sz w:val="22"/>
                <w:szCs w:val="22"/>
              </w:rPr>
              <w:t>00</w:t>
            </w:r>
          </w:p>
        </w:tc>
        <w:tc>
          <w:tcPr>
            <w:tcW w:w="2127" w:type="dxa"/>
            <w:shd w:val="clear" w:color="auto" w:fill="auto"/>
          </w:tcPr>
          <w:p w:rsidR="00FD2A06" w:rsidRPr="00123294" w:rsidRDefault="00FD2A06" w:rsidP="00A3439D">
            <w:pPr>
              <w:spacing w:line="360" w:lineRule="auto"/>
              <w:jc w:val="both"/>
              <w:rPr>
                <w:rFonts w:asciiTheme="minorHAnsi" w:eastAsia="Calibri" w:hAnsiTheme="minorHAnsi" w:cstheme="minorHAnsi"/>
                <w:b/>
                <w:sz w:val="22"/>
                <w:szCs w:val="22"/>
              </w:rPr>
            </w:pPr>
            <w:r w:rsidRPr="00123294">
              <w:rPr>
                <w:rFonts w:asciiTheme="minorHAnsi" w:eastAsia="Calibri" w:hAnsiTheme="minorHAnsi" w:cstheme="minorHAnsi"/>
                <w:sz w:val="22"/>
                <w:szCs w:val="22"/>
              </w:rPr>
              <w:t xml:space="preserve">Nil </w:t>
            </w:r>
          </w:p>
        </w:tc>
        <w:tc>
          <w:tcPr>
            <w:tcW w:w="5244" w:type="dxa"/>
            <w:shd w:val="clear" w:color="auto" w:fill="auto"/>
          </w:tcPr>
          <w:p w:rsidR="00FD2A06" w:rsidRPr="00123294" w:rsidRDefault="00FD2A06" w:rsidP="00A3439D">
            <w:pPr>
              <w:spacing w:line="360" w:lineRule="auto"/>
              <w:jc w:val="both"/>
              <w:rPr>
                <w:rFonts w:asciiTheme="minorHAnsi" w:eastAsia="Calibri" w:hAnsiTheme="minorHAnsi" w:cstheme="minorHAnsi"/>
                <w:b/>
                <w:sz w:val="22"/>
                <w:szCs w:val="22"/>
              </w:rPr>
            </w:pPr>
            <w:r w:rsidRPr="00123294">
              <w:rPr>
                <w:rFonts w:asciiTheme="minorHAnsi" w:eastAsia="Calibri" w:hAnsiTheme="minorHAnsi" w:cstheme="minorHAnsi"/>
                <w:sz w:val="22"/>
                <w:szCs w:val="22"/>
              </w:rPr>
              <w:t>First issue</w:t>
            </w:r>
          </w:p>
        </w:tc>
      </w:tr>
      <w:tr w:rsidR="00FD2A06" w:rsidRPr="00123294" w:rsidTr="00A3439D">
        <w:tc>
          <w:tcPr>
            <w:tcW w:w="2376" w:type="dxa"/>
            <w:shd w:val="clear" w:color="auto" w:fill="auto"/>
          </w:tcPr>
          <w:p w:rsidR="00FD2A06" w:rsidRPr="00123294" w:rsidRDefault="00FD2A06" w:rsidP="00A3439D">
            <w:pPr>
              <w:spacing w:line="360" w:lineRule="auto"/>
              <w:jc w:val="both"/>
              <w:rPr>
                <w:rFonts w:asciiTheme="minorHAnsi" w:eastAsia="Calibri" w:hAnsiTheme="minorHAnsi" w:cstheme="minorHAnsi"/>
                <w:b/>
                <w:sz w:val="22"/>
                <w:szCs w:val="22"/>
              </w:rPr>
            </w:pPr>
            <w:r w:rsidRPr="00123294">
              <w:rPr>
                <w:rFonts w:asciiTheme="minorHAnsi" w:eastAsia="Calibri" w:hAnsiTheme="minorHAnsi" w:cstheme="minorHAnsi"/>
                <w:sz w:val="22"/>
                <w:szCs w:val="22"/>
              </w:rPr>
              <w:t>06</w:t>
            </w:r>
          </w:p>
        </w:tc>
        <w:tc>
          <w:tcPr>
            <w:tcW w:w="2127" w:type="dxa"/>
            <w:shd w:val="clear" w:color="auto" w:fill="auto"/>
          </w:tcPr>
          <w:p w:rsidR="00FD2A06" w:rsidRPr="00123294" w:rsidRDefault="00FD2A06" w:rsidP="00A3439D">
            <w:pPr>
              <w:spacing w:line="360" w:lineRule="auto"/>
              <w:jc w:val="both"/>
              <w:rPr>
                <w:rFonts w:asciiTheme="minorHAnsi" w:eastAsia="Calibri" w:hAnsiTheme="minorHAnsi" w:cstheme="minorHAnsi"/>
                <w:b/>
                <w:sz w:val="22"/>
                <w:szCs w:val="22"/>
              </w:rPr>
            </w:pPr>
            <w:r w:rsidRPr="00123294">
              <w:rPr>
                <w:rFonts w:asciiTheme="minorHAnsi" w:eastAsia="Calibri" w:hAnsiTheme="minorHAnsi" w:cstheme="minorHAnsi"/>
                <w:sz w:val="22"/>
                <w:szCs w:val="22"/>
              </w:rPr>
              <w:t>05</w:t>
            </w:r>
          </w:p>
        </w:tc>
        <w:tc>
          <w:tcPr>
            <w:tcW w:w="5244" w:type="dxa"/>
            <w:shd w:val="clear" w:color="auto" w:fill="auto"/>
          </w:tcPr>
          <w:p w:rsidR="00FD2A06" w:rsidRPr="00123294" w:rsidRDefault="00FD2A06" w:rsidP="00A3439D">
            <w:pPr>
              <w:numPr>
                <w:ilvl w:val="2"/>
                <w:numId w:val="2"/>
              </w:numPr>
              <w:spacing w:line="276" w:lineRule="auto"/>
              <w:ind w:right="992"/>
              <w:jc w:val="both"/>
              <w:rPr>
                <w:rFonts w:asciiTheme="minorHAnsi" w:eastAsia="Calibri" w:hAnsiTheme="minorHAnsi" w:cstheme="minorHAnsi"/>
                <w:sz w:val="22"/>
                <w:szCs w:val="22"/>
              </w:rPr>
            </w:pPr>
            <w:r w:rsidRPr="00123294">
              <w:rPr>
                <w:rFonts w:asciiTheme="minorHAnsi" w:eastAsia="Calibri" w:hAnsiTheme="minorHAnsi" w:cstheme="minorHAnsi"/>
                <w:sz w:val="22"/>
                <w:szCs w:val="22"/>
              </w:rPr>
              <w:t>Change in sop format.</w:t>
            </w:r>
          </w:p>
          <w:p w:rsidR="00FD2A06" w:rsidRPr="00123294" w:rsidRDefault="00FD2A06" w:rsidP="00A3439D">
            <w:pPr>
              <w:numPr>
                <w:ilvl w:val="2"/>
                <w:numId w:val="2"/>
              </w:numPr>
              <w:spacing w:line="276" w:lineRule="auto"/>
              <w:ind w:right="992"/>
              <w:jc w:val="both"/>
              <w:rPr>
                <w:rFonts w:asciiTheme="minorHAnsi" w:eastAsia="Calibri" w:hAnsiTheme="minorHAnsi" w:cstheme="minorHAnsi"/>
                <w:sz w:val="22"/>
                <w:szCs w:val="22"/>
              </w:rPr>
            </w:pPr>
            <w:r w:rsidRPr="00123294">
              <w:rPr>
                <w:rFonts w:asciiTheme="minorHAnsi" w:hAnsiTheme="minorHAnsi" w:cstheme="minorHAnsi"/>
                <w:sz w:val="22"/>
                <w:szCs w:val="22"/>
              </w:rPr>
              <w:t>Inclusion of traceability of enclosures to parent SOP</w:t>
            </w:r>
          </w:p>
        </w:tc>
      </w:tr>
    </w:tbl>
    <w:p w:rsidR="00FD2A06" w:rsidRPr="00123294" w:rsidRDefault="00FD2A06" w:rsidP="00FD2A06">
      <w:pPr>
        <w:jc w:val="both"/>
        <w:rPr>
          <w:rFonts w:asciiTheme="minorHAnsi" w:hAnsiTheme="minorHAnsi" w:cstheme="minorHAnsi"/>
          <w:sz w:val="22"/>
          <w:szCs w:val="22"/>
        </w:rPr>
      </w:pPr>
    </w:p>
    <w:p w:rsidR="00FD2A06" w:rsidRPr="00123294" w:rsidRDefault="00FD2A06" w:rsidP="00FD2A06">
      <w:pPr>
        <w:rPr>
          <w:rFonts w:asciiTheme="minorHAnsi" w:hAnsiTheme="minorHAnsi" w:cstheme="minorHAnsi"/>
          <w:sz w:val="22"/>
          <w:szCs w:val="22"/>
        </w:rPr>
      </w:pPr>
    </w:p>
    <w:p w:rsidR="00FD2A06" w:rsidRPr="00123294" w:rsidRDefault="00FD2A06" w:rsidP="00FD2A06">
      <w:pPr>
        <w:rPr>
          <w:rFonts w:asciiTheme="minorHAnsi" w:hAnsiTheme="minorHAnsi" w:cstheme="minorHAnsi"/>
          <w:sz w:val="22"/>
          <w:szCs w:val="22"/>
        </w:rPr>
      </w:pPr>
    </w:p>
    <w:p w:rsidR="00123294" w:rsidRDefault="00123294">
      <w:pPr>
        <w:rPr>
          <w:rFonts w:asciiTheme="minorHAnsi" w:hAnsiTheme="minorHAnsi" w:cstheme="minorHAnsi"/>
          <w:sz w:val="22"/>
          <w:szCs w:val="22"/>
        </w:rPr>
      </w:pPr>
    </w:p>
    <w:p w:rsidR="00123294" w:rsidRDefault="001B03F2">
      <w:pPr>
        <w:rPr>
          <w:rFonts w:asciiTheme="minorHAnsi" w:hAnsiTheme="minorHAnsi" w:cstheme="minorHAnsi"/>
          <w:sz w:val="22"/>
          <w:szCs w:val="22"/>
        </w:rPr>
      </w:pPr>
      <w:r>
        <w:rPr>
          <w:rFonts w:asciiTheme="minorHAnsi" w:hAnsiTheme="minorHAnsi" w:cstheme="minorHAnsi"/>
          <w:sz w:val="22"/>
          <w:szCs w:val="22"/>
        </w:rPr>
        <w:lastRenderedPageBreak/>
        <w:t>ENCLOSURE I</w:t>
      </w:r>
    </w:p>
    <w:p w:rsidR="001B03F2" w:rsidRDefault="001B03F2">
      <w:pPr>
        <w:rPr>
          <w:rFonts w:asciiTheme="minorHAnsi" w:hAnsiTheme="minorHAnsi" w:cstheme="minorHAnsi"/>
          <w:sz w:val="22"/>
          <w:szCs w:val="22"/>
        </w:rPr>
      </w:pPr>
      <w:r>
        <w:rPr>
          <w:rFonts w:asciiTheme="minorHAnsi" w:hAnsiTheme="minorHAnsi" w:cstheme="minorHAnsi"/>
          <w:sz w:val="22"/>
          <w:szCs w:val="22"/>
        </w:rPr>
        <w:t xml:space="preserve">DOC. No.: </w:t>
      </w:r>
    </w:p>
    <w:p w:rsidR="001B03F2" w:rsidRDefault="001B03F2">
      <w:pPr>
        <w:rPr>
          <w:rFonts w:asciiTheme="minorHAnsi" w:hAnsiTheme="minorHAnsi" w:cstheme="minorHAnsi"/>
          <w:sz w:val="22"/>
          <w:szCs w:val="22"/>
        </w:rPr>
      </w:pPr>
      <w:r>
        <w:rPr>
          <w:rFonts w:asciiTheme="minorHAnsi" w:hAnsiTheme="minorHAnsi" w:cstheme="minorHAnsi"/>
          <w:sz w:val="22"/>
          <w:szCs w:val="22"/>
        </w:rPr>
        <w:t>LIST OF PACKING MATERIALS SAMPLE QUANTITY FOR ANALYSIS</w:t>
      </w:r>
    </w:p>
    <w:tbl>
      <w:tblPr>
        <w:tblStyle w:val="TableGrid"/>
        <w:tblW w:w="0" w:type="auto"/>
        <w:tblLook w:val="04A0" w:firstRow="1" w:lastRow="0" w:firstColumn="1" w:lastColumn="0" w:noHBand="0" w:noVBand="1"/>
      </w:tblPr>
      <w:tblGrid>
        <w:gridCol w:w="648"/>
        <w:gridCol w:w="3470"/>
        <w:gridCol w:w="2059"/>
        <w:gridCol w:w="2059"/>
        <w:gridCol w:w="2060"/>
      </w:tblGrid>
      <w:tr w:rsidR="001B03F2" w:rsidTr="001B03F2">
        <w:tc>
          <w:tcPr>
            <w:tcW w:w="648" w:type="dxa"/>
          </w:tcPr>
          <w:p w:rsidR="001B03F2" w:rsidRDefault="001B03F2">
            <w:pPr>
              <w:rPr>
                <w:rFonts w:asciiTheme="minorHAnsi" w:hAnsiTheme="minorHAnsi" w:cstheme="minorHAnsi"/>
                <w:sz w:val="22"/>
                <w:szCs w:val="22"/>
              </w:rPr>
            </w:pPr>
            <w:r>
              <w:rPr>
                <w:rFonts w:asciiTheme="minorHAnsi" w:hAnsiTheme="minorHAnsi" w:cstheme="minorHAnsi"/>
                <w:sz w:val="22"/>
                <w:szCs w:val="22"/>
              </w:rPr>
              <w:t>S/N</w:t>
            </w:r>
          </w:p>
        </w:tc>
        <w:tc>
          <w:tcPr>
            <w:tcW w:w="3470" w:type="dxa"/>
          </w:tcPr>
          <w:p w:rsidR="001B03F2" w:rsidRDefault="001B03F2">
            <w:pPr>
              <w:rPr>
                <w:rFonts w:asciiTheme="minorHAnsi" w:hAnsiTheme="minorHAnsi" w:cstheme="minorHAnsi"/>
                <w:sz w:val="22"/>
                <w:szCs w:val="22"/>
              </w:rPr>
            </w:pPr>
            <w:r>
              <w:rPr>
                <w:rFonts w:asciiTheme="minorHAnsi" w:hAnsiTheme="minorHAnsi" w:cstheme="minorHAnsi"/>
                <w:sz w:val="22"/>
                <w:szCs w:val="22"/>
              </w:rPr>
              <w:t>MATERIAL NAME</w:t>
            </w:r>
          </w:p>
        </w:tc>
        <w:tc>
          <w:tcPr>
            <w:tcW w:w="2059" w:type="dxa"/>
          </w:tcPr>
          <w:p w:rsidR="001B03F2" w:rsidRDefault="001B03F2">
            <w:pPr>
              <w:rPr>
                <w:rFonts w:asciiTheme="minorHAnsi" w:hAnsiTheme="minorHAnsi" w:cstheme="minorHAnsi"/>
                <w:sz w:val="22"/>
                <w:szCs w:val="22"/>
              </w:rPr>
            </w:pPr>
            <w:r>
              <w:rPr>
                <w:rFonts w:asciiTheme="minorHAnsi" w:hAnsiTheme="minorHAnsi" w:cstheme="minorHAnsi"/>
                <w:sz w:val="22"/>
                <w:szCs w:val="22"/>
              </w:rPr>
              <w:t>MATERIAL CODE</w:t>
            </w:r>
          </w:p>
        </w:tc>
        <w:tc>
          <w:tcPr>
            <w:tcW w:w="2059" w:type="dxa"/>
          </w:tcPr>
          <w:p w:rsidR="001B03F2" w:rsidRDefault="001B03F2">
            <w:pPr>
              <w:rPr>
                <w:rFonts w:asciiTheme="minorHAnsi" w:hAnsiTheme="minorHAnsi" w:cstheme="minorHAnsi"/>
                <w:sz w:val="22"/>
                <w:szCs w:val="22"/>
              </w:rPr>
            </w:pPr>
            <w:r>
              <w:rPr>
                <w:rFonts w:asciiTheme="minorHAnsi" w:hAnsiTheme="minorHAnsi" w:cstheme="minorHAnsi"/>
                <w:sz w:val="22"/>
                <w:szCs w:val="22"/>
              </w:rPr>
              <w:t>SAMPLE  QUANTITY (G)</w:t>
            </w:r>
          </w:p>
        </w:tc>
        <w:tc>
          <w:tcPr>
            <w:tcW w:w="2060" w:type="dxa"/>
          </w:tcPr>
          <w:p w:rsidR="001B03F2" w:rsidRDefault="001B03F2">
            <w:pPr>
              <w:rPr>
                <w:rFonts w:asciiTheme="minorHAnsi" w:hAnsiTheme="minorHAnsi" w:cstheme="minorHAnsi"/>
                <w:sz w:val="22"/>
                <w:szCs w:val="22"/>
              </w:rPr>
            </w:pPr>
            <w:r>
              <w:rPr>
                <w:rFonts w:asciiTheme="minorHAnsi" w:hAnsiTheme="minorHAnsi" w:cstheme="minorHAnsi"/>
                <w:sz w:val="22"/>
                <w:szCs w:val="22"/>
              </w:rPr>
              <w:t>RETEST SAMPLE QUANTITY (G)</w:t>
            </w:r>
          </w:p>
        </w:tc>
      </w:tr>
      <w:tr w:rsidR="001B03F2" w:rsidTr="001B03F2">
        <w:tc>
          <w:tcPr>
            <w:tcW w:w="648" w:type="dxa"/>
          </w:tcPr>
          <w:p w:rsidR="001B03F2" w:rsidRDefault="001B03F2">
            <w:pPr>
              <w:rPr>
                <w:rFonts w:asciiTheme="minorHAnsi" w:hAnsiTheme="minorHAnsi" w:cstheme="minorHAnsi"/>
                <w:sz w:val="22"/>
                <w:szCs w:val="22"/>
              </w:rPr>
            </w:pPr>
          </w:p>
        </w:tc>
        <w:tc>
          <w:tcPr>
            <w:tcW w:w="3470" w:type="dxa"/>
          </w:tcPr>
          <w:p w:rsidR="001B03F2" w:rsidRDefault="001B03F2">
            <w:pPr>
              <w:rPr>
                <w:rFonts w:asciiTheme="minorHAnsi" w:hAnsiTheme="minorHAnsi" w:cstheme="minorHAnsi"/>
                <w:sz w:val="22"/>
                <w:szCs w:val="22"/>
              </w:rPr>
            </w:pPr>
          </w:p>
        </w:tc>
        <w:tc>
          <w:tcPr>
            <w:tcW w:w="2059" w:type="dxa"/>
          </w:tcPr>
          <w:p w:rsidR="001B03F2" w:rsidRDefault="001B03F2">
            <w:pPr>
              <w:rPr>
                <w:rFonts w:asciiTheme="minorHAnsi" w:hAnsiTheme="minorHAnsi" w:cstheme="minorHAnsi"/>
                <w:sz w:val="22"/>
                <w:szCs w:val="22"/>
              </w:rPr>
            </w:pPr>
          </w:p>
        </w:tc>
        <w:tc>
          <w:tcPr>
            <w:tcW w:w="2059" w:type="dxa"/>
          </w:tcPr>
          <w:p w:rsidR="001B03F2" w:rsidRDefault="001B03F2">
            <w:pPr>
              <w:rPr>
                <w:rFonts w:asciiTheme="minorHAnsi" w:hAnsiTheme="minorHAnsi" w:cstheme="minorHAnsi"/>
                <w:sz w:val="22"/>
                <w:szCs w:val="22"/>
              </w:rPr>
            </w:pPr>
          </w:p>
        </w:tc>
        <w:tc>
          <w:tcPr>
            <w:tcW w:w="2060" w:type="dxa"/>
          </w:tcPr>
          <w:p w:rsidR="001B03F2" w:rsidRDefault="001B03F2">
            <w:pPr>
              <w:rPr>
                <w:rFonts w:asciiTheme="minorHAnsi" w:hAnsiTheme="minorHAnsi" w:cstheme="minorHAnsi"/>
                <w:sz w:val="22"/>
                <w:szCs w:val="22"/>
              </w:rPr>
            </w:pPr>
          </w:p>
        </w:tc>
      </w:tr>
      <w:tr w:rsidR="001B03F2" w:rsidTr="001B03F2">
        <w:tc>
          <w:tcPr>
            <w:tcW w:w="648" w:type="dxa"/>
          </w:tcPr>
          <w:p w:rsidR="001B03F2" w:rsidRDefault="001B03F2">
            <w:pPr>
              <w:rPr>
                <w:rFonts w:asciiTheme="minorHAnsi" w:hAnsiTheme="minorHAnsi" w:cstheme="minorHAnsi"/>
                <w:sz w:val="22"/>
                <w:szCs w:val="22"/>
              </w:rPr>
            </w:pPr>
          </w:p>
        </w:tc>
        <w:tc>
          <w:tcPr>
            <w:tcW w:w="3470" w:type="dxa"/>
          </w:tcPr>
          <w:p w:rsidR="001B03F2" w:rsidRDefault="001B03F2">
            <w:pPr>
              <w:rPr>
                <w:rFonts w:asciiTheme="minorHAnsi" w:hAnsiTheme="minorHAnsi" w:cstheme="minorHAnsi"/>
                <w:sz w:val="22"/>
                <w:szCs w:val="22"/>
              </w:rPr>
            </w:pPr>
          </w:p>
        </w:tc>
        <w:tc>
          <w:tcPr>
            <w:tcW w:w="2059" w:type="dxa"/>
          </w:tcPr>
          <w:p w:rsidR="001B03F2" w:rsidRDefault="001B03F2">
            <w:pPr>
              <w:rPr>
                <w:rFonts w:asciiTheme="minorHAnsi" w:hAnsiTheme="minorHAnsi" w:cstheme="minorHAnsi"/>
                <w:sz w:val="22"/>
                <w:szCs w:val="22"/>
              </w:rPr>
            </w:pPr>
          </w:p>
        </w:tc>
        <w:tc>
          <w:tcPr>
            <w:tcW w:w="2059" w:type="dxa"/>
          </w:tcPr>
          <w:p w:rsidR="001B03F2" w:rsidRDefault="001B03F2">
            <w:pPr>
              <w:rPr>
                <w:rFonts w:asciiTheme="minorHAnsi" w:hAnsiTheme="minorHAnsi" w:cstheme="minorHAnsi"/>
                <w:sz w:val="22"/>
                <w:szCs w:val="22"/>
              </w:rPr>
            </w:pPr>
          </w:p>
        </w:tc>
        <w:tc>
          <w:tcPr>
            <w:tcW w:w="2060" w:type="dxa"/>
          </w:tcPr>
          <w:p w:rsidR="001B03F2" w:rsidRDefault="001B03F2">
            <w:pPr>
              <w:rPr>
                <w:rFonts w:asciiTheme="minorHAnsi" w:hAnsiTheme="minorHAnsi" w:cstheme="minorHAnsi"/>
                <w:sz w:val="22"/>
                <w:szCs w:val="22"/>
              </w:rPr>
            </w:pPr>
          </w:p>
        </w:tc>
      </w:tr>
      <w:tr w:rsidR="001B03F2" w:rsidTr="001B03F2">
        <w:tc>
          <w:tcPr>
            <w:tcW w:w="648" w:type="dxa"/>
          </w:tcPr>
          <w:p w:rsidR="001B03F2" w:rsidRDefault="001B03F2">
            <w:pPr>
              <w:rPr>
                <w:rFonts w:asciiTheme="minorHAnsi" w:hAnsiTheme="minorHAnsi" w:cstheme="minorHAnsi"/>
                <w:sz w:val="22"/>
                <w:szCs w:val="22"/>
              </w:rPr>
            </w:pPr>
          </w:p>
        </w:tc>
        <w:tc>
          <w:tcPr>
            <w:tcW w:w="3470" w:type="dxa"/>
          </w:tcPr>
          <w:p w:rsidR="001B03F2" w:rsidRDefault="001B03F2">
            <w:pPr>
              <w:rPr>
                <w:rFonts w:asciiTheme="minorHAnsi" w:hAnsiTheme="minorHAnsi" w:cstheme="minorHAnsi"/>
                <w:sz w:val="22"/>
                <w:szCs w:val="22"/>
              </w:rPr>
            </w:pPr>
          </w:p>
        </w:tc>
        <w:tc>
          <w:tcPr>
            <w:tcW w:w="2059" w:type="dxa"/>
          </w:tcPr>
          <w:p w:rsidR="001B03F2" w:rsidRDefault="001B03F2">
            <w:pPr>
              <w:rPr>
                <w:rFonts w:asciiTheme="minorHAnsi" w:hAnsiTheme="minorHAnsi" w:cstheme="minorHAnsi"/>
                <w:sz w:val="22"/>
                <w:szCs w:val="22"/>
              </w:rPr>
            </w:pPr>
          </w:p>
        </w:tc>
        <w:tc>
          <w:tcPr>
            <w:tcW w:w="2059" w:type="dxa"/>
          </w:tcPr>
          <w:p w:rsidR="001B03F2" w:rsidRDefault="001B03F2">
            <w:pPr>
              <w:rPr>
                <w:rFonts w:asciiTheme="minorHAnsi" w:hAnsiTheme="minorHAnsi" w:cstheme="minorHAnsi"/>
                <w:sz w:val="22"/>
                <w:szCs w:val="22"/>
              </w:rPr>
            </w:pPr>
          </w:p>
        </w:tc>
        <w:tc>
          <w:tcPr>
            <w:tcW w:w="2060" w:type="dxa"/>
          </w:tcPr>
          <w:p w:rsidR="001B03F2" w:rsidRDefault="001B03F2">
            <w:pPr>
              <w:rPr>
                <w:rFonts w:asciiTheme="minorHAnsi" w:hAnsiTheme="minorHAnsi" w:cstheme="minorHAnsi"/>
                <w:sz w:val="22"/>
                <w:szCs w:val="22"/>
              </w:rPr>
            </w:pPr>
          </w:p>
        </w:tc>
      </w:tr>
      <w:tr w:rsidR="001B03F2" w:rsidTr="001B03F2">
        <w:tc>
          <w:tcPr>
            <w:tcW w:w="648" w:type="dxa"/>
          </w:tcPr>
          <w:p w:rsidR="001B03F2" w:rsidRDefault="001B03F2">
            <w:pPr>
              <w:rPr>
                <w:rFonts w:asciiTheme="minorHAnsi" w:hAnsiTheme="minorHAnsi" w:cstheme="minorHAnsi"/>
                <w:sz w:val="22"/>
                <w:szCs w:val="22"/>
              </w:rPr>
            </w:pPr>
          </w:p>
        </w:tc>
        <w:tc>
          <w:tcPr>
            <w:tcW w:w="3470" w:type="dxa"/>
          </w:tcPr>
          <w:p w:rsidR="001B03F2" w:rsidRDefault="001B03F2">
            <w:pPr>
              <w:rPr>
                <w:rFonts w:asciiTheme="minorHAnsi" w:hAnsiTheme="minorHAnsi" w:cstheme="minorHAnsi"/>
                <w:sz w:val="22"/>
                <w:szCs w:val="22"/>
              </w:rPr>
            </w:pPr>
          </w:p>
        </w:tc>
        <w:tc>
          <w:tcPr>
            <w:tcW w:w="2059" w:type="dxa"/>
          </w:tcPr>
          <w:p w:rsidR="001B03F2" w:rsidRDefault="001B03F2">
            <w:pPr>
              <w:rPr>
                <w:rFonts w:asciiTheme="minorHAnsi" w:hAnsiTheme="minorHAnsi" w:cstheme="minorHAnsi"/>
                <w:sz w:val="22"/>
                <w:szCs w:val="22"/>
              </w:rPr>
            </w:pPr>
          </w:p>
        </w:tc>
        <w:tc>
          <w:tcPr>
            <w:tcW w:w="2059" w:type="dxa"/>
          </w:tcPr>
          <w:p w:rsidR="001B03F2" w:rsidRDefault="001B03F2">
            <w:pPr>
              <w:rPr>
                <w:rFonts w:asciiTheme="minorHAnsi" w:hAnsiTheme="minorHAnsi" w:cstheme="minorHAnsi"/>
                <w:sz w:val="22"/>
                <w:szCs w:val="22"/>
              </w:rPr>
            </w:pPr>
          </w:p>
        </w:tc>
        <w:tc>
          <w:tcPr>
            <w:tcW w:w="2060" w:type="dxa"/>
          </w:tcPr>
          <w:p w:rsidR="001B03F2" w:rsidRDefault="001B03F2">
            <w:pPr>
              <w:rPr>
                <w:rFonts w:asciiTheme="minorHAnsi" w:hAnsiTheme="minorHAnsi" w:cstheme="minorHAnsi"/>
                <w:sz w:val="22"/>
                <w:szCs w:val="22"/>
              </w:rPr>
            </w:pPr>
          </w:p>
        </w:tc>
      </w:tr>
      <w:tr w:rsidR="001B03F2" w:rsidTr="001B03F2">
        <w:tc>
          <w:tcPr>
            <w:tcW w:w="648" w:type="dxa"/>
          </w:tcPr>
          <w:p w:rsidR="001B03F2" w:rsidRDefault="001B03F2">
            <w:pPr>
              <w:rPr>
                <w:rFonts w:asciiTheme="minorHAnsi" w:hAnsiTheme="minorHAnsi" w:cstheme="minorHAnsi"/>
                <w:sz w:val="22"/>
                <w:szCs w:val="22"/>
              </w:rPr>
            </w:pPr>
          </w:p>
        </w:tc>
        <w:tc>
          <w:tcPr>
            <w:tcW w:w="3470" w:type="dxa"/>
          </w:tcPr>
          <w:p w:rsidR="001B03F2" w:rsidRDefault="001B03F2">
            <w:pPr>
              <w:rPr>
                <w:rFonts w:asciiTheme="minorHAnsi" w:hAnsiTheme="minorHAnsi" w:cstheme="minorHAnsi"/>
                <w:sz w:val="22"/>
                <w:szCs w:val="22"/>
              </w:rPr>
            </w:pPr>
          </w:p>
        </w:tc>
        <w:tc>
          <w:tcPr>
            <w:tcW w:w="2059" w:type="dxa"/>
          </w:tcPr>
          <w:p w:rsidR="001B03F2" w:rsidRDefault="001B03F2">
            <w:pPr>
              <w:rPr>
                <w:rFonts w:asciiTheme="minorHAnsi" w:hAnsiTheme="minorHAnsi" w:cstheme="minorHAnsi"/>
                <w:sz w:val="22"/>
                <w:szCs w:val="22"/>
              </w:rPr>
            </w:pPr>
          </w:p>
        </w:tc>
        <w:tc>
          <w:tcPr>
            <w:tcW w:w="2059" w:type="dxa"/>
          </w:tcPr>
          <w:p w:rsidR="001B03F2" w:rsidRDefault="001B03F2">
            <w:pPr>
              <w:rPr>
                <w:rFonts w:asciiTheme="minorHAnsi" w:hAnsiTheme="minorHAnsi" w:cstheme="minorHAnsi"/>
                <w:sz w:val="22"/>
                <w:szCs w:val="22"/>
              </w:rPr>
            </w:pPr>
          </w:p>
        </w:tc>
        <w:tc>
          <w:tcPr>
            <w:tcW w:w="2060" w:type="dxa"/>
          </w:tcPr>
          <w:p w:rsidR="001B03F2" w:rsidRDefault="001B03F2">
            <w:pPr>
              <w:rPr>
                <w:rFonts w:asciiTheme="minorHAnsi" w:hAnsiTheme="minorHAnsi" w:cstheme="minorHAnsi"/>
                <w:sz w:val="22"/>
                <w:szCs w:val="22"/>
              </w:rPr>
            </w:pPr>
          </w:p>
        </w:tc>
      </w:tr>
    </w:tbl>
    <w:p w:rsidR="001B03F2" w:rsidRDefault="001B03F2">
      <w:pPr>
        <w:rPr>
          <w:rFonts w:asciiTheme="minorHAnsi" w:hAnsiTheme="minorHAnsi" w:cstheme="minorHAnsi"/>
          <w:sz w:val="22"/>
          <w:szCs w:val="22"/>
        </w:rPr>
      </w:pPr>
    </w:p>
    <w:p w:rsidR="00123294" w:rsidRDefault="00123294">
      <w:pPr>
        <w:rPr>
          <w:rFonts w:asciiTheme="minorHAnsi" w:hAnsiTheme="minorHAnsi" w:cstheme="minorHAnsi"/>
          <w:sz w:val="22"/>
          <w:szCs w:val="22"/>
        </w:rPr>
      </w:pPr>
    </w:p>
    <w:p w:rsidR="00123294" w:rsidRDefault="001B03F2">
      <w:pPr>
        <w:rPr>
          <w:rFonts w:asciiTheme="minorHAnsi" w:hAnsiTheme="minorHAnsi" w:cstheme="minorHAnsi"/>
          <w:sz w:val="22"/>
          <w:szCs w:val="22"/>
        </w:rPr>
      </w:pPr>
      <w:r>
        <w:rPr>
          <w:rFonts w:asciiTheme="minorHAnsi" w:hAnsiTheme="minorHAnsi" w:cstheme="minorHAnsi"/>
          <w:sz w:val="22"/>
          <w:szCs w:val="22"/>
        </w:rPr>
        <w:t>ENCLOSURE II</w:t>
      </w:r>
    </w:p>
    <w:p w:rsidR="001B03F2" w:rsidRDefault="001B03F2">
      <w:pPr>
        <w:rPr>
          <w:rFonts w:asciiTheme="minorHAnsi" w:hAnsiTheme="minorHAnsi" w:cstheme="minorHAnsi"/>
          <w:sz w:val="22"/>
          <w:szCs w:val="22"/>
        </w:rPr>
      </w:pPr>
      <w:r>
        <w:rPr>
          <w:rFonts w:asciiTheme="minorHAnsi" w:hAnsiTheme="minorHAnsi" w:cstheme="minorHAnsi"/>
          <w:sz w:val="22"/>
          <w:szCs w:val="22"/>
        </w:rPr>
        <w:t>SAMPLE LABEL</w:t>
      </w:r>
    </w:p>
    <w:p w:rsidR="001B03F2" w:rsidRDefault="001B03F2">
      <w:pPr>
        <w:rPr>
          <w:rFonts w:asciiTheme="minorHAnsi" w:hAnsiTheme="minorHAnsi" w:cstheme="minorHAnsi"/>
          <w:sz w:val="22"/>
          <w:szCs w:val="22"/>
        </w:rPr>
      </w:pPr>
    </w:p>
    <w:p w:rsidR="001B03F2" w:rsidRDefault="001B03F2">
      <w:pPr>
        <w:rPr>
          <w:rFonts w:asciiTheme="minorHAnsi" w:hAnsiTheme="minorHAnsi" w:cstheme="minorHAnsi"/>
          <w:sz w:val="22"/>
          <w:szCs w:val="22"/>
        </w:rPr>
      </w:pPr>
      <w:r w:rsidRPr="001B03F2">
        <w:rPr>
          <w:rFonts w:asciiTheme="minorHAnsi" w:hAnsiTheme="minorHAnsi" w:cstheme="minorHAnsi"/>
          <w:noProof/>
          <w:sz w:val="22"/>
          <w:szCs w:val="22"/>
        </w:rPr>
        <mc:AlternateContent>
          <mc:Choice Requires="wps">
            <w:drawing>
              <wp:anchor distT="0" distB="0" distL="114300" distR="114300" simplePos="0" relativeHeight="251659264" behindDoc="0" locked="0" layoutInCell="1" allowOverlap="1" wp14:anchorId="11DF72D8" wp14:editId="44457893">
                <wp:simplePos x="0" y="0"/>
                <wp:positionH relativeFrom="column">
                  <wp:posOffset>552450</wp:posOffset>
                </wp:positionH>
                <wp:positionV relativeFrom="paragraph">
                  <wp:posOffset>-3175</wp:posOffset>
                </wp:positionV>
                <wp:extent cx="2914650" cy="1885950"/>
                <wp:effectExtent l="0" t="0" r="19050" b="190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4650" cy="1885950"/>
                        </a:xfrm>
                        <a:prstGeom prst="rect">
                          <a:avLst/>
                        </a:prstGeom>
                        <a:solidFill>
                          <a:srgbClr val="FFFFFF"/>
                        </a:solidFill>
                        <a:ln w="9525">
                          <a:solidFill>
                            <a:srgbClr val="000000"/>
                          </a:solidFill>
                          <a:miter lim="800000"/>
                          <a:headEnd/>
                          <a:tailEnd/>
                        </a:ln>
                      </wps:spPr>
                      <wps:txbx>
                        <w:txbxContent>
                          <w:p w:rsidR="001B03F2" w:rsidRDefault="00C078DA" w:rsidP="001B03F2">
                            <w:pPr>
                              <w:jc w:val="center"/>
                            </w:pPr>
                            <w:r w:rsidRPr="00B17339">
                              <w:rPr>
                                <w:rFonts w:ascii="Calibri" w:eastAsia="Calibri" w:hAnsi="Calibri" w:cs="Calibri"/>
                                <w:i/>
                                <w:noProof/>
                                <w:sz w:val="22"/>
                                <w:szCs w:val="22"/>
                              </w:rPr>
                              <w:drawing>
                                <wp:inline distT="0" distB="0" distL="0" distR="0" wp14:anchorId="2BE7FE1D" wp14:editId="7E0C6AE2">
                                  <wp:extent cx="552450" cy="323850"/>
                                  <wp:effectExtent l="0" t="0" r="0" b="0"/>
                                  <wp:docPr id="2"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450" cy="323850"/>
                                          </a:xfrm>
                                          <a:prstGeom prst="rect">
                                            <a:avLst/>
                                          </a:prstGeom>
                                          <a:noFill/>
                                          <a:ln>
                                            <a:noFill/>
                                          </a:ln>
                                        </pic:spPr>
                                      </pic:pic>
                                    </a:graphicData>
                                  </a:graphic>
                                </wp:inline>
                              </w:drawing>
                            </w:r>
                            <w:r>
                              <w:t>C</w:t>
                            </w:r>
                            <w:r w:rsidR="001B03F2">
                              <w:t>OMPANY NAME</w:t>
                            </w:r>
                          </w:p>
                          <w:p w:rsidR="001B03F2" w:rsidRDefault="001B03F2" w:rsidP="001B03F2">
                            <w:pPr>
                              <w:jc w:val="center"/>
                            </w:pPr>
                            <w:r>
                              <w:t>LOCATION</w:t>
                            </w:r>
                          </w:p>
                          <w:p w:rsidR="001B03F2" w:rsidRDefault="001B03F2" w:rsidP="001B03F2">
                            <w:pPr>
                              <w:jc w:val="center"/>
                            </w:pPr>
                            <w:r>
                              <w:t>QUALITY CONTROL DEPARTMENT</w:t>
                            </w:r>
                          </w:p>
                          <w:p w:rsidR="00C078DA" w:rsidRDefault="00C078DA" w:rsidP="001B03F2">
                            <w:pPr>
                              <w:jc w:val="center"/>
                            </w:pPr>
                            <w:r>
                              <w:t>Name of Material</w:t>
                            </w:r>
                            <w:proofErr w:type="gramStart"/>
                            <w:r>
                              <w:t>:_</w:t>
                            </w:r>
                            <w:proofErr w:type="gramEnd"/>
                            <w:r>
                              <w:t>________________</w:t>
                            </w:r>
                          </w:p>
                          <w:p w:rsidR="00C078DA" w:rsidRDefault="00C078DA" w:rsidP="001B03F2">
                            <w:pPr>
                              <w:jc w:val="center"/>
                            </w:pPr>
                            <w:r>
                              <w:t>Batch no.:_______________________</w:t>
                            </w:r>
                          </w:p>
                          <w:p w:rsidR="00C078DA" w:rsidRDefault="00C078DA" w:rsidP="001B03F2">
                            <w:pPr>
                              <w:jc w:val="center"/>
                            </w:pPr>
                            <w:r>
                              <w:t>Mfg. Date</w:t>
                            </w:r>
                            <w:proofErr w:type="gramStart"/>
                            <w:r>
                              <w:t>:_</w:t>
                            </w:r>
                            <w:proofErr w:type="gramEnd"/>
                            <w:r>
                              <w:t>______</w:t>
                            </w:r>
                            <w:proofErr w:type="spellStart"/>
                            <w:r>
                              <w:t>Exp</w:t>
                            </w:r>
                            <w:proofErr w:type="spellEnd"/>
                            <w:r>
                              <w:t>. Date:_______</w:t>
                            </w:r>
                          </w:p>
                          <w:p w:rsidR="00C078DA" w:rsidRDefault="00C078DA" w:rsidP="001B03F2">
                            <w:pPr>
                              <w:jc w:val="center"/>
                            </w:pPr>
                            <w:r>
                              <w:t>Supplied by</w:t>
                            </w:r>
                            <w:proofErr w:type="gramStart"/>
                            <w:r>
                              <w:t>:_</w:t>
                            </w:r>
                            <w:proofErr w:type="gramEnd"/>
                            <w:r>
                              <w:t>____________________</w:t>
                            </w:r>
                          </w:p>
                          <w:p w:rsidR="00C078DA" w:rsidRDefault="00C078DA" w:rsidP="001B03F2">
                            <w:pPr>
                              <w:jc w:val="center"/>
                            </w:pPr>
                            <w:r>
                              <w:t>Container no.:____________________</w:t>
                            </w:r>
                          </w:p>
                          <w:p w:rsidR="00C078DA" w:rsidRDefault="00C078DA" w:rsidP="001B03F2">
                            <w:pPr>
                              <w:jc w:val="center"/>
                            </w:pPr>
                            <w:r>
                              <w:t>Sampled by</w:t>
                            </w:r>
                            <w:proofErr w:type="gramStart"/>
                            <w:r>
                              <w:t>:_</w:t>
                            </w:r>
                            <w:proofErr w:type="gramEnd"/>
                            <w:r>
                              <w:t>____________________</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3.5pt;margin-top:-.25pt;width:229.5pt;height:14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">
                <v:textbox>
                  <w:txbxContent>
                    <w:p w:rsidR="001B03F2" w:rsidRDefault="00C078DA" w:rsidP="001B03F2">
                      <w:pPr>
                        <w:jc w:val="center"/>
                      </w:pPr>
                      <w:r w:rsidRPr="00B17339">
                        <w:rPr>
                          <w:rFonts w:ascii="Calibri" w:eastAsia="Calibri" w:hAnsi="Calibri" w:cs="Calibri"/>
                          <w:i/>
                          <w:noProof/>
                          <w:sz w:val="22"/>
                          <w:szCs w:val="22"/>
                        </w:rPr>
                        <w:drawing>
                          <wp:inline distT="0" distB="0" distL="0" distR="0" wp14:anchorId="2BE7FE1D" wp14:editId="7E0C6AE2">
                            <wp:extent cx="552450" cy="323850"/>
                            <wp:effectExtent l="0" t="0" r="0" b="0"/>
                            <wp:docPr id="2"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450" cy="323850"/>
                                    </a:xfrm>
                                    <a:prstGeom prst="rect">
                                      <a:avLst/>
                                    </a:prstGeom>
                                    <a:noFill/>
                                    <a:ln>
                                      <a:noFill/>
                                    </a:ln>
                                  </pic:spPr>
                                </pic:pic>
                              </a:graphicData>
                            </a:graphic>
                          </wp:inline>
                        </w:drawing>
                      </w:r>
                      <w:r>
                        <w:t>C</w:t>
                      </w:r>
                      <w:r w:rsidR="001B03F2">
                        <w:t>OMPANY NAME</w:t>
                      </w:r>
                    </w:p>
                    <w:p w:rsidR="001B03F2" w:rsidRDefault="001B03F2" w:rsidP="001B03F2">
                      <w:pPr>
                        <w:jc w:val="center"/>
                      </w:pPr>
                      <w:r>
                        <w:t>LOCATION</w:t>
                      </w:r>
                    </w:p>
                    <w:p w:rsidR="001B03F2" w:rsidRDefault="001B03F2" w:rsidP="001B03F2">
                      <w:pPr>
                        <w:jc w:val="center"/>
                      </w:pPr>
                      <w:r>
                        <w:t>QUALITY CONTROL DEPARTMENT</w:t>
                      </w:r>
                    </w:p>
                    <w:p w:rsidR="00C078DA" w:rsidRDefault="00C078DA" w:rsidP="001B03F2">
                      <w:pPr>
                        <w:jc w:val="center"/>
                      </w:pPr>
                      <w:r>
                        <w:t>Name of Material</w:t>
                      </w:r>
                      <w:proofErr w:type="gramStart"/>
                      <w:r>
                        <w:t>:_</w:t>
                      </w:r>
                      <w:proofErr w:type="gramEnd"/>
                      <w:r>
                        <w:t>________________</w:t>
                      </w:r>
                    </w:p>
                    <w:p w:rsidR="00C078DA" w:rsidRDefault="00C078DA" w:rsidP="001B03F2">
                      <w:pPr>
                        <w:jc w:val="center"/>
                      </w:pPr>
                      <w:r>
                        <w:t>Batch no.:_______________________</w:t>
                      </w:r>
                    </w:p>
                    <w:p w:rsidR="00C078DA" w:rsidRDefault="00C078DA" w:rsidP="001B03F2">
                      <w:pPr>
                        <w:jc w:val="center"/>
                      </w:pPr>
                      <w:r>
                        <w:t>Mfg. Date</w:t>
                      </w:r>
                      <w:proofErr w:type="gramStart"/>
                      <w:r>
                        <w:t>:_</w:t>
                      </w:r>
                      <w:proofErr w:type="gramEnd"/>
                      <w:r>
                        <w:t>______</w:t>
                      </w:r>
                      <w:proofErr w:type="spellStart"/>
                      <w:r>
                        <w:t>Exp</w:t>
                      </w:r>
                      <w:proofErr w:type="spellEnd"/>
                      <w:r>
                        <w:t>. Date:_______</w:t>
                      </w:r>
                    </w:p>
                    <w:p w:rsidR="00C078DA" w:rsidRDefault="00C078DA" w:rsidP="001B03F2">
                      <w:pPr>
                        <w:jc w:val="center"/>
                      </w:pPr>
                      <w:r>
                        <w:t>Supplied by</w:t>
                      </w:r>
                      <w:proofErr w:type="gramStart"/>
                      <w:r>
                        <w:t>:_</w:t>
                      </w:r>
                      <w:proofErr w:type="gramEnd"/>
                      <w:r>
                        <w:t>____________________</w:t>
                      </w:r>
                    </w:p>
                    <w:p w:rsidR="00C078DA" w:rsidRDefault="00C078DA" w:rsidP="001B03F2">
                      <w:pPr>
                        <w:jc w:val="center"/>
                      </w:pPr>
                      <w:r>
                        <w:t>Container no.:____________________</w:t>
                      </w:r>
                    </w:p>
                    <w:p w:rsidR="00C078DA" w:rsidRDefault="00C078DA" w:rsidP="001B03F2">
                      <w:pPr>
                        <w:jc w:val="center"/>
                      </w:pPr>
                      <w:r>
                        <w:t>Sampled by</w:t>
                      </w:r>
                      <w:proofErr w:type="gramStart"/>
                      <w:r>
                        <w:t>:_</w:t>
                      </w:r>
                      <w:proofErr w:type="gramEnd"/>
                      <w:r>
                        <w:t>____________________</w:t>
                      </w:r>
                    </w:p>
                  </w:txbxContent>
                </v:textbox>
              </v:shape>
            </w:pict>
          </mc:Fallback>
        </mc:AlternateContent>
      </w:r>
    </w:p>
    <w:p w:rsidR="001B03F2" w:rsidRDefault="001B03F2" w:rsidP="001B03F2"/>
    <w:p w:rsidR="00184EB7" w:rsidRDefault="00184EB7">
      <w:pPr>
        <w:rPr>
          <w:rFonts w:asciiTheme="minorHAnsi" w:hAnsiTheme="minorHAnsi" w:cstheme="minorHAnsi"/>
          <w:sz w:val="22"/>
          <w:szCs w:val="22"/>
        </w:rPr>
      </w:pPr>
    </w:p>
    <w:p w:rsidR="00184EB7" w:rsidRPr="00184EB7" w:rsidRDefault="00184EB7" w:rsidP="00184EB7">
      <w:pPr>
        <w:rPr>
          <w:rFonts w:asciiTheme="minorHAnsi" w:hAnsiTheme="minorHAnsi" w:cstheme="minorHAnsi"/>
          <w:sz w:val="22"/>
          <w:szCs w:val="22"/>
        </w:rPr>
      </w:pPr>
    </w:p>
    <w:p w:rsidR="00184EB7" w:rsidRPr="00184EB7" w:rsidRDefault="00184EB7" w:rsidP="00184EB7">
      <w:pPr>
        <w:rPr>
          <w:rFonts w:asciiTheme="minorHAnsi" w:hAnsiTheme="minorHAnsi" w:cstheme="minorHAnsi"/>
          <w:sz w:val="22"/>
          <w:szCs w:val="22"/>
        </w:rPr>
      </w:pPr>
    </w:p>
    <w:p w:rsidR="00184EB7" w:rsidRPr="00184EB7" w:rsidRDefault="00184EB7" w:rsidP="00184EB7">
      <w:pPr>
        <w:rPr>
          <w:rFonts w:asciiTheme="minorHAnsi" w:hAnsiTheme="minorHAnsi" w:cstheme="minorHAnsi"/>
          <w:sz w:val="22"/>
          <w:szCs w:val="22"/>
        </w:rPr>
      </w:pPr>
    </w:p>
    <w:p w:rsidR="00184EB7" w:rsidRPr="00184EB7" w:rsidRDefault="00184EB7" w:rsidP="00184EB7">
      <w:pPr>
        <w:rPr>
          <w:rFonts w:asciiTheme="minorHAnsi" w:hAnsiTheme="minorHAnsi" w:cstheme="minorHAnsi"/>
          <w:sz w:val="22"/>
          <w:szCs w:val="22"/>
        </w:rPr>
      </w:pPr>
    </w:p>
    <w:p w:rsidR="00184EB7" w:rsidRPr="00184EB7" w:rsidRDefault="00184EB7" w:rsidP="00184EB7">
      <w:pPr>
        <w:rPr>
          <w:rFonts w:asciiTheme="minorHAnsi" w:hAnsiTheme="minorHAnsi" w:cstheme="minorHAnsi"/>
          <w:sz w:val="22"/>
          <w:szCs w:val="22"/>
        </w:rPr>
      </w:pPr>
    </w:p>
    <w:p w:rsidR="00184EB7" w:rsidRPr="00184EB7" w:rsidRDefault="00184EB7" w:rsidP="00184EB7">
      <w:pPr>
        <w:rPr>
          <w:rFonts w:asciiTheme="minorHAnsi" w:hAnsiTheme="minorHAnsi" w:cstheme="minorHAnsi"/>
          <w:sz w:val="22"/>
          <w:szCs w:val="22"/>
        </w:rPr>
      </w:pPr>
    </w:p>
    <w:p w:rsidR="00184EB7" w:rsidRPr="00184EB7" w:rsidRDefault="00184EB7" w:rsidP="00184EB7">
      <w:pPr>
        <w:rPr>
          <w:rFonts w:asciiTheme="minorHAnsi" w:hAnsiTheme="minorHAnsi" w:cstheme="minorHAnsi"/>
          <w:sz w:val="22"/>
          <w:szCs w:val="22"/>
        </w:rPr>
      </w:pPr>
    </w:p>
    <w:p w:rsidR="00184EB7" w:rsidRPr="00184EB7" w:rsidRDefault="00184EB7" w:rsidP="00184EB7">
      <w:pPr>
        <w:rPr>
          <w:rFonts w:asciiTheme="minorHAnsi" w:hAnsiTheme="minorHAnsi" w:cstheme="minorHAnsi"/>
          <w:sz w:val="22"/>
          <w:szCs w:val="22"/>
        </w:rPr>
      </w:pPr>
    </w:p>
    <w:p w:rsidR="00184EB7" w:rsidRPr="00184EB7" w:rsidRDefault="00184EB7" w:rsidP="00184EB7">
      <w:pPr>
        <w:rPr>
          <w:rFonts w:asciiTheme="minorHAnsi" w:hAnsiTheme="minorHAnsi" w:cstheme="minorHAnsi"/>
          <w:sz w:val="22"/>
          <w:szCs w:val="22"/>
        </w:rPr>
      </w:pPr>
    </w:p>
    <w:p w:rsidR="00184EB7" w:rsidRDefault="00184EB7" w:rsidP="00184EB7">
      <w:pPr>
        <w:rPr>
          <w:rFonts w:asciiTheme="minorHAnsi" w:hAnsiTheme="minorHAnsi" w:cstheme="minorHAnsi"/>
          <w:sz w:val="22"/>
          <w:szCs w:val="22"/>
        </w:rPr>
      </w:pPr>
    </w:p>
    <w:p w:rsidR="00123294" w:rsidRDefault="00184EB7" w:rsidP="00184EB7">
      <w:pPr>
        <w:tabs>
          <w:tab w:val="left" w:pos="975"/>
        </w:tabs>
        <w:rPr>
          <w:rFonts w:asciiTheme="minorHAnsi" w:hAnsiTheme="minorHAnsi" w:cstheme="minorHAnsi"/>
          <w:sz w:val="22"/>
          <w:szCs w:val="22"/>
        </w:rPr>
      </w:pPr>
      <w:r>
        <w:rPr>
          <w:rFonts w:asciiTheme="minorHAnsi" w:hAnsiTheme="minorHAnsi" w:cstheme="minorHAnsi"/>
          <w:sz w:val="22"/>
          <w:szCs w:val="22"/>
        </w:rPr>
        <w:t>ENCLOSURE III</w:t>
      </w:r>
    </w:p>
    <w:p w:rsidR="00184EB7" w:rsidRDefault="00184EB7" w:rsidP="00184EB7">
      <w:pPr>
        <w:tabs>
          <w:tab w:val="left" w:pos="975"/>
        </w:tabs>
        <w:rPr>
          <w:rFonts w:asciiTheme="minorHAnsi" w:hAnsiTheme="minorHAnsi" w:cstheme="minorHAnsi"/>
          <w:sz w:val="22"/>
          <w:szCs w:val="22"/>
        </w:rPr>
      </w:pPr>
      <w:r>
        <w:rPr>
          <w:rFonts w:asciiTheme="minorHAnsi" w:hAnsiTheme="minorHAnsi" w:cstheme="minorHAnsi"/>
          <w:sz w:val="22"/>
          <w:szCs w:val="22"/>
        </w:rPr>
        <w:t>PACKING MATERIAL INSPECTION REPORT</w:t>
      </w:r>
    </w:p>
    <w:tbl>
      <w:tblPr>
        <w:tblStyle w:val="TableGrid"/>
        <w:tblW w:w="0" w:type="auto"/>
        <w:tblLook w:val="04A0" w:firstRow="1" w:lastRow="0" w:firstColumn="1" w:lastColumn="0" w:noHBand="0" w:noVBand="1"/>
      </w:tblPr>
      <w:tblGrid>
        <w:gridCol w:w="2574"/>
        <w:gridCol w:w="2574"/>
        <w:gridCol w:w="2574"/>
        <w:gridCol w:w="2574"/>
      </w:tblGrid>
      <w:tr w:rsidR="00184EB7" w:rsidTr="00184EB7">
        <w:tc>
          <w:tcPr>
            <w:tcW w:w="2574" w:type="dxa"/>
          </w:tcPr>
          <w:p w:rsidR="00184EB7" w:rsidRDefault="00184EB7" w:rsidP="00184EB7">
            <w:pPr>
              <w:tabs>
                <w:tab w:val="left" w:pos="975"/>
              </w:tabs>
              <w:rPr>
                <w:rFonts w:asciiTheme="minorHAnsi" w:hAnsiTheme="minorHAnsi" w:cstheme="minorHAnsi"/>
                <w:sz w:val="22"/>
                <w:szCs w:val="22"/>
              </w:rPr>
            </w:pPr>
            <w:r>
              <w:rPr>
                <w:rFonts w:asciiTheme="minorHAnsi" w:hAnsiTheme="minorHAnsi" w:cstheme="minorHAnsi"/>
                <w:sz w:val="22"/>
                <w:szCs w:val="22"/>
              </w:rPr>
              <w:t>NAME OF MATERIAL</w:t>
            </w:r>
          </w:p>
        </w:tc>
        <w:tc>
          <w:tcPr>
            <w:tcW w:w="2574" w:type="dxa"/>
          </w:tcPr>
          <w:p w:rsidR="00184EB7" w:rsidRDefault="00184EB7" w:rsidP="00184EB7">
            <w:pPr>
              <w:tabs>
                <w:tab w:val="left" w:pos="975"/>
              </w:tabs>
              <w:rPr>
                <w:rFonts w:asciiTheme="minorHAnsi" w:hAnsiTheme="minorHAnsi" w:cstheme="minorHAnsi"/>
                <w:sz w:val="22"/>
                <w:szCs w:val="22"/>
              </w:rPr>
            </w:pPr>
          </w:p>
        </w:tc>
        <w:tc>
          <w:tcPr>
            <w:tcW w:w="2574" w:type="dxa"/>
          </w:tcPr>
          <w:p w:rsidR="00184EB7" w:rsidRDefault="00184EB7" w:rsidP="00184EB7">
            <w:pPr>
              <w:tabs>
                <w:tab w:val="left" w:pos="975"/>
              </w:tabs>
              <w:rPr>
                <w:rFonts w:asciiTheme="minorHAnsi" w:hAnsiTheme="minorHAnsi" w:cstheme="minorHAnsi"/>
                <w:sz w:val="22"/>
                <w:szCs w:val="22"/>
              </w:rPr>
            </w:pPr>
          </w:p>
        </w:tc>
        <w:tc>
          <w:tcPr>
            <w:tcW w:w="2574" w:type="dxa"/>
          </w:tcPr>
          <w:p w:rsidR="00184EB7" w:rsidRDefault="00184EB7" w:rsidP="00184EB7">
            <w:pPr>
              <w:tabs>
                <w:tab w:val="left" w:pos="975"/>
              </w:tabs>
              <w:rPr>
                <w:rFonts w:asciiTheme="minorHAnsi" w:hAnsiTheme="minorHAnsi" w:cstheme="minorHAnsi"/>
                <w:sz w:val="22"/>
                <w:szCs w:val="22"/>
              </w:rPr>
            </w:pPr>
          </w:p>
        </w:tc>
      </w:tr>
      <w:tr w:rsidR="00184EB7" w:rsidTr="00184EB7">
        <w:tc>
          <w:tcPr>
            <w:tcW w:w="2574" w:type="dxa"/>
          </w:tcPr>
          <w:p w:rsidR="00184EB7" w:rsidRDefault="00184EB7" w:rsidP="00184EB7">
            <w:pPr>
              <w:tabs>
                <w:tab w:val="left" w:pos="975"/>
              </w:tabs>
              <w:rPr>
                <w:rFonts w:asciiTheme="minorHAnsi" w:hAnsiTheme="minorHAnsi" w:cstheme="minorHAnsi"/>
                <w:sz w:val="22"/>
                <w:szCs w:val="22"/>
              </w:rPr>
            </w:pPr>
            <w:r>
              <w:rPr>
                <w:rFonts w:asciiTheme="minorHAnsi" w:hAnsiTheme="minorHAnsi" w:cstheme="minorHAnsi"/>
                <w:sz w:val="22"/>
                <w:szCs w:val="22"/>
              </w:rPr>
              <w:t>BATCH NUMBER</w:t>
            </w:r>
          </w:p>
        </w:tc>
        <w:tc>
          <w:tcPr>
            <w:tcW w:w="2574" w:type="dxa"/>
          </w:tcPr>
          <w:p w:rsidR="00184EB7" w:rsidRDefault="00184EB7" w:rsidP="00184EB7">
            <w:pPr>
              <w:tabs>
                <w:tab w:val="left" w:pos="975"/>
              </w:tabs>
              <w:rPr>
                <w:rFonts w:asciiTheme="minorHAnsi" w:hAnsiTheme="minorHAnsi" w:cstheme="minorHAnsi"/>
                <w:sz w:val="22"/>
                <w:szCs w:val="22"/>
              </w:rPr>
            </w:pPr>
          </w:p>
        </w:tc>
        <w:tc>
          <w:tcPr>
            <w:tcW w:w="2574" w:type="dxa"/>
          </w:tcPr>
          <w:p w:rsidR="00184EB7" w:rsidRDefault="00184EB7" w:rsidP="00184EB7">
            <w:pPr>
              <w:tabs>
                <w:tab w:val="left" w:pos="975"/>
              </w:tabs>
              <w:rPr>
                <w:rFonts w:asciiTheme="minorHAnsi" w:hAnsiTheme="minorHAnsi" w:cstheme="minorHAnsi"/>
                <w:sz w:val="22"/>
                <w:szCs w:val="22"/>
              </w:rPr>
            </w:pPr>
            <w:r>
              <w:rPr>
                <w:rFonts w:asciiTheme="minorHAnsi" w:hAnsiTheme="minorHAnsi" w:cstheme="minorHAnsi"/>
                <w:sz w:val="22"/>
                <w:szCs w:val="22"/>
              </w:rPr>
              <w:t>REFERENCE</w:t>
            </w:r>
          </w:p>
        </w:tc>
        <w:tc>
          <w:tcPr>
            <w:tcW w:w="2574" w:type="dxa"/>
          </w:tcPr>
          <w:p w:rsidR="00184EB7" w:rsidRDefault="00184EB7" w:rsidP="00184EB7">
            <w:pPr>
              <w:tabs>
                <w:tab w:val="left" w:pos="975"/>
              </w:tabs>
              <w:rPr>
                <w:rFonts w:asciiTheme="minorHAnsi" w:hAnsiTheme="minorHAnsi" w:cstheme="minorHAnsi"/>
                <w:sz w:val="22"/>
                <w:szCs w:val="22"/>
              </w:rPr>
            </w:pPr>
          </w:p>
        </w:tc>
      </w:tr>
      <w:tr w:rsidR="00184EB7" w:rsidTr="00184EB7">
        <w:tc>
          <w:tcPr>
            <w:tcW w:w="2574" w:type="dxa"/>
          </w:tcPr>
          <w:p w:rsidR="00184EB7" w:rsidRDefault="00184EB7" w:rsidP="00184EB7">
            <w:pPr>
              <w:tabs>
                <w:tab w:val="left" w:pos="975"/>
              </w:tabs>
              <w:rPr>
                <w:rFonts w:asciiTheme="minorHAnsi" w:hAnsiTheme="minorHAnsi" w:cstheme="minorHAnsi"/>
                <w:sz w:val="22"/>
                <w:szCs w:val="22"/>
              </w:rPr>
            </w:pPr>
            <w:r>
              <w:rPr>
                <w:rFonts w:asciiTheme="minorHAnsi" w:hAnsiTheme="minorHAnsi" w:cstheme="minorHAnsi"/>
                <w:sz w:val="22"/>
                <w:szCs w:val="22"/>
              </w:rPr>
              <w:t>MFG. DATE</w:t>
            </w:r>
          </w:p>
        </w:tc>
        <w:tc>
          <w:tcPr>
            <w:tcW w:w="2574" w:type="dxa"/>
          </w:tcPr>
          <w:p w:rsidR="00184EB7" w:rsidRDefault="00184EB7" w:rsidP="00184EB7">
            <w:pPr>
              <w:tabs>
                <w:tab w:val="left" w:pos="975"/>
              </w:tabs>
              <w:rPr>
                <w:rFonts w:asciiTheme="minorHAnsi" w:hAnsiTheme="minorHAnsi" w:cstheme="minorHAnsi"/>
                <w:sz w:val="22"/>
                <w:szCs w:val="22"/>
              </w:rPr>
            </w:pPr>
          </w:p>
        </w:tc>
        <w:tc>
          <w:tcPr>
            <w:tcW w:w="2574" w:type="dxa"/>
          </w:tcPr>
          <w:p w:rsidR="00184EB7" w:rsidRDefault="00184EB7" w:rsidP="00184EB7">
            <w:pPr>
              <w:tabs>
                <w:tab w:val="left" w:pos="975"/>
              </w:tabs>
              <w:rPr>
                <w:rFonts w:asciiTheme="minorHAnsi" w:hAnsiTheme="minorHAnsi" w:cstheme="minorHAnsi"/>
                <w:sz w:val="22"/>
                <w:szCs w:val="22"/>
              </w:rPr>
            </w:pPr>
            <w:r>
              <w:rPr>
                <w:rFonts w:asciiTheme="minorHAnsi" w:hAnsiTheme="minorHAnsi" w:cstheme="minorHAnsi"/>
                <w:sz w:val="22"/>
                <w:szCs w:val="22"/>
              </w:rPr>
              <w:t>CODE NO.</w:t>
            </w:r>
          </w:p>
        </w:tc>
        <w:tc>
          <w:tcPr>
            <w:tcW w:w="2574" w:type="dxa"/>
          </w:tcPr>
          <w:p w:rsidR="00184EB7" w:rsidRDefault="00184EB7" w:rsidP="00184EB7">
            <w:pPr>
              <w:tabs>
                <w:tab w:val="left" w:pos="975"/>
              </w:tabs>
              <w:rPr>
                <w:rFonts w:asciiTheme="minorHAnsi" w:hAnsiTheme="minorHAnsi" w:cstheme="minorHAnsi"/>
                <w:sz w:val="22"/>
                <w:szCs w:val="22"/>
              </w:rPr>
            </w:pPr>
          </w:p>
        </w:tc>
      </w:tr>
      <w:tr w:rsidR="00184EB7" w:rsidTr="00184EB7">
        <w:tc>
          <w:tcPr>
            <w:tcW w:w="2574" w:type="dxa"/>
          </w:tcPr>
          <w:p w:rsidR="00184EB7" w:rsidRDefault="00184EB7" w:rsidP="00184EB7">
            <w:pPr>
              <w:tabs>
                <w:tab w:val="left" w:pos="975"/>
              </w:tabs>
              <w:rPr>
                <w:rFonts w:asciiTheme="minorHAnsi" w:hAnsiTheme="minorHAnsi" w:cstheme="minorHAnsi"/>
                <w:sz w:val="22"/>
                <w:szCs w:val="22"/>
              </w:rPr>
            </w:pPr>
            <w:r>
              <w:rPr>
                <w:rFonts w:asciiTheme="minorHAnsi" w:hAnsiTheme="minorHAnsi" w:cstheme="minorHAnsi"/>
                <w:sz w:val="22"/>
                <w:szCs w:val="22"/>
              </w:rPr>
              <w:t>EXP. DATE</w:t>
            </w:r>
          </w:p>
        </w:tc>
        <w:tc>
          <w:tcPr>
            <w:tcW w:w="2574" w:type="dxa"/>
          </w:tcPr>
          <w:p w:rsidR="00184EB7" w:rsidRDefault="00184EB7" w:rsidP="00184EB7">
            <w:pPr>
              <w:tabs>
                <w:tab w:val="left" w:pos="975"/>
              </w:tabs>
              <w:rPr>
                <w:rFonts w:asciiTheme="minorHAnsi" w:hAnsiTheme="minorHAnsi" w:cstheme="minorHAnsi"/>
                <w:sz w:val="22"/>
                <w:szCs w:val="22"/>
              </w:rPr>
            </w:pPr>
          </w:p>
        </w:tc>
        <w:tc>
          <w:tcPr>
            <w:tcW w:w="2574" w:type="dxa"/>
          </w:tcPr>
          <w:p w:rsidR="00184EB7" w:rsidRDefault="00184EB7" w:rsidP="00184EB7">
            <w:pPr>
              <w:tabs>
                <w:tab w:val="left" w:pos="975"/>
              </w:tabs>
              <w:rPr>
                <w:rFonts w:asciiTheme="minorHAnsi" w:hAnsiTheme="minorHAnsi" w:cstheme="minorHAnsi"/>
                <w:sz w:val="22"/>
                <w:szCs w:val="22"/>
              </w:rPr>
            </w:pPr>
            <w:r>
              <w:rPr>
                <w:rFonts w:asciiTheme="minorHAnsi" w:hAnsiTheme="minorHAnsi" w:cstheme="minorHAnsi"/>
                <w:sz w:val="22"/>
                <w:szCs w:val="22"/>
              </w:rPr>
              <w:t>GRN. NO.</w:t>
            </w:r>
          </w:p>
        </w:tc>
        <w:tc>
          <w:tcPr>
            <w:tcW w:w="2574" w:type="dxa"/>
          </w:tcPr>
          <w:p w:rsidR="00184EB7" w:rsidRDefault="00184EB7" w:rsidP="00184EB7">
            <w:pPr>
              <w:tabs>
                <w:tab w:val="left" w:pos="975"/>
              </w:tabs>
              <w:rPr>
                <w:rFonts w:asciiTheme="minorHAnsi" w:hAnsiTheme="minorHAnsi" w:cstheme="minorHAnsi"/>
                <w:sz w:val="22"/>
                <w:szCs w:val="22"/>
              </w:rPr>
            </w:pPr>
          </w:p>
        </w:tc>
      </w:tr>
      <w:tr w:rsidR="00184EB7" w:rsidTr="00184EB7">
        <w:tc>
          <w:tcPr>
            <w:tcW w:w="2574" w:type="dxa"/>
          </w:tcPr>
          <w:p w:rsidR="00184EB7" w:rsidRDefault="00184EB7" w:rsidP="00184EB7">
            <w:pPr>
              <w:tabs>
                <w:tab w:val="left" w:pos="975"/>
              </w:tabs>
              <w:rPr>
                <w:rFonts w:asciiTheme="minorHAnsi" w:hAnsiTheme="minorHAnsi" w:cstheme="minorHAnsi"/>
                <w:sz w:val="22"/>
                <w:szCs w:val="22"/>
              </w:rPr>
            </w:pPr>
            <w:r>
              <w:rPr>
                <w:rFonts w:asciiTheme="minorHAnsi" w:hAnsiTheme="minorHAnsi" w:cstheme="minorHAnsi"/>
                <w:sz w:val="22"/>
                <w:szCs w:val="22"/>
              </w:rPr>
              <w:t>MAHUFACTURED BY</w:t>
            </w:r>
          </w:p>
        </w:tc>
        <w:tc>
          <w:tcPr>
            <w:tcW w:w="2574" w:type="dxa"/>
          </w:tcPr>
          <w:p w:rsidR="00184EB7" w:rsidRDefault="00184EB7" w:rsidP="00184EB7">
            <w:pPr>
              <w:tabs>
                <w:tab w:val="left" w:pos="975"/>
              </w:tabs>
              <w:rPr>
                <w:rFonts w:asciiTheme="minorHAnsi" w:hAnsiTheme="minorHAnsi" w:cstheme="minorHAnsi"/>
                <w:sz w:val="22"/>
                <w:szCs w:val="22"/>
              </w:rPr>
            </w:pPr>
          </w:p>
        </w:tc>
        <w:tc>
          <w:tcPr>
            <w:tcW w:w="2574" w:type="dxa"/>
          </w:tcPr>
          <w:p w:rsidR="00184EB7" w:rsidRDefault="00184EB7" w:rsidP="00184EB7">
            <w:pPr>
              <w:tabs>
                <w:tab w:val="left" w:pos="975"/>
              </w:tabs>
              <w:rPr>
                <w:rFonts w:asciiTheme="minorHAnsi" w:hAnsiTheme="minorHAnsi" w:cstheme="minorHAnsi"/>
                <w:sz w:val="22"/>
                <w:szCs w:val="22"/>
              </w:rPr>
            </w:pPr>
            <w:r>
              <w:rPr>
                <w:rFonts w:asciiTheme="minorHAnsi" w:hAnsiTheme="minorHAnsi" w:cstheme="minorHAnsi"/>
                <w:sz w:val="22"/>
                <w:szCs w:val="22"/>
              </w:rPr>
              <w:t>RECEIVED QTY</w:t>
            </w:r>
          </w:p>
        </w:tc>
        <w:tc>
          <w:tcPr>
            <w:tcW w:w="2574" w:type="dxa"/>
          </w:tcPr>
          <w:p w:rsidR="00184EB7" w:rsidRDefault="00184EB7" w:rsidP="00184EB7">
            <w:pPr>
              <w:tabs>
                <w:tab w:val="left" w:pos="975"/>
              </w:tabs>
              <w:rPr>
                <w:rFonts w:asciiTheme="minorHAnsi" w:hAnsiTheme="minorHAnsi" w:cstheme="minorHAnsi"/>
                <w:sz w:val="22"/>
                <w:szCs w:val="22"/>
              </w:rPr>
            </w:pPr>
          </w:p>
        </w:tc>
      </w:tr>
      <w:tr w:rsidR="00184EB7" w:rsidTr="00184EB7">
        <w:tc>
          <w:tcPr>
            <w:tcW w:w="2574" w:type="dxa"/>
          </w:tcPr>
          <w:p w:rsidR="00184EB7" w:rsidRDefault="00184EB7" w:rsidP="00184EB7">
            <w:pPr>
              <w:tabs>
                <w:tab w:val="left" w:pos="975"/>
              </w:tabs>
              <w:rPr>
                <w:rFonts w:asciiTheme="minorHAnsi" w:hAnsiTheme="minorHAnsi" w:cstheme="minorHAnsi"/>
                <w:sz w:val="22"/>
                <w:szCs w:val="22"/>
              </w:rPr>
            </w:pPr>
            <w:r>
              <w:rPr>
                <w:rFonts w:asciiTheme="minorHAnsi" w:hAnsiTheme="minorHAnsi" w:cstheme="minorHAnsi"/>
                <w:sz w:val="22"/>
                <w:szCs w:val="22"/>
              </w:rPr>
              <w:t>SUPPLIED BY</w:t>
            </w:r>
          </w:p>
        </w:tc>
        <w:tc>
          <w:tcPr>
            <w:tcW w:w="2574" w:type="dxa"/>
          </w:tcPr>
          <w:p w:rsidR="00184EB7" w:rsidRDefault="00184EB7" w:rsidP="00184EB7">
            <w:pPr>
              <w:tabs>
                <w:tab w:val="left" w:pos="975"/>
              </w:tabs>
              <w:rPr>
                <w:rFonts w:asciiTheme="minorHAnsi" w:hAnsiTheme="minorHAnsi" w:cstheme="minorHAnsi"/>
                <w:sz w:val="22"/>
                <w:szCs w:val="22"/>
              </w:rPr>
            </w:pPr>
          </w:p>
        </w:tc>
        <w:tc>
          <w:tcPr>
            <w:tcW w:w="2574" w:type="dxa"/>
          </w:tcPr>
          <w:p w:rsidR="00184EB7" w:rsidRDefault="00184EB7" w:rsidP="00184EB7">
            <w:pPr>
              <w:tabs>
                <w:tab w:val="left" w:pos="975"/>
              </w:tabs>
              <w:rPr>
                <w:rFonts w:asciiTheme="minorHAnsi" w:hAnsiTheme="minorHAnsi" w:cstheme="minorHAnsi"/>
                <w:sz w:val="22"/>
                <w:szCs w:val="22"/>
              </w:rPr>
            </w:pPr>
            <w:r>
              <w:rPr>
                <w:rFonts w:asciiTheme="minorHAnsi" w:hAnsiTheme="minorHAnsi" w:cstheme="minorHAnsi"/>
                <w:sz w:val="22"/>
                <w:szCs w:val="22"/>
              </w:rPr>
              <w:t>NO. OF CONTAINER</w:t>
            </w:r>
          </w:p>
        </w:tc>
        <w:tc>
          <w:tcPr>
            <w:tcW w:w="2574" w:type="dxa"/>
          </w:tcPr>
          <w:p w:rsidR="00184EB7" w:rsidRDefault="00184EB7" w:rsidP="00184EB7">
            <w:pPr>
              <w:tabs>
                <w:tab w:val="left" w:pos="975"/>
              </w:tabs>
              <w:rPr>
                <w:rFonts w:asciiTheme="minorHAnsi" w:hAnsiTheme="minorHAnsi" w:cstheme="minorHAnsi"/>
                <w:sz w:val="22"/>
                <w:szCs w:val="22"/>
              </w:rPr>
            </w:pPr>
          </w:p>
        </w:tc>
      </w:tr>
    </w:tbl>
    <w:p w:rsidR="00184EB7" w:rsidRDefault="00184EB7" w:rsidP="00184EB7">
      <w:pPr>
        <w:tabs>
          <w:tab w:val="left" w:pos="975"/>
        </w:tabs>
        <w:rPr>
          <w:rFonts w:asciiTheme="minorHAnsi" w:hAnsiTheme="minorHAnsi" w:cstheme="minorHAnsi"/>
          <w:sz w:val="22"/>
          <w:szCs w:val="22"/>
        </w:rPr>
      </w:pPr>
    </w:p>
    <w:p w:rsidR="00184EB7" w:rsidRDefault="00184EB7" w:rsidP="00184EB7">
      <w:pPr>
        <w:tabs>
          <w:tab w:val="left" w:pos="975"/>
        </w:tabs>
        <w:spacing w:line="360" w:lineRule="auto"/>
        <w:rPr>
          <w:rFonts w:asciiTheme="minorHAnsi" w:hAnsiTheme="minorHAnsi" w:cstheme="minorHAnsi"/>
          <w:sz w:val="22"/>
          <w:szCs w:val="22"/>
        </w:rPr>
      </w:pPr>
      <w:r>
        <w:rPr>
          <w:rFonts w:asciiTheme="minorHAnsi" w:hAnsiTheme="minorHAnsi" w:cstheme="minorHAnsi"/>
          <w:sz w:val="22"/>
          <w:szCs w:val="22"/>
        </w:rPr>
        <w:lastRenderedPageBreak/>
        <w:t>PHYSICAL INSPECTION CHECKLIST</w:t>
      </w:r>
    </w:p>
    <w:p w:rsidR="00184EB7" w:rsidRDefault="00184EB7" w:rsidP="00184EB7">
      <w:pPr>
        <w:pStyle w:val="ListParagraph"/>
        <w:numPr>
          <w:ilvl w:val="1"/>
          <w:numId w:val="17"/>
        </w:numPr>
        <w:tabs>
          <w:tab w:val="left" w:pos="975"/>
        </w:tabs>
        <w:spacing w:line="360" w:lineRule="auto"/>
        <w:rPr>
          <w:rFonts w:asciiTheme="minorHAnsi" w:hAnsiTheme="minorHAnsi" w:cstheme="minorHAnsi"/>
          <w:sz w:val="22"/>
          <w:szCs w:val="22"/>
        </w:rPr>
      </w:pPr>
      <w:r>
        <w:rPr>
          <w:rFonts w:asciiTheme="minorHAnsi" w:hAnsiTheme="minorHAnsi" w:cstheme="minorHAnsi"/>
          <w:sz w:val="22"/>
          <w:szCs w:val="22"/>
        </w:rPr>
        <w:t>Is the material received from approved Vendor?</w:t>
      </w:r>
    </w:p>
    <w:p w:rsidR="00184EB7" w:rsidRDefault="00184EB7" w:rsidP="00184EB7">
      <w:pPr>
        <w:pStyle w:val="ListParagraph"/>
        <w:numPr>
          <w:ilvl w:val="1"/>
          <w:numId w:val="17"/>
        </w:numPr>
        <w:tabs>
          <w:tab w:val="left" w:pos="975"/>
        </w:tabs>
        <w:spacing w:line="360" w:lineRule="auto"/>
        <w:rPr>
          <w:rFonts w:asciiTheme="minorHAnsi" w:hAnsiTheme="minorHAnsi" w:cstheme="minorHAnsi"/>
          <w:sz w:val="22"/>
          <w:szCs w:val="22"/>
        </w:rPr>
      </w:pPr>
      <w:r>
        <w:rPr>
          <w:rFonts w:asciiTheme="minorHAnsi" w:hAnsiTheme="minorHAnsi" w:cstheme="minorHAnsi"/>
          <w:sz w:val="22"/>
          <w:szCs w:val="22"/>
        </w:rPr>
        <w:t>Is the COA of the material available?</w:t>
      </w:r>
      <w:r>
        <w:rPr>
          <w:rFonts w:asciiTheme="minorHAnsi" w:hAnsiTheme="minorHAnsi" w:cstheme="minorHAnsi"/>
          <w:sz w:val="22"/>
          <w:szCs w:val="22"/>
        </w:rPr>
        <w:tab/>
      </w:r>
      <w:r>
        <w:rPr>
          <w:rFonts w:asciiTheme="minorHAnsi" w:hAnsiTheme="minorHAnsi" w:cstheme="minorHAnsi"/>
          <w:sz w:val="22"/>
          <w:szCs w:val="22"/>
        </w:rPr>
        <w:tab/>
      </w:r>
    </w:p>
    <w:p w:rsidR="00184EB7" w:rsidRDefault="00184EB7" w:rsidP="00184EB7">
      <w:pPr>
        <w:pStyle w:val="ListParagraph"/>
        <w:numPr>
          <w:ilvl w:val="1"/>
          <w:numId w:val="17"/>
        </w:numPr>
        <w:tabs>
          <w:tab w:val="left" w:pos="975"/>
        </w:tabs>
        <w:spacing w:line="360" w:lineRule="auto"/>
        <w:rPr>
          <w:rFonts w:asciiTheme="minorHAnsi" w:hAnsiTheme="minorHAnsi" w:cstheme="minorHAnsi"/>
          <w:sz w:val="22"/>
          <w:szCs w:val="22"/>
        </w:rPr>
      </w:pPr>
      <w:r>
        <w:rPr>
          <w:rFonts w:asciiTheme="minorHAnsi" w:hAnsiTheme="minorHAnsi" w:cstheme="minorHAnsi"/>
          <w:sz w:val="22"/>
          <w:szCs w:val="22"/>
        </w:rPr>
        <w:t>Check the container for any physical damage</w:t>
      </w:r>
    </w:p>
    <w:p w:rsidR="00184EB7" w:rsidRDefault="00184EB7" w:rsidP="00184EB7">
      <w:pPr>
        <w:pStyle w:val="ListParagraph"/>
        <w:numPr>
          <w:ilvl w:val="1"/>
          <w:numId w:val="17"/>
        </w:numPr>
        <w:tabs>
          <w:tab w:val="left" w:pos="975"/>
        </w:tabs>
        <w:spacing w:line="360" w:lineRule="auto"/>
        <w:rPr>
          <w:rFonts w:asciiTheme="minorHAnsi" w:hAnsiTheme="minorHAnsi" w:cstheme="minorHAnsi"/>
          <w:sz w:val="22"/>
          <w:szCs w:val="22"/>
        </w:rPr>
      </w:pPr>
      <w:r>
        <w:rPr>
          <w:rFonts w:asciiTheme="minorHAnsi" w:hAnsiTheme="minorHAnsi" w:cstheme="minorHAnsi"/>
          <w:sz w:val="22"/>
          <w:szCs w:val="22"/>
        </w:rPr>
        <w:t>Check the seal integrity of the packing</w:t>
      </w:r>
      <w:r>
        <w:rPr>
          <w:rFonts w:asciiTheme="minorHAnsi" w:hAnsiTheme="minorHAnsi" w:cstheme="minorHAnsi"/>
          <w:sz w:val="22"/>
          <w:szCs w:val="22"/>
        </w:rPr>
        <w:tab/>
      </w:r>
    </w:p>
    <w:p w:rsidR="00184EB7" w:rsidRDefault="00184EB7" w:rsidP="00184EB7">
      <w:pPr>
        <w:pStyle w:val="ListParagraph"/>
        <w:numPr>
          <w:ilvl w:val="1"/>
          <w:numId w:val="17"/>
        </w:numPr>
        <w:tabs>
          <w:tab w:val="left" w:pos="975"/>
        </w:tabs>
        <w:spacing w:line="360" w:lineRule="auto"/>
        <w:rPr>
          <w:rFonts w:asciiTheme="minorHAnsi" w:hAnsiTheme="minorHAnsi" w:cstheme="minorHAnsi"/>
          <w:sz w:val="22"/>
          <w:szCs w:val="22"/>
        </w:rPr>
      </w:pPr>
      <w:r>
        <w:rPr>
          <w:rFonts w:asciiTheme="minorHAnsi" w:hAnsiTheme="minorHAnsi" w:cstheme="minorHAnsi"/>
          <w:sz w:val="22"/>
          <w:szCs w:val="22"/>
        </w:rPr>
        <w:t>Check the labeling against the GRN and COA received</w:t>
      </w:r>
    </w:p>
    <w:p w:rsidR="00184EB7" w:rsidRDefault="00184EB7" w:rsidP="00184EB7">
      <w:pPr>
        <w:pStyle w:val="ListParagraph"/>
        <w:numPr>
          <w:ilvl w:val="1"/>
          <w:numId w:val="17"/>
        </w:numPr>
        <w:tabs>
          <w:tab w:val="left" w:pos="975"/>
        </w:tabs>
        <w:spacing w:line="360" w:lineRule="auto"/>
        <w:rPr>
          <w:rFonts w:asciiTheme="minorHAnsi" w:hAnsiTheme="minorHAnsi" w:cstheme="minorHAnsi"/>
          <w:sz w:val="22"/>
          <w:szCs w:val="22"/>
        </w:rPr>
      </w:pPr>
      <w:r>
        <w:rPr>
          <w:rFonts w:asciiTheme="minorHAnsi" w:hAnsiTheme="minorHAnsi" w:cstheme="minorHAnsi"/>
          <w:sz w:val="22"/>
          <w:szCs w:val="22"/>
        </w:rPr>
        <w:t>Check the quantity received against the GRN</w:t>
      </w:r>
    </w:p>
    <w:p w:rsidR="00184EB7" w:rsidRDefault="00184EB7" w:rsidP="00184EB7">
      <w:pPr>
        <w:tabs>
          <w:tab w:val="left" w:pos="975"/>
        </w:tabs>
        <w:spacing w:line="360" w:lineRule="auto"/>
        <w:rPr>
          <w:rFonts w:asciiTheme="minorHAnsi" w:hAnsiTheme="minorHAnsi" w:cstheme="minorHAnsi"/>
          <w:sz w:val="22"/>
          <w:szCs w:val="22"/>
        </w:rPr>
      </w:pPr>
      <w:r>
        <w:rPr>
          <w:rFonts w:asciiTheme="minorHAnsi" w:hAnsiTheme="minorHAnsi" w:cstheme="minorHAnsi"/>
          <w:sz w:val="22"/>
          <w:szCs w:val="22"/>
        </w:rPr>
        <w:t xml:space="preserve">No. of containers sampled </w:t>
      </w:r>
    </w:p>
    <w:p w:rsidR="00184EB7" w:rsidRDefault="00184EB7" w:rsidP="00184EB7">
      <w:pPr>
        <w:tabs>
          <w:tab w:val="left" w:pos="975"/>
        </w:tabs>
        <w:spacing w:line="360" w:lineRule="auto"/>
        <w:rPr>
          <w:rFonts w:asciiTheme="minorHAnsi" w:hAnsiTheme="minorHAnsi" w:cstheme="minorHAnsi"/>
          <w:sz w:val="22"/>
          <w:szCs w:val="22"/>
        </w:rPr>
      </w:pPr>
      <w:proofErr w:type="spellStart"/>
      <w:r>
        <w:rPr>
          <w:rFonts w:asciiTheme="minorHAnsi" w:hAnsiTheme="minorHAnsi" w:cstheme="minorHAnsi"/>
          <w:sz w:val="22"/>
          <w:szCs w:val="22"/>
        </w:rPr>
        <w:t>Qty</w:t>
      </w:r>
      <w:proofErr w:type="spellEnd"/>
      <w:r>
        <w:rPr>
          <w:rFonts w:asciiTheme="minorHAnsi" w:hAnsiTheme="minorHAnsi" w:cstheme="minorHAnsi"/>
          <w:sz w:val="22"/>
          <w:szCs w:val="22"/>
        </w:rPr>
        <w:t xml:space="preserve"> sampled</w:t>
      </w:r>
    </w:p>
    <w:p w:rsidR="00184EB7" w:rsidRDefault="00184EB7" w:rsidP="00184EB7">
      <w:pPr>
        <w:tabs>
          <w:tab w:val="left" w:pos="975"/>
        </w:tabs>
        <w:spacing w:line="360" w:lineRule="auto"/>
        <w:rPr>
          <w:rFonts w:asciiTheme="minorHAnsi" w:hAnsiTheme="minorHAnsi" w:cstheme="minorHAnsi"/>
          <w:sz w:val="22"/>
          <w:szCs w:val="22"/>
        </w:rPr>
      </w:pPr>
      <w:r>
        <w:rPr>
          <w:rFonts w:asciiTheme="minorHAnsi" w:hAnsiTheme="minorHAnsi" w:cstheme="minorHAnsi"/>
          <w:sz w:val="22"/>
          <w:szCs w:val="22"/>
        </w:rPr>
        <w:t xml:space="preserve">Control sample </w:t>
      </w:r>
      <w:proofErr w:type="spellStart"/>
      <w:r>
        <w:rPr>
          <w:rFonts w:asciiTheme="minorHAnsi" w:hAnsiTheme="minorHAnsi" w:cstheme="minorHAnsi"/>
          <w:sz w:val="22"/>
          <w:szCs w:val="22"/>
        </w:rPr>
        <w:t>qty</w:t>
      </w:r>
      <w:proofErr w:type="spellEnd"/>
    </w:p>
    <w:p w:rsidR="00184EB7" w:rsidRDefault="00184EB7" w:rsidP="00184EB7">
      <w:pPr>
        <w:tabs>
          <w:tab w:val="left" w:pos="975"/>
        </w:tabs>
        <w:spacing w:line="360" w:lineRule="auto"/>
        <w:rPr>
          <w:rFonts w:asciiTheme="minorHAnsi" w:hAnsiTheme="minorHAnsi" w:cstheme="minorHAnsi"/>
          <w:sz w:val="22"/>
          <w:szCs w:val="22"/>
        </w:rPr>
      </w:pPr>
      <w:r>
        <w:rPr>
          <w:rFonts w:asciiTheme="minorHAnsi" w:hAnsiTheme="minorHAnsi" w:cstheme="minorHAnsi"/>
          <w:sz w:val="22"/>
          <w:szCs w:val="22"/>
        </w:rPr>
        <w:t>Sampled by/Date</w:t>
      </w:r>
    </w:p>
    <w:p w:rsidR="00184EB7" w:rsidRDefault="00184EB7" w:rsidP="00184EB7">
      <w:pPr>
        <w:tabs>
          <w:tab w:val="left" w:pos="975"/>
        </w:tabs>
        <w:spacing w:line="360" w:lineRule="auto"/>
        <w:rPr>
          <w:rFonts w:asciiTheme="minorHAnsi" w:hAnsiTheme="minorHAnsi" w:cstheme="minorHAnsi"/>
          <w:sz w:val="22"/>
          <w:szCs w:val="22"/>
        </w:rPr>
      </w:pPr>
      <w:r>
        <w:rPr>
          <w:rFonts w:asciiTheme="minorHAnsi" w:hAnsiTheme="minorHAnsi" w:cstheme="minorHAnsi"/>
          <w:sz w:val="22"/>
          <w:szCs w:val="22"/>
        </w:rPr>
        <w:t>Remark</w:t>
      </w:r>
      <w:proofErr w:type="gramStart"/>
      <w:r>
        <w:rPr>
          <w:rFonts w:asciiTheme="minorHAnsi" w:hAnsiTheme="minorHAnsi" w:cstheme="minorHAnsi"/>
          <w:sz w:val="22"/>
          <w:szCs w:val="22"/>
        </w:rPr>
        <w:t>:_</w:t>
      </w:r>
      <w:proofErr w:type="gramEnd"/>
      <w:r>
        <w:rPr>
          <w:rFonts w:asciiTheme="minorHAnsi" w:hAnsiTheme="minorHAnsi" w:cstheme="minorHAnsi"/>
          <w:sz w:val="22"/>
          <w:szCs w:val="22"/>
        </w:rPr>
        <w:t>_________________________________________________________________________</w:t>
      </w:r>
    </w:p>
    <w:p w:rsidR="00184EB7" w:rsidRDefault="00184EB7" w:rsidP="00184EB7">
      <w:pPr>
        <w:tabs>
          <w:tab w:val="left" w:pos="975"/>
        </w:tabs>
        <w:spacing w:line="360" w:lineRule="auto"/>
        <w:rPr>
          <w:rFonts w:asciiTheme="minorHAnsi" w:hAnsiTheme="minorHAnsi" w:cstheme="minorHAnsi"/>
          <w:sz w:val="22"/>
          <w:szCs w:val="22"/>
        </w:rPr>
      </w:pPr>
      <w:r>
        <w:rPr>
          <w:rFonts w:asciiTheme="minorHAnsi" w:hAnsiTheme="minorHAnsi" w:cstheme="minorHAnsi"/>
          <w:sz w:val="22"/>
          <w:szCs w:val="22"/>
        </w:rPr>
        <w:t>_________________________________________________________________________________</w:t>
      </w:r>
    </w:p>
    <w:p w:rsidR="00184EB7" w:rsidRDefault="00184EB7" w:rsidP="00184EB7">
      <w:pPr>
        <w:tabs>
          <w:tab w:val="left" w:pos="975"/>
        </w:tabs>
        <w:spacing w:line="360" w:lineRule="auto"/>
        <w:rPr>
          <w:rFonts w:asciiTheme="minorHAnsi" w:hAnsiTheme="minorHAnsi" w:cstheme="minorHAnsi"/>
          <w:sz w:val="22"/>
          <w:szCs w:val="22"/>
        </w:rPr>
      </w:pPr>
    </w:p>
    <w:p w:rsidR="00184EB7" w:rsidRDefault="00184EB7" w:rsidP="00184EB7">
      <w:pPr>
        <w:tabs>
          <w:tab w:val="left" w:pos="975"/>
        </w:tabs>
        <w:spacing w:line="360" w:lineRule="auto"/>
        <w:rPr>
          <w:rFonts w:asciiTheme="minorHAnsi" w:hAnsiTheme="minorHAnsi" w:cstheme="minorHAnsi"/>
          <w:sz w:val="22"/>
          <w:szCs w:val="22"/>
        </w:rPr>
      </w:pPr>
      <w:r>
        <w:rPr>
          <w:rFonts w:asciiTheme="minorHAnsi" w:hAnsiTheme="minorHAnsi" w:cstheme="minorHAnsi"/>
          <w:sz w:val="22"/>
          <w:szCs w:val="22"/>
        </w:rPr>
        <w:t>Inspected by/Date_____________________                            Reviewed by/Date________________</w:t>
      </w:r>
    </w:p>
    <w:p w:rsidR="00184EB7" w:rsidRPr="00184EB7" w:rsidRDefault="00184EB7" w:rsidP="00184EB7">
      <w:pPr>
        <w:tabs>
          <w:tab w:val="left" w:pos="975"/>
        </w:tabs>
        <w:spacing w:line="360" w:lineRule="auto"/>
        <w:rPr>
          <w:rFonts w:asciiTheme="minorHAnsi" w:hAnsiTheme="minorHAnsi" w:cstheme="minorHAnsi"/>
          <w:sz w:val="22"/>
          <w:szCs w:val="22"/>
        </w:rPr>
      </w:pPr>
      <w:r>
        <w:rPr>
          <w:rFonts w:asciiTheme="minorHAnsi" w:hAnsiTheme="minorHAnsi" w:cstheme="minorHAnsi"/>
          <w:sz w:val="22"/>
          <w:szCs w:val="22"/>
        </w:rPr>
        <w:t>IPQA Officer                                                                                      QC Head</w:t>
      </w:r>
    </w:p>
    <w:p w:rsidR="00184EB7" w:rsidRDefault="00184EB7">
      <w:pPr>
        <w:tabs>
          <w:tab w:val="left" w:pos="975"/>
        </w:tabs>
        <w:spacing w:line="360" w:lineRule="auto"/>
        <w:rPr>
          <w:rFonts w:asciiTheme="minorHAnsi" w:hAnsiTheme="minorHAnsi" w:cstheme="minorHAnsi"/>
          <w:sz w:val="22"/>
          <w:szCs w:val="22"/>
        </w:rPr>
      </w:pPr>
    </w:p>
    <w:p w:rsidR="00AA4ECE" w:rsidRDefault="00AA4ECE">
      <w:pPr>
        <w:tabs>
          <w:tab w:val="left" w:pos="975"/>
        </w:tabs>
        <w:spacing w:line="360" w:lineRule="auto"/>
        <w:rPr>
          <w:rFonts w:asciiTheme="minorHAnsi" w:hAnsiTheme="minorHAnsi" w:cstheme="minorHAnsi"/>
          <w:sz w:val="22"/>
          <w:szCs w:val="22"/>
        </w:rPr>
      </w:pPr>
      <w:r>
        <w:rPr>
          <w:rFonts w:asciiTheme="minorHAnsi" w:hAnsiTheme="minorHAnsi" w:cstheme="minorHAnsi"/>
          <w:sz w:val="22"/>
          <w:szCs w:val="22"/>
        </w:rPr>
        <w:t>ANNEXURE IV</w:t>
      </w:r>
    </w:p>
    <w:p w:rsidR="00AA4ECE" w:rsidRDefault="00AA4ECE">
      <w:pPr>
        <w:tabs>
          <w:tab w:val="left" w:pos="975"/>
        </w:tabs>
        <w:spacing w:line="360" w:lineRule="auto"/>
        <w:rPr>
          <w:rFonts w:asciiTheme="minorHAnsi" w:hAnsiTheme="minorHAnsi" w:cstheme="minorHAnsi"/>
          <w:sz w:val="22"/>
          <w:szCs w:val="22"/>
        </w:rPr>
      </w:pPr>
      <w:r>
        <w:rPr>
          <w:rFonts w:asciiTheme="minorHAnsi" w:hAnsiTheme="minorHAnsi" w:cstheme="minorHAnsi"/>
          <w:sz w:val="22"/>
          <w:szCs w:val="22"/>
        </w:rPr>
        <w:t>PACKING MATERIAL INWARD REGISTER</w:t>
      </w:r>
    </w:p>
    <w:tbl>
      <w:tblPr>
        <w:tblStyle w:val="TableGrid"/>
        <w:tblW w:w="11160" w:type="dxa"/>
        <w:tblInd w:w="-702" w:type="dxa"/>
        <w:tblLook w:val="04A0" w:firstRow="1" w:lastRow="0" w:firstColumn="1" w:lastColumn="0" w:noHBand="0" w:noVBand="1"/>
      </w:tblPr>
      <w:tblGrid>
        <w:gridCol w:w="515"/>
        <w:gridCol w:w="1149"/>
        <w:gridCol w:w="770"/>
        <w:gridCol w:w="656"/>
        <w:gridCol w:w="650"/>
        <w:gridCol w:w="1097"/>
        <w:gridCol w:w="1088"/>
        <w:gridCol w:w="927"/>
        <w:gridCol w:w="529"/>
        <w:gridCol w:w="839"/>
        <w:gridCol w:w="1071"/>
        <w:gridCol w:w="977"/>
        <w:gridCol w:w="922"/>
      </w:tblGrid>
      <w:tr w:rsidR="00AA4ECE" w:rsidTr="00AA4ECE">
        <w:tc>
          <w:tcPr>
            <w:tcW w:w="507" w:type="dxa"/>
          </w:tcPr>
          <w:p w:rsidR="00AA4ECE" w:rsidRPr="00AA4ECE" w:rsidRDefault="00AA4ECE" w:rsidP="00AA4ECE">
            <w:pPr>
              <w:tabs>
                <w:tab w:val="left" w:pos="975"/>
              </w:tabs>
              <w:rPr>
                <w:rFonts w:asciiTheme="minorHAnsi" w:hAnsiTheme="minorHAnsi" w:cstheme="minorHAnsi"/>
                <w:sz w:val="20"/>
                <w:szCs w:val="20"/>
              </w:rPr>
            </w:pPr>
            <w:r w:rsidRPr="00AA4ECE">
              <w:rPr>
                <w:rFonts w:asciiTheme="minorHAnsi" w:hAnsiTheme="minorHAnsi" w:cstheme="minorHAnsi"/>
                <w:sz w:val="20"/>
                <w:szCs w:val="20"/>
              </w:rPr>
              <w:t>S/N</w:t>
            </w:r>
          </w:p>
        </w:tc>
        <w:tc>
          <w:tcPr>
            <w:tcW w:w="1128" w:type="dxa"/>
          </w:tcPr>
          <w:p w:rsidR="00AA4ECE" w:rsidRPr="00AA4ECE" w:rsidRDefault="00AA4ECE" w:rsidP="00AA4ECE">
            <w:pPr>
              <w:tabs>
                <w:tab w:val="left" w:pos="975"/>
              </w:tabs>
              <w:rPr>
                <w:rFonts w:asciiTheme="minorHAnsi" w:hAnsiTheme="minorHAnsi" w:cstheme="minorHAnsi"/>
                <w:sz w:val="20"/>
                <w:szCs w:val="20"/>
              </w:rPr>
            </w:pPr>
            <w:r w:rsidRPr="00AA4ECE">
              <w:rPr>
                <w:rFonts w:asciiTheme="minorHAnsi" w:hAnsiTheme="minorHAnsi" w:cstheme="minorHAnsi"/>
                <w:sz w:val="20"/>
                <w:szCs w:val="20"/>
              </w:rPr>
              <w:t>NAME OF MATERIALS</w:t>
            </w:r>
          </w:p>
        </w:tc>
        <w:tc>
          <w:tcPr>
            <w:tcW w:w="757" w:type="dxa"/>
          </w:tcPr>
          <w:p w:rsidR="00AA4ECE" w:rsidRPr="00AA4ECE" w:rsidRDefault="00AA4ECE" w:rsidP="00AA4ECE">
            <w:pPr>
              <w:tabs>
                <w:tab w:val="left" w:pos="975"/>
              </w:tabs>
              <w:rPr>
                <w:rFonts w:asciiTheme="minorHAnsi" w:hAnsiTheme="minorHAnsi" w:cstheme="minorHAnsi"/>
                <w:sz w:val="20"/>
                <w:szCs w:val="20"/>
              </w:rPr>
            </w:pPr>
            <w:r w:rsidRPr="00AA4ECE">
              <w:rPr>
                <w:rFonts w:asciiTheme="minorHAnsi" w:hAnsiTheme="minorHAnsi" w:cstheme="minorHAnsi"/>
                <w:sz w:val="20"/>
                <w:szCs w:val="20"/>
              </w:rPr>
              <w:t>BATCH NO.</w:t>
            </w:r>
          </w:p>
        </w:tc>
        <w:tc>
          <w:tcPr>
            <w:tcW w:w="646" w:type="dxa"/>
          </w:tcPr>
          <w:p w:rsidR="00AA4ECE" w:rsidRPr="00AA4ECE" w:rsidRDefault="00AA4ECE" w:rsidP="00AA4ECE">
            <w:pPr>
              <w:tabs>
                <w:tab w:val="left" w:pos="975"/>
              </w:tabs>
              <w:rPr>
                <w:rFonts w:asciiTheme="minorHAnsi" w:hAnsiTheme="minorHAnsi" w:cstheme="minorHAnsi"/>
                <w:sz w:val="20"/>
                <w:szCs w:val="20"/>
              </w:rPr>
            </w:pPr>
            <w:r w:rsidRPr="00AA4ECE">
              <w:rPr>
                <w:rFonts w:asciiTheme="minorHAnsi" w:hAnsiTheme="minorHAnsi" w:cstheme="minorHAnsi"/>
                <w:sz w:val="20"/>
                <w:szCs w:val="20"/>
              </w:rPr>
              <w:t>MFG. DATE</w:t>
            </w:r>
          </w:p>
        </w:tc>
        <w:tc>
          <w:tcPr>
            <w:tcW w:w="640" w:type="dxa"/>
          </w:tcPr>
          <w:p w:rsidR="00AA4ECE" w:rsidRPr="00AA4ECE" w:rsidRDefault="00AA4ECE" w:rsidP="00AA4ECE">
            <w:pPr>
              <w:tabs>
                <w:tab w:val="left" w:pos="975"/>
              </w:tabs>
              <w:rPr>
                <w:rFonts w:asciiTheme="minorHAnsi" w:hAnsiTheme="minorHAnsi" w:cstheme="minorHAnsi"/>
                <w:sz w:val="20"/>
                <w:szCs w:val="20"/>
              </w:rPr>
            </w:pPr>
            <w:r w:rsidRPr="00AA4ECE">
              <w:rPr>
                <w:rFonts w:asciiTheme="minorHAnsi" w:hAnsiTheme="minorHAnsi" w:cstheme="minorHAnsi"/>
                <w:sz w:val="20"/>
                <w:szCs w:val="20"/>
              </w:rPr>
              <w:t>EXP. DATE</w:t>
            </w:r>
          </w:p>
        </w:tc>
        <w:tc>
          <w:tcPr>
            <w:tcW w:w="1077" w:type="dxa"/>
          </w:tcPr>
          <w:p w:rsidR="00AA4ECE" w:rsidRPr="00AA4ECE" w:rsidRDefault="00AA4ECE" w:rsidP="00AA4ECE">
            <w:pPr>
              <w:tabs>
                <w:tab w:val="left" w:pos="975"/>
              </w:tabs>
              <w:rPr>
                <w:rFonts w:asciiTheme="minorHAnsi" w:hAnsiTheme="minorHAnsi" w:cstheme="minorHAnsi"/>
                <w:sz w:val="20"/>
                <w:szCs w:val="20"/>
              </w:rPr>
            </w:pPr>
            <w:r w:rsidRPr="00AA4ECE">
              <w:rPr>
                <w:rFonts w:asciiTheme="minorHAnsi" w:hAnsiTheme="minorHAnsi" w:cstheme="minorHAnsi"/>
                <w:sz w:val="20"/>
                <w:szCs w:val="20"/>
              </w:rPr>
              <w:t>DATE OF RECEIVING</w:t>
            </w:r>
          </w:p>
        </w:tc>
        <w:tc>
          <w:tcPr>
            <w:tcW w:w="1068" w:type="dxa"/>
          </w:tcPr>
          <w:p w:rsidR="00AA4ECE" w:rsidRPr="00AA4ECE" w:rsidRDefault="00AA4ECE" w:rsidP="00AA4ECE">
            <w:pPr>
              <w:tabs>
                <w:tab w:val="left" w:pos="975"/>
              </w:tabs>
              <w:rPr>
                <w:rFonts w:asciiTheme="minorHAnsi" w:hAnsiTheme="minorHAnsi" w:cstheme="minorHAnsi"/>
                <w:sz w:val="20"/>
                <w:szCs w:val="20"/>
              </w:rPr>
            </w:pPr>
            <w:r w:rsidRPr="00AA4ECE">
              <w:rPr>
                <w:rFonts w:asciiTheme="minorHAnsi" w:hAnsiTheme="minorHAnsi" w:cstheme="minorHAnsi"/>
                <w:sz w:val="20"/>
                <w:szCs w:val="20"/>
              </w:rPr>
              <w:t>DATE OF SAMPLING</w:t>
            </w:r>
          </w:p>
        </w:tc>
        <w:tc>
          <w:tcPr>
            <w:tcW w:w="911" w:type="dxa"/>
          </w:tcPr>
          <w:p w:rsidR="00AA4ECE" w:rsidRPr="00AA4ECE" w:rsidRDefault="00AA4ECE" w:rsidP="00AA4ECE">
            <w:pPr>
              <w:tabs>
                <w:tab w:val="left" w:pos="975"/>
              </w:tabs>
              <w:rPr>
                <w:rFonts w:asciiTheme="minorHAnsi" w:hAnsiTheme="minorHAnsi" w:cstheme="minorHAnsi"/>
                <w:sz w:val="20"/>
                <w:szCs w:val="20"/>
              </w:rPr>
            </w:pPr>
            <w:r w:rsidRPr="00AA4ECE">
              <w:rPr>
                <w:rFonts w:asciiTheme="minorHAnsi" w:hAnsiTheme="minorHAnsi" w:cstheme="minorHAnsi"/>
                <w:sz w:val="20"/>
                <w:szCs w:val="20"/>
              </w:rPr>
              <w:t>GRN.VO.</w:t>
            </w:r>
          </w:p>
        </w:tc>
        <w:tc>
          <w:tcPr>
            <w:tcW w:w="522" w:type="dxa"/>
          </w:tcPr>
          <w:p w:rsidR="00AA4ECE" w:rsidRPr="00AA4ECE" w:rsidRDefault="00AA4ECE" w:rsidP="00AA4ECE">
            <w:pPr>
              <w:tabs>
                <w:tab w:val="left" w:pos="975"/>
              </w:tabs>
              <w:rPr>
                <w:rFonts w:asciiTheme="minorHAnsi" w:hAnsiTheme="minorHAnsi" w:cstheme="minorHAnsi"/>
                <w:sz w:val="20"/>
                <w:szCs w:val="20"/>
              </w:rPr>
            </w:pPr>
            <w:r w:rsidRPr="00AA4ECE">
              <w:rPr>
                <w:rFonts w:asciiTheme="minorHAnsi" w:hAnsiTheme="minorHAnsi" w:cstheme="minorHAnsi"/>
                <w:sz w:val="20"/>
                <w:szCs w:val="20"/>
              </w:rPr>
              <w:t>AR. NO.</w:t>
            </w:r>
          </w:p>
        </w:tc>
        <w:tc>
          <w:tcPr>
            <w:tcW w:w="825" w:type="dxa"/>
          </w:tcPr>
          <w:p w:rsidR="00AA4ECE" w:rsidRPr="00AA4ECE" w:rsidRDefault="00AA4ECE" w:rsidP="00AA4ECE">
            <w:pPr>
              <w:tabs>
                <w:tab w:val="left" w:pos="975"/>
              </w:tabs>
              <w:rPr>
                <w:rFonts w:asciiTheme="minorHAnsi" w:hAnsiTheme="minorHAnsi" w:cstheme="minorHAnsi"/>
                <w:sz w:val="20"/>
                <w:szCs w:val="20"/>
              </w:rPr>
            </w:pPr>
            <w:r w:rsidRPr="00AA4ECE">
              <w:rPr>
                <w:rFonts w:asciiTheme="minorHAnsi" w:hAnsiTheme="minorHAnsi" w:cstheme="minorHAnsi"/>
                <w:sz w:val="20"/>
                <w:szCs w:val="20"/>
              </w:rPr>
              <w:t>STATUS</w:t>
            </w:r>
          </w:p>
        </w:tc>
        <w:tc>
          <w:tcPr>
            <w:tcW w:w="1051" w:type="dxa"/>
          </w:tcPr>
          <w:p w:rsidR="00AA4ECE" w:rsidRPr="00AA4ECE" w:rsidRDefault="00AA4ECE" w:rsidP="00AA4ECE">
            <w:pPr>
              <w:tabs>
                <w:tab w:val="left" w:pos="975"/>
              </w:tabs>
              <w:rPr>
                <w:rFonts w:asciiTheme="minorHAnsi" w:hAnsiTheme="minorHAnsi" w:cstheme="minorHAnsi"/>
                <w:sz w:val="20"/>
                <w:szCs w:val="20"/>
              </w:rPr>
            </w:pPr>
            <w:r w:rsidRPr="00AA4ECE">
              <w:rPr>
                <w:rFonts w:asciiTheme="minorHAnsi" w:hAnsiTheme="minorHAnsi" w:cstheme="minorHAnsi"/>
                <w:sz w:val="20"/>
                <w:szCs w:val="20"/>
              </w:rPr>
              <w:t>ANALYSED BY</w:t>
            </w:r>
          </w:p>
        </w:tc>
        <w:tc>
          <w:tcPr>
            <w:tcW w:w="960" w:type="dxa"/>
          </w:tcPr>
          <w:p w:rsidR="00AA4ECE" w:rsidRPr="00AA4ECE" w:rsidRDefault="00AA4ECE" w:rsidP="00AA4ECE">
            <w:pPr>
              <w:tabs>
                <w:tab w:val="left" w:pos="975"/>
              </w:tabs>
              <w:rPr>
                <w:rFonts w:asciiTheme="minorHAnsi" w:hAnsiTheme="minorHAnsi" w:cstheme="minorHAnsi"/>
                <w:sz w:val="20"/>
                <w:szCs w:val="20"/>
              </w:rPr>
            </w:pPr>
            <w:r w:rsidRPr="00AA4ECE">
              <w:rPr>
                <w:rFonts w:asciiTheme="minorHAnsi" w:hAnsiTheme="minorHAnsi" w:cstheme="minorHAnsi"/>
                <w:sz w:val="20"/>
                <w:szCs w:val="20"/>
              </w:rPr>
              <w:t>CHECKED BY</w:t>
            </w:r>
          </w:p>
        </w:tc>
        <w:tc>
          <w:tcPr>
            <w:tcW w:w="1068" w:type="dxa"/>
          </w:tcPr>
          <w:p w:rsidR="00AA4ECE" w:rsidRPr="00AA4ECE" w:rsidRDefault="00AA4ECE" w:rsidP="00AA4ECE">
            <w:pPr>
              <w:tabs>
                <w:tab w:val="left" w:pos="975"/>
              </w:tabs>
              <w:rPr>
                <w:rFonts w:asciiTheme="minorHAnsi" w:hAnsiTheme="minorHAnsi" w:cstheme="minorHAnsi"/>
                <w:sz w:val="20"/>
                <w:szCs w:val="20"/>
              </w:rPr>
            </w:pPr>
            <w:r w:rsidRPr="00AA4ECE">
              <w:rPr>
                <w:rFonts w:asciiTheme="minorHAnsi" w:hAnsiTheme="minorHAnsi" w:cstheme="minorHAnsi"/>
                <w:sz w:val="20"/>
                <w:szCs w:val="20"/>
              </w:rPr>
              <w:t>REMARK</w:t>
            </w:r>
          </w:p>
        </w:tc>
      </w:tr>
      <w:tr w:rsidR="00AA4ECE" w:rsidTr="00AA4ECE">
        <w:tc>
          <w:tcPr>
            <w:tcW w:w="507" w:type="dxa"/>
          </w:tcPr>
          <w:p w:rsidR="00AA4ECE" w:rsidRDefault="00AA4ECE">
            <w:pPr>
              <w:tabs>
                <w:tab w:val="left" w:pos="975"/>
              </w:tabs>
              <w:spacing w:line="360" w:lineRule="auto"/>
              <w:rPr>
                <w:rFonts w:asciiTheme="minorHAnsi" w:hAnsiTheme="minorHAnsi" w:cstheme="minorHAnsi"/>
                <w:sz w:val="22"/>
                <w:szCs w:val="22"/>
              </w:rPr>
            </w:pPr>
          </w:p>
        </w:tc>
        <w:tc>
          <w:tcPr>
            <w:tcW w:w="1128" w:type="dxa"/>
          </w:tcPr>
          <w:p w:rsidR="00AA4ECE" w:rsidRDefault="00AA4ECE">
            <w:pPr>
              <w:tabs>
                <w:tab w:val="left" w:pos="975"/>
              </w:tabs>
              <w:spacing w:line="360" w:lineRule="auto"/>
              <w:rPr>
                <w:rFonts w:asciiTheme="minorHAnsi" w:hAnsiTheme="minorHAnsi" w:cstheme="minorHAnsi"/>
                <w:sz w:val="22"/>
                <w:szCs w:val="22"/>
              </w:rPr>
            </w:pPr>
          </w:p>
        </w:tc>
        <w:tc>
          <w:tcPr>
            <w:tcW w:w="757" w:type="dxa"/>
          </w:tcPr>
          <w:p w:rsidR="00AA4ECE" w:rsidRDefault="00AA4ECE">
            <w:pPr>
              <w:tabs>
                <w:tab w:val="left" w:pos="975"/>
              </w:tabs>
              <w:spacing w:line="360" w:lineRule="auto"/>
              <w:rPr>
                <w:rFonts w:asciiTheme="minorHAnsi" w:hAnsiTheme="minorHAnsi" w:cstheme="minorHAnsi"/>
                <w:sz w:val="22"/>
                <w:szCs w:val="22"/>
              </w:rPr>
            </w:pPr>
          </w:p>
        </w:tc>
        <w:tc>
          <w:tcPr>
            <w:tcW w:w="646" w:type="dxa"/>
          </w:tcPr>
          <w:p w:rsidR="00AA4ECE" w:rsidRDefault="00AA4ECE">
            <w:pPr>
              <w:tabs>
                <w:tab w:val="left" w:pos="975"/>
              </w:tabs>
              <w:spacing w:line="360" w:lineRule="auto"/>
              <w:rPr>
                <w:rFonts w:asciiTheme="minorHAnsi" w:hAnsiTheme="minorHAnsi" w:cstheme="minorHAnsi"/>
                <w:sz w:val="22"/>
                <w:szCs w:val="22"/>
              </w:rPr>
            </w:pPr>
          </w:p>
        </w:tc>
        <w:tc>
          <w:tcPr>
            <w:tcW w:w="640" w:type="dxa"/>
          </w:tcPr>
          <w:p w:rsidR="00AA4ECE" w:rsidRDefault="00AA4ECE">
            <w:pPr>
              <w:tabs>
                <w:tab w:val="left" w:pos="975"/>
              </w:tabs>
              <w:spacing w:line="360" w:lineRule="auto"/>
              <w:rPr>
                <w:rFonts w:asciiTheme="minorHAnsi" w:hAnsiTheme="minorHAnsi" w:cstheme="minorHAnsi"/>
                <w:sz w:val="22"/>
                <w:szCs w:val="22"/>
              </w:rPr>
            </w:pPr>
          </w:p>
        </w:tc>
        <w:tc>
          <w:tcPr>
            <w:tcW w:w="1077" w:type="dxa"/>
          </w:tcPr>
          <w:p w:rsidR="00AA4ECE" w:rsidRDefault="00AA4ECE">
            <w:pPr>
              <w:tabs>
                <w:tab w:val="left" w:pos="975"/>
              </w:tabs>
              <w:spacing w:line="360" w:lineRule="auto"/>
              <w:rPr>
                <w:rFonts w:asciiTheme="minorHAnsi" w:hAnsiTheme="minorHAnsi" w:cstheme="minorHAnsi"/>
                <w:sz w:val="22"/>
                <w:szCs w:val="22"/>
              </w:rPr>
            </w:pPr>
          </w:p>
        </w:tc>
        <w:tc>
          <w:tcPr>
            <w:tcW w:w="1068" w:type="dxa"/>
          </w:tcPr>
          <w:p w:rsidR="00AA4ECE" w:rsidRDefault="00AA4ECE">
            <w:pPr>
              <w:tabs>
                <w:tab w:val="left" w:pos="975"/>
              </w:tabs>
              <w:spacing w:line="360" w:lineRule="auto"/>
              <w:rPr>
                <w:rFonts w:asciiTheme="minorHAnsi" w:hAnsiTheme="minorHAnsi" w:cstheme="minorHAnsi"/>
                <w:sz w:val="22"/>
                <w:szCs w:val="22"/>
              </w:rPr>
            </w:pPr>
          </w:p>
        </w:tc>
        <w:tc>
          <w:tcPr>
            <w:tcW w:w="911" w:type="dxa"/>
          </w:tcPr>
          <w:p w:rsidR="00AA4ECE" w:rsidRDefault="00AA4ECE">
            <w:pPr>
              <w:tabs>
                <w:tab w:val="left" w:pos="975"/>
              </w:tabs>
              <w:spacing w:line="360" w:lineRule="auto"/>
              <w:rPr>
                <w:rFonts w:asciiTheme="minorHAnsi" w:hAnsiTheme="minorHAnsi" w:cstheme="minorHAnsi"/>
                <w:sz w:val="22"/>
                <w:szCs w:val="22"/>
              </w:rPr>
            </w:pPr>
          </w:p>
        </w:tc>
        <w:tc>
          <w:tcPr>
            <w:tcW w:w="522" w:type="dxa"/>
          </w:tcPr>
          <w:p w:rsidR="00AA4ECE" w:rsidRDefault="00AA4ECE">
            <w:pPr>
              <w:tabs>
                <w:tab w:val="left" w:pos="975"/>
              </w:tabs>
              <w:spacing w:line="360" w:lineRule="auto"/>
              <w:rPr>
                <w:rFonts w:asciiTheme="minorHAnsi" w:hAnsiTheme="minorHAnsi" w:cstheme="minorHAnsi"/>
                <w:sz w:val="22"/>
                <w:szCs w:val="22"/>
              </w:rPr>
            </w:pPr>
          </w:p>
        </w:tc>
        <w:tc>
          <w:tcPr>
            <w:tcW w:w="825" w:type="dxa"/>
          </w:tcPr>
          <w:p w:rsidR="00AA4ECE" w:rsidRDefault="00AA4ECE">
            <w:pPr>
              <w:tabs>
                <w:tab w:val="left" w:pos="975"/>
              </w:tabs>
              <w:spacing w:line="360" w:lineRule="auto"/>
              <w:rPr>
                <w:rFonts w:asciiTheme="minorHAnsi" w:hAnsiTheme="minorHAnsi" w:cstheme="minorHAnsi"/>
                <w:sz w:val="22"/>
                <w:szCs w:val="22"/>
              </w:rPr>
            </w:pPr>
          </w:p>
        </w:tc>
        <w:tc>
          <w:tcPr>
            <w:tcW w:w="1051" w:type="dxa"/>
          </w:tcPr>
          <w:p w:rsidR="00AA4ECE" w:rsidRDefault="00AA4ECE">
            <w:pPr>
              <w:tabs>
                <w:tab w:val="left" w:pos="975"/>
              </w:tabs>
              <w:spacing w:line="360" w:lineRule="auto"/>
              <w:rPr>
                <w:rFonts w:asciiTheme="minorHAnsi" w:hAnsiTheme="minorHAnsi" w:cstheme="minorHAnsi"/>
                <w:sz w:val="22"/>
                <w:szCs w:val="22"/>
              </w:rPr>
            </w:pPr>
          </w:p>
        </w:tc>
        <w:tc>
          <w:tcPr>
            <w:tcW w:w="960" w:type="dxa"/>
          </w:tcPr>
          <w:p w:rsidR="00AA4ECE" w:rsidRDefault="00AA4ECE">
            <w:pPr>
              <w:tabs>
                <w:tab w:val="left" w:pos="975"/>
              </w:tabs>
              <w:spacing w:line="360" w:lineRule="auto"/>
              <w:rPr>
                <w:rFonts w:asciiTheme="minorHAnsi" w:hAnsiTheme="minorHAnsi" w:cstheme="minorHAnsi"/>
                <w:sz w:val="22"/>
                <w:szCs w:val="22"/>
              </w:rPr>
            </w:pPr>
          </w:p>
        </w:tc>
        <w:tc>
          <w:tcPr>
            <w:tcW w:w="1068" w:type="dxa"/>
          </w:tcPr>
          <w:p w:rsidR="00AA4ECE" w:rsidRDefault="00AA4ECE">
            <w:pPr>
              <w:tabs>
                <w:tab w:val="left" w:pos="975"/>
              </w:tabs>
              <w:spacing w:line="360" w:lineRule="auto"/>
              <w:rPr>
                <w:rFonts w:asciiTheme="minorHAnsi" w:hAnsiTheme="minorHAnsi" w:cstheme="minorHAnsi"/>
                <w:sz w:val="22"/>
                <w:szCs w:val="22"/>
              </w:rPr>
            </w:pPr>
          </w:p>
        </w:tc>
      </w:tr>
      <w:tr w:rsidR="00AA4ECE" w:rsidTr="00AA4ECE">
        <w:tc>
          <w:tcPr>
            <w:tcW w:w="507" w:type="dxa"/>
          </w:tcPr>
          <w:p w:rsidR="00AA4ECE" w:rsidRDefault="00AA4ECE">
            <w:pPr>
              <w:tabs>
                <w:tab w:val="left" w:pos="975"/>
              </w:tabs>
              <w:spacing w:line="360" w:lineRule="auto"/>
              <w:rPr>
                <w:rFonts w:asciiTheme="minorHAnsi" w:hAnsiTheme="minorHAnsi" w:cstheme="minorHAnsi"/>
                <w:sz w:val="22"/>
                <w:szCs w:val="22"/>
              </w:rPr>
            </w:pPr>
          </w:p>
        </w:tc>
        <w:tc>
          <w:tcPr>
            <w:tcW w:w="1128" w:type="dxa"/>
          </w:tcPr>
          <w:p w:rsidR="00AA4ECE" w:rsidRDefault="00AA4ECE">
            <w:pPr>
              <w:tabs>
                <w:tab w:val="left" w:pos="975"/>
              </w:tabs>
              <w:spacing w:line="360" w:lineRule="auto"/>
              <w:rPr>
                <w:rFonts w:asciiTheme="minorHAnsi" w:hAnsiTheme="minorHAnsi" w:cstheme="minorHAnsi"/>
                <w:sz w:val="22"/>
                <w:szCs w:val="22"/>
              </w:rPr>
            </w:pPr>
          </w:p>
        </w:tc>
        <w:tc>
          <w:tcPr>
            <w:tcW w:w="757" w:type="dxa"/>
          </w:tcPr>
          <w:p w:rsidR="00AA4ECE" w:rsidRDefault="00AA4ECE">
            <w:pPr>
              <w:tabs>
                <w:tab w:val="left" w:pos="975"/>
              </w:tabs>
              <w:spacing w:line="360" w:lineRule="auto"/>
              <w:rPr>
                <w:rFonts w:asciiTheme="minorHAnsi" w:hAnsiTheme="minorHAnsi" w:cstheme="minorHAnsi"/>
                <w:sz w:val="22"/>
                <w:szCs w:val="22"/>
              </w:rPr>
            </w:pPr>
          </w:p>
        </w:tc>
        <w:tc>
          <w:tcPr>
            <w:tcW w:w="646" w:type="dxa"/>
          </w:tcPr>
          <w:p w:rsidR="00AA4ECE" w:rsidRDefault="00AA4ECE">
            <w:pPr>
              <w:tabs>
                <w:tab w:val="left" w:pos="975"/>
              </w:tabs>
              <w:spacing w:line="360" w:lineRule="auto"/>
              <w:rPr>
                <w:rFonts w:asciiTheme="minorHAnsi" w:hAnsiTheme="minorHAnsi" w:cstheme="minorHAnsi"/>
                <w:sz w:val="22"/>
                <w:szCs w:val="22"/>
              </w:rPr>
            </w:pPr>
          </w:p>
        </w:tc>
        <w:tc>
          <w:tcPr>
            <w:tcW w:w="640" w:type="dxa"/>
          </w:tcPr>
          <w:p w:rsidR="00AA4ECE" w:rsidRDefault="00AA4ECE">
            <w:pPr>
              <w:tabs>
                <w:tab w:val="left" w:pos="975"/>
              </w:tabs>
              <w:spacing w:line="360" w:lineRule="auto"/>
              <w:rPr>
                <w:rFonts w:asciiTheme="minorHAnsi" w:hAnsiTheme="minorHAnsi" w:cstheme="minorHAnsi"/>
                <w:sz w:val="22"/>
                <w:szCs w:val="22"/>
              </w:rPr>
            </w:pPr>
          </w:p>
        </w:tc>
        <w:tc>
          <w:tcPr>
            <w:tcW w:w="1077" w:type="dxa"/>
          </w:tcPr>
          <w:p w:rsidR="00AA4ECE" w:rsidRDefault="00AA4ECE">
            <w:pPr>
              <w:tabs>
                <w:tab w:val="left" w:pos="975"/>
              </w:tabs>
              <w:spacing w:line="360" w:lineRule="auto"/>
              <w:rPr>
                <w:rFonts w:asciiTheme="minorHAnsi" w:hAnsiTheme="minorHAnsi" w:cstheme="minorHAnsi"/>
                <w:sz w:val="22"/>
                <w:szCs w:val="22"/>
              </w:rPr>
            </w:pPr>
          </w:p>
        </w:tc>
        <w:tc>
          <w:tcPr>
            <w:tcW w:w="1068" w:type="dxa"/>
          </w:tcPr>
          <w:p w:rsidR="00AA4ECE" w:rsidRDefault="00AA4ECE">
            <w:pPr>
              <w:tabs>
                <w:tab w:val="left" w:pos="975"/>
              </w:tabs>
              <w:spacing w:line="360" w:lineRule="auto"/>
              <w:rPr>
                <w:rFonts w:asciiTheme="minorHAnsi" w:hAnsiTheme="minorHAnsi" w:cstheme="minorHAnsi"/>
                <w:sz w:val="22"/>
                <w:szCs w:val="22"/>
              </w:rPr>
            </w:pPr>
          </w:p>
        </w:tc>
        <w:tc>
          <w:tcPr>
            <w:tcW w:w="911" w:type="dxa"/>
          </w:tcPr>
          <w:p w:rsidR="00AA4ECE" w:rsidRDefault="00AA4ECE">
            <w:pPr>
              <w:tabs>
                <w:tab w:val="left" w:pos="975"/>
              </w:tabs>
              <w:spacing w:line="360" w:lineRule="auto"/>
              <w:rPr>
                <w:rFonts w:asciiTheme="minorHAnsi" w:hAnsiTheme="minorHAnsi" w:cstheme="minorHAnsi"/>
                <w:sz w:val="22"/>
                <w:szCs w:val="22"/>
              </w:rPr>
            </w:pPr>
          </w:p>
        </w:tc>
        <w:tc>
          <w:tcPr>
            <w:tcW w:w="522" w:type="dxa"/>
          </w:tcPr>
          <w:p w:rsidR="00AA4ECE" w:rsidRDefault="00AA4ECE">
            <w:pPr>
              <w:tabs>
                <w:tab w:val="left" w:pos="975"/>
              </w:tabs>
              <w:spacing w:line="360" w:lineRule="auto"/>
              <w:rPr>
                <w:rFonts w:asciiTheme="minorHAnsi" w:hAnsiTheme="minorHAnsi" w:cstheme="minorHAnsi"/>
                <w:sz w:val="22"/>
                <w:szCs w:val="22"/>
              </w:rPr>
            </w:pPr>
          </w:p>
        </w:tc>
        <w:tc>
          <w:tcPr>
            <w:tcW w:w="825" w:type="dxa"/>
          </w:tcPr>
          <w:p w:rsidR="00AA4ECE" w:rsidRDefault="00AA4ECE">
            <w:pPr>
              <w:tabs>
                <w:tab w:val="left" w:pos="975"/>
              </w:tabs>
              <w:spacing w:line="360" w:lineRule="auto"/>
              <w:rPr>
                <w:rFonts w:asciiTheme="minorHAnsi" w:hAnsiTheme="minorHAnsi" w:cstheme="minorHAnsi"/>
                <w:sz w:val="22"/>
                <w:szCs w:val="22"/>
              </w:rPr>
            </w:pPr>
          </w:p>
        </w:tc>
        <w:tc>
          <w:tcPr>
            <w:tcW w:w="1051" w:type="dxa"/>
          </w:tcPr>
          <w:p w:rsidR="00AA4ECE" w:rsidRDefault="00AA4ECE">
            <w:pPr>
              <w:tabs>
                <w:tab w:val="left" w:pos="975"/>
              </w:tabs>
              <w:spacing w:line="360" w:lineRule="auto"/>
              <w:rPr>
                <w:rFonts w:asciiTheme="minorHAnsi" w:hAnsiTheme="minorHAnsi" w:cstheme="minorHAnsi"/>
                <w:sz w:val="22"/>
                <w:szCs w:val="22"/>
              </w:rPr>
            </w:pPr>
          </w:p>
        </w:tc>
        <w:tc>
          <w:tcPr>
            <w:tcW w:w="960" w:type="dxa"/>
          </w:tcPr>
          <w:p w:rsidR="00AA4ECE" w:rsidRDefault="00AA4ECE">
            <w:pPr>
              <w:tabs>
                <w:tab w:val="left" w:pos="975"/>
              </w:tabs>
              <w:spacing w:line="360" w:lineRule="auto"/>
              <w:rPr>
                <w:rFonts w:asciiTheme="minorHAnsi" w:hAnsiTheme="minorHAnsi" w:cstheme="minorHAnsi"/>
                <w:sz w:val="22"/>
                <w:szCs w:val="22"/>
              </w:rPr>
            </w:pPr>
          </w:p>
        </w:tc>
        <w:tc>
          <w:tcPr>
            <w:tcW w:w="1068" w:type="dxa"/>
          </w:tcPr>
          <w:p w:rsidR="00AA4ECE" w:rsidRDefault="00AA4ECE">
            <w:pPr>
              <w:tabs>
                <w:tab w:val="left" w:pos="975"/>
              </w:tabs>
              <w:spacing w:line="360" w:lineRule="auto"/>
              <w:rPr>
                <w:rFonts w:asciiTheme="minorHAnsi" w:hAnsiTheme="minorHAnsi" w:cstheme="minorHAnsi"/>
                <w:sz w:val="22"/>
                <w:szCs w:val="22"/>
              </w:rPr>
            </w:pPr>
          </w:p>
        </w:tc>
      </w:tr>
      <w:tr w:rsidR="00AA4ECE" w:rsidTr="00AA4ECE">
        <w:tc>
          <w:tcPr>
            <w:tcW w:w="507" w:type="dxa"/>
          </w:tcPr>
          <w:p w:rsidR="00AA4ECE" w:rsidRDefault="00AA4ECE">
            <w:pPr>
              <w:tabs>
                <w:tab w:val="left" w:pos="975"/>
              </w:tabs>
              <w:spacing w:line="360" w:lineRule="auto"/>
              <w:rPr>
                <w:rFonts w:asciiTheme="minorHAnsi" w:hAnsiTheme="minorHAnsi" w:cstheme="minorHAnsi"/>
                <w:sz w:val="22"/>
                <w:szCs w:val="22"/>
              </w:rPr>
            </w:pPr>
          </w:p>
        </w:tc>
        <w:tc>
          <w:tcPr>
            <w:tcW w:w="1128" w:type="dxa"/>
          </w:tcPr>
          <w:p w:rsidR="00AA4ECE" w:rsidRDefault="00AA4ECE">
            <w:pPr>
              <w:tabs>
                <w:tab w:val="left" w:pos="975"/>
              </w:tabs>
              <w:spacing w:line="360" w:lineRule="auto"/>
              <w:rPr>
                <w:rFonts w:asciiTheme="minorHAnsi" w:hAnsiTheme="minorHAnsi" w:cstheme="minorHAnsi"/>
                <w:sz w:val="22"/>
                <w:szCs w:val="22"/>
              </w:rPr>
            </w:pPr>
          </w:p>
        </w:tc>
        <w:tc>
          <w:tcPr>
            <w:tcW w:w="757" w:type="dxa"/>
          </w:tcPr>
          <w:p w:rsidR="00AA4ECE" w:rsidRDefault="00AA4ECE">
            <w:pPr>
              <w:tabs>
                <w:tab w:val="left" w:pos="975"/>
              </w:tabs>
              <w:spacing w:line="360" w:lineRule="auto"/>
              <w:rPr>
                <w:rFonts w:asciiTheme="minorHAnsi" w:hAnsiTheme="minorHAnsi" w:cstheme="minorHAnsi"/>
                <w:sz w:val="22"/>
                <w:szCs w:val="22"/>
              </w:rPr>
            </w:pPr>
          </w:p>
        </w:tc>
        <w:tc>
          <w:tcPr>
            <w:tcW w:w="646" w:type="dxa"/>
          </w:tcPr>
          <w:p w:rsidR="00AA4ECE" w:rsidRDefault="00AA4ECE">
            <w:pPr>
              <w:tabs>
                <w:tab w:val="left" w:pos="975"/>
              </w:tabs>
              <w:spacing w:line="360" w:lineRule="auto"/>
              <w:rPr>
                <w:rFonts w:asciiTheme="minorHAnsi" w:hAnsiTheme="minorHAnsi" w:cstheme="minorHAnsi"/>
                <w:sz w:val="22"/>
                <w:szCs w:val="22"/>
              </w:rPr>
            </w:pPr>
          </w:p>
        </w:tc>
        <w:tc>
          <w:tcPr>
            <w:tcW w:w="640" w:type="dxa"/>
          </w:tcPr>
          <w:p w:rsidR="00AA4ECE" w:rsidRDefault="00AA4ECE">
            <w:pPr>
              <w:tabs>
                <w:tab w:val="left" w:pos="975"/>
              </w:tabs>
              <w:spacing w:line="360" w:lineRule="auto"/>
              <w:rPr>
                <w:rFonts w:asciiTheme="minorHAnsi" w:hAnsiTheme="minorHAnsi" w:cstheme="minorHAnsi"/>
                <w:sz w:val="22"/>
                <w:szCs w:val="22"/>
              </w:rPr>
            </w:pPr>
          </w:p>
        </w:tc>
        <w:tc>
          <w:tcPr>
            <w:tcW w:w="1077" w:type="dxa"/>
          </w:tcPr>
          <w:p w:rsidR="00AA4ECE" w:rsidRDefault="00AA4ECE">
            <w:pPr>
              <w:tabs>
                <w:tab w:val="left" w:pos="975"/>
              </w:tabs>
              <w:spacing w:line="360" w:lineRule="auto"/>
              <w:rPr>
                <w:rFonts w:asciiTheme="minorHAnsi" w:hAnsiTheme="minorHAnsi" w:cstheme="minorHAnsi"/>
                <w:sz w:val="22"/>
                <w:szCs w:val="22"/>
              </w:rPr>
            </w:pPr>
          </w:p>
        </w:tc>
        <w:tc>
          <w:tcPr>
            <w:tcW w:w="1068" w:type="dxa"/>
          </w:tcPr>
          <w:p w:rsidR="00AA4ECE" w:rsidRDefault="00AA4ECE">
            <w:pPr>
              <w:tabs>
                <w:tab w:val="left" w:pos="975"/>
              </w:tabs>
              <w:spacing w:line="360" w:lineRule="auto"/>
              <w:rPr>
                <w:rFonts w:asciiTheme="minorHAnsi" w:hAnsiTheme="minorHAnsi" w:cstheme="minorHAnsi"/>
                <w:sz w:val="22"/>
                <w:szCs w:val="22"/>
              </w:rPr>
            </w:pPr>
          </w:p>
        </w:tc>
        <w:tc>
          <w:tcPr>
            <w:tcW w:w="911" w:type="dxa"/>
          </w:tcPr>
          <w:p w:rsidR="00AA4ECE" w:rsidRDefault="00AA4ECE">
            <w:pPr>
              <w:tabs>
                <w:tab w:val="left" w:pos="975"/>
              </w:tabs>
              <w:spacing w:line="360" w:lineRule="auto"/>
              <w:rPr>
                <w:rFonts w:asciiTheme="minorHAnsi" w:hAnsiTheme="minorHAnsi" w:cstheme="minorHAnsi"/>
                <w:sz w:val="22"/>
                <w:szCs w:val="22"/>
              </w:rPr>
            </w:pPr>
          </w:p>
        </w:tc>
        <w:tc>
          <w:tcPr>
            <w:tcW w:w="522" w:type="dxa"/>
          </w:tcPr>
          <w:p w:rsidR="00AA4ECE" w:rsidRDefault="00AA4ECE">
            <w:pPr>
              <w:tabs>
                <w:tab w:val="left" w:pos="975"/>
              </w:tabs>
              <w:spacing w:line="360" w:lineRule="auto"/>
              <w:rPr>
                <w:rFonts w:asciiTheme="minorHAnsi" w:hAnsiTheme="minorHAnsi" w:cstheme="minorHAnsi"/>
                <w:sz w:val="22"/>
                <w:szCs w:val="22"/>
              </w:rPr>
            </w:pPr>
          </w:p>
        </w:tc>
        <w:tc>
          <w:tcPr>
            <w:tcW w:w="825" w:type="dxa"/>
          </w:tcPr>
          <w:p w:rsidR="00AA4ECE" w:rsidRDefault="00AA4ECE">
            <w:pPr>
              <w:tabs>
                <w:tab w:val="left" w:pos="975"/>
              </w:tabs>
              <w:spacing w:line="360" w:lineRule="auto"/>
              <w:rPr>
                <w:rFonts w:asciiTheme="minorHAnsi" w:hAnsiTheme="minorHAnsi" w:cstheme="minorHAnsi"/>
                <w:sz w:val="22"/>
                <w:szCs w:val="22"/>
              </w:rPr>
            </w:pPr>
          </w:p>
        </w:tc>
        <w:tc>
          <w:tcPr>
            <w:tcW w:w="1051" w:type="dxa"/>
          </w:tcPr>
          <w:p w:rsidR="00AA4ECE" w:rsidRDefault="00AA4ECE">
            <w:pPr>
              <w:tabs>
                <w:tab w:val="left" w:pos="975"/>
              </w:tabs>
              <w:spacing w:line="360" w:lineRule="auto"/>
              <w:rPr>
                <w:rFonts w:asciiTheme="minorHAnsi" w:hAnsiTheme="minorHAnsi" w:cstheme="minorHAnsi"/>
                <w:sz w:val="22"/>
                <w:szCs w:val="22"/>
              </w:rPr>
            </w:pPr>
          </w:p>
        </w:tc>
        <w:tc>
          <w:tcPr>
            <w:tcW w:w="960" w:type="dxa"/>
          </w:tcPr>
          <w:p w:rsidR="00AA4ECE" w:rsidRDefault="00AA4ECE">
            <w:pPr>
              <w:tabs>
                <w:tab w:val="left" w:pos="975"/>
              </w:tabs>
              <w:spacing w:line="360" w:lineRule="auto"/>
              <w:rPr>
                <w:rFonts w:asciiTheme="minorHAnsi" w:hAnsiTheme="minorHAnsi" w:cstheme="minorHAnsi"/>
                <w:sz w:val="22"/>
                <w:szCs w:val="22"/>
              </w:rPr>
            </w:pPr>
          </w:p>
        </w:tc>
        <w:tc>
          <w:tcPr>
            <w:tcW w:w="1068" w:type="dxa"/>
          </w:tcPr>
          <w:p w:rsidR="00AA4ECE" w:rsidRDefault="00AA4ECE">
            <w:pPr>
              <w:tabs>
                <w:tab w:val="left" w:pos="975"/>
              </w:tabs>
              <w:spacing w:line="360" w:lineRule="auto"/>
              <w:rPr>
                <w:rFonts w:asciiTheme="minorHAnsi" w:hAnsiTheme="minorHAnsi" w:cstheme="minorHAnsi"/>
                <w:sz w:val="22"/>
                <w:szCs w:val="22"/>
              </w:rPr>
            </w:pPr>
          </w:p>
        </w:tc>
      </w:tr>
    </w:tbl>
    <w:p w:rsidR="00AA4ECE" w:rsidRPr="00184EB7" w:rsidRDefault="00AA4ECE">
      <w:pPr>
        <w:tabs>
          <w:tab w:val="left" w:pos="975"/>
        </w:tabs>
        <w:spacing w:line="360" w:lineRule="auto"/>
        <w:rPr>
          <w:rFonts w:asciiTheme="minorHAnsi" w:hAnsiTheme="minorHAnsi" w:cstheme="minorHAnsi"/>
          <w:sz w:val="22"/>
          <w:szCs w:val="22"/>
        </w:rPr>
      </w:pPr>
    </w:p>
    <w:sectPr w:rsidR="00AA4ECE" w:rsidRPr="00184EB7" w:rsidSect="004E45FA">
      <w:headerReference w:type="default" r:id="rId9"/>
      <w:footerReference w:type="default" r:id="rId10"/>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3A1B" w:rsidRDefault="007B3A1B" w:rsidP="00FD2A06">
      <w:r>
        <w:separator/>
      </w:r>
    </w:p>
  </w:endnote>
  <w:endnote w:type="continuationSeparator" w:id="0">
    <w:p w:rsidR="007B3A1B" w:rsidRDefault="007B3A1B" w:rsidP="00FD2A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Symbol">
    <w:panose1 w:val="05050102010706020507"/>
    <w:charset w:val="02"/>
    <w:family w:val="roman"/>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7B1" w:rsidRDefault="0086485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437FF2">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37FF2">
      <w:rPr>
        <w:b/>
        <w:bCs/>
        <w:noProof/>
      </w:rPr>
      <w:t>7</w:t>
    </w:r>
    <w:r>
      <w:rPr>
        <w:b/>
        <w:bCs/>
        <w:sz w:val="24"/>
        <w:szCs w:val="24"/>
      </w:rPr>
      <w:fldChar w:fldCharType="end"/>
    </w:r>
  </w:p>
  <w:p w:rsidR="007977B1" w:rsidRDefault="007B3A1B">
    <w:pPr>
      <w:pStyle w:val="Footer"/>
      <w:tabs>
        <w:tab w:val="clear" w:pos="4320"/>
        <w:tab w:val="clear" w:pos="8640"/>
      </w:tabs>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3A1B" w:rsidRDefault="007B3A1B" w:rsidP="00FD2A06">
      <w:r>
        <w:separator/>
      </w:r>
    </w:p>
  </w:footnote>
  <w:footnote w:type="continuationSeparator" w:id="0">
    <w:p w:rsidR="007B3A1B" w:rsidRDefault="007B3A1B" w:rsidP="00FD2A0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977B1" w:rsidRDefault="007B3A1B">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rsidTr="00B17339">
      <w:trPr>
        <w:trHeight w:val="713"/>
      </w:trPr>
      <w:tc>
        <w:tcPr>
          <w:tcW w:w="1951" w:type="dxa"/>
          <w:vMerge w:val="restart"/>
          <w:shd w:val="clear" w:color="auto" w:fill="auto"/>
        </w:tcPr>
        <w:p w:rsidR="007977B1" w:rsidRPr="00B17339" w:rsidRDefault="0086485B"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1EB42A85" wp14:editId="00CFF4CE">
                <wp:extent cx="1019175" cy="69532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695325"/>
                        </a:xfrm>
                        <a:prstGeom prst="rect">
                          <a:avLst/>
                        </a:prstGeom>
                        <a:noFill/>
                        <a:ln>
                          <a:noFill/>
                        </a:ln>
                      </pic:spPr>
                    </pic:pic>
                  </a:graphicData>
                </a:graphic>
              </wp:inline>
            </w:drawing>
          </w:r>
        </w:p>
      </w:tc>
      <w:tc>
        <w:tcPr>
          <w:tcW w:w="6804" w:type="dxa"/>
          <w:gridSpan w:val="3"/>
          <w:shd w:val="clear" w:color="auto" w:fill="auto"/>
        </w:tcPr>
        <w:p w:rsidR="007977B1" w:rsidRPr="00B17339" w:rsidRDefault="0086485B"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rsidR="007977B1" w:rsidRPr="00B17339" w:rsidRDefault="0086485B"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w:t>
          </w:r>
          <w:proofErr w:type="spellStart"/>
          <w:r w:rsidRPr="00B17339">
            <w:rPr>
              <w:rFonts w:ascii="Calibri" w:eastAsia="Calibri" w:hAnsi="Calibri" w:cs="Calibri"/>
              <w:sz w:val="22"/>
              <w:szCs w:val="22"/>
            </w:rPr>
            <w:t>Kwara</w:t>
          </w:r>
          <w:proofErr w:type="spellEnd"/>
          <w:r w:rsidRPr="00B17339">
            <w:rPr>
              <w:rFonts w:ascii="Calibri" w:eastAsia="Calibri" w:hAnsi="Calibri" w:cs="Calibri"/>
              <w:sz w:val="22"/>
              <w:szCs w:val="22"/>
            </w:rPr>
            <w:t xml:space="preserve"> State, PMB 1449</w:t>
          </w:r>
        </w:p>
      </w:tc>
      <w:tc>
        <w:tcPr>
          <w:tcW w:w="1541" w:type="dxa"/>
          <w:vMerge w:val="restart"/>
          <w:shd w:val="clear" w:color="auto" w:fill="auto"/>
        </w:tcPr>
        <w:p w:rsidR="007977B1" w:rsidRPr="00B17339" w:rsidRDefault="0086485B"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rsidTr="00636830">
      <w:trPr>
        <w:trHeight w:val="473"/>
      </w:trPr>
      <w:tc>
        <w:tcPr>
          <w:tcW w:w="1951" w:type="dxa"/>
          <w:vMerge/>
          <w:shd w:val="clear" w:color="auto" w:fill="auto"/>
        </w:tcPr>
        <w:p w:rsidR="007977B1" w:rsidRPr="00B17339" w:rsidRDefault="007B3A1B" w:rsidP="00002798">
          <w:pPr>
            <w:pStyle w:val="Header"/>
            <w:rPr>
              <w:rFonts w:ascii="Calibri" w:eastAsia="Calibri" w:hAnsi="Calibri" w:cs="Calibri"/>
              <w:i/>
              <w:noProof/>
              <w:sz w:val="22"/>
              <w:szCs w:val="22"/>
            </w:rPr>
          </w:pPr>
        </w:p>
      </w:tc>
      <w:tc>
        <w:tcPr>
          <w:tcW w:w="6804" w:type="dxa"/>
          <w:gridSpan w:val="3"/>
          <w:shd w:val="clear" w:color="auto" w:fill="auto"/>
        </w:tcPr>
        <w:p w:rsidR="00636830" w:rsidRDefault="00636830" w:rsidP="005D3015">
          <w:pPr>
            <w:pStyle w:val="Header"/>
            <w:jc w:val="center"/>
            <w:rPr>
              <w:rFonts w:ascii="Calibri" w:eastAsia="Calibri" w:hAnsi="Calibri" w:cs="Calibri"/>
              <w:sz w:val="24"/>
              <w:szCs w:val="24"/>
            </w:rPr>
          </w:pPr>
        </w:p>
        <w:p w:rsidR="007977B1" w:rsidRPr="009329F3" w:rsidRDefault="0086485B" w:rsidP="005D3015">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r>
            <w:rPr>
              <w:rFonts w:ascii="Calibri" w:eastAsia="Calibri" w:hAnsi="Calibri"/>
              <w:b/>
              <w:sz w:val="22"/>
              <w:szCs w:val="22"/>
            </w:rPr>
            <w:t>Standard Operating Procedure</w:t>
          </w:r>
          <w:r w:rsidRPr="002C2B68">
            <w:rPr>
              <w:rFonts w:ascii="Calibri" w:eastAsia="Calibri" w:hAnsi="Calibri"/>
              <w:b/>
              <w:sz w:val="22"/>
              <w:szCs w:val="22"/>
            </w:rPr>
            <w:t xml:space="preserve"> </w:t>
          </w:r>
          <w:r w:rsidRPr="009B1C44">
            <w:rPr>
              <w:rFonts w:ascii="Calibri" w:hAnsi="Calibri" w:cs="Calibri"/>
              <w:b/>
              <w:sz w:val="22"/>
              <w:szCs w:val="22"/>
            </w:rPr>
            <w:t>fo</w:t>
          </w:r>
          <w:r w:rsidR="00FD2A06">
            <w:rPr>
              <w:rFonts w:ascii="Calibri" w:hAnsi="Calibri" w:cs="Calibri"/>
              <w:b/>
              <w:sz w:val="22"/>
              <w:szCs w:val="22"/>
            </w:rPr>
            <w:t>r Sampling packaging materials</w:t>
          </w:r>
        </w:p>
      </w:tc>
      <w:tc>
        <w:tcPr>
          <w:tcW w:w="1541" w:type="dxa"/>
          <w:vMerge/>
          <w:shd w:val="clear" w:color="auto" w:fill="auto"/>
        </w:tcPr>
        <w:p w:rsidR="007977B1" w:rsidRPr="00B17339" w:rsidRDefault="007B3A1B" w:rsidP="00002798">
          <w:pPr>
            <w:pStyle w:val="Header"/>
            <w:rPr>
              <w:rFonts w:ascii="Calibri" w:eastAsia="Calibri" w:hAnsi="Calibri" w:cs="Calibri"/>
              <w:sz w:val="22"/>
              <w:szCs w:val="22"/>
            </w:rPr>
          </w:pPr>
        </w:p>
      </w:tc>
    </w:tr>
    <w:tr w:rsidR="00A76555" w:rsidRPr="00B17339" w:rsidTr="00B17339">
      <w:trPr>
        <w:trHeight w:val="188"/>
      </w:trPr>
      <w:tc>
        <w:tcPr>
          <w:tcW w:w="1951" w:type="dxa"/>
          <w:vMerge w:val="restart"/>
          <w:shd w:val="clear" w:color="auto" w:fill="auto"/>
        </w:tcPr>
        <w:p w:rsidR="007977B1" w:rsidRPr="00B17339" w:rsidRDefault="0086485B"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rsidR="007977B1" w:rsidRPr="00B17339" w:rsidRDefault="0086485B"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rsidR="007977B1" w:rsidRPr="00B17339" w:rsidRDefault="007B3A1B" w:rsidP="00893679">
          <w:pPr>
            <w:pStyle w:val="Header"/>
            <w:jc w:val="center"/>
            <w:rPr>
              <w:rFonts w:ascii="Calibri" w:eastAsia="Calibri" w:hAnsi="Calibri" w:cs="Calibri"/>
              <w:b/>
              <w:bCs/>
              <w:sz w:val="28"/>
              <w:szCs w:val="28"/>
            </w:rPr>
          </w:pPr>
        </w:p>
        <w:p w:rsidR="007977B1" w:rsidRPr="00B17339" w:rsidRDefault="0086485B"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QDG</w:t>
          </w:r>
          <w:r w:rsidRPr="00B17339">
            <w:rPr>
              <w:rFonts w:ascii="Calibri" w:eastAsia="Calibri" w:hAnsi="Calibri" w:cs="Calibri"/>
              <w:b/>
              <w:bCs/>
              <w:sz w:val="28"/>
              <w:szCs w:val="28"/>
            </w:rPr>
            <w:t>-</w:t>
          </w:r>
          <w:r>
            <w:rPr>
              <w:rFonts w:ascii="Calibri" w:eastAsia="Calibri" w:hAnsi="Calibri" w:cs="Calibri"/>
              <w:b/>
              <w:bCs/>
              <w:sz w:val="28"/>
              <w:szCs w:val="28"/>
            </w:rPr>
            <w:t>QA</w:t>
          </w:r>
          <w:r w:rsidRPr="00B17339">
            <w:rPr>
              <w:rFonts w:ascii="Calibri" w:eastAsia="Calibri" w:hAnsi="Calibri" w:cs="Calibri"/>
              <w:b/>
              <w:bCs/>
              <w:sz w:val="28"/>
              <w:szCs w:val="28"/>
            </w:rPr>
            <w:t>-0</w:t>
          </w:r>
          <w:r w:rsidR="00FD2A06">
            <w:rPr>
              <w:rFonts w:ascii="Calibri" w:eastAsia="Calibri" w:hAnsi="Calibri" w:cs="Calibri"/>
              <w:b/>
              <w:bCs/>
              <w:sz w:val="28"/>
              <w:szCs w:val="28"/>
            </w:rPr>
            <w:t>61</w:t>
          </w:r>
        </w:p>
      </w:tc>
      <w:tc>
        <w:tcPr>
          <w:tcW w:w="1701" w:type="dxa"/>
          <w:shd w:val="clear" w:color="auto" w:fill="auto"/>
          <w:vAlign w:val="bottom"/>
        </w:tcPr>
        <w:p w:rsidR="007977B1" w:rsidRPr="00B17339" w:rsidRDefault="0086485B"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rsidR="007977B1" w:rsidRPr="00B17339" w:rsidRDefault="0086485B"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rsidTr="00B17339">
      <w:trPr>
        <w:trHeight w:val="187"/>
      </w:trPr>
      <w:tc>
        <w:tcPr>
          <w:tcW w:w="1951" w:type="dxa"/>
          <w:vMerge/>
          <w:shd w:val="clear" w:color="auto" w:fill="auto"/>
        </w:tcPr>
        <w:p w:rsidR="007977B1" w:rsidRPr="00B17339" w:rsidRDefault="007B3A1B" w:rsidP="00002798">
          <w:pPr>
            <w:pStyle w:val="Header"/>
            <w:rPr>
              <w:rFonts w:ascii="Calibri" w:eastAsia="Calibri" w:hAnsi="Calibri" w:cs="Calibri"/>
              <w:b/>
              <w:sz w:val="22"/>
              <w:szCs w:val="22"/>
            </w:rPr>
          </w:pPr>
        </w:p>
      </w:tc>
      <w:tc>
        <w:tcPr>
          <w:tcW w:w="1418" w:type="dxa"/>
          <w:vMerge/>
          <w:shd w:val="clear" w:color="auto" w:fill="auto"/>
        </w:tcPr>
        <w:p w:rsidR="007977B1" w:rsidRPr="00B17339" w:rsidRDefault="007B3A1B" w:rsidP="00002798">
          <w:pPr>
            <w:pStyle w:val="Header"/>
            <w:rPr>
              <w:rFonts w:ascii="Calibri" w:eastAsia="Calibri" w:hAnsi="Calibri" w:cs="Calibri"/>
              <w:sz w:val="22"/>
              <w:szCs w:val="22"/>
            </w:rPr>
          </w:pPr>
        </w:p>
      </w:tc>
      <w:tc>
        <w:tcPr>
          <w:tcW w:w="3685" w:type="dxa"/>
          <w:vMerge/>
          <w:shd w:val="clear" w:color="auto" w:fill="auto"/>
        </w:tcPr>
        <w:p w:rsidR="007977B1" w:rsidRPr="00B17339" w:rsidRDefault="007B3A1B" w:rsidP="00002798">
          <w:pPr>
            <w:pStyle w:val="Header"/>
            <w:jc w:val="center"/>
            <w:rPr>
              <w:rFonts w:ascii="Calibri" w:eastAsia="Calibri" w:hAnsi="Calibri" w:cs="Calibri"/>
              <w:sz w:val="22"/>
              <w:szCs w:val="22"/>
            </w:rPr>
          </w:pPr>
        </w:p>
      </w:tc>
      <w:tc>
        <w:tcPr>
          <w:tcW w:w="1701" w:type="dxa"/>
          <w:shd w:val="clear" w:color="auto" w:fill="auto"/>
          <w:vAlign w:val="bottom"/>
        </w:tcPr>
        <w:p w:rsidR="007977B1" w:rsidRPr="00B17339" w:rsidRDefault="0086485B"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rsidR="007977B1" w:rsidRPr="00B17339" w:rsidRDefault="0086485B"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rsidTr="00B17339">
      <w:trPr>
        <w:trHeight w:val="367"/>
      </w:trPr>
      <w:tc>
        <w:tcPr>
          <w:tcW w:w="1951" w:type="dxa"/>
          <w:shd w:val="clear" w:color="auto" w:fill="auto"/>
        </w:tcPr>
        <w:p w:rsidR="007977B1" w:rsidRPr="00B17339" w:rsidRDefault="0086485B" w:rsidP="00002798">
          <w:pPr>
            <w:pStyle w:val="Header"/>
            <w:rPr>
              <w:rFonts w:ascii="Calibri" w:eastAsia="Calibri" w:hAnsi="Calibri" w:cs="Calibri"/>
              <w:bCs/>
              <w:sz w:val="22"/>
              <w:szCs w:val="22"/>
            </w:rPr>
          </w:pPr>
          <w:r>
            <w:rPr>
              <w:rFonts w:ascii="Calibri" w:eastAsia="Calibri" w:hAnsi="Calibri" w:cs="Calibri"/>
              <w:bCs/>
              <w:sz w:val="22"/>
              <w:szCs w:val="22"/>
            </w:rPr>
            <w:t>QUALITY</w:t>
          </w:r>
        </w:p>
      </w:tc>
      <w:tc>
        <w:tcPr>
          <w:tcW w:w="1418" w:type="dxa"/>
          <w:shd w:val="clear" w:color="auto" w:fill="auto"/>
        </w:tcPr>
        <w:p w:rsidR="007977B1" w:rsidRDefault="0086485B" w:rsidP="00002798">
          <w:pPr>
            <w:pStyle w:val="Header"/>
            <w:rPr>
              <w:rFonts w:ascii="Calibri" w:eastAsia="Calibri" w:hAnsi="Calibri" w:cs="Calibri"/>
              <w:sz w:val="22"/>
              <w:szCs w:val="22"/>
            </w:rPr>
          </w:pPr>
          <w:r>
            <w:rPr>
              <w:rFonts w:ascii="Calibri" w:eastAsia="Calibri" w:hAnsi="Calibri" w:cs="Calibri"/>
              <w:sz w:val="22"/>
              <w:szCs w:val="22"/>
            </w:rPr>
            <w:t>QUALITY</w:t>
          </w:r>
        </w:p>
        <w:p w:rsidR="007977B1" w:rsidRPr="00B17339" w:rsidRDefault="0086485B" w:rsidP="00002798">
          <w:pPr>
            <w:pStyle w:val="Header"/>
            <w:rPr>
              <w:rFonts w:ascii="Calibri" w:eastAsia="Calibri" w:hAnsi="Calibri" w:cs="Calibri"/>
              <w:sz w:val="22"/>
              <w:szCs w:val="22"/>
            </w:rPr>
          </w:pPr>
          <w:r>
            <w:rPr>
              <w:rFonts w:ascii="Calibri" w:eastAsia="Calibri" w:hAnsi="Calibri" w:cs="Calibri"/>
              <w:sz w:val="22"/>
              <w:szCs w:val="22"/>
            </w:rPr>
            <w:t>ASSURANCE</w:t>
          </w:r>
        </w:p>
      </w:tc>
      <w:tc>
        <w:tcPr>
          <w:tcW w:w="3685" w:type="dxa"/>
          <w:vMerge/>
          <w:shd w:val="clear" w:color="auto" w:fill="auto"/>
        </w:tcPr>
        <w:p w:rsidR="007977B1" w:rsidRPr="00B17339" w:rsidRDefault="007B3A1B" w:rsidP="00002798">
          <w:pPr>
            <w:pStyle w:val="Header"/>
            <w:rPr>
              <w:rFonts w:ascii="Calibri" w:eastAsia="Calibri" w:hAnsi="Calibri" w:cs="Calibri"/>
              <w:sz w:val="22"/>
              <w:szCs w:val="22"/>
            </w:rPr>
          </w:pPr>
        </w:p>
      </w:tc>
      <w:tc>
        <w:tcPr>
          <w:tcW w:w="1701" w:type="dxa"/>
          <w:shd w:val="clear" w:color="auto" w:fill="auto"/>
          <w:vAlign w:val="bottom"/>
        </w:tcPr>
        <w:p w:rsidR="007977B1" w:rsidRPr="00B17339" w:rsidRDefault="0086485B"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rsidR="007977B1" w:rsidRPr="00B17339" w:rsidRDefault="0086485B"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rsidTr="00B17339">
      <w:tc>
        <w:tcPr>
          <w:tcW w:w="3369" w:type="dxa"/>
          <w:gridSpan w:val="2"/>
          <w:shd w:val="clear" w:color="auto" w:fill="auto"/>
        </w:tcPr>
        <w:p w:rsidR="00766CF1" w:rsidRPr="00B17339" w:rsidRDefault="0086485B"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3685" w:type="dxa"/>
          <w:shd w:val="clear" w:color="auto" w:fill="auto"/>
        </w:tcPr>
        <w:p w:rsidR="007977B1" w:rsidRPr="00B17339" w:rsidRDefault="0086485B"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tc>
      <w:tc>
        <w:tcPr>
          <w:tcW w:w="3242" w:type="dxa"/>
          <w:gridSpan w:val="2"/>
          <w:shd w:val="clear" w:color="auto" w:fill="auto"/>
        </w:tcPr>
        <w:p w:rsidR="007977B1" w:rsidRPr="00B17339" w:rsidRDefault="0086485B" w:rsidP="00636830">
          <w:pPr>
            <w:pStyle w:val="Header"/>
            <w:spacing w:after="120"/>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rsidTr="00B17339">
      <w:tc>
        <w:tcPr>
          <w:tcW w:w="3369" w:type="dxa"/>
          <w:gridSpan w:val="2"/>
          <w:shd w:val="clear" w:color="auto" w:fill="auto"/>
        </w:tcPr>
        <w:p w:rsidR="007977B1" w:rsidRPr="00B17339" w:rsidRDefault="0086485B"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685" w:type="dxa"/>
          <w:shd w:val="clear" w:color="auto" w:fill="auto"/>
        </w:tcPr>
        <w:p w:rsidR="007977B1" w:rsidRPr="00B17339" w:rsidRDefault="0086485B"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242" w:type="dxa"/>
          <w:gridSpan w:val="2"/>
          <w:shd w:val="clear" w:color="auto" w:fill="auto"/>
        </w:tcPr>
        <w:p w:rsidR="007977B1" w:rsidRPr="00B17339" w:rsidRDefault="0086485B" w:rsidP="00636830">
          <w:pPr>
            <w:pStyle w:val="Header"/>
            <w:spacing w:after="120"/>
            <w:rPr>
              <w:rFonts w:ascii="Calibri" w:eastAsia="Calibri" w:hAnsi="Calibri" w:cs="Calibri"/>
              <w:b/>
              <w:sz w:val="22"/>
              <w:szCs w:val="22"/>
            </w:rPr>
          </w:pPr>
          <w:r w:rsidRPr="00B17339">
            <w:rPr>
              <w:rFonts w:ascii="Calibri" w:eastAsia="Calibri" w:hAnsi="Calibri" w:cs="Calibri"/>
              <w:b/>
              <w:bCs/>
              <w:sz w:val="22"/>
              <w:szCs w:val="22"/>
            </w:rPr>
            <w:t>Sign /date</w:t>
          </w:r>
        </w:p>
      </w:tc>
    </w:tr>
  </w:tbl>
  <w:p w:rsidR="007977B1" w:rsidRDefault="007B3A1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C084F"/>
    <w:multiLevelType w:val="hybridMultilevel"/>
    <w:tmpl w:val="FBEAE4E6"/>
    <w:lvl w:ilvl="0" w:tplc="CAAE1E7E">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0803F7C"/>
    <w:multiLevelType w:val="multilevel"/>
    <w:tmpl w:val="6122BD0A"/>
    <w:lvl w:ilvl="0">
      <w:start w:val="5"/>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
    <w:nsid w:val="172342D5"/>
    <w:multiLevelType w:val="multilevel"/>
    <w:tmpl w:val="6F2A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75957ED"/>
    <w:multiLevelType w:val="multilevel"/>
    <w:tmpl w:val="81A05B86"/>
    <w:lvl w:ilvl="0">
      <w:start w:val="1"/>
      <w:numFmt w:val="decimal"/>
      <w:lvlText w:val="%1.0"/>
      <w:lvlJc w:val="left"/>
      <w:pPr>
        <w:ind w:left="420" w:hanging="420"/>
      </w:pPr>
      <w:rPr>
        <w:b/>
      </w:rPr>
    </w:lvl>
    <w:lvl w:ilvl="1">
      <w:start w:val="1"/>
      <w:numFmt w:val="decimal"/>
      <w:lvlText w:val="%1.%2"/>
      <w:lvlJc w:val="left"/>
      <w:pPr>
        <w:ind w:left="1140" w:hanging="420"/>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4">
    <w:nsid w:val="18F5369A"/>
    <w:multiLevelType w:val="multilevel"/>
    <w:tmpl w:val="FF620F1E"/>
    <w:lvl w:ilvl="0">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nsid w:val="1A5D1ABB"/>
    <w:multiLevelType w:val="hybridMultilevel"/>
    <w:tmpl w:val="EAFC63AA"/>
    <w:lvl w:ilvl="0" w:tplc="CAAE1E7E">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E2B0B85"/>
    <w:multiLevelType w:val="multilevel"/>
    <w:tmpl w:val="5CE08598"/>
    <w:lvl w:ilvl="0">
      <w:start w:val="5"/>
      <w:numFmt w:val="decimal"/>
      <w:lvlText w:val="%1"/>
      <w:lvlJc w:val="left"/>
      <w:pPr>
        <w:ind w:left="540" w:hanging="540"/>
      </w:pPr>
      <w:rPr>
        <w:b w:val="0"/>
      </w:rPr>
    </w:lvl>
    <w:lvl w:ilvl="1">
      <w:start w:val="15"/>
      <w:numFmt w:val="decimal"/>
      <w:lvlText w:val="%1.%2"/>
      <w:lvlJc w:val="left"/>
      <w:pPr>
        <w:ind w:left="540" w:hanging="540"/>
      </w:pPr>
      <w:rPr>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b w:val="0"/>
      </w:rPr>
    </w:lvl>
    <w:lvl w:ilvl="4">
      <w:start w:val="1"/>
      <w:numFmt w:val="decimal"/>
      <w:lvlText w:val="%1.%2.%3.%4.%5"/>
      <w:lvlJc w:val="left"/>
      <w:pPr>
        <w:ind w:left="1080" w:hanging="1080"/>
      </w:pPr>
      <w:rPr>
        <w:b w:val="0"/>
      </w:rPr>
    </w:lvl>
    <w:lvl w:ilvl="5">
      <w:start w:val="1"/>
      <w:numFmt w:val="decimal"/>
      <w:lvlText w:val="%1.%2.%3.%4.%5.%6"/>
      <w:lvlJc w:val="left"/>
      <w:pPr>
        <w:ind w:left="1080" w:hanging="1080"/>
      </w:pPr>
      <w:rPr>
        <w:b w:val="0"/>
      </w:rPr>
    </w:lvl>
    <w:lvl w:ilvl="6">
      <w:start w:val="1"/>
      <w:numFmt w:val="decimal"/>
      <w:lvlText w:val="%1.%2.%3.%4.%5.%6.%7"/>
      <w:lvlJc w:val="left"/>
      <w:pPr>
        <w:ind w:left="1440" w:hanging="1440"/>
      </w:pPr>
      <w:rPr>
        <w:b w:val="0"/>
      </w:rPr>
    </w:lvl>
    <w:lvl w:ilvl="7">
      <w:start w:val="1"/>
      <w:numFmt w:val="decimal"/>
      <w:lvlText w:val="%1.%2.%3.%4.%5.%6.%7.%8"/>
      <w:lvlJc w:val="left"/>
      <w:pPr>
        <w:ind w:left="1440" w:hanging="1440"/>
      </w:pPr>
      <w:rPr>
        <w:b w:val="0"/>
      </w:rPr>
    </w:lvl>
    <w:lvl w:ilvl="8">
      <w:start w:val="1"/>
      <w:numFmt w:val="decimal"/>
      <w:lvlText w:val="%1.%2.%3.%4.%5.%6.%7.%8.%9"/>
      <w:lvlJc w:val="left"/>
      <w:pPr>
        <w:ind w:left="1800" w:hanging="1800"/>
      </w:pPr>
      <w:rPr>
        <w:b w:val="0"/>
      </w:rPr>
    </w:lvl>
  </w:abstractNum>
  <w:abstractNum w:abstractNumId="7">
    <w:nsid w:val="22DF7B2E"/>
    <w:multiLevelType w:val="multilevel"/>
    <w:tmpl w:val="EA8C7C4C"/>
    <w:lvl w:ilvl="0">
      <w:start w:val="4"/>
      <w:numFmt w:val="decimal"/>
      <w:lvlText w:val="%1.0"/>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8">
    <w:nsid w:val="2DD45A3E"/>
    <w:multiLevelType w:val="multilevel"/>
    <w:tmpl w:val="79D44908"/>
    <w:lvl w:ilvl="0">
      <w:numFmt w:val="bullet"/>
      <w:lvlText w:val="-"/>
      <w:lvlJc w:val="left"/>
      <w:pPr>
        <w:tabs>
          <w:tab w:val="num" w:pos="720"/>
        </w:tabs>
        <w:ind w:left="720" w:hanging="360"/>
      </w:pPr>
      <w:rPr>
        <w:rFonts w:ascii="Calibri" w:eastAsia="Calibri" w:hAnsi="Calibri"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nsid w:val="3DDC5F0C"/>
    <w:multiLevelType w:val="hybridMultilevel"/>
    <w:tmpl w:val="8A9E5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E0033A7"/>
    <w:multiLevelType w:val="hybridMultilevel"/>
    <w:tmpl w:val="7F9E6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4EF350C"/>
    <w:multiLevelType w:val="multilevel"/>
    <w:tmpl w:val="89CCBCF8"/>
    <w:lvl w:ilvl="0">
      <w:numFmt w:val="bullet"/>
      <w:lvlText w:val="-"/>
      <w:lvlJc w:val="left"/>
      <w:pPr>
        <w:tabs>
          <w:tab w:val="num" w:pos="720"/>
        </w:tabs>
        <w:ind w:left="720" w:hanging="360"/>
      </w:pPr>
      <w:rPr>
        <w:rFonts w:ascii="Calibri" w:eastAsia="Calibri" w:hAnsi="Calibri" w:cs="Times New Roman" w:hint="default"/>
        <w:sz w:val="20"/>
      </w:rPr>
    </w:lvl>
    <w:lvl w:ilvl="1">
      <w:start w:val="1"/>
      <w:numFmt w:val="decimal"/>
      <w:lvlText w:val="%2."/>
      <w:lvlJc w:val="left"/>
      <w:pPr>
        <w:ind w:left="1440"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nsid w:val="454B073A"/>
    <w:multiLevelType w:val="hybridMultilevel"/>
    <w:tmpl w:val="FC2CE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9296009"/>
    <w:multiLevelType w:val="hybridMultilevel"/>
    <w:tmpl w:val="26EA61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D2F5625"/>
    <w:multiLevelType w:val="hybridMultilevel"/>
    <w:tmpl w:val="2FCE5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753569"/>
    <w:multiLevelType w:val="multilevel"/>
    <w:tmpl w:val="55F29200"/>
    <w:lvl w:ilvl="0">
      <w:start w:val="6"/>
      <w:numFmt w:val="decimal"/>
      <w:lvlText w:val="%1.0"/>
      <w:lvlJc w:val="left"/>
      <w:pPr>
        <w:ind w:left="360" w:hanging="360"/>
      </w:pPr>
      <w:rPr>
        <w:b/>
        <w:color w:val="auto"/>
      </w:rPr>
    </w:lvl>
    <w:lvl w:ilvl="1">
      <w:start w:val="1"/>
      <w:numFmt w:val="decimal"/>
      <w:lvlText w:val="%1.%2"/>
      <w:lvlJc w:val="left"/>
      <w:pPr>
        <w:ind w:left="1080" w:hanging="360"/>
      </w:pPr>
      <w:rPr>
        <w:b/>
        <w:color w:val="auto"/>
      </w:rPr>
    </w:lvl>
    <w:lvl w:ilvl="2">
      <w:start w:val="1"/>
      <w:numFmt w:val="decimal"/>
      <w:lvlText w:val="%1.%2.%3"/>
      <w:lvlJc w:val="left"/>
      <w:pPr>
        <w:ind w:left="2160" w:hanging="720"/>
      </w:pPr>
      <w:rPr>
        <w:b/>
        <w:color w:val="auto"/>
      </w:rPr>
    </w:lvl>
    <w:lvl w:ilvl="3">
      <w:start w:val="1"/>
      <w:numFmt w:val="decimal"/>
      <w:lvlText w:val="%1.%2.%3.%4"/>
      <w:lvlJc w:val="left"/>
      <w:pPr>
        <w:ind w:left="2880" w:hanging="720"/>
      </w:pPr>
      <w:rPr>
        <w:b/>
        <w:color w:val="auto"/>
      </w:rPr>
    </w:lvl>
    <w:lvl w:ilvl="4">
      <w:start w:val="1"/>
      <w:numFmt w:val="decimal"/>
      <w:lvlText w:val="%1.%2.%3.%4.%5"/>
      <w:lvlJc w:val="left"/>
      <w:pPr>
        <w:ind w:left="3960" w:hanging="1080"/>
      </w:pPr>
      <w:rPr>
        <w:b/>
        <w:color w:val="auto"/>
      </w:rPr>
    </w:lvl>
    <w:lvl w:ilvl="5">
      <w:start w:val="1"/>
      <w:numFmt w:val="decimal"/>
      <w:lvlText w:val="%1.%2.%3.%4.%5.%6"/>
      <w:lvlJc w:val="left"/>
      <w:pPr>
        <w:ind w:left="4680" w:hanging="1080"/>
      </w:pPr>
      <w:rPr>
        <w:b/>
        <w:color w:val="auto"/>
      </w:rPr>
    </w:lvl>
    <w:lvl w:ilvl="6">
      <w:start w:val="1"/>
      <w:numFmt w:val="decimal"/>
      <w:lvlText w:val="%1.%2.%3.%4.%5.%6.%7"/>
      <w:lvlJc w:val="left"/>
      <w:pPr>
        <w:ind w:left="5760" w:hanging="1440"/>
      </w:pPr>
      <w:rPr>
        <w:b/>
        <w:color w:val="auto"/>
      </w:rPr>
    </w:lvl>
    <w:lvl w:ilvl="7">
      <w:start w:val="1"/>
      <w:numFmt w:val="decimal"/>
      <w:lvlText w:val="%1.%2.%3.%4.%5.%6.%7.%8"/>
      <w:lvlJc w:val="left"/>
      <w:pPr>
        <w:ind w:left="6480" w:hanging="1440"/>
      </w:pPr>
      <w:rPr>
        <w:b/>
        <w:color w:val="auto"/>
      </w:rPr>
    </w:lvl>
    <w:lvl w:ilvl="8">
      <w:start w:val="1"/>
      <w:numFmt w:val="decimal"/>
      <w:lvlText w:val="%1.%2.%3.%4.%5.%6.%7.%8.%9"/>
      <w:lvlJc w:val="left"/>
      <w:pPr>
        <w:ind w:left="7200" w:hanging="1440"/>
      </w:pPr>
      <w:rPr>
        <w:b/>
        <w:color w:val="auto"/>
      </w:rPr>
    </w:lvl>
  </w:abstractNum>
  <w:abstractNum w:abstractNumId="16">
    <w:nsid w:val="510F745D"/>
    <w:multiLevelType w:val="hybridMultilevel"/>
    <w:tmpl w:val="B17A4696"/>
    <w:lvl w:ilvl="0" w:tplc="CAAE1E7E">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13350CC"/>
    <w:multiLevelType w:val="hybridMultilevel"/>
    <w:tmpl w:val="663EE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7A320F1"/>
    <w:multiLevelType w:val="hybridMultilevel"/>
    <w:tmpl w:val="E522D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D5276F2"/>
    <w:multiLevelType w:val="multilevel"/>
    <w:tmpl w:val="D6C2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1"/>
  </w:num>
  <w:num w:numId="4">
    <w:abstractNumId w:val="15"/>
  </w:num>
  <w:num w:numId="5">
    <w:abstractNumId w:val="7"/>
  </w:num>
  <w:num w:numId="6">
    <w:abstractNumId w:val="2"/>
  </w:num>
  <w:num w:numId="7">
    <w:abstractNumId w:val="19"/>
  </w:num>
  <w:num w:numId="8">
    <w:abstractNumId w:val="13"/>
  </w:num>
  <w:num w:numId="9">
    <w:abstractNumId w:val="12"/>
  </w:num>
  <w:num w:numId="10">
    <w:abstractNumId w:val="17"/>
  </w:num>
  <w:num w:numId="11">
    <w:abstractNumId w:val="18"/>
  </w:num>
  <w:num w:numId="12">
    <w:abstractNumId w:val="10"/>
  </w:num>
  <w:num w:numId="13">
    <w:abstractNumId w:val="14"/>
  </w:num>
  <w:num w:numId="14">
    <w:abstractNumId w:val="9"/>
  </w:num>
  <w:num w:numId="15">
    <w:abstractNumId w:val="8"/>
  </w:num>
  <w:num w:numId="16">
    <w:abstractNumId w:val="4"/>
  </w:num>
  <w:num w:numId="17">
    <w:abstractNumId w:val="11"/>
  </w:num>
  <w:num w:numId="18">
    <w:abstractNumId w:val="5"/>
  </w:num>
  <w:num w:numId="19">
    <w:abstractNumId w:val="0"/>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2A06"/>
    <w:rsid w:val="00123294"/>
    <w:rsid w:val="00160259"/>
    <w:rsid w:val="00184EB7"/>
    <w:rsid w:val="001B03F2"/>
    <w:rsid w:val="003F7629"/>
    <w:rsid w:val="00437FF2"/>
    <w:rsid w:val="004D17D9"/>
    <w:rsid w:val="00636830"/>
    <w:rsid w:val="00647458"/>
    <w:rsid w:val="0074298F"/>
    <w:rsid w:val="007B3A1B"/>
    <w:rsid w:val="007F5161"/>
    <w:rsid w:val="0086485B"/>
    <w:rsid w:val="00A56EC1"/>
    <w:rsid w:val="00AA4ECE"/>
    <w:rsid w:val="00B02907"/>
    <w:rsid w:val="00C078DA"/>
    <w:rsid w:val="00E63166"/>
    <w:rsid w:val="00EE2370"/>
    <w:rsid w:val="00FA3E0D"/>
    <w:rsid w:val="00FD2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2A06"/>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FD2A06"/>
    <w:pPr>
      <w:keepNext/>
      <w:outlineLvl w:val="1"/>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2A06"/>
    <w:pPr>
      <w:ind w:left="720"/>
      <w:contextualSpacing/>
    </w:pPr>
  </w:style>
  <w:style w:type="paragraph" w:styleId="Header">
    <w:name w:val="header"/>
    <w:basedOn w:val="Normal"/>
    <w:link w:val="HeaderChar"/>
    <w:rsid w:val="00FD2A06"/>
    <w:pPr>
      <w:tabs>
        <w:tab w:val="center" w:pos="4320"/>
        <w:tab w:val="right" w:pos="8640"/>
      </w:tabs>
    </w:pPr>
    <w:rPr>
      <w:sz w:val="20"/>
      <w:szCs w:val="20"/>
    </w:rPr>
  </w:style>
  <w:style w:type="character" w:customStyle="1" w:styleId="HeaderChar">
    <w:name w:val="Header Char"/>
    <w:basedOn w:val="DefaultParagraphFont"/>
    <w:link w:val="Header"/>
    <w:rsid w:val="00FD2A06"/>
    <w:rPr>
      <w:rFonts w:ascii="Times New Roman" w:eastAsia="Times New Roman" w:hAnsi="Times New Roman" w:cs="Times New Roman"/>
      <w:sz w:val="20"/>
      <w:szCs w:val="20"/>
    </w:rPr>
  </w:style>
  <w:style w:type="paragraph" w:styleId="Footer">
    <w:name w:val="footer"/>
    <w:basedOn w:val="Normal"/>
    <w:link w:val="FooterChar"/>
    <w:uiPriority w:val="99"/>
    <w:rsid w:val="00FD2A06"/>
    <w:pPr>
      <w:tabs>
        <w:tab w:val="center" w:pos="4320"/>
        <w:tab w:val="right" w:pos="8640"/>
      </w:tabs>
    </w:pPr>
    <w:rPr>
      <w:sz w:val="20"/>
      <w:szCs w:val="20"/>
    </w:rPr>
  </w:style>
  <w:style w:type="character" w:customStyle="1" w:styleId="FooterChar">
    <w:name w:val="Footer Char"/>
    <w:basedOn w:val="DefaultParagraphFont"/>
    <w:link w:val="Footer"/>
    <w:uiPriority w:val="99"/>
    <w:rsid w:val="00FD2A06"/>
    <w:rPr>
      <w:rFonts w:ascii="Times New Roman" w:eastAsia="Times New Roman" w:hAnsi="Times New Roman" w:cs="Times New Roman"/>
      <w:sz w:val="20"/>
      <w:szCs w:val="20"/>
    </w:rPr>
  </w:style>
  <w:style w:type="paragraph" w:styleId="NormalWeb">
    <w:name w:val="Normal (Web)"/>
    <w:basedOn w:val="Normal"/>
    <w:uiPriority w:val="99"/>
    <w:unhideWhenUsed/>
    <w:rsid w:val="00FD2A06"/>
    <w:pPr>
      <w:spacing w:before="100" w:beforeAutospacing="1" w:after="100" w:afterAutospacing="1"/>
    </w:pPr>
  </w:style>
  <w:style w:type="character" w:styleId="Hyperlink">
    <w:name w:val="Hyperlink"/>
    <w:uiPriority w:val="99"/>
    <w:unhideWhenUsed/>
    <w:rsid w:val="00FD2A06"/>
    <w:rPr>
      <w:color w:val="0000FF"/>
      <w:u w:val="single"/>
    </w:rPr>
  </w:style>
  <w:style w:type="paragraph" w:styleId="BalloonText">
    <w:name w:val="Balloon Text"/>
    <w:basedOn w:val="Normal"/>
    <w:link w:val="BalloonTextChar"/>
    <w:uiPriority w:val="99"/>
    <w:semiHidden/>
    <w:unhideWhenUsed/>
    <w:rsid w:val="00FD2A06"/>
    <w:rPr>
      <w:rFonts w:ascii="Tahoma" w:hAnsi="Tahoma" w:cs="Tahoma"/>
      <w:sz w:val="16"/>
      <w:szCs w:val="16"/>
    </w:rPr>
  </w:style>
  <w:style w:type="character" w:customStyle="1" w:styleId="BalloonTextChar">
    <w:name w:val="Balloon Text Char"/>
    <w:basedOn w:val="DefaultParagraphFont"/>
    <w:link w:val="BalloonText"/>
    <w:uiPriority w:val="99"/>
    <w:semiHidden/>
    <w:rsid w:val="00FD2A06"/>
    <w:rPr>
      <w:rFonts w:ascii="Tahoma" w:eastAsia="Times New Roman" w:hAnsi="Tahoma" w:cs="Tahoma"/>
      <w:sz w:val="16"/>
      <w:szCs w:val="16"/>
    </w:rPr>
  </w:style>
  <w:style w:type="character" w:customStyle="1" w:styleId="Heading2Char">
    <w:name w:val="Heading 2 Char"/>
    <w:basedOn w:val="DefaultParagraphFont"/>
    <w:link w:val="Heading2"/>
    <w:rsid w:val="00FD2A06"/>
    <w:rPr>
      <w:rFonts w:ascii="Times New Roman" w:eastAsia="Times New Roman" w:hAnsi="Times New Roman" w:cs="Times New Roman"/>
      <w:b/>
      <w:sz w:val="24"/>
      <w:szCs w:val="20"/>
    </w:rPr>
  </w:style>
  <w:style w:type="table" w:styleId="TableGrid">
    <w:name w:val="Table Grid"/>
    <w:basedOn w:val="TableNormal"/>
    <w:uiPriority w:val="59"/>
    <w:rsid w:val="001232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2A06"/>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FD2A06"/>
    <w:pPr>
      <w:keepNext/>
      <w:outlineLvl w:val="1"/>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2A06"/>
    <w:pPr>
      <w:ind w:left="720"/>
      <w:contextualSpacing/>
    </w:pPr>
  </w:style>
  <w:style w:type="paragraph" w:styleId="Header">
    <w:name w:val="header"/>
    <w:basedOn w:val="Normal"/>
    <w:link w:val="HeaderChar"/>
    <w:rsid w:val="00FD2A06"/>
    <w:pPr>
      <w:tabs>
        <w:tab w:val="center" w:pos="4320"/>
        <w:tab w:val="right" w:pos="8640"/>
      </w:tabs>
    </w:pPr>
    <w:rPr>
      <w:sz w:val="20"/>
      <w:szCs w:val="20"/>
    </w:rPr>
  </w:style>
  <w:style w:type="character" w:customStyle="1" w:styleId="HeaderChar">
    <w:name w:val="Header Char"/>
    <w:basedOn w:val="DefaultParagraphFont"/>
    <w:link w:val="Header"/>
    <w:rsid w:val="00FD2A06"/>
    <w:rPr>
      <w:rFonts w:ascii="Times New Roman" w:eastAsia="Times New Roman" w:hAnsi="Times New Roman" w:cs="Times New Roman"/>
      <w:sz w:val="20"/>
      <w:szCs w:val="20"/>
    </w:rPr>
  </w:style>
  <w:style w:type="paragraph" w:styleId="Footer">
    <w:name w:val="footer"/>
    <w:basedOn w:val="Normal"/>
    <w:link w:val="FooterChar"/>
    <w:uiPriority w:val="99"/>
    <w:rsid w:val="00FD2A06"/>
    <w:pPr>
      <w:tabs>
        <w:tab w:val="center" w:pos="4320"/>
        <w:tab w:val="right" w:pos="8640"/>
      </w:tabs>
    </w:pPr>
    <w:rPr>
      <w:sz w:val="20"/>
      <w:szCs w:val="20"/>
    </w:rPr>
  </w:style>
  <w:style w:type="character" w:customStyle="1" w:styleId="FooterChar">
    <w:name w:val="Footer Char"/>
    <w:basedOn w:val="DefaultParagraphFont"/>
    <w:link w:val="Footer"/>
    <w:uiPriority w:val="99"/>
    <w:rsid w:val="00FD2A06"/>
    <w:rPr>
      <w:rFonts w:ascii="Times New Roman" w:eastAsia="Times New Roman" w:hAnsi="Times New Roman" w:cs="Times New Roman"/>
      <w:sz w:val="20"/>
      <w:szCs w:val="20"/>
    </w:rPr>
  </w:style>
  <w:style w:type="paragraph" w:styleId="NormalWeb">
    <w:name w:val="Normal (Web)"/>
    <w:basedOn w:val="Normal"/>
    <w:uiPriority w:val="99"/>
    <w:unhideWhenUsed/>
    <w:rsid w:val="00FD2A06"/>
    <w:pPr>
      <w:spacing w:before="100" w:beforeAutospacing="1" w:after="100" w:afterAutospacing="1"/>
    </w:pPr>
  </w:style>
  <w:style w:type="character" w:styleId="Hyperlink">
    <w:name w:val="Hyperlink"/>
    <w:uiPriority w:val="99"/>
    <w:unhideWhenUsed/>
    <w:rsid w:val="00FD2A06"/>
    <w:rPr>
      <w:color w:val="0000FF"/>
      <w:u w:val="single"/>
    </w:rPr>
  </w:style>
  <w:style w:type="paragraph" w:styleId="BalloonText">
    <w:name w:val="Balloon Text"/>
    <w:basedOn w:val="Normal"/>
    <w:link w:val="BalloonTextChar"/>
    <w:uiPriority w:val="99"/>
    <w:semiHidden/>
    <w:unhideWhenUsed/>
    <w:rsid w:val="00FD2A06"/>
    <w:rPr>
      <w:rFonts w:ascii="Tahoma" w:hAnsi="Tahoma" w:cs="Tahoma"/>
      <w:sz w:val="16"/>
      <w:szCs w:val="16"/>
    </w:rPr>
  </w:style>
  <w:style w:type="character" w:customStyle="1" w:styleId="BalloonTextChar">
    <w:name w:val="Balloon Text Char"/>
    <w:basedOn w:val="DefaultParagraphFont"/>
    <w:link w:val="BalloonText"/>
    <w:uiPriority w:val="99"/>
    <w:semiHidden/>
    <w:rsid w:val="00FD2A06"/>
    <w:rPr>
      <w:rFonts w:ascii="Tahoma" w:eastAsia="Times New Roman" w:hAnsi="Tahoma" w:cs="Tahoma"/>
      <w:sz w:val="16"/>
      <w:szCs w:val="16"/>
    </w:rPr>
  </w:style>
  <w:style w:type="character" w:customStyle="1" w:styleId="Heading2Char">
    <w:name w:val="Heading 2 Char"/>
    <w:basedOn w:val="DefaultParagraphFont"/>
    <w:link w:val="Heading2"/>
    <w:rsid w:val="00FD2A06"/>
    <w:rPr>
      <w:rFonts w:ascii="Times New Roman" w:eastAsia="Times New Roman" w:hAnsi="Times New Roman" w:cs="Times New Roman"/>
      <w:b/>
      <w:sz w:val="24"/>
      <w:szCs w:val="20"/>
    </w:rPr>
  </w:style>
  <w:style w:type="table" w:styleId="TableGrid">
    <w:name w:val="Table Grid"/>
    <w:basedOn w:val="TableNormal"/>
    <w:uiPriority w:val="59"/>
    <w:rsid w:val="0012329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7</Pages>
  <Words>1331</Words>
  <Characters>7592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PC</dc:creator>
  <cp:lastModifiedBy>BIOMEDICAL</cp:lastModifiedBy>
  <cp:revision>15</cp:revision>
  <dcterms:created xsi:type="dcterms:W3CDTF">2025-06-28T16:28:00Z</dcterms:created>
  <dcterms:modified xsi:type="dcterms:W3CDTF">2026-01-31T12:24:00Z</dcterms:modified>
</cp:coreProperties>
</file>