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3907" w14:textId="77777777" w:rsidR="000E39C7" w:rsidRPr="00DF4264" w:rsidRDefault="000E39C7" w:rsidP="00DF426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5283D08A" w14:textId="7EDF234E" w:rsidR="004B4488" w:rsidRPr="00DF4264" w:rsidRDefault="004B4488" w:rsidP="00DF4264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To establish a standardized procedure for the segregation, collection, handling, storage, transportation, and final disposal of all categories of waste generated in Biomedical Limited, in compliance with environmental protection guidelines.</w:t>
      </w:r>
    </w:p>
    <w:p w14:paraId="7CE74071" w14:textId="77777777" w:rsidR="000E39C7" w:rsidRPr="00DF4264" w:rsidRDefault="000E39C7" w:rsidP="00DF4264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EA01BFF" w14:textId="77777777" w:rsidR="000E39C7" w:rsidRPr="00DF4264" w:rsidRDefault="000E39C7" w:rsidP="00DF4264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6E5825A" w14:textId="77777777" w:rsidR="004B4488" w:rsidRPr="00DF4264" w:rsidRDefault="004B4488" w:rsidP="00DF4264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This procedure applies to all departments within the company, including Production, Quality Control, Microbiology, Engineering, Administration, Warehouse, and Utilities, involved in generating or handling any form of waste.</w:t>
      </w:r>
    </w:p>
    <w:p w14:paraId="265115C0" w14:textId="77777777" w:rsidR="000E39C7" w:rsidRPr="00DF4264" w:rsidRDefault="000E39C7" w:rsidP="00DF4264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0FBC3FB1" w14:textId="77777777" w:rsidR="000E39C7" w:rsidRPr="00DF4264" w:rsidRDefault="000E39C7" w:rsidP="00DF426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932873E" w14:textId="38BEC640" w:rsidR="004B4488" w:rsidRPr="00DF4264" w:rsidRDefault="004B4488" w:rsidP="00DF4264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Operators</w:t>
      </w:r>
      <w:r w:rsidR="006A633D">
        <w:rPr>
          <w:rFonts w:asciiTheme="minorHAnsi" w:hAnsiTheme="minorHAnsi" w:cstheme="minorHAnsi"/>
          <w:sz w:val="22"/>
          <w:szCs w:val="22"/>
        </w:rPr>
        <w:t>/Officers</w:t>
      </w:r>
      <w:r w:rsidRPr="00DF4264">
        <w:rPr>
          <w:rFonts w:asciiTheme="minorHAnsi" w:hAnsiTheme="minorHAnsi" w:cstheme="minorHAnsi"/>
          <w:sz w:val="22"/>
          <w:szCs w:val="22"/>
        </w:rPr>
        <w:t>: Ensure segregation and initial disposal of waste at point of generation.</w:t>
      </w:r>
    </w:p>
    <w:p w14:paraId="127B1AFC" w14:textId="77777777" w:rsidR="004B4488" w:rsidRPr="00DF4264" w:rsidRDefault="004B4488" w:rsidP="00DF4264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Supervisors: Verify proper collection, labeling, and documentation of waste.</w:t>
      </w:r>
    </w:p>
    <w:p w14:paraId="17C6F7A3" w14:textId="77777777" w:rsidR="004B4488" w:rsidRPr="00DF4264" w:rsidRDefault="004B4488" w:rsidP="00DF4264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QA Officer: Inspect disposal activities and maintain Waste Disposal Records.</w:t>
      </w:r>
    </w:p>
    <w:p w14:paraId="4716E3A2" w14:textId="77777777" w:rsidR="004B4488" w:rsidRPr="00DF4264" w:rsidRDefault="004B4488" w:rsidP="00DF4264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Safety Officer: Ensure compliance with EHS standards.</w:t>
      </w:r>
    </w:p>
    <w:p w14:paraId="24AEC7BF" w14:textId="54279943" w:rsidR="000E39C7" w:rsidRPr="00DF4264" w:rsidRDefault="004B4488" w:rsidP="00DF4264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Factory/Plant Manager: Approve and authorize disposal through registered vendors.</w:t>
      </w:r>
    </w:p>
    <w:p w14:paraId="45ACE87A" w14:textId="77777777" w:rsidR="004B4488" w:rsidRPr="00DF4264" w:rsidRDefault="004B4488" w:rsidP="00DF4264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DDECE44" w14:textId="77777777" w:rsidR="0022184B" w:rsidRPr="00DF4264" w:rsidRDefault="000E39C7" w:rsidP="00DF4264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6293F8A" w14:textId="77777777" w:rsidR="0022184B" w:rsidRPr="00DF4264" w:rsidRDefault="004B4488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QA/QC – Quality Assurance / Quality Control</w:t>
      </w:r>
    </w:p>
    <w:p w14:paraId="3995F953" w14:textId="77777777" w:rsidR="0022184B" w:rsidRPr="00DF4264" w:rsidRDefault="004B4488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PPE – Personal Protective Equipment</w:t>
      </w:r>
    </w:p>
    <w:p w14:paraId="22FAEF8B" w14:textId="0FC46E02" w:rsidR="0022184B" w:rsidRPr="00DF4264" w:rsidRDefault="004B4488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Hazardous Waste – Waste posing risk to human health or the environment</w:t>
      </w:r>
      <w:r w:rsidR="0022184B" w:rsidRPr="00DF4264">
        <w:rPr>
          <w:rFonts w:asciiTheme="minorHAnsi" w:hAnsiTheme="minorHAnsi" w:cstheme="minorHAnsi"/>
          <w:sz w:val="22"/>
          <w:szCs w:val="22"/>
        </w:rPr>
        <w:t>.</w:t>
      </w:r>
    </w:p>
    <w:p w14:paraId="47ADA216" w14:textId="7DBCF347" w:rsidR="004B4488" w:rsidRPr="00DF4264" w:rsidRDefault="004B4488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Biomedical Waste – Infectious, contaminated, or microbiological waste.</w:t>
      </w:r>
    </w:p>
    <w:p w14:paraId="79081E0A" w14:textId="77777777" w:rsidR="0022184B" w:rsidRPr="00DF4264" w:rsidRDefault="0022184B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72A054A" w14:textId="4BA6E5A2" w:rsidR="000E39C7" w:rsidRPr="00DF4264" w:rsidRDefault="004B4488" w:rsidP="00DF4264">
      <w:pPr>
        <w:spacing w:after="16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 xml:space="preserve">5.0 </w:t>
      </w:r>
      <w:r w:rsidR="000E39C7" w:rsidRPr="00DF4264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59EDC2CC" w14:textId="58FCE855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Destruction of Printed</w:t>
      </w:r>
      <w:r w:rsidR="006A633D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22184B">
        <w:rPr>
          <w:rFonts w:asciiTheme="minorHAnsi" w:hAnsiTheme="minorHAnsi" w:cstheme="minorHAnsi"/>
          <w:b/>
          <w:bCs/>
          <w:sz w:val="22"/>
          <w:szCs w:val="22"/>
        </w:rPr>
        <w:t>Overprinted Packaging Material Rejects</w:t>
      </w:r>
      <w:r w:rsidR="006A633D">
        <w:rPr>
          <w:rFonts w:asciiTheme="minorHAnsi" w:hAnsiTheme="minorHAnsi" w:cstheme="minorHAnsi"/>
          <w:b/>
          <w:bCs/>
          <w:sz w:val="22"/>
          <w:szCs w:val="22"/>
        </w:rPr>
        <w:t xml:space="preserve"> and Paper based Material Rejects</w:t>
      </w:r>
    </w:p>
    <w:p w14:paraId="115700DA" w14:textId="30503242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 xml:space="preserve">All rejected printed and overprinted packaging materials (e.g., labels, cartons, leaflets, foils, and PVC bags) </w:t>
      </w:r>
      <w:r w:rsidR="006A633D">
        <w:rPr>
          <w:rFonts w:asciiTheme="minorHAnsi" w:hAnsiTheme="minorHAnsi" w:cstheme="minorHAnsi"/>
          <w:bCs/>
          <w:sz w:val="22"/>
          <w:szCs w:val="22"/>
        </w:rPr>
        <w:t xml:space="preserve">and paper-based materials </w:t>
      </w:r>
      <w:r w:rsidRPr="0022184B">
        <w:rPr>
          <w:rFonts w:asciiTheme="minorHAnsi" w:hAnsiTheme="minorHAnsi" w:cstheme="minorHAnsi"/>
          <w:bCs/>
          <w:sz w:val="22"/>
          <w:szCs w:val="22"/>
        </w:rPr>
        <w:t>shall be collected immediately after identification into a clearly labeled polyethylene bag marked “Material for Destruction.”</w:t>
      </w:r>
    </w:p>
    <w:p w14:paraId="51C85E85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The Production or Packaging Supervisor shall verify the segregation to ensure no usable or approved material is mixed with rejects.</w:t>
      </w:r>
    </w:p>
    <w:p w14:paraId="0EDEFE6B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Using scissors or mechanical shredders, cut or shred the rejected materials into small, non-reusable pieces to prevent misuse or counterfeiting.</w:t>
      </w:r>
    </w:p>
    <w:p w14:paraId="1BD30A24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Segregate the shredded materials according to type:</w:t>
      </w:r>
    </w:p>
    <w:p w14:paraId="0A38D48F" w14:textId="77777777" w:rsidR="0022184B" w:rsidRPr="0022184B" w:rsidRDefault="0022184B" w:rsidP="00DF4264">
      <w:pPr>
        <w:numPr>
          <w:ilvl w:val="1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lastRenderedPageBreak/>
        <w:t>Paper-based materials (e.g., leaflets, cartons)</w:t>
      </w:r>
    </w:p>
    <w:p w14:paraId="413F1E62" w14:textId="77777777" w:rsidR="0022184B" w:rsidRPr="0022184B" w:rsidRDefault="0022184B" w:rsidP="00DF4264">
      <w:pPr>
        <w:numPr>
          <w:ilvl w:val="1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Plastic-based materials (e.g., PVC, blister film)</w:t>
      </w:r>
    </w:p>
    <w:p w14:paraId="2D7D646D" w14:textId="77777777" w:rsidR="0022184B" w:rsidRPr="0022184B" w:rsidRDefault="0022184B" w:rsidP="00DF4264">
      <w:pPr>
        <w:numPr>
          <w:ilvl w:val="1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Foil-based materials (e.g., aluminum foil)</w:t>
      </w:r>
    </w:p>
    <w:p w14:paraId="3E8286BC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Place the shredded materials in their respective waste bins or bags for further disposal through authorized channels — either via incineration or handover to an approved waste management vendor.</w:t>
      </w:r>
    </w:p>
    <w:p w14:paraId="3077ABAC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Ensure the destruction process is carried out in the presence of a QA Officer, who must verify and endorse the destruction activity.</w:t>
      </w:r>
    </w:p>
    <w:p w14:paraId="7A01A2FF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Record all relevant details — including date, description, batch number, quantity, destruction method, responsible personnel, and QA witness — in the Packaging Material Destruction Logbook.</w:t>
      </w:r>
    </w:p>
    <w:p w14:paraId="2BD715B6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The QA department shall retain the records for a minimum of five (5) years or as per company retention policy.</w:t>
      </w:r>
    </w:p>
    <w:p w14:paraId="7568B15E" w14:textId="07AA0BAF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C696393" w14:textId="31FE858D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Destruction of In-Process Samples, Finished Product Samples, and Raw Materials Used for Analysis</w:t>
      </w:r>
    </w:p>
    <w:p w14:paraId="021DE522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The Laboratory Assistant or Analyst shall collect all used or unused in-process samples, finished product samples, and raw material samples that are no longer required for testing or retention into a labeled polyethylene bag marked “Samples for Destruction.”</w:t>
      </w:r>
    </w:p>
    <w:p w14:paraId="4FEBFDF3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Prior to destruction, verify and document the sample identity, batch number, and quantity in the Sample Disposal Register.</w:t>
      </w:r>
    </w:p>
    <w:p w14:paraId="2B7A40C0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For liquid samples or products in pouches:</w:t>
      </w:r>
    </w:p>
    <w:p w14:paraId="0C12DEB2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Transfer the samples to the designated destruction sink or disposal area.</w:t>
      </w:r>
    </w:p>
    <w:p w14:paraId="4AF5F714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Cut open pouches or containers using a sterile blade or scissors to release the contents.</w:t>
      </w:r>
    </w:p>
    <w:p w14:paraId="59149EBE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Allow the liquid to flow into the drain connected to the effluent treatment system (ETP).</w:t>
      </w:r>
    </w:p>
    <w:p w14:paraId="071ACF1F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Flush the drain thoroughly with copious amounts of clean water to prevent residue buildup.</w:t>
      </w:r>
    </w:p>
    <w:p w14:paraId="2A88818D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For solid or powder samples:</w:t>
      </w:r>
    </w:p>
    <w:p w14:paraId="51DEB4EB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Mix the samples with sufficient water to form a slurry, ensuring dissolution before disposal.</w:t>
      </w:r>
    </w:p>
    <w:p w14:paraId="67CF8C23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Discard into the designated waste sink and flush with clean water.</w:t>
      </w:r>
    </w:p>
    <w:p w14:paraId="204002B8" w14:textId="1ACAE8E6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 xml:space="preserve">The QA Officer shall confirm completion and endorse the Destruction </w:t>
      </w:r>
      <w:r w:rsidRPr="00DF4264">
        <w:rPr>
          <w:rFonts w:asciiTheme="minorHAnsi" w:hAnsiTheme="minorHAnsi" w:cstheme="minorHAnsi"/>
          <w:bCs/>
          <w:sz w:val="22"/>
          <w:szCs w:val="22"/>
        </w:rPr>
        <w:t>Approval form (BML-QDG-QA-078-F01)</w:t>
      </w:r>
      <w:r w:rsidRPr="0022184B">
        <w:rPr>
          <w:rFonts w:asciiTheme="minorHAnsi" w:hAnsiTheme="minorHAnsi" w:cstheme="minorHAnsi"/>
          <w:bCs/>
          <w:sz w:val="22"/>
          <w:szCs w:val="22"/>
        </w:rPr>
        <w:t>.</w:t>
      </w:r>
    </w:p>
    <w:p w14:paraId="52B504D0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Maintain all destruction records for traceability and audit verification.</w:t>
      </w:r>
    </w:p>
    <w:p w14:paraId="058693B5" w14:textId="224F7147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6C1B279" w14:textId="77777777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2184B">
        <w:rPr>
          <w:rFonts w:asciiTheme="minorHAnsi" w:hAnsiTheme="minorHAnsi" w:cstheme="minorHAnsi"/>
          <w:b/>
          <w:sz w:val="22"/>
          <w:szCs w:val="22"/>
        </w:rPr>
        <w:t>Destruction Methods:</w:t>
      </w:r>
    </w:p>
    <w:p w14:paraId="6FE88486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Liquids: Dilute the rejected liquids with an adequate quantity of water (at least 10x volume) before discharge into the effluent drainage system connected to the ETP.</w:t>
      </w:r>
    </w:p>
    <w:p w14:paraId="46310E34" w14:textId="47ADC804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Solids (glass, plastic, metal</w:t>
      </w:r>
      <w:r w:rsidR="006A633D">
        <w:rPr>
          <w:rFonts w:asciiTheme="minorHAnsi" w:hAnsiTheme="minorHAnsi" w:cstheme="minorHAnsi"/>
          <w:sz w:val="22"/>
          <w:szCs w:val="22"/>
        </w:rPr>
        <w:t>, paper</w:t>
      </w:r>
      <w:r w:rsidRPr="0022184B">
        <w:rPr>
          <w:rFonts w:asciiTheme="minorHAnsi" w:hAnsiTheme="minorHAnsi" w:cstheme="minorHAnsi"/>
          <w:sz w:val="22"/>
          <w:szCs w:val="22"/>
        </w:rPr>
        <w:t>):</w:t>
      </w:r>
    </w:p>
    <w:p w14:paraId="62FAAEBD" w14:textId="77777777" w:rsidR="0022184B" w:rsidRPr="0022184B" w:rsidRDefault="0022184B" w:rsidP="00DF4264">
      <w:pPr>
        <w:numPr>
          <w:ilvl w:val="2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Break glass containers into small pieces and place them in designated sharps or scrap bins.</w:t>
      </w:r>
    </w:p>
    <w:p w14:paraId="460E7E4C" w14:textId="2B62ACA7" w:rsidR="0022184B" w:rsidRPr="0022184B" w:rsidRDefault="0022184B" w:rsidP="00DF4264">
      <w:pPr>
        <w:numPr>
          <w:ilvl w:val="2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lastRenderedPageBreak/>
        <w:t>Tear or cut illegible or overprinted PVC bags and other solid waste</w:t>
      </w:r>
      <w:r w:rsidR="006A633D">
        <w:rPr>
          <w:rFonts w:asciiTheme="minorHAnsi" w:hAnsiTheme="minorHAnsi" w:cstheme="minorHAnsi"/>
          <w:sz w:val="22"/>
          <w:szCs w:val="22"/>
        </w:rPr>
        <w:t>s like paper</w:t>
      </w:r>
      <w:r w:rsidRPr="0022184B">
        <w:rPr>
          <w:rFonts w:asciiTheme="minorHAnsi" w:hAnsiTheme="minorHAnsi" w:cstheme="minorHAnsi"/>
          <w:sz w:val="22"/>
          <w:szCs w:val="22"/>
        </w:rPr>
        <w:t xml:space="preserve"> before disposal.</w:t>
      </w:r>
    </w:p>
    <w:p w14:paraId="35100A31" w14:textId="2728667F" w:rsidR="0022184B" w:rsidRPr="0022184B" w:rsidRDefault="0022184B" w:rsidP="00DF4264">
      <w:pPr>
        <w:numPr>
          <w:ilvl w:val="2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 xml:space="preserve">For powdered </w:t>
      </w:r>
      <w:r w:rsidR="006A633D">
        <w:rPr>
          <w:rFonts w:asciiTheme="minorHAnsi" w:hAnsiTheme="minorHAnsi" w:cstheme="minorHAnsi"/>
          <w:sz w:val="22"/>
          <w:szCs w:val="22"/>
        </w:rPr>
        <w:t>materials</w:t>
      </w:r>
      <w:r w:rsidR="00F8061C">
        <w:rPr>
          <w:rFonts w:asciiTheme="minorHAnsi" w:hAnsiTheme="minorHAnsi" w:cstheme="minorHAnsi"/>
          <w:sz w:val="22"/>
          <w:szCs w:val="22"/>
        </w:rPr>
        <w:t>, transferred into ETP where</w:t>
      </w:r>
      <w:r w:rsidRPr="0022184B">
        <w:rPr>
          <w:rFonts w:asciiTheme="minorHAnsi" w:hAnsiTheme="minorHAnsi" w:cstheme="minorHAnsi"/>
          <w:sz w:val="22"/>
          <w:szCs w:val="22"/>
        </w:rPr>
        <w:t xml:space="preserve"> thick slurry</w:t>
      </w:r>
      <w:r w:rsidR="00F8061C">
        <w:rPr>
          <w:rFonts w:asciiTheme="minorHAnsi" w:hAnsiTheme="minorHAnsi" w:cstheme="minorHAnsi"/>
          <w:sz w:val="22"/>
          <w:szCs w:val="22"/>
        </w:rPr>
        <w:t xml:space="preserve"> shall be made</w:t>
      </w:r>
      <w:r w:rsidRPr="0022184B">
        <w:rPr>
          <w:rFonts w:asciiTheme="minorHAnsi" w:hAnsiTheme="minorHAnsi" w:cstheme="minorHAnsi"/>
          <w:sz w:val="22"/>
          <w:szCs w:val="22"/>
        </w:rPr>
        <w:t xml:space="preserve"> with water and dis</w:t>
      </w:r>
      <w:r w:rsidR="00F8061C">
        <w:rPr>
          <w:rFonts w:asciiTheme="minorHAnsi" w:hAnsiTheme="minorHAnsi" w:cstheme="minorHAnsi"/>
          <w:sz w:val="22"/>
          <w:szCs w:val="22"/>
        </w:rPr>
        <w:t>carded</w:t>
      </w:r>
      <w:r w:rsidRPr="0022184B">
        <w:rPr>
          <w:rFonts w:asciiTheme="minorHAnsi" w:hAnsiTheme="minorHAnsi" w:cstheme="minorHAnsi"/>
          <w:sz w:val="22"/>
          <w:szCs w:val="22"/>
        </w:rPr>
        <w:t>.</w:t>
      </w:r>
    </w:p>
    <w:p w14:paraId="4363D8CF" w14:textId="4FA3201F" w:rsidR="0022184B" w:rsidRPr="00F8061C" w:rsidRDefault="00F8061C" w:rsidP="00F8061C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8061C">
        <w:rPr>
          <w:rFonts w:asciiTheme="minorHAnsi" w:hAnsiTheme="minorHAnsi" w:cstheme="minorHAnsi"/>
          <w:sz w:val="22"/>
          <w:szCs w:val="22"/>
        </w:rPr>
        <w:t>House Keeping Officer shall</w:t>
      </w:r>
      <w:r w:rsidR="0022184B" w:rsidRPr="00F8061C">
        <w:rPr>
          <w:rFonts w:asciiTheme="minorHAnsi" w:hAnsiTheme="minorHAnsi" w:cstheme="minorHAnsi"/>
          <w:sz w:val="22"/>
          <w:szCs w:val="22"/>
        </w:rPr>
        <w:t xml:space="preserve"> confirm and document that no traceable or reusable </w:t>
      </w:r>
      <w:r w:rsidRPr="00F8061C">
        <w:rPr>
          <w:rFonts w:asciiTheme="minorHAnsi" w:hAnsiTheme="minorHAnsi" w:cstheme="minorHAnsi"/>
          <w:sz w:val="22"/>
          <w:szCs w:val="22"/>
        </w:rPr>
        <w:t>material</w:t>
      </w:r>
      <w:r w:rsidR="0022184B" w:rsidRPr="00F8061C">
        <w:rPr>
          <w:rFonts w:asciiTheme="minorHAnsi" w:hAnsiTheme="minorHAnsi" w:cstheme="minorHAnsi"/>
          <w:sz w:val="22"/>
          <w:szCs w:val="22"/>
        </w:rPr>
        <w:t xml:space="preserve"> remains after destruction.</w:t>
      </w:r>
    </w:p>
    <w:p w14:paraId="68816353" w14:textId="5836B118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6CC5718" w14:textId="4C563581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Disposal of Contaminated Cleaning Materials (Mops, Gloves, and Tissue Papers)</w:t>
      </w:r>
    </w:p>
    <w:p w14:paraId="28361BCC" w14:textId="37B30A2E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All contaminated cleaning materials such as mops, wipes, and latex gloves used during cleaning of spills, disinfection, or general sanitation shall be immediately placed in polythene bags.</w:t>
      </w:r>
    </w:p>
    <w:p w14:paraId="3ED5200D" w14:textId="7B9A4042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Label each bag</w:t>
      </w:r>
      <w:r w:rsidR="00F0466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13B5C61" w14:textId="6DD8E437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Seal the bags and transfer them to the biohazard discard bins</w:t>
      </w:r>
      <w:r w:rsidR="00F0466C">
        <w:rPr>
          <w:rFonts w:asciiTheme="minorHAnsi" w:hAnsiTheme="minorHAnsi" w:cstheme="minorHAnsi"/>
          <w:bCs/>
          <w:sz w:val="22"/>
          <w:szCs w:val="22"/>
        </w:rPr>
        <w:t>.</w:t>
      </w:r>
    </w:p>
    <w:p w14:paraId="2D53BDEC" w14:textId="77777777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QA or Safety Officer shall ensure these materials are transported to the temporary waste holding area pending incineration or autoclaving.</w:t>
      </w:r>
    </w:p>
    <w:p w14:paraId="30F593DF" w14:textId="77777777" w:rsidR="0022184B" w:rsidRPr="00DF4264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CD0288F" w14:textId="0FAE68C2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Disposal of Biological Indicators and Sterility Test Waste</w:t>
      </w:r>
    </w:p>
    <w:p w14:paraId="38B0CE07" w14:textId="77777777" w:rsidR="0022184B" w:rsidRPr="0022184B" w:rsidRDefault="0022184B" w:rsidP="00DF4264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Biological Indicators (BIs) used during sterilization validation or positive controls in microbiological studies shall be autoclaved at 121°C for 20 minutes before disposal.</w:t>
      </w:r>
    </w:p>
    <w:p w14:paraId="71DCBD0E" w14:textId="77777777" w:rsidR="0022184B" w:rsidRPr="0022184B" w:rsidRDefault="0022184B" w:rsidP="00DF4264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After autoclaving, transfer the inactivated BIs to the discard container for incineration or disposal through authorized waste vendor.</w:t>
      </w:r>
    </w:p>
    <w:p w14:paraId="3C4DAC1C" w14:textId="77777777" w:rsidR="0022184B" w:rsidRPr="0022184B" w:rsidRDefault="0022184B" w:rsidP="00DF4264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Sterility Testing Media and Bottles:</w:t>
      </w:r>
    </w:p>
    <w:p w14:paraId="0AD088EA" w14:textId="77777777" w:rsidR="0022184B" w:rsidRPr="0022184B" w:rsidRDefault="0022184B" w:rsidP="00DF4264">
      <w:pPr>
        <w:numPr>
          <w:ilvl w:val="1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For sterility bottles or media showing no microbial growth, add 5–10 mL of 2.5% sodium hypochlorite solution per 100 mL of media, mix gently, and pour down the drain.</w:t>
      </w:r>
    </w:p>
    <w:p w14:paraId="7D212B35" w14:textId="77777777" w:rsidR="0022184B" w:rsidRPr="0022184B" w:rsidRDefault="0022184B" w:rsidP="00DF4264">
      <w:pPr>
        <w:numPr>
          <w:ilvl w:val="1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For positive growth bottles or canisters, place them in a leak-proof container, autoclave at 121°C for 20 minutes, then disinfect as above prior to disposal.</w:t>
      </w:r>
    </w:p>
    <w:p w14:paraId="5C8EFE2A" w14:textId="1BE8DBCE" w:rsidR="0022184B" w:rsidRPr="0022184B" w:rsidRDefault="0022184B" w:rsidP="00F0466C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QA shall ensure that the autoclave cycle parameters (time, temperature, pressure) are validated and recorded in the Sterilization Logbook.</w:t>
      </w:r>
    </w:p>
    <w:p w14:paraId="74B98685" w14:textId="1E85576A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C6A806D" w14:textId="7F940D98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Safety, Health, and Environmental Precautions</w:t>
      </w:r>
    </w:p>
    <w:p w14:paraId="6CCD7C7C" w14:textId="77777777" w:rsidR="0022184B" w:rsidRPr="0022184B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All destruction activities must be carried out in designated, ventilated areas equipped with proper drainage and safety signage.</w:t>
      </w:r>
    </w:p>
    <w:p w14:paraId="222D854E" w14:textId="77777777" w:rsidR="0022184B" w:rsidRPr="0022184B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Personnel must wear appropriate PPE (gloves, face mask, goggles, lab coat, safety shoes).</w:t>
      </w:r>
    </w:p>
    <w:p w14:paraId="475FB64F" w14:textId="77777777" w:rsidR="0022184B" w:rsidRPr="0022184B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Chemical residues should never be mixed with biological or general waste.</w:t>
      </w:r>
    </w:p>
    <w:p w14:paraId="1D275A01" w14:textId="2F2CC7B4" w:rsidR="0022184B" w:rsidRPr="0022184B" w:rsidRDefault="0022184B" w:rsidP="00F0466C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The Safety and QA</w:t>
      </w:r>
      <w:r w:rsidR="00F0466C">
        <w:rPr>
          <w:rFonts w:asciiTheme="minorHAnsi" w:hAnsiTheme="minorHAnsi" w:cstheme="minorHAnsi"/>
          <w:bCs/>
          <w:sz w:val="22"/>
          <w:szCs w:val="22"/>
        </w:rPr>
        <w:t xml:space="preserve"> personnel</w:t>
      </w:r>
      <w:r w:rsidRPr="0022184B">
        <w:rPr>
          <w:rFonts w:asciiTheme="minorHAnsi" w:hAnsiTheme="minorHAnsi" w:cstheme="minorHAnsi"/>
          <w:bCs/>
          <w:sz w:val="22"/>
          <w:szCs w:val="22"/>
        </w:rPr>
        <w:t xml:space="preserve"> shall conduct periodic audits to ensure adherence to waste segregation and destruction procedures.</w:t>
      </w:r>
    </w:p>
    <w:p w14:paraId="3FF476AC" w14:textId="0A1DD728" w:rsidR="0022184B" w:rsidRPr="00DF4264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All effluents from destruction operations must pass through the Effluent Treatment Plant (ETP) before discharge to ensure compliance with </w:t>
      </w:r>
      <w:r w:rsidR="00E07FD1">
        <w:rPr>
          <w:rFonts w:asciiTheme="minorHAnsi" w:hAnsiTheme="minorHAnsi" w:cstheme="minorHAnsi"/>
          <w:bCs/>
          <w:sz w:val="22"/>
          <w:szCs w:val="22"/>
        </w:rPr>
        <w:t xml:space="preserve">environmental </w:t>
      </w:r>
      <w:r w:rsidRPr="0022184B">
        <w:rPr>
          <w:rFonts w:asciiTheme="minorHAnsi" w:hAnsiTheme="minorHAnsi" w:cstheme="minorHAnsi"/>
          <w:bCs/>
          <w:sz w:val="22"/>
          <w:szCs w:val="22"/>
        </w:rPr>
        <w:t>standards.</w:t>
      </w:r>
    </w:p>
    <w:p w14:paraId="47687D19" w14:textId="78378A47" w:rsidR="00B76446" w:rsidRPr="00DF4264" w:rsidRDefault="00B76446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Proper safety measures and equipment must be followed during breakage of glass materials</w:t>
      </w:r>
      <w:r w:rsidR="00E07FD1">
        <w:rPr>
          <w:rFonts w:asciiTheme="minorHAnsi" w:hAnsiTheme="minorHAnsi" w:cstheme="minorHAnsi"/>
          <w:sz w:val="22"/>
          <w:szCs w:val="22"/>
        </w:rPr>
        <w:t xml:space="preserve"> and</w:t>
      </w:r>
      <w:r w:rsidRPr="00DF4264">
        <w:rPr>
          <w:rFonts w:asciiTheme="minorHAnsi" w:hAnsiTheme="minorHAnsi" w:cstheme="minorHAnsi"/>
          <w:sz w:val="22"/>
          <w:szCs w:val="22"/>
        </w:rPr>
        <w:t xml:space="preserve"> dust generating</w:t>
      </w:r>
      <w:r w:rsidR="00E07FD1">
        <w:rPr>
          <w:rFonts w:asciiTheme="minorHAnsi" w:hAnsiTheme="minorHAnsi" w:cstheme="minorHAnsi"/>
          <w:sz w:val="22"/>
          <w:szCs w:val="22"/>
        </w:rPr>
        <w:t xml:space="preserve"> activities.</w:t>
      </w:r>
    </w:p>
    <w:p w14:paraId="0E940D3D" w14:textId="77777777" w:rsidR="00B76446" w:rsidRPr="00DF4264" w:rsidRDefault="00B76446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0CC98E0" w14:textId="77777777" w:rsidR="00B76446" w:rsidRPr="00DF4264" w:rsidRDefault="00B76446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 xml:space="preserve"> Materials, Equipment, Apparatus and Reagents</w:t>
      </w:r>
    </w:p>
    <w:p w14:paraId="2411C0AA" w14:textId="77777777" w:rsidR="00B76446" w:rsidRPr="00DF4264" w:rsidRDefault="00B76446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Autoclave</w:t>
      </w:r>
    </w:p>
    <w:p w14:paraId="5818F3D3" w14:textId="77777777" w:rsidR="00B76446" w:rsidRPr="00DF4264" w:rsidRDefault="00B76446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Hypochlorite</w:t>
      </w:r>
    </w:p>
    <w:p w14:paraId="59239DEF" w14:textId="53C7E06E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Gloves</w:t>
      </w:r>
    </w:p>
    <w:p w14:paraId="476A0F06" w14:textId="20AE83B4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Face mask</w:t>
      </w:r>
    </w:p>
    <w:p w14:paraId="1AB2D81D" w14:textId="055C4317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Goggles</w:t>
      </w:r>
    </w:p>
    <w:p w14:paraId="253EEB40" w14:textId="24C1AB6B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Safety shoes</w:t>
      </w:r>
    </w:p>
    <w:p w14:paraId="26A3A147" w14:textId="25C02E17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Lab Coat</w:t>
      </w:r>
    </w:p>
    <w:p w14:paraId="7C84835C" w14:textId="7AB3E0E9" w:rsidR="000E39C7" w:rsidRPr="00DF4264" w:rsidRDefault="00B76446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2B04F9F" w14:textId="77777777" w:rsidR="000E39C7" w:rsidRPr="00DF4264" w:rsidRDefault="000E39C7" w:rsidP="00DF4264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0EB2927" w14:textId="5148260F" w:rsidR="000E39C7" w:rsidRPr="00DF4264" w:rsidRDefault="0022184B" w:rsidP="00DF4264">
      <w:pPr>
        <w:ind w:firstLine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 xml:space="preserve">ENCLOSURE 1- </w:t>
      </w:r>
      <w:r w:rsidRPr="0022184B">
        <w:rPr>
          <w:rFonts w:asciiTheme="minorHAnsi" w:hAnsiTheme="minorHAnsi" w:cstheme="minorHAnsi"/>
          <w:bCs/>
          <w:sz w:val="22"/>
          <w:szCs w:val="22"/>
        </w:rPr>
        <w:t xml:space="preserve">Destruction </w:t>
      </w:r>
      <w:r w:rsidRPr="00DF4264">
        <w:rPr>
          <w:rFonts w:asciiTheme="minorHAnsi" w:hAnsiTheme="minorHAnsi" w:cstheme="minorHAnsi"/>
          <w:bCs/>
          <w:sz w:val="22"/>
          <w:szCs w:val="22"/>
        </w:rPr>
        <w:t>Approval form -BML-QDG-QA-078-F01</w:t>
      </w:r>
      <w:r w:rsidRPr="0022184B">
        <w:rPr>
          <w:rFonts w:asciiTheme="minorHAnsi" w:hAnsiTheme="minorHAnsi" w:cstheme="minorHAnsi"/>
          <w:bCs/>
          <w:sz w:val="22"/>
          <w:szCs w:val="22"/>
        </w:rPr>
        <w:t>.</w:t>
      </w:r>
    </w:p>
    <w:p w14:paraId="1FBBE0F3" w14:textId="77777777" w:rsidR="00DF4264" w:rsidRPr="00DF4264" w:rsidRDefault="00DF4264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896A553" w14:textId="40D753EF" w:rsidR="000E39C7" w:rsidRPr="00DF4264" w:rsidRDefault="000E39C7" w:rsidP="00DF426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954"/>
        <w:gridCol w:w="4954"/>
      </w:tblGrid>
      <w:tr w:rsidR="000E39C7" w:rsidRPr="00DF4264" w14:paraId="3A1E91CD" w14:textId="77777777" w:rsidTr="00DF4264">
        <w:trPr>
          <w:trHeight w:val="439"/>
        </w:trPr>
        <w:tc>
          <w:tcPr>
            <w:tcW w:w="4954" w:type="dxa"/>
            <w:shd w:val="clear" w:color="auto" w:fill="FFFFFF"/>
          </w:tcPr>
          <w:p w14:paraId="665117B3" w14:textId="77777777" w:rsidR="000E39C7" w:rsidRPr="00DF4264" w:rsidRDefault="000E39C7" w:rsidP="00DF4264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954" w:type="dxa"/>
            <w:shd w:val="clear" w:color="auto" w:fill="FFFFFF"/>
          </w:tcPr>
          <w:p w14:paraId="500710DB" w14:textId="77777777" w:rsidR="000E39C7" w:rsidRPr="00DF4264" w:rsidRDefault="000E39C7" w:rsidP="00DF4264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E39C7" w:rsidRPr="00DF4264" w14:paraId="20610139" w14:textId="77777777" w:rsidTr="00DF4264">
        <w:trPr>
          <w:trHeight w:val="463"/>
        </w:trPr>
        <w:tc>
          <w:tcPr>
            <w:tcW w:w="4954" w:type="dxa"/>
            <w:shd w:val="clear" w:color="auto" w:fill="FFFFFF"/>
          </w:tcPr>
          <w:p w14:paraId="41CC430F" w14:textId="77777777" w:rsidR="000E39C7" w:rsidRPr="00DF4264" w:rsidRDefault="000E39C7" w:rsidP="00DF4264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954" w:type="dxa"/>
            <w:shd w:val="clear" w:color="auto" w:fill="FFFFFF"/>
          </w:tcPr>
          <w:p w14:paraId="54356B44" w14:textId="77777777" w:rsidR="000E39C7" w:rsidRPr="00DF4264" w:rsidRDefault="000E39C7" w:rsidP="00DF4264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E0FA221" w14:textId="77777777" w:rsidR="0022184B" w:rsidRPr="00DF4264" w:rsidRDefault="0022184B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24A6364" w14:textId="77777777" w:rsidR="000E39C7" w:rsidRPr="00DF4264" w:rsidRDefault="000E39C7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E39C7" w:rsidRPr="00DF4264" w14:paraId="19DEF7A2" w14:textId="77777777" w:rsidTr="003319C9">
        <w:tc>
          <w:tcPr>
            <w:tcW w:w="2610" w:type="dxa"/>
          </w:tcPr>
          <w:p w14:paraId="3AD3BEC8" w14:textId="77777777" w:rsidR="000E39C7" w:rsidRPr="00DF4264" w:rsidRDefault="000E39C7" w:rsidP="00DF4264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</w:tcPr>
          <w:p w14:paraId="684AD51F" w14:textId="77777777" w:rsidR="000E39C7" w:rsidRPr="00DF4264" w:rsidRDefault="000E39C7" w:rsidP="00DF4264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E39C7" w:rsidRPr="00DF4264" w14:paraId="6FA44BC6" w14:textId="77777777" w:rsidTr="003319C9">
        <w:tc>
          <w:tcPr>
            <w:tcW w:w="2610" w:type="dxa"/>
          </w:tcPr>
          <w:p w14:paraId="19CEAE83" w14:textId="77777777" w:rsidR="000E39C7" w:rsidRPr="00DF4264" w:rsidRDefault="000E39C7" w:rsidP="00DF4264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</w:tcPr>
          <w:p w14:paraId="290994F5" w14:textId="77777777" w:rsidR="000E39C7" w:rsidRPr="00DF4264" w:rsidRDefault="000E39C7" w:rsidP="00DF4264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65E95C6" w14:textId="77777777" w:rsidR="000E39C7" w:rsidRPr="00DF4264" w:rsidRDefault="000E39C7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6881733" w14:textId="77777777" w:rsidR="00F0466C" w:rsidRDefault="00F0466C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3201819" w14:textId="77777777" w:rsidR="00F0466C" w:rsidRDefault="00F0466C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29E7756" w14:textId="77777777" w:rsidR="00F0466C" w:rsidRDefault="00F0466C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0E8C70B" w14:textId="77777777" w:rsidR="006D645E" w:rsidRDefault="006D645E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5A49B27" w14:textId="5A8DA1E1" w:rsidR="000E39C7" w:rsidRPr="00DF4264" w:rsidRDefault="000E39C7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lastRenderedPageBreak/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E39C7" w:rsidRPr="00DF4264" w14:paraId="0A9D1215" w14:textId="77777777" w:rsidTr="003319C9">
        <w:tc>
          <w:tcPr>
            <w:tcW w:w="2376" w:type="dxa"/>
          </w:tcPr>
          <w:p w14:paraId="76E11948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</w:tcPr>
          <w:p w14:paraId="3493D17F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</w:tcPr>
          <w:p w14:paraId="25D8D62C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E39C7" w:rsidRPr="00DF4264" w14:paraId="6D584178" w14:textId="77777777" w:rsidTr="003319C9">
        <w:tc>
          <w:tcPr>
            <w:tcW w:w="2376" w:type="dxa"/>
          </w:tcPr>
          <w:p w14:paraId="46CB56AB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</w:tcPr>
          <w:p w14:paraId="01C8A9F4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</w:tcPr>
          <w:p w14:paraId="0A2CA23A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E39C7" w:rsidRPr="00DF4264" w14:paraId="1269758D" w14:textId="77777777" w:rsidTr="003319C9">
        <w:tc>
          <w:tcPr>
            <w:tcW w:w="2376" w:type="dxa"/>
          </w:tcPr>
          <w:p w14:paraId="6DD4847B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</w:tcPr>
          <w:p w14:paraId="0CEB42F8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</w:tcPr>
          <w:p w14:paraId="3874E74E" w14:textId="77777777" w:rsidR="000E39C7" w:rsidRPr="00DF4264" w:rsidRDefault="000E39C7" w:rsidP="00DF4264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7DA728D" w14:textId="77777777" w:rsidR="000E39C7" w:rsidRPr="00DF4264" w:rsidRDefault="000E39C7" w:rsidP="00DF4264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2CF4C1B" w14:textId="77777777" w:rsidR="000E39C7" w:rsidRPr="00DF4264" w:rsidRDefault="000E39C7" w:rsidP="00DF426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5A79641" w14:textId="77777777" w:rsidR="000E39C7" w:rsidRPr="00DF4264" w:rsidRDefault="000E39C7" w:rsidP="00DF426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93C0B90" w14:textId="77777777" w:rsidR="000E39C7" w:rsidRPr="00DF4264" w:rsidRDefault="000E39C7" w:rsidP="00DF426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F9465E2" w14:textId="77777777" w:rsidR="00B36D58" w:rsidRPr="00DF4264" w:rsidRDefault="00B36D58" w:rsidP="00DF4264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B36D58" w:rsidRPr="00DF4264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42FE" w14:textId="77777777" w:rsidR="00FF58EE" w:rsidRDefault="00FF58EE" w:rsidP="00B76446">
      <w:r>
        <w:separator/>
      </w:r>
    </w:p>
  </w:endnote>
  <w:endnote w:type="continuationSeparator" w:id="0">
    <w:p w14:paraId="3E7AA73E" w14:textId="77777777" w:rsidR="00FF58EE" w:rsidRDefault="00FF58EE" w:rsidP="00B76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8EC6" w14:textId="77777777" w:rsidR="00B36D58" w:rsidRDefault="00AC6D2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340F7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340F7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25C3F449" w14:textId="77777777" w:rsidR="00B36D58" w:rsidRDefault="00B36D5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E7116" w14:textId="77777777" w:rsidR="00FF58EE" w:rsidRDefault="00FF58EE" w:rsidP="00B76446">
      <w:r>
        <w:separator/>
      </w:r>
    </w:p>
  </w:footnote>
  <w:footnote w:type="continuationSeparator" w:id="0">
    <w:p w14:paraId="5EB03C0E" w14:textId="77777777" w:rsidR="00FF58EE" w:rsidRDefault="00FF58EE" w:rsidP="00B76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20E7" w14:textId="77777777" w:rsidR="00B36D58" w:rsidRDefault="00000000">
    <w:pPr>
      <w:pStyle w:val="Header"/>
    </w:pPr>
    <w:r>
      <w:rPr>
        <w:noProof/>
      </w:rPr>
      <w:pict w14:anchorId="1DF993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AB3E725" w14:textId="77777777" w:rsidTr="00B17339">
      <w:trPr>
        <w:trHeight w:val="713"/>
      </w:trPr>
      <w:tc>
        <w:tcPr>
          <w:tcW w:w="1951" w:type="dxa"/>
          <w:vMerge w:val="restart"/>
        </w:tcPr>
        <w:p w14:paraId="2E823594" w14:textId="77777777" w:rsidR="00B36D58" w:rsidRPr="00B17339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A9FE213" wp14:editId="32B09AB1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</w:tcPr>
        <w:p w14:paraId="544E4BC0" w14:textId="77777777" w:rsidR="00B36D58" w:rsidRPr="00B17339" w:rsidRDefault="00AC6D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ABCEE8C" w14:textId="77777777" w:rsidR="00B36D58" w:rsidRPr="00B17339" w:rsidRDefault="00AC6D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PMB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1449</w:t>
          </w:r>
        </w:p>
      </w:tc>
      <w:tc>
        <w:tcPr>
          <w:tcW w:w="1541" w:type="dxa"/>
          <w:vMerge w:val="restart"/>
        </w:tcPr>
        <w:p w14:paraId="1D185CFC" w14:textId="77777777" w:rsidR="00B36D58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DD655F7" w14:textId="77777777" w:rsidTr="00B17339">
      <w:trPr>
        <w:trHeight w:val="712"/>
      </w:trPr>
      <w:tc>
        <w:tcPr>
          <w:tcW w:w="1951" w:type="dxa"/>
          <w:vMerge/>
        </w:tcPr>
        <w:p w14:paraId="72B747BC" w14:textId="77777777" w:rsidR="00B36D58" w:rsidRPr="00B17339" w:rsidRDefault="00B36D5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</w:tcPr>
        <w:p w14:paraId="7C47FA91" w14:textId="77777777" w:rsidR="00B36D58" w:rsidRPr="009329F3" w:rsidRDefault="00AC6D2A" w:rsidP="00BB141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</w:t>
          </w:r>
          <w:r w:rsidR="00B76446">
            <w:rPr>
              <w:rFonts w:ascii="Calibri" w:hAnsi="Calibri" w:cs="Calibri"/>
              <w:b/>
              <w:sz w:val="22"/>
              <w:szCs w:val="22"/>
            </w:rPr>
            <w:t>Waste Management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1541" w:type="dxa"/>
          <w:vMerge/>
        </w:tcPr>
        <w:p w14:paraId="706495DE" w14:textId="77777777" w:rsidR="00B36D58" w:rsidRPr="00B17339" w:rsidRDefault="00B36D5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39288FE" w14:textId="77777777" w:rsidTr="00B17339">
      <w:trPr>
        <w:trHeight w:val="188"/>
      </w:trPr>
      <w:tc>
        <w:tcPr>
          <w:tcW w:w="1951" w:type="dxa"/>
          <w:vMerge w:val="restart"/>
        </w:tcPr>
        <w:p w14:paraId="02ACC95D" w14:textId="77777777" w:rsidR="00B36D58" w:rsidRPr="00B17339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</w:tcPr>
        <w:p w14:paraId="39B5A617" w14:textId="77777777" w:rsidR="00B36D58" w:rsidRPr="00B17339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</w:tcPr>
        <w:p w14:paraId="08B187C5" w14:textId="77777777" w:rsidR="00B36D58" w:rsidRPr="00B17339" w:rsidRDefault="00B36D5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DB238A8" w14:textId="77777777" w:rsidR="00B36D58" w:rsidRPr="00B17339" w:rsidRDefault="00AC6D2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  <w:r w:rsidR="00B76446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vAlign w:val="bottom"/>
        </w:tcPr>
        <w:p w14:paraId="59343F53" w14:textId="77777777" w:rsidR="00B36D58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vAlign w:val="bottom"/>
        </w:tcPr>
        <w:p w14:paraId="446E3921" w14:textId="77777777" w:rsidR="00B36D58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3C7ADC9" w14:textId="77777777" w:rsidTr="00B17339">
      <w:trPr>
        <w:trHeight w:val="187"/>
      </w:trPr>
      <w:tc>
        <w:tcPr>
          <w:tcW w:w="1951" w:type="dxa"/>
          <w:vMerge/>
        </w:tcPr>
        <w:p w14:paraId="379E6897" w14:textId="77777777" w:rsidR="00B36D58" w:rsidRPr="00B17339" w:rsidRDefault="00B36D5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</w:tcPr>
        <w:p w14:paraId="531F4D69" w14:textId="77777777" w:rsidR="00B36D58" w:rsidRPr="00B17339" w:rsidRDefault="00B36D5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</w:tcPr>
        <w:p w14:paraId="72E985D7" w14:textId="77777777" w:rsidR="00B36D58" w:rsidRPr="00B17339" w:rsidRDefault="00B36D5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vAlign w:val="bottom"/>
        </w:tcPr>
        <w:p w14:paraId="03C07B00" w14:textId="77777777" w:rsidR="00B36D58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</w:tcPr>
        <w:p w14:paraId="0A3B6613" w14:textId="77777777" w:rsidR="00B36D58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FA1C965" w14:textId="77777777" w:rsidTr="00B17339">
      <w:trPr>
        <w:trHeight w:val="367"/>
      </w:trPr>
      <w:tc>
        <w:tcPr>
          <w:tcW w:w="1951" w:type="dxa"/>
        </w:tcPr>
        <w:p w14:paraId="3E62CB6A" w14:textId="77777777" w:rsidR="00B36D58" w:rsidRPr="00B17339" w:rsidRDefault="00AC6D2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</w:tcPr>
        <w:p w14:paraId="6F2281B7" w14:textId="77777777" w:rsidR="00B36D58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9D72C04" w14:textId="77777777" w:rsidR="00B36D58" w:rsidRPr="00B17339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</w:tcPr>
        <w:p w14:paraId="6EC04388" w14:textId="77777777" w:rsidR="00B36D58" w:rsidRPr="00B17339" w:rsidRDefault="00B36D5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vAlign w:val="bottom"/>
        </w:tcPr>
        <w:p w14:paraId="60EBAD71" w14:textId="77777777" w:rsidR="00B36D58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vAlign w:val="bottom"/>
        </w:tcPr>
        <w:p w14:paraId="4C69BDC3" w14:textId="77777777" w:rsidR="00B36D58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B4850F9" w14:textId="77777777" w:rsidTr="00B17339">
      <w:tc>
        <w:tcPr>
          <w:tcW w:w="3369" w:type="dxa"/>
          <w:gridSpan w:val="2"/>
        </w:tcPr>
        <w:p w14:paraId="4CB7DC37" w14:textId="77777777" w:rsidR="00B36D58" w:rsidRDefault="00AC6D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4488107B" w14:textId="77777777" w:rsidR="00B36D58" w:rsidRPr="00B17339" w:rsidRDefault="00B36D5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</w:tcPr>
        <w:p w14:paraId="32ED2B1B" w14:textId="77777777" w:rsidR="00B36D58" w:rsidRPr="00B17339" w:rsidRDefault="00AC6D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</w:tcPr>
        <w:p w14:paraId="4F9B7E47" w14:textId="77777777" w:rsidR="00B36D58" w:rsidRPr="00B17339" w:rsidRDefault="00AC6D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2240F68" w14:textId="77777777" w:rsidTr="00B17339">
      <w:tc>
        <w:tcPr>
          <w:tcW w:w="3369" w:type="dxa"/>
          <w:gridSpan w:val="2"/>
        </w:tcPr>
        <w:p w14:paraId="40571881" w14:textId="1D15A6DB" w:rsidR="00B36D58" w:rsidRPr="00B17339" w:rsidRDefault="00AC6D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F481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</w:tcPr>
        <w:p w14:paraId="6853E19B" w14:textId="62AEDE92" w:rsidR="00B36D58" w:rsidRPr="00B17339" w:rsidRDefault="00AC6D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F481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</w:tcPr>
        <w:p w14:paraId="7502E1DB" w14:textId="699D7E06" w:rsidR="00B36D58" w:rsidRPr="00B17339" w:rsidRDefault="00AC6D2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F481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0A9F73A4" w14:textId="77777777" w:rsidR="00B36D58" w:rsidRPr="00B17339" w:rsidRDefault="00B36D5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C6FBE6E" w14:textId="77777777" w:rsidR="00B36D58" w:rsidRDefault="00B36D58">
    <w:pPr>
      <w:pStyle w:val="Header"/>
    </w:pPr>
  </w:p>
  <w:p w14:paraId="45E95DE6" w14:textId="77777777" w:rsidR="00B36D58" w:rsidRDefault="00B36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2E1"/>
    <w:multiLevelType w:val="multilevel"/>
    <w:tmpl w:val="80F6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80F91"/>
    <w:multiLevelType w:val="hybridMultilevel"/>
    <w:tmpl w:val="33CA268A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26EB1"/>
    <w:multiLevelType w:val="multilevel"/>
    <w:tmpl w:val="8D02112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3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D78CC"/>
    <w:multiLevelType w:val="hybridMultilevel"/>
    <w:tmpl w:val="BB1CA4F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C5A4C"/>
    <w:multiLevelType w:val="hybridMultilevel"/>
    <w:tmpl w:val="D81674A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F43BC"/>
    <w:multiLevelType w:val="hybridMultilevel"/>
    <w:tmpl w:val="830000E2"/>
    <w:lvl w:ilvl="0" w:tplc="88B28FB0">
      <w:start w:val="5"/>
      <w:numFmt w:val="bullet"/>
      <w:lvlText w:val="-"/>
      <w:lvlJc w:val="left"/>
      <w:pPr>
        <w:ind w:left="90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0676BA4"/>
    <w:multiLevelType w:val="multilevel"/>
    <w:tmpl w:val="9876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 w15:restartNumberingAfterBreak="0">
    <w:nsid w:val="119F32F0"/>
    <w:multiLevelType w:val="multilevel"/>
    <w:tmpl w:val="A258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1" w15:restartNumberingAfterBreak="0">
    <w:nsid w:val="1AC82094"/>
    <w:multiLevelType w:val="hybridMultilevel"/>
    <w:tmpl w:val="287EAC4E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13" w15:restartNumberingAfterBreak="0">
    <w:nsid w:val="1F7B773A"/>
    <w:multiLevelType w:val="multilevel"/>
    <w:tmpl w:val="A09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5" w15:restartNumberingAfterBreak="0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6" w15:restartNumberingAfterBreak="0">
    <w:nsid w:val="2EFC3438"/>
    <w:multiLevelType w:val="hybridMultilevel"/>
    <w:tmpl w:val="002E557A"/>
    <w:lvl w:ilvl="0" w:tplc="3A845D34"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8" w15:restartNumberingAfterBreak="0">
    <w:nsid w:val="4ECF1332"/>
    <w:multiLevelType w:val="hybridMultilevel"/>
    <w:tmpl w:val="3B047B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594663"/>
    <w:multiLevelType w:val="hybridMultilevel"/>
    <w:tmpl w:val="13201BB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B1D9B"/>
    <w:multiLevelType w:val="hybridMultilevel"/>
    <w:tmpl w:val="D4AED90C"/>
    <w:lvl w:ilvl="0" w:tplc="F816063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56BDA"/>
    <w:multiLevelType w:val="multilevel"/>
    <w:tmpl w:val="AAF2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931EC6"/>
    <w:multiLevelType w:val="hybridMultilevel"/>
    <w:tmpl w:val="84B8E8E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6A4A40"/>
    <w:multiLevelType w:val="hybridMultilevel"/>
    <w:tmpl w:val="4906F7CA"/>
    <w:lvl w:ilvl="0" w:tplc="7B3888A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55228"/>
    <w:multiLevelType w:val="multilevel"/>
    <w:tmpl w:val="351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7729">
    <w:abstractNumId w:val="10"/>
  </w:num>
  <w:num w:numId="2" w16cid:durableId="1209951035">
    <w:abstractNumId w:val="12"/>
  </w:num>
  <w:num w:numId="3" w16cid:durableId="869144624">
    <w:abstractNumId w:val="8"/>
  </w:num>
  <w:num w:numId="4" w16cid:durableId="1408334720">
    <w:abstractNumId w:val="17"/>
  </w:num>
  <w:num w:numId="5" w16cid:durableId="642003095">
    <w:abstractNumId w:val="14"/>
  </w:num>
  <w:num w:numId="6" w16cid:durableId="564805735">
    <w:abstractNumId w:val="3"/>
  </w:num>
  <w:num w:numId="7" w16cid:durableId="920019505">
    <w:abstractNumId w:val="20"/>
  </w:num>
  <w:num w:numId="8" w16cid:durableId="414202657">
    <w:abstractNumId w:val="23"/>
  </w:num>
  <w:num w:numId="9" w16cid:durableId="190919358">
    <w:abstractNumId w:val="2"/>
  </w:num>
  <w:num w:numId="10" w16cid:durableId="1485851365">
    <w:abstractNumId w:val="16"/>
  </w:num>
  <w:num w:numId="11" w16cid:durableId="1853227138">
    <w:abstractNumId w:val="15"/>
  </w:num>
  <w:num w:numId="12" w16cid:durableId="398094092">
    <w:abstractNumId w:val="6"/>
  </w:num>
  <w:num w:numId="13" w16cid:durableId="2083285706">
    <w:abstractNumId w:val="19"/>
  </w:num>
  <w:num w:numId="14" w16cid:durableId="308561822">
    <w:abstractNumId w:val="5"/>
  </w:num>
  <w:num w:numId="15" w16cid:durableId="573122810">
    <w:abstractNumId w:val="4"/>
  </w:num>
  <w:num w:numId="16" w16cid:durableId="861479480">
    <w:abstractNumId w:val="1"/>
  </w:num>
  <w:num w:numId="17" w16cid:durableId="565996384">
    <w:abstractNumId w:val="22"/>
  </w:num>
  <w:num w:numId="18" w16cid:durableId="2133279743">
    <w:abstractNumId w:val="11"/>
  </w:num>
  <w:num w:numId="19" w16cid:durableId="1902865748">
    <w:abstractNumId w:val="9"/>
  </w:num>
  <w:num w:numId="20" w16cid:durableId="713120685">
    <w:abstractNumId w:val="13"/>
  </w:num>
  <w:num w:numId="21" w16cid:durableId="242421351">
    <w:abstractNumId w:val="7"/>
  </w:num>
  <w:num w:numId="22" w16cid:durableId="1409227090">
    <w:abstractNumId w:val="21"/>
  </w:num>
  <w:num w:numId="23" w16cid:durableId="870339345">
    <w:abstractNumId w:val="0"/>
  </w:num>
  <w:num w:numId="24" w16cid:durableId="1550846026">
    <w:abstractNumId w:val="24"/>
  </w:num>
  <w:num w:numId="25" w16cid:durableId="16520531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9C7"/>
    <w:rsid w:val="000E39C7"/>
    <w:rsid w:val="0022184B"/>
    <w:rsid w:val="002F4818"/>
    <w:rsid w:val="00495C38"/>
    <w:rsid w:val="004B4488"/>
    <w:rsid w:val="006A633D"/>
    <w:rsid w:val="006D645E"/>
    <w:rsid w:val="007F5161"/>
    <w:rsid w:val="008576A1"/>
    <w:rsid w:val="00A51457"/>
    <w:rsid w:val="00AC6D2A"/>
    <w:rsid w:val="00B36D58"/>
    <w:rsid w:val="00B67BDB"/>
    <w:rsid w:val="00B76446"/>
    <w:rsid w:val="00DF4264"/>
    <w:rsid w:val="00E07FD1"/>
    <w:rsid w:val="00E63166"/>
    <w:rsid w:val="00F0466C"/>
    <w:rsid w:val="00F340F7"/>
    <w:rsid w:val="00F8061C"/>
    <w:rsid w:val="00FF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34517"/>
  <w15:docId w15:val="{69C6DC3D-4A3D-4A2D-AE48-FFBD8BE0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8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9C7"/>
    <w:pPr>
      <w:ind w:left="720"/>
      <w:contextualSpacing/>
    </w:pPr>
  </w:style>
  <w:style w:type="paragraph" w:styleId="Header">
    <w:name w:val="header"/>
    <w:basedOn w:val="Normal"/>
    <w:link w:val="HeaderChar"/>
    <w:rsid w:val="000E39C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E39C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E39C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39C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3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9C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AYUBA MUSTAPHA</cp:lastModifiedBy>
  <cp:revision>4</cp:revision>
  <cp:lastPrinted>2025-10-15T15:54:00Z</cp:lastPrinted>
  <dcterms:created xsi:type="dcterms:W3CDTF">2025-10-15T15:54:00Z</dcterms:created>
  <dcterms:modified xsi:type="dcterms:W3CDTF">2026-03-25T15:13:00Z</dcterms:modified>
</cp:coreProperties>
</file>