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22E" w:rsidRPr="004E3743" w:rsidRDefault="003C722E" w:rsidP="003C722E">
      <w:pPr>
        <w:pStyle w:val="ListParagraph"/>
        <w:numPr>
          <w:ilvl w:val="0"/>
          <w:numId w:val="1"/>
        </w:numPr>
        <w:jc w:val="both"/>
        <w:rPr>
          <w:rFonts w:cstheme="minorHAnsi"/>
          <w:b/>
        </w:rPr>
      </w:pPr>
      <w:bookmarkStart w:id="0" w:name="_GoBack"/>
      <w:bookmarkEnd w:id="0"/>
      <w:r w:rsidRPr="004E3743">
        <w:rPr>
          <w:rFonts w:cstheme="minorHAnsi"/>
          <w:b/>
        </w:rPr>
        <w:t>OBJECTIVE:</w:t>
      </w:r>
    </w:p>
    <w:p w:rsidR="003C722E" w:rsidRDefault="003C722E" w:rsidP="003C722E">
      <w:pPr>
        <w:pStyle w:val="ListParagraph"/>
        <w:spacing w:after="0" w:line="240" w:lineRule="auto"/>
        <w:ind w:left="420"/>
        <w:jc w:val="both"/>
        <w:rPr>
          <w:rFonts w:cs="Calibri"/>
        </w:rPr>
      </w:pPr>
      <w:r w:rsidRPr="00B26DE4">
        <w:rPr>
          <w:rFonts w:cs="Calibri"/>
        </w:rPr>
        <w:t>The purpose of this SOP is to describe the procedure for the calibration of digital pH meter.</w:t>
      </w:r>
    </w:p>
    <w:p w:rsidR="003C722E" w:rsidRPr="004E3743" w:rsidRDefault="003C722E" w:rsidP="003C722E">
      <w:pPr>
        <w:pStyle w:val="ListParagraph"/>
        <w:spacing w:after="0" w:line="240" w:lineRule="auto"/>
        <w:ind w:left="420"/>
        <w:jc w:val="both"/>
        <w:rPr>
          <w:rFonts w:cstheme="minorHAnsi"/>
          <w:b/>
        </w:rPr>
      </w:pPr>
    </w:p>
    <w:p w:rsidR="003C722E" w:rsidRPr="004E3743" w:rsidRDefault="003C722E" w:rsidP="003C722E">
      <w:pPr>
        <w:numPr>
          <w:ilvl w:val="0"/>
          <w:numId w:val="1"/>
        </w:numPr>
        <w:spacing w:after="0" w:line="360" w:lineRule="auto"/>
        <w:jc w:val="both"/>
        <w:rPr>
          <w:rFonts w:cstheme="minorHAnsi"/>
        </w:rPr>
      </w:pPr>
      <w:r w:rsidRPr="004E3743">
        <w:rPr>
          <w:rFonts w:cstheme="minorHAnsi"/>
          <w:b/>
        </w:rPr>
        <w:t>SCOPE:</w:t>
      </w:r>
    </w:p>
    <w:p w:rsidR="003C722E" w:rsidRPr="00B26DE4" w:rsidRDefault="003C722E" w:rsidP="003C722E">
      <w:pPr>
        <w:pStyle w:val="ListParagraph"/>
        <w:spacing w:after="0" w:line="360" w:lineRule="auto"/>
        <w:ind w:left="420"/>
        <w:rPr>
          <w:rFonts w:cs="Calibri"/>
        </w:rPr>
      </w:pPr>
      <w:r w:rsidRPr="00B26DE4">
        <w:rPr>
          <w:rFonts w:cs="Calibri"/>
        </w:rPr>
        <w:t>To provide written procedure for calibration of Digital pH Meter</w:t>
      </w:r>
    </w:p>
    <w:p w:rsidR="003C722E" w:rsidRPr="004E3743" w:rsidRDefault="003C722E" w:rsidP="003C722E">
      <w:pPr>
        <w:spacing w:after="200" w:line="360" w:lineRule="auto"/>
        <w:contextualSpacing/>
        <w:rPr>
          <w:rFonts w:eastAsia="Calibri" w:cstheme="minorHAnsi"/>
        </w:rPr>
      </w:pPr>
    </w:p>
    <w:p w:rsidR="003C722E" w:rsidRPr="004E3743" w:rsidRDefault="003C722E" w:rsidP="003C722E">
      <w:pPr>
        <w:spacing w:after="200" w:line="360" w:lineRule="auto"/>
        <w:contextualSpacing/>
        <w:rPr>
          <w:rFonts w:eastAsia="Calibri" w:cstheme="minorHAnsi"/>
        </w:rPr>
      </w:pPr>
      <w:r w:rsidRPr="004E3743">
        <w:rPr>
          <w:rFonts w:eastAsia="Calibri" w:cstheme="minorHAnsi"/>
          <w:b/>
        </w:rPr>
        <w:t xml:space="preserve">3.0 </w:t>
      </w:r>
      <w:r w:rsidRPr="004E3743">
        <w:rPr>
          <w:rFonts w:cstheme="minorHAnsi"/>
          <w:b/>
        </w:rPr>
        <w:t>RESPONSIBILITY/ACCOUNTABILITY:</w:t>
      </w:r>
    </w:p>
    <w:p w:rsidR="003C722E" w:rsidRDefault="003C722E" w:rsidP="003C722E">
      <w:pPr>
        <w:pStyle w:val="ListParagraph"/>
        <w:ind w:left="360"/>
        <w:jc w:val="both"/>
        <w:rPr>
          <w:rFonts w:cs="Calibri"/>
        </w:rPr>
      </w:pPr>
      <w:r>
        <w:rPr>
          <w:rFonts w:cs="Calibri"/>
        </w:rPr>
        <w:t>Water Treatment</w:t>
      </w:r>
      <w:r w:rsidRPr="00B26DE4">
        <w:rPr>
          <w:rFonts w:cs="Calibri"/>
        </w:rPr>
        <w:t xml:space="preserve"> Officer, </w:t>
      </w:r>
      <w:r>
        <w:rPr>
          <w:rFonts w:cs="Calibri"/>
        </w:rPr>
        <w:t xml:space="preserve">Chief Engineer, </w:t>
      </w:r>
      <w:r w:rsidRPr="00B26DE4">
        <w:rPr>
          <w:rFonts w:cs="Calibri"/>
        </w:rPr>
        <w:t>Chemist, Q.A Manager, Superintendent Pharmacist/ Factory Manager</w:t>
      </w:r>
      <w:r>
        <w:rPr>
          <w:rFonts w:cs="Calibri"/>
        </w:rPr>
        <w:t>.</w:t>
      </w:r>
    </w:p>
    <w:p w:rsidR="003C722E" w:rsidRPr="004E3743" w:rsidRDefault="003C722E" w:rsidP="003C722E">
      <w:pPr>
        <w:pStyle w:val="ListParagraph"/>
        <w:ind w:left="360"/>
        <w:jc w:val="both"/>
        <w:rPr>
          <w:rFonts w:cstheme="minorHAnsi"/>
        </w:rPr>
      </w:pPr>
    </w:p>
    <w:p w:rsidR="003C722E" w:rsidRPr="004E3743" w:rsidRDefault="003C722E" w:rsidP="003C722E">
      <w:pPr>
        <w:pStyle w:val="ListParagraph"/>
        <w:numPr>
          <w:ilvl w:val="0"/>
          <w:numId w:val="3"/>
        </w:numPr>
        <w:jc w:val="both"/>
        <w:rPr>
          <w:rFonts w:cstheme="minorHAnsi"/>
          <w:b/>
        </w:rPr>
      </w:pPr>
      <w:r w:rsidRPr="004E3743">
        <w:rPr>
          <w:rFonts w:cstheme="minorHAnsi"/>
          <w:b/>
        </w:rPr>
        <w:t>ABBREVIATIONS AND DEFINITIONS:</w:t>
      </w:r>
      <w:r w:rsidRPr="004E3743">
        <w:rPr>
          <w:rFonts w:cstheme="minorHAnsi"/>
          <w:b/>
        </w:rPr>
        <w:tab/>
      </w:r>
    </w:p>
    <w:p w:rsidR="003C722E" w:rsidRPr="004E3743" w:rsidRDefault="003C722E" w:rsidP="003C722E">
      <w:pPr>
        <w:pStyle w:val="ListParagraph"/>
        <w:tabs>
          <w:tab w:val="left" w:pos="180"/>
        </w:tabs>
        <w:ind w:left="360"/>
        <w:rPr>
          <w:rFonts w:cstheme="minorHAnsi"/>
        </w:rPr>
      </w:pPr>
      <w:r>
        <w:rPr>
          <w:rFonts w:cstheme="minorHAnsi"/>
        </w:rPr>
        <w:t>N/A</w:t>
      </w:r>
    </w:p>
    <w:p w:rsidR="003C722E" w:rsidRPr="004E3743" w:rsidRDefault="003C722E" w:rsidP="003C722E">
      <w:pPr>
        <w:pStyle w:val="ListParagraph"/>
        <w:tabs>
          <w:tab w:val="left" w:pos="180"/>
        </w:tabs>
        <w:ind w:left="360"/>
        <w:rPr>
          <w:rFonts w:cstheme="minorHAnsi"/>
        </w:rPr>
      </w:pPr>
    </w:p>
    <w:p w:rsidR="003C722E" w:rsidRPr="004E3743" w:rsidRDefault="003C722E" w:rsidP="003C722E">
      <w:pPr>
        <w:pStyle w:val="ListParagraph"/>
        <w:numPr>
          <w:ilvl w:val="0"/>
          <w:numId w:val="3"/>
        </w:numPr>
        <w:jc w:val="both"/>
        <w:rPr>
          <w:rFonts w:cstheme="minorHAnsi"/>
          <w:b/>
        </w:rPr>
      </w:pPr>
      <w:r w:rsidRPr="004E3743">
        <w:rPr>
          <w:rFonts w:cstheme="minorHAnsi"/>
          <w:b/>
        </w:rPr>
        <w:t>PROCEDURE:</w:t>
      </w:r>
    </w:p>
    <w:p w:rsidR="003C722E" w:rsidRPr="00B26DE4" w:rsidRDefault="003C722E" w:rsidP="003C722E">
      <w:pPr>
        <w:tabs>
          <w:tab w:val="left" w:pos="180"/>
        </w:tabs>
        <w:rPr>
          <w:rFonts w:ascii="Calibri" w:hAnsi="Calibri" w:cs="Calibri"/>
          <w:b/>
        </w:rPr>
      </w:pPr>
      <w:r w:rsidRPr="00B26DE4">
        <w:rPr>
          <w:rFonts w:ascii="Calibri" w:hAnsi="Calibri" w:cs="Calibri"/>
          <w:b/>
        </w:rPr>
        <w:tab/>
        <w:t>CALIBRATION:</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Ensure that the electrode of the pH meter is connected properly to the display unit and the unit is plugged to the power supply.</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Switch on the power supply to the unit.</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Rinses the electrode with distils water and wipe it with tissue paper gently.</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Dip the combined electrode in a 7 pH buffer solution.</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Set the “TEMPERATURE C” control to the temperature of the selected buffer solution.</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Set the function selector switch to pH position and adjust “CALIBRATE “control until the meter displays the precise pH value of the buffer solution.</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Now set the function selector switch to STAND BY.</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Remove the electrode from the buffer solution. Wash with distilled or deionized water.</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Dip the combined electrode into another buffer solution (Set 4 pH Value).</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lastRenderedPageBreak/>
        <w:t>Set the “TEMPERATURE C” control to the buffer solution temperature.</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Set the function selector switch to pH position. Adjust the “SLOPE” correction control, until the meter displays the pH value of the selected buffer solution. Check that the correct readings are obtained with both solutions without further adjustment.</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If the readings are not in the stipulated limits, repeat the calibration again.</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If still no good results, inform the QC Manager about it. Do not use the pH meter when the calibration is not good.</w:t>
      </w:r>
    </w:p>
    <w:p w:rsidR="003C722E" w:rsidRPr="00B26DE4"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 xml:space="preserve">If the result of calibration is ok, then go for measuring the pH of the sample. </w:t>
      </w:r>
    </w:p>
    <w:p w:rsidR="003C722E" w:rsidRDefault="003C722E" w:rsidP="003C722E">
      <w:pPr>
        <w:pStyle w:val="ListParagraph"/>
        <w:numPr>
          <w:ilvl w:val="0"/>
          <w:numId w:val="7"/>
        </w:numPr>
        <w:tabs>
          <w:tab w:val="left" w:pos="180"/>
        </w:tabs>
        <w:spacing w:after="0" w:line="360" w:lineRule="auto"/>
        <w:jc w:val="both"/>
        <w:rPr>
          <w:rFonts w:cs="Calibri"/>
        </w:rPr>
      </w:pPr>
      <w:r w:rsidRPr="00B26DE4">
        <w:rPr>
          <w:rFonts w:cs="Calibri"/>
        </w:rPr>
        <w:t>The pH meter should be calibrated at least once a day</w:t>
      </w:r>
    </w:p>
    <w:p w:rsidR="003C722E" w:rsidRDefault="003C722E" w:rsidP="003C722E">
      <w:pPr>
        <w:spacing w:line="360" w:lineRule="auto"/>
        <w:rPr>
          <w:rFonts w:cstheme="minorHAnsi"/>
          <w:b/>
        </w:rPr>
      </w:pPr>
    </w:p>
    <w:p w:rsidR="003C722E" w:rsidRPr="004E3743" w:rsidRDefault="003C722E" w:rsidP="003C722E">
      <w:pPr>
        <w:spacing w:line="360" w:lineRule="auto"/>
        <w:rPr>
          <w:rFonts w:cstheme="minorHAnsi"/>
          <w:color w:val="000000"/>
        </w:rPr>
      </w:pPr>
      <w:r w:rsidRPr="004E3743">
        <w:rPr>
          <w:rFonts w:cstheme="minorHAnsi"/>
          <w:b/>
        </w:rPr>
        <w:t>REFERENCE/ENCLOSURE:</w:t>
      </w:r>
    </w:p>
    <w:p w:rsidR="003C722E" w:rsidRPr="004E3743" w:rsidRDefault="003C722E" w:rsidP="003C722E">
      <w:pPr>
        <w:pStyle w:val="ListParagraph"/>
        <w:shd w:val="clear" w:color="auto" w:fill="FFFFFF"/>
        <w:tabs>
          <w:tab w:val="left" w:pos="0"/>
        </w:tabs>
        <w:spacing w:after="0" w:line="360" w:lineRule="auto"/>
        <w:ind w:left="360"/>
        <w:jc w:val="both"/>
        <w:rPr>
          <w:rFonts w:cstheme="minorHAnsi"/>
          <w:color w:val="000000"/>
        </w:rPr>
      </w:pPr>
      <w:r w:rsidRPr="004E3743">
        <w:rPr>
          <w:rFonts w:cstheme="minorHAnsi"/>
          <w:color w:val="000000"/>
        </w:rPr>
        <w:t>In-house</w:t>
      </w:r>
    </w:p>
    <w:p w:rsidR="003C722E" w:rsidRPr="004E3743" w:rsidRDefault="003C722E" w:rsidP="003C722E">
      <w:pPr>
        <w:pStyle w:val="ListParagraph"/>
        <w:shd w:val="clear" w:color="auto" w:fill="FFFFFF"/>
        <w:tabs>
          <w:tab w:val="left" w:pos="0"/>
        </w:tabs>
        <w:spacing w:after="0" w:line="360" w:lineRule="auto"/>
        <w:ind w:left="360"/>
        <w:jc w:val="both"/>
        <w:rPr>
          <w:rFonts w:cstheme="minorHAnsi"/>
          <w:color w:val="000000"/>
        </w:rPr>
      </w:pPr>
    </w:p>
    <w:p w:rsidR="003C722E" w:rsidRPr="004E3743" w:rsidRDefault="003C722E" w:rsidP="003C722E">
      <w:pPr>
        <w:numPr>
          <w:ilvl w:val="0"/>
          <w:numId w:val="3"/>
        </w:numPr>
        <w:shd w:val="clear" w:color="auto" w:fill="FFFFFF"/>
        <w:spacing w:after="0" w:line="360" w:lineRule="auto"/>
        <w:jc w:val="both"/>
        <w:rPr>
          <w:rFonts w:cstheme="minorHAnsi"/>
          <w:color w:val="000000"/>
        </w:rPr>
      </w:pPr>
      <w:r w:rsidRPr="004E3743">
        <w:rPr>
          <w:rFonts w:cstheme="minorHAnsi"/>
          <w:b/>
        </w:rPr>
        <w:t xml:space="preserve"> TRAINING INVOLVEMENT</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762"/>
        <w:gridCol w:w="4762"/>
      </w:tblGrid>
      <w:tr w:rsidR="003C722E" w:rsidRPr="004E3743" w:rsidTr="00835488">
        <w:trPr>
          <w:trHeight w:val="521"/>
        </w:trPr>
        <w:tc>
          <w:tcPr>
            <w:tcW w:w="4762" w:type="dxa"/>
            <w:shd w:val="clear" w:color="auto" w:fill="FFFFFF"/>
          </w:tcPr>
          <w:p w:rsidR="003C722E" w:rsidRPr="004E3743" w:rsidRDefault="003C722E" w:rsidP="00835488">
            <w:pPr>
              <w:pStyle w:val="Header"/>
              <w:jc w:val="both"/>
              <w:rPr>
                <w:rFonts w:cstheme="minorHAnsi"/>
                <w:bCs/>
                <w:snapToGrid w:val="0"/>
              </w:rPr>
            </w:pPr>
            <w:bookmarkStart w:id="1" w:name="_Hlk175640267"/>
            <w:r w:rsidRPr="004E3743">
              <w:rPr>
                <w:rFonts w:cstheme="minorHAnsi"/>
                <w:bCs/>
                <w:snapToGrid w:val="0"/>
              </w:rPr>
              <w:t>Chief Engineer</w:t>
            </w:r>
          </w:p>
        </w:tc>
        <w:tc>
          <w:tcPr>
            <w:tcW w:w="4762" w:type="dxa"/>
            <w:shd w:val="clear" w:color="auto" w:fill="FFFFFF"/>
          </w:tcPr>
          <w:p w:rsidR="003C722E" w:rsidRPr="004E3743" w:rsidRDefault="003C722E" w:rsidP="00835488">
            <w:pPr>
              <w:pStyle w:val="Header"/>
              <w:jc w:val="both"/>
              <w:rPr>
                <w:rFonts w:cstheme="minorHAnsi"/>
                <w:bCs/>
                <w:snapToGrid w:val="0"/>
              </w:rPr>
            </w:pPr>
            <w:r w:rsidRPr="004E3743">
              <w:rPr>
                <w:rFonts w:cstheme="minorHAnsi"/>
                <w:bCs/>
                <w:snapToGrid w:val="0"/>
              </w:rPr>
              <w:t>Engineer-</w:t>
            </w:r>
            <w:proofErr w:type="spellStart"/>
            <w:r w:rsidRPr="004E3743">
              <w:rPr>
                <w:rFonts w:cstheme="minorHAnsi"/>
                <w:bCs/>
                <w:snapToGrid w:val="0"/>
              </w:rPr>
              <w:t>Incharge</w:t>
            </w:r>
            <w:proofErr w:type="spellEnd"/>
            <w:r w:rsidRPr="004E3743">
              <w:rPr>
                <w:rFonts w:cstheme="minorHAnsi"/>
                <w:bCs/>
                <w:snapToGrid w:val="0"/>
              </w:rPr>
              <w:t>, Operators/Assistants.</w:t>
            </w:r>
          </w:p>
        </w:tc>
      </w:tr>
      <w:bookmarkEnd w:id="1"/>
    </w:tbl>
    <w:p w:rsidR="003C722E" w:rsidRPr="004E3743" w:rsidRDefault="003C722E" w:rsidP="003C722E">
      <w:pPr>
        <w:spacing w:line="360" w:lineRule="auto"/>
        <w:jc w:val="both"/>
        <w:rPr>
          <w:rFonts w:cstheme="minorHAnsi"/>
          <w:b/>
        </w:rPr>
      </w:pPr>
    </w:p>
    <w:p w:rsidR="003C722E" w:rsidRPr="004E3743" w:rsidRDefault="003C722E" w:rsidP="003C722E">
      <w:pPr>
        <w:spacing w:line="360" w:lineRule="auto"/>
        <w:jc w:val="both"/>
        <w:rPr>
          <w:rFonts w:cstheme="minorHAnsi"/>
          <w:b/>
        </w:rPr>
      </w:pPr>
      <w:r w:rsidRPr="004E3743">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3C722E" w:rsidRPr="004E3743" w:rsidTr="00835488">
        <w:tc>
          <w:tcPr>
            <w:tcW w:w="2610" w:type="dxa"/>
            <w:shd w:val="clear" w:color="auto" w:fill="auto"/>
          </w:tcPr>
          <w:p w:rsidR="003C722E" w:rsidRPr="004E3743" w:rsidRDefault="003C722E" w:rsidP="00835488">
            <w:pPr>
              <w:spacing w:line="276" w:lineRule="auto"/>
              <w:jc w:val="both"/>
              <w:rPr>
                <w:rFonts w:eastAsia="Calibri" w:cstheme="minorHAnsi"/>
              </w:rPr>
            </w:pPr>
            <w:r w:rsidRPr="004E3743">
              <w:rPr>
                <w:rFonts w:eastAsia="Calibri" w:cstheme="minorHAnsi"/>
              </w:rPr>
              <w:t>MASTER COPIES</w:t>
            </w:r>
          </w:p>
        </w:tc>
        <w:tc>
          <w:tcPr>
            <w:tcW w:w="6780" w:type="dxa"/>
            <w:shd w:val="clear" w:color="auto" w:fill="auto"/>
          </w:tcPr>
          <w:p w:rsidR="003C722E" w:rsidRPr="004E3743" w:rsidRDefault="003C722E" w:rsidP="00835488">
            <w:pPr>
              <w:spacing w:line="276" w:lineRule="auto"/>
              <w:jc w:val="both"/>
              <w:rPr>
                <w:rFonts w:eastAsia="Calibri" w:cstheme="minorHAnsi"/>
              </w:rPr>
            </w:pPr>
            <w:r w:rsidRPr="004E3743">
              <w:rPr>
                <w:rFonts w:eastAsia="Calibri" w:cstheme="minorHAnsi"/>
              </w:rPr>
              <w:t>DOCUMENTATION UNIT</w:t>
            </w:r>
          </w:p>
        </w:tc>
      </w:tr>
      <w:tr w:rsidR="003C722E" w:rsidRPr="004E3743" w:rsidTr="00835488">
        <w:tc>
          <w:tcPr>
            <w:tcW w:w="2610" w:type="dxa"/>
            <w:shd w:val="clear" w:color="auto" w:fill="auto"/>
          </w:tcPr>
          <w:p w:rsidR="003C722E" w:rsidRPr="004E3743" w:rsidRDefault="003C722E" w:rsidP="00835488">
            <w:pPr>
              <w:spacing w:line="276" w:lineRule="auto"/>
              <w:jc w:val="both"/>
              <w:rPr>
                <w:rFonts w:eastAsia="Calibri" w:cstheme="minorHAnsi"/>
              </w:rPr>
            </w:pPr>
            <w:r w:rsidRPr="004E3743">
              <w:rPr>
                <w:rFonts w:eastAsia="Calibri" w:cstheme="minorHAnsi"/>
              </w:rPr>
              <w:t xml:space="preserve">CONTROLLED COPIES </w:t>
            </w:r>
          </w:p>
        </w:tc>
        <w:tc>
          <w:tcPr>
            <w:tcW w:w="6780" w:type="dxa"/>
            <w:shd w:val="clear" w:color="auto" w:fill="auto"/>
          </w:tcPr>
          <w:p w:rsidR="003C722E" w:rsidRPr="004E3743" w:rsidRDefault="003C722E" w:rsidP="00835488">
            <w:pPr>
              <w:spacing w:line="276" w:lineRule="auto"/>
              <w:jc w:val="both"/>
              <w:rPr>
                <w:rFonts w:eastAsia="Calibri" w:cstheme="minorHAnsi"/>
              </w:rPr>
            </w:pPr>
            <w:r w:rsidRPr="004E3743">
              <w:rPr>
                <w:rFonts w:eastAsia="Calibri" w:cstheme="minorHAnsi"/>
              </w:rPr>
              <w:t>WATER TREATMENT UNIT</w:t>
            </w:r>
          </w:p>
        </w:tc>
      </w:tr>
    </w:tbl>
    <w:p w:rsidR="003C722E" w:rsidRDefault="003C722E" w:rsidP="003C722E">
      <w:pPr>
        <w:spacing w:line="360" w:lineRule="auto"/>
        <w:jc w:val="both"/>
        <w:rPr>
          <w:rFonts w:cstheme="minorHAnsi"/>
          <w:b/>
        </w:rPr>
      </w:pPr>
    </w:p>
    <w:p w:rsidR="003C722E" w:rsidRPr="004E3743" w:rsidRDefault="003C722E" w:rsidP="003C722E">
      <w:pPr>
        <w:spacing w:line="360" w:lineRule="auto"/>
        <w:jc w:val="both"/>
        <w:rPr>
          <w:rFonts w:cstheme="minorHAnsi"/>
          <w:b/>
        </w:rPr>
      </w:pPr>
    </w:p>
    <w:p w:rsidR="003C722E" w:rsidRPr="004E3743" w:rsidRDefault="003C722E" w:rsidP="003C722E">
      <w:pPr>
        <w:spacing w:line="360" w:lineRule="auto"/>
        <w:jc w:val="both"/>
        <w:rPr>
          <w:rFonts w:cstheme="minorHAnsi"/>
          <w:b/>
        </w:rPr>
      </w:pPr>
      <w:r w:rsidRPr="004E3743">
        <w:rPr>
          <w:rFonts w:cstheme="minorHAnsi"/>
          <w:b/>
        </w:rPr>
        <w:lastRenderedPageBreak/>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1984"/>
        <w:gridCol w:w="4962"/>
      </w:tblGrid>
      <w:tr w:rsidR="003C722E" w:rsidRPr="004E3743" w:rsidTr="00835488">
        <w:tc>
          <w:tcPr>
            <w:tcW w:w="2547" w:type="dxa"/>
            <w:shd w:val="clear" w:color="auto" w:fill="auto"/>
          </w:tcPr>
          <w:p w:rsidR="003C722E" w:rsidRPr="004E3743" w:rsidRDefault="003C722E" w:rsidP="00835488">
            <w:pPr>
              <w:pStyle w:val="BodyTextIndent2"/>
              <w:spacing w:line="276" w:lineRule="auto"/>
              <w:ind w:left="0" w:right="-426"/>
              <w:jc w:val="both"/>
              <w:rPr>
                <w:rFonts w:asciiTheme="minorHAnsi" w:eastAsia="Calibri" w:hAnsiTheme="minorHAnsi" w:cstheme="minorHAnsi"/>
                <w:b/>
                <w:sz w:val="22"/>
                <w:szCs w:val="22"/>
              </w:rPr>
            </w:pPr>
            <w:bookmarkStart w:id="2" w:name="_Hlk175640331"/>
            <w:r w:rsidRPr="004E3743">
              <w:rPr>
                <w:rFonts w:asciiTheme="minorHAnsi" w:eastAsia="Calibri" w:hAnsiTheme="minorHAnsi" w:cstheme="minorHAnsi"/>
                <w:b/>
                <w:sz w:val="22"/>
                <w:szCs w:val="22"/>
              </w:rPr>
              <w:t>CURRENT REVISION</w:t>
            </w:r>
          </w:p>
        </w:tc>
        <w:tc>
          <w:tcPr>
            <w:tcW w:w="1984" w:type="dxa"/>
            <w:shd w:val="clear" w:color="auto" w:fill="auto"/>
          </w:tcPr>
          <w:p w:rsidR="003C722E" w:rsidRPr="004E3743" w:rsidRDefault="003C722E" w:rsidP="00835488">
            <w:pPr>
              <w:pStyle w:val="BodyTextIndent2"/>
              <w:spacing w:line="276" w:lineRule="auto"/>
              <w:ind w:left="0" w:right="-426"/>
              <w:jc w:val="both"/>
              <w:rPr>
                <w:rFonts w:asciiTheme="minorHAnsi" w:eastAsia="Calibri" w:hAnsiTheme="minorHAnsi" w:cstheme="minorHAnsi"/>
                <w:b/>
                <w:sz w:val="22"/>
                <w:szCs w:val="22"/>
              </w:rPr>
            </w:pPr>
            <w:r w:rsidRPr="004E3743">
              <w:rPr>
                <w:rFonts w:asciiTheme="minorHAnsi" w:eastAsia="Calibri" w:hAnsiTheme="minorHAnsi" w:cstheme="minorHAnsi"/>
                <w:b/>
                <w:sz w:val="22"/>
                <w:szCs w:val="22"/>
              </w:rPr>
              <w:t>SUPERSEDE</w:t>
            </w:r>
          </w:p>
        </w:tc>
        <w:tc>
          <w:tcPr>
            <w:tcW w:w="4962" w:type="dxa"/>
            <w:shd w:val="clear" w:color="auto" w:fill="auto"/>
          </w:tcPr>
          <w:p w:rsidR="003C722E" w:rsidRPr="004E3743" w:rsidRDefault="003C722E" w:rsidP="00835488">
            <w:pPr>
              <w:pStyle w:val="BodyTextIndent2"/>
              <w:spacing w:line="276" w:lineRule="auto"/>
              <w:ind w:left="0" w:right="-426"/>
              <w:jc w:val="both"/>
              <w:rPr>
                <w:rFonts w:asciiTheme="minorHAnsi" w:eastAsia="Calibri" w:hAnsiTheme="minorHAnsi" w:cstheme="minorHAnsi"/>
                <w:b/>
                <w:sz w:val="22"/>
                <w:szCs w:val="22"/>
              </w:rPr>
            </w:pPr>
            <w:r w:rsidRPr="004E3743">
              <w:rPr>
                <w:rFonts w:asciiTheme="minorHAnsi" w:eastAsia="Calibri" w:hAnsiTheme="minorHAnsi" w:cstheme="minorHAnsi"/>
                <w:b/>
                <w:sz w:val="22"/>
                <w:szCs w:val="22"/>
              </w:rPr>
              <w:t>REASON FOR REVIEW</w:t>
            </w:r>
          </w:p>
        </w:tc>
      </w:tr>
      <w:tr w:rsidR="003C722E" w:rsidRPr="004E3743" w:rsidTr="00835488">
        <w:tc>
          <w:tcPr>
            <w:tcW w:w="2547" w:type="dxa"/>
            <w:shd w:val="clear" w:color="auto" w:fill="auto"/>
          </w:tcPr>
          <w:p w:rsidR="003C722E" w:rsidRPr="004E3743" w:rsidRDefault="003C722E" w:rsidP="00835488">
            <w:pPr>
              <w:pStyle w:val="Heading3"/>
              <w:spacing w:line="276" w:lineRule="auto"/>
              <w:ind w:right="459"/>
              <w:jc w:val="both"/>
              <w:rPr>
                <w:rFonts w:cstheme="minorHAnsi"/>
                <w:color w:val="000000"/>
                <w:sz w:val="22"/>
                <w:szCs w:val="22"/>
              </w:rPr>
            </w:pPr>
            <w:r w:rsidRPr="004E3743">
              <w:rPr>
                <w:rFonts w:cstheme="minorHAnsi"/>
                <w:color w:val="000000"/>
                <w:sz w:val="22"/>
                <w:szCs w:val="22"/>
              </w:rPr>
              <w:t>00</w:t>
            </w:r>
          </w:p>
        </w:tc>
        <w:tc>
          <w:tcPr>
            <w:tcW w:w="1984" w:type="dxa"/>
            <w:shd w:val="clear" w:color="auto" w:fill="auto"/>
          </w:tcPr>
          <w:p w:rsidR="003C722E" w:rsidRPr="004E3743" w:rsidRDefault="003C722E" w:rsidP="00835488">
            <w:pPr>
              <w:pStyle w:val="Heading3"/>
              <w:spacing w:line="276" w:lineRule="auto"/>
              <w:ind w:right="459"/>
              <w:jc w:val="both"/>
              <w:rPr>
                <w:rFonts w:cstheme="minorHAnsi"/>
                <w:color w:val="000000"/>
                <w:sz w:val="22"/>
                <w:szCs w:val="22"/>
              </w:rPr>
            </w:pPr>
            <w:r w:rsidRPr="004E3743">
              <w:rPr>
                <w:rFonts w:cstheme="minorHAnsi"/>
                <w:color w:val="000000"/>
                <w:sz w:val="22"/>
                <w:szCs w:val="22"/>
              </w:rPr>
              <w:t xml:space="preserve">Nil </w:t>
            </w:r>
          </w:p>
        </w:tc>
        <w:tc>
          <w:tcPr>
            <w:tcW w:w="4962" w:type="dxa"/>
            <w:shd w:val="clear" w:color="auto" w:fill="auto"/>
          </w:tcPr>
          <w:p w:rsidR="003C722E" w:rsidRPr="004E3743" w:rsidRDefault="003C722E" w:rsidP="00835488">
            <w:pPr>
              <w:spacing w:line="276" w:lineRule="auto"/>
              <w:ind w:right="992"/>
              <w:jc w:val="both"/>
              <w:rPr>
                <w:rFonts w:eastAsia="Calibri" w:cstheme="minorHAnsi"/>
              </w:rPr>
            </w:pPr>
            <w:r w:rsidRPr="004E3743">
              <w:rPr>
                <w:rFonts w:eastAsia="Calibri" w:cstheme="minorHAnsi"/>
              </w:rPr>
              <w:t>First issue</w:t>
            </w:r>
          </w:p>
        </w:tc>
      </w:tr>
      <w:tr w:rsidR="003C722E" w:rsidRPr="004E3743" w:rsidTr="00835488">
        <w:tc>
          <w:tcPr>
            <w:tcW w:w="2547" w:type="dxa"/>
            <w:shd w:val="clear" w:color="auto" w:fill="auto"/>
          </w:tcPr>
          <w:p w:rsidR="003C722E" w:rsidRPr="004E3743" w:rsidRDefault="003C722E" w:rsidP="00835488">
            <w:pPr>
              <w:pStyle w:val="Heading3"/>
              <w:spacing w:line="276" w:lineRule="auto"/>
              <w:ind w:right="459"/>
              <w:jc w:val="both"/>
              <w:rPr>
                <w:rFonts w:cstheme="minorHAnsi"/>
                <w:color w:val="000000"/>
                <w:sz w:val="22"/>
                <w:szCs w:val="22"/>
              </w:rPr>
            </w:pPr>
            <w:r w:rsidRPr="004E3743">
              <w:rPr>
                <w:rFonts w:cstheme="minorHAnsi"/>
                <w:color w:val="000000"/>
                <w:sz w:val="22"/>
                <w:szCs w:val="22"/>
              </w:rPr>
              <w:t>06</w:t>
            </w:r>
          </w:p>
        </w:tc>
        <w:tc>
          <w:tcPr>
            <w:tcW w:w="1984" w:type="dxa"/>
            <w:shd w:val="clear" w:color="auto" w:fill="auto"/>
          </w:tcPr>
          <w:p w:rsidR="003C722E" w:rsidRPr="004E3743" w:rsidRDefault="003C722E" w:rsidP="00835488">
            <w:pPr>
              <w:pStyle w:val="Heading3"/>
              <w:spacing w:line="276" w:lineRule="auto"/>
              <w:ind w:right="459"/>
              <w:jc w:val="both"/>
              <w:rPr>
                <w:rFonts w:cstheme="minorHAnsi"/>
                <w:color w:val="000000"/>
                <w:sz w:val="22"/>
                <w:szCs w:val="22"/>
              </w:rPr>
            </w:pPr>
            <w:r w:rsidRPr="004E3743">
              <w:rPr>
                <w:rFonts w:cstheme="minorHAnsi"/>
                <w:color w:val="000000"/>
                <w:sz w:val="22"/>
                <w:szCs w:val="22"/>
              </w:rPr>
              <w:t>05</w:t>
            </w:r>
          </w:p>
        </w:tc>
        <w:tc>
          <w:tcPr>
            <w:tcW w:w="4962" w:type="dxa"/>
            <w:shd w:val="clear" w:color="auto" w:fill="auto"/>
          </w:tcPr>
          <w:p w:rsidR="003C722E" w:rsidRPr="004E3743" w:rsidRDefault="003C722E" w:rsidP="00835488">
            <w:pPr>
              <w:numPr>
                <w:ilvl w:val="2"/>
                <w:numId w:val="2"/>
              </w:numPr>
              <w:spacing w:after="0" w:line="276" w:lineRule="auto"/>
              <w:ind w:right="992"/>
              <w:jc w:val="both"/>
              <w:rPr>
                <w:rFonts w:eastAsia="Calibri" w:cstheme="minorHAnsi"/>
              </w:rPr>
            </w:pPr>
            <w:r w:rsidRPr="004E3743">
              <w:rPr>
                <w:rFonts w:eastAsia="Calibri" w:cstheme="minorHAnsi"/>
              </w:rPr>
              <w:t>Inclusion of enclosures format</w:t>
            </w:r>
          </w:p>
          <w:p w:rsidR="003C722E" w:rsidRPr="004E3743" w:rsidRDefault="003C722E" w:rsidP="00835488">
            <w:pPr>
              <w:numPr>
                <w:ilvl w:val="2"/>
                <w:numId w:val="2"/>
              </w:numPr>
              <w:spacing w:after="0" w:line="276" w:lineRule="auto"/>
              <w:ind w:right="992"/>
              <w:jc w:val="both"/>
              <w:rPr>
                <w:rFonts w:eastAsia="Calibri" w:cstheme="minorHAnsi"/>
              </w:rPr>
            </w:pPr>
            <w:r w:rsidRPr="004E3743">
              <w:rPr>
                <w:rFonts w:eastAsia="Calibri" w:cstheme="minorHAnsi"/>
              </w:rPr>
              <w:t xml:space="preserve">Change in sop format generally </w:t>
            </w:r>
          </w:p>
        </w:tc>
      </w:tr>
      <w:bookmarkEnd w:id="2"/>
    </w:tbl>
    <w:p w:rsidR="003C722E" w:rsidRPr="004E3743" w:rsidRDefault="003C722E" w:rsidP="003C722E">
      <w:pPr>
        <w:rPr>
          <w:rFonts w:cstheme="minorHAnsi"/>
        </w:rPr>
      </w:pPr>
    </w:p>
    <w:p w:rsidR="003C722E" w:rsidRDefault="003C722E" w:rsidP="003C722E"/>
    <w:p w:rsidR="00477F71" w:rsidRDefault="008F699B"/>
    <w:sectPr w:rsidR="00477F71" w:rsidSect="0061617C">
      <w:headerReference w:type="even" r:id="rId8"/>
      <w:headerReference w:type="default" r:id="rId9"/>
      <w:footerReference w:type="even" r:id="rId10"/>
      <w:footerReference w:type="default" r:id="rId11"/>
      <w:headerReference w:type="first" r:id="rId12"/>
      <w:footerReference w:type="first" r:id="rId13"/>
      <w:pgSz w:w="12240" w:h="15840"/>
      <w:pgMar w:top="1216"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699B" w:rsidRDefault="008F699B" w:rsidP="003C722E">
      <w:pPr>
        <w:spacing w:after="0" w:line="240" w:lineRule="auto"/>
      </w:pPr>
      <w:r>
        <w:separator/>
      </w:r>
    </w:p>
  </w:endnote>
  <w:endnote w:type="continuationSeparator" w:id="0">
    <w:p w:rsidR="008F699B" w:rsidRDefault="008F699B" w:rsidP="003C7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22E" w:rsidRDefault="003C72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605578"/>
      <w:docPartObj>
        <w:docPartGallery w:val="Page Numbers (Bottom of Page)"/>
        <w:docPartUnique/>
      </w:docPartObj>
    </w:sdtPr>
    <w:sdtEndPr/>
    <w:sdtContent>
      <w:sdt>
        <w:sdtPr>
          <w:id w:val="-1769616900"/>
          <w:docPartObj>
            <w:docPartGallery w:val="Page Numbers (Top of Page)"/>
            <w:docPartUnique/>
          </w:docPartObj>
        </w:sdtPr>
        <w:sdtEndPr/>
        <w:sdtContent>
          <w:p w:rsidR="008B0D03" w:rsidRDefault="0040330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A321F">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A321F">
              <w:rPr>
                <w:b/>
                <w:bCs/>
                <w:noProof/>
              </w:rPr>
              <w:t>3</w:t>
            </w:r>
            <w:r>
              <w:rPr>
                <w:b/>
                <w:bCs/>
                <w:sz w:val="24"/>
                <w:szCs w:val="24"/>
              </w:rPr>
              <w:fldChar w:fldCharType="end"/>
            </w:r>
          </w:p>
        </w:sdtContent>
      </w:sdt>
    </w:sdtContent>
  </w:sdt>
  <w:p w:rsidR="008B0D03" w:rsidRDefault="008F699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22E" w:rsidRDefault="003C72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699B" w:rsidRDefault="008F699B" w:rsidP="003C722E">
      <w:pPr>
        <w:spacing w:after="0" w:line="240" w:lineRule="auto"/>
      </w:pPr>
      <w:r>
        <w:separator/>
      </w:r>
    </w:p>
  </w:footnote>
  <w:footnote w:type="continuationSeparator" w:id="0">
    <w:p w:rsidR="008F699B" w:rsidRDefault="008F699B" w:rsidP="003C72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22E" w:rsidRDefault="003C72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0277" w:rsidRPr="00565BDB" w:rsidRDefault="008F699B" w:rsidP="007748DE">
    <w:pPr>
      <w:pStyle w:val="Header"/>
    </w:pPr>
  </w:p>
  <w:tbl>
    <w:tblPr>
      <w:tblW w:w="10980" w:type="dxa"/>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0"/>
      <w:gridCol w:w="2160"/>
      <w:gridCol w:w="3510"/>
      <w:gridCol w:w="1980"/>
      <w:gridCol w:w="1620"/>
    </w:tblGrid>
    <w:tr w:rsidR="007748DE" w:rsidRPr="00565BDB" w:rsidTr="00CF6159">
      <w:trPr>
        <w:trHeight w:val="651"/>
      </w:trPr>
      <w:tc>
        <w:tcPr>
          <w:tcW w:w="1710" w:type="dxa"/>
          <w:vMerge w:val="restart"/>
          <w:shd w:val="clear" w:color="auto" w:fill="auto"/>
        </w:tcPr>
        <w:p w:rsidR="00A30277" w:rsidRPr="00565BDB" w:rsidRDefault="00403308" w:rsidP="007748DE">
          <w:pPr>
            <w:pStyle w:val="Header"/>
            <w:rPr>
              <w:rFonts w:ascii="Calibri" w:eastAsia="Calibri" w:hAnsi="Calibri"/>
            </w:rPr>
          </w:pPr>
          <w:r w:rsidRPr="00565BDB">
            <w:rPr>
              <w:rFonts w:eastAsia="Calibri"/>
              <w:i/>
              <w:noProof/>
            </w:rPr>
            <w:drawing>
              <wp:inline distT="0" distB="0" distL="0" distR="0" wp14:anchorId="4EF68AE2" wp14:editId="633ADAD7">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650" w:type="dxa"/>
          <w:gridSpan w:val="3"/>
          <w:shd w:val="clear" w:color="auto" w:fill="auto"/>
        </w:tcPr>
        <w:p w:rsidR="00A30277" w:rsidRPr="00565BDB" w:rsidRDefault="00403308"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620" w:type="dxa"/>
          <w:vMerge w:val="restart"/>
          <w:shd w:val="clear" w:color="auto" w:fill="auto"/>
        </w:tcPr>
        <w:p w:rsidR="00A30277" w:rsidRPr="00C57172" w:rsidRDefault="00403308" w:rsidP="007748DE">
          <w:pPr>
            <w:pStyle w:val="Header"/>
            <w:jc w:val="center"/>
            <w:rPr>
              <w:rFonts w:ascii="Calibri" w:eastAsia="Calibri" w:hAnsi="Calibri"/>
              <w:b/>
              <w:bCs/>
              <w:color w:val="BFBFBF" w:themeColor="background1" w:themeShade="BF"/>
              <w:sz w:val="28"/>
              <w:szCs w:val="28"/>
            </w:rPr>
          </w:pPr>
          <w:r w:rsidRPr="00C57172">
            <w:rPr>
              <w:rFonts w:ascii="Calibri" w:eastAsia="Calibri" w:hAnsi="Calibri"/>
              <w:b/>
              <w:bCs/>
              <w:color w:val="BFBFBF" w:themeColor="background1" w:themeShade="BF"/>
              <w:sz w:val="28"/>
              <w:szCs w:val="28"/>
            </w:rPr>
            <w:t>MASTER COPY STAMP HERE</w:t>
          </w:r>
        </w:p>
      </w:tc>
    </w:tr>
    <w:tr w:rsidR="007748DE" w:rsidRPr="00565BDB" w:rsidTr="00CF6159">
      <w:trPr>
        <w:trHeight w:val="650"/>
      </w:trPr>
      <w:tc>
        <w:tcPr>
          <w:tcW w:w="1710" w:type="dxa"/>
          <w:vMerge/>
          <w:shd w:val="clear" w:color="auto" w:fill="auto"/>
        </w:tcPr>
        <w:p w:rsidR="00A30277" w:rsidRPr="00565BDB" w:rsidRDefault="008F699B" w:rsidP="007748DE">
          <w:pPr>
            <w:pStyle w:val="Header"/>
            <w:rPr>
              <w:rFonts w:eastAsia="Calibri"/>
              <w:i/>
              <w:noProof/>
            </w:rPr>
          </w:pPr>
        </w:p>
      </w:tc>
      <w:tc>
        <w:tcPr>
          <w:tcW w:w="7650" w:type="dxa"/>
          <w:gridSpan w:val="3"/>
          <w:shd w:val="clear" w:color="auto" w:fill="auto"/>
        </w:tcPr>
        <w:p w:rsidR="00A30277" w:rsidRPr="00565BDB" w:rsidRDefault="00403308" w:rsidP="00D377C8">
          <w:pPr>
            <w:pStyle w:val="Header"/>
            <w:jc w:val="cent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Calibration of </w:t>
          </w:r>
          <w:r w:rsidR="003C722E">
            <w:rPr>
              <w:rFonts w:ascii="Calibri" w:eastAsia="Calibri" w:hAnsi="Calibri"/>
              <w:b/>
              <w:sz w:val="28"/>
              <w:szCs w:val="28"/>
            </w:rPr>
            <w:t>pH</w:t>
          </w:r>
          <w:r>
            <w:rPr>
              <w:rFonts w:ascii="Calibri" w:eastAsia="Calibri" w:hAnsi="Calibri"/>
              <w:b/>
              <w:sz w:val="28"/>
              <w:szCs w:val="28"/>
            </w:rPr>
            <w:t xml:space="preserve"> Meter</w:t>
          </w:r>
        </w:p>
      </w:tc>
      <w:tc>
        <w:tcPr>
          <w:tcW w:w="1620" w:type="dxa"/>
          <w:vMerge/>
          <w:shd w:val="clear" w:color="auto" w:fill="auto"/>
        </w:tcPr>
        <w:p w:rsidR="00A30277" w:rsidRPr="00565BDB" w:rsidRDefault="008F699B" w:rsidP="007748DE">
          <w:pPr>
            <w:pStyle w:val="Header"/>
            <w:rPr>
              <w:rFonts w:ascii="Calibri" w:eastAsia="Calibri" w:hAnsi="Calibri"/>
            </w:rPr>
          </w:pPr>
        </w:p>
      </w:tc>
    </w:tr>
    <w:tr w:rsidR="007748DE" w:rsidRPr="00565BDB" w:rsidTr="00CF6159">
      <w:trPr>
        <w:trHeight w:val="171"/>
      </w:trPr>
      <w:tc>
        <w:tcPr>
          <w:tcW w:w="1710" w:type="dxa"/>
          <w:vMerge w:val="restart"/>
          <w:shd w:val="clear" w:color="auto" w:fill="auto"/>
        </w:tcPr>
        <w:p w:rsidR="00A30277" w:rsidRPr="00565BDB" w:rsidRDefault="00403308"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160" w:type="dxa"/>
          <w:vMerge w:val="restart"/>
          <w:shd w:val="clear" w:color="auto" w:fill="auto"/>
        </w:tcPr>
        <w:p w:rsidR="00A30277" w:rsidRPr="00565BDB" w:rsidRDefault="00403308" w:rsidP="007748DE">
          <w:pPr>
            <w:pStyle w:val="Header"/>
            <w:rPr>
              <w:rFonts w:ascii="Calibri" w:eastAsia="Calibri" w:hAnsi="Calibri"/>
            </w:rPr>
          </w:pPr>
          <w:r w:rsidRPr="00565BDB">
            <w:rPr>
              <w:rFonts w:ascii="Calibri" w:eastAsia="Calibri" w:hAnsi="Calibri"/>
            </w:rPr>
            <w:t>Unit:</w:t>
          </w:r>
        </w:p>
      </w:tc>
      <w:tc>
        <w:tcPr>
          <w:tcW w:w="3510" w:type="dxa"/>
          <w:vMerge w:val="restart"/>
          <w:shd w:val="clear" w:color="auto" w:fill="auto"/>
        </w:tcPr>
        <w:p w:rsidR="00A30277" w:rsidRPr="008B0D03" w:rsidRDefault="008F699B" w:rsidP="007748DE">
          <w:pPr>
            <w:pStyle w:val="Header"/>
            <w:jc w:val="center"/>
            <w:rPr>
              <w:rFonts w:ascii="Calibri" w:eastAsia="Calibri" w:hAnsi="Calibri"/>
              <w:b/>
              <w:bCs/>
              <w:sz w:val="28"/>
              <w:szCs w:val="28"/>
            </w:rPr>
          </w:pPr>
        </w:p>
        <w:p w:rsidR="00A30277" w:rsidRPr="008B0D03" w:rsidRDefault="00403308" w:rsidP="007748DE">
          <w:pPr>
            <w:pStyle w:val="Header"/>
            <w:jc w:val="center"/>
            <w:rPr>
              <w:rFonts w:ascii="Calibri" w:eastAsia="Calibri" w:hAnsi="Calibri"/>
              <w:b/>
              <w:bCs/>
              <w:sz w:val="28"/>
              <w:szCs w:val="28"/>
            </w:rPr>
          </w:pPr>
          <w:r>
            <w:rPr>
              <w:rFonts w:ascii="Calibri" w:eastAsia="Calibri" w:hAnsi="Calibri"/>
              <w:b/>
              <w:bCs/>
              <w:sz w:val="28"/>
              <w:szCs w:val="28"/>
            </w:rPr>
            <w:t>SOP No.: BML-ENG-WT-01</w:t>
          </w:r>
          <w:r w:rsidR="003C722E">
            <w:rPr>
              <w:rFonts w:ascii="Calibri" w:eastAsia="Calibri" w:hAnsi="Calibri"/>
              <w:b/>
              <w:bCs/>
              <w:sz w:val="28"/>
              <w:szCs w:val="28"/>
            </w:rPr>
            <w:t>7</w:t>
          </w:r>
        </w:p>
      </w:tc>
      <w:tc>
        <w:tcPr>
          <w:tcW w:w="1980" w:type="dxa"/>
          <w:shd w:val="clear" w:color="auto" w:fill="auto"/>
          <w:vAlign w:val="bottom"/>
        </w:tcPr>
        <w:p w:rsidR="00A30277" w:rsidRPr="00565BDB" w:rsidRDefault="00403308" w:rsidP="007748DE">
          <w:pPr>
            <w:pStyle w:val="Header"/>
            <w:jc w:val="center"/>
            <w:rPr>
              <w:rFonts w:ascii="Calibri" w:eastAsia="Calibri" w:hAnsi="Calibri"/>
            </w:rPr>
          </w:pPr>
          <w:r w:rsidRPr="00565BDB">
            <w:rPr>
              <w:rFonts w:ascii="Calibri" w:eastAsia="Calibri" w:hAnsi="Calibri"/>
              <w:b/>
            </w:rPr>
            <w:t>Revision No.:</w:t>
          </w:r>
        </w:p>
      </w:tc>
      <w:tc>
        <w:tcPr>
          <w:tcW w:w="1620" w:type="dxa"/>
          <w:shd w:val="clear" w:color="auto" w:fill="auto"/>
          <w:vAlign w:val="bottom"/>
        </w:tcPr>
        <w:p w:rsidR="00A30277" w:rsidRPr="00565BDB" w:rsidRDefault="00403308" w:rsidP="007748DE">
          <w:pPr>
            <w:pStyle w:val="Header"/>
            <w:jc w:val="center"/>
            <w:rPr>
              <w:rFonts w:ascii="Calibri" w:eastAsia="Calibri" w:hAnsi="Calibri"/>
            </w:rPr>
          </w:pPr>
          <w:r>
            <w:rPr>
              <w:rFonts w:ascii="Calibri" w:eastAsia="Calibri" w:hAnsi="Calibri"/>
            </w:rPr>
            <w:t>06</w:t>
          </w:r>
        </w:p>
      </w:tc>
    </w:tr>
    <w:tr w:rsidR="007748DE" w:rsidRPr="00565BDB" w:rsidTr="00CF6159">
      <w:trPr>
        <w:trHeight w:val="170"/>
      </w:trPr>
      <w:tc>
        <w:tcPr>
          <w:tcW w:w="1710" w:type="dxa"/>
          <w:vMerge/>
          <w:shd w:val="clear" w:color="auto" w:fill="auto"/>
        </w:tcPr>
        <w:p w:rsidR="00A30277" w:rsidRPr="00565BDB" w:rsidRDefault="008F699B" w:rsidP="007748DE">
          <w:pPr>
            <w:pStyle w:val="Header"/>
            <w:rPr>
              <w:rFonts w:ascii="Calibri" w:eastAsia="Calibri" w:hAnsi="Calibri"/>
              <w:b/>
            </w:rPr>
          </w:pPr>
        </w:p>
      </w:tc>
      <w:tc>
        <w:tcPr>
          <w:tcW w:w="2160" w:type="dxa"/>
          <w:vMerge/>
          <w:shd w:val="clear" w:color="auto" w:fill="auto"/>
        </w:tcPr>
        <w:p w:rsidR="00A30277" w:rsidRPr="00565BDB" w:rsidRDefault="008F699B" w:rsidP="007748DE">
          <w:pPr>
            <w:pStyle w:val="Header"/>
            <w:rPr>
              <w:rFonts w:ascii="Calibri" w:eastAsia="Calibri" w:hAnsi="Calibri"/>
            </w:rPr>
          </w:pPr>
        </w:p>
      </w:tc>
      <w:tc>
        <w:tcPr>
          <w:tcW w:w="3510" w:type="dxa"/>
          <w:vMerge/>
          <w:shd w:val="clear" w:color="auto" w:fill="auto"/>
        </w:tcPr>
        <w:p w:rsidR="00A30277" w:rsidRPr="00565BDB" w:rsidRDefault="008F699B" w:rsidP="007748DE">
          <w:pPr>
            <w:pStyle w:val="Header"/>
            <w:jc w:val="center"/>
            <w:rPr>
              <w:rFonts w:ascii="Calibri" w:eastAsia="Calibri" w:hAnsi="Calibri"/>
            </w:rPr>
          </w:pPr>
        </w:p>
      </w:tc>
      <w:tc>
        <w:tcPr>
          <w:tcW w:w="1980" w:type="dxa"/>
          <w:shd w:val="clear" w:color="auto" w:fill="auto"/>
          <w:vAlign w:val="bottom"/>
        </w:tcPr>
        <w:p w:rsidR="00A30277" w:rsidRPr="00565BDB" w:rsidRDefault="00403308" w:rsidP="007748DE">
          <w:pPr>
            <w:pStyle w:val="Header"/>
            <w:jc w:val="center"/>
            <w:rPr>
              <w:rFonts w:ascii="Calibri" w:eastAsia="Calibri" w:hAnsi="Calibri"/>
              <w:b/>
            </w:rPr>
          </w:pPr>
          <w:r w:rsidRPr="00565BDB">
            <w:rPr>
              <w:rFonts w:ascii="Calibri" w:eastAsia="Calibri" w:hAnsi="Calibri"/>
              <w:b/>
            </w:rPr>
            <w:t>Effective Date:</w:t>
          </w:r>
        </w:p>
      </w:tc>
      <w:tc>
        <w:tcPr>
          <w:tcW w:w="1620" w:type="dxa"/>
          <w:shd w:val="clear" w:color="auto" w:fill="auto"/>
        </w:tcPr>
        <w:p w:rsidR="00A30277" w:rsidRPr="00565BDB" w:rsidRDefault="00403308" w:rsidP="007748DE">
          <w:pPr>
            <w:pStyle w:val="Header"/>
            <w:jc w:val="center"/>
            <w:rPr>
              <w:rFonts w:ascii="Calibri" w:eastAsia="Calibri" w:hAnsi="Calibri"/>
              <w:b/>
            </w:rPr>
          </w:pPr>
          <w:r>
            <w:rPr>
              <w:rFonts w:ascii="Calibri" w:eastAsia="Calibri" w:hAnsi="Calibri"/>
              <w:b/>
            </w:rPr>
            <w:t>April</w:t>
          </w:r>
          <w:r w:rsidRPr="00565BDB">
            <w:rPr>
              <w:rFonts w:ascii="Calibri" w:eastAsia="Calibri" w:hAnsi="Calibri"/>
              <w:b/>
            </w:rPr>
            <w:t>, 202</w:t>
          </w:r>
          <w:r>
            <w:rPr>
              <w:rFonts w:ascii="Calibri" w:eastAsia="Calibri" w:hAnsi="Calibri"/>
              <w:b/>
            </w:rPr>
            <w:t>5</w:t>
          </w:r>
        </w:p>
      </w:tc>
    </w:tr>
    <w:tr w:rsidR="007748DE" w:rsidRPr="00565BDB" w:rsidTr="00CF6159">
      <w:trPr>
        <w:trHeight w:val="334"/>
      </w:trPr>
      <w:tc>
        <w:tcPr>
          <w:tcW w:w="1710" w:type="dxa"/>
          <w:shd w:val="clear" w:color="auto" w:fill="auto"/>
        </w:tcPr>
        <w:p w:rsidR="00A30277" w:rsidRPr="00565BDB" w:rsidRDefault="00403308" w:rsidP="007748DE">
          <w:pPr>
            <w:pStyle w:val="Header"/>
            <w:rPr>
              <w:rFonts w:ascii="Calibri" w:eastAsia="Calibri" w:hAnsi="Calibri"/>
              <w:bCs/>
            </w:rPr>
          </w:pPr>
          <w:r>
            <w:rPr>
              <w:rFonts w:ascii="Calibri" w:eastAsia="Calibri" w:hAnsi="Calibri"/>
              <w:bCs/>
            </w:rPr>
            <w:t>ENGINEERING</w:t>
          </w:r>
        </w:p>
      </w:tc>
      <w:tc>
        <w:tcPr>
          <w:tcW w:w="2160" w:type="dxa"/>
          <w:shd w:val="clear" w:color="auto" w:fill="auto"/>
        </w:tcPr>
        <w:p w:rsidR="00A30277" w:rsidRPr="00565BDB" w:rsidRDefault="00403308" w:rsidP="007748DE">
          <w:pPr>
            <w:pStyle w:val="Header"/>
            <w:rPr>
              <w:rFonts w:ascii="Calibri" w:eastAsia="Calibri" w:hAnsi="Calibri"/>
            </w:rPr>
          </w:pPr>
          <w:r>
            <w:rPr>
              <w:rFonts w:ascii="Calibri" w:eastAsia="Calibri" w:hAnsi="Calibri"/>
            </w:rPr>
            <w:t>WATER TREATMENT</w:t>
          </w:r>
        </w:p>
      </w:tc>
      <w:tc>
        <w:tcPr>
          <w:tcW w:w="3510" w:type="dxa"/>
          <w:vMerge/>
          <w:shd w:val="clear" w:color="auto" w:fill="auto"/>
        </w:tcPr>
        <w:p w:rsidR="00A30277" w:rsidRPr="00565BDB" w:rsidRDefault="008F699B" w:rsidP="007748DE">
          <w:pPr>
            <w:pStyle w:val="Header"/>
            <w:rPr>
              <w:rFonts w:ascii="Calibri" w:eastAsia="Calibri" w:hAnsi="Calibri"/>
            </w:rPr>
          </w:pPr>
        </w:p>
      </w:tc>
      <w:tc>
        <w:tcPr>
          <w:tcW w:w="1980" w:type="dxa"/>
          <w:shd w:val="clear" w:color="auto" w:fill="auto"/>
          <w:vAlign w:val="bottom"/>
        </w:tcPr>
        <w:p w:rsidR="00A30277" w:rsidRPr="00565BDB" w:rsidRDefault="00403308"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620" w:type="dxa"/>
          <w:shd w:val="clear" w:color="auto" w:fill="auto"/>
          <w:vAlign w:val="bottom"/>
        </w:tcPr>
        <w:p w:rsidR="00A30277" w:rsidRPr="00565BDB" w:rsidRDefault="00403308" w:rsidP="007748DE">
          <w:pPr>
            <w:pStyle w:val="Header"/>
            <w:jc w:val="center"/>
            <w:rPr>
              <w:rFonts w:ascii="Calibri" w:eastAsia="Calibri" w:hAnsi="Calibri"/>
              <w:b/>
            </w:rPr>
          </w:pPr>
          <w:r>
            <w:rPr>
              <w:rFonts w:ascii="Calibri" w:eastAsia="Calibri" w:hAnsi="Calibri"/>
              <w:b/>
            </w:rPr>
            <w:t>March</w:t>
          </w:r>
          <w:r w:rsidRPr="00565BDB">
            <w:rPr>
              <w:rFonts w:ascii="Calibri" w:eastAsia="Calibri" w:hAnsi="Calibri"/>
              <w:b/>
            </w:rPr>
            <w:t>, 202</w:t>
          </w:r>
          <w:r>
            <w:rPr>
              <w:rFonts w:ascii="Calibri" w:eastAsia="Calibri" w:hAnsi="Calibri"/>
              <w:b/>
            </w:rPr>
            <w:t>7</w:t>
          </w:r>
        </w:p>
      </w:tc>
    </w:tr>
    <w:tr w:rsidR="007748DE" w:rsidRPr="00565BDB" w:rsidTr="00CF6159">
      <w:trPr>
        <w:trHeight w:val="479"/>
      </w:trPr>
      <w:tc>
        <w:tcPr>
          <w:tcW w:w="3870" w:type="dxa"/>
          <w:gridSpan w:val="2"/>
          <w:shd w:val="clear" w:color="auto" w:fill="auto"/>
        </w:tcPr>
        <w:p w:rsidR="00A30277" w:rsidRPr="00565BDB" w:rsidRDefault="00403308" w:rsidP="008452B2">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r w:rsidRPr="00565BDB">
            <w:rPr>
              <w:rFonts w:ascii="Calibri" w:eastAsia="Calibri" w:hAnsi="Calibri"/>
              <w:b/>
              <w:bCs/>
            </w:rPr>
            <w:t xml:space="preserve"> </w:t>
          </w:r>
        </w:p>
      </w:tc>
      <w:tc>
        <w:tcPr>
          <w:tcW w:w="3510" w:type="dxa"/>
          <w:shd w:val="clear" w:color="auto" w:fill="auto"/>
        </w:tcPr>
        <w:p w:rsidR="00A30277" w:rsidRPr="00565BDB" w:rsidRDefault="00403308" w:rsidP="008452B2">
          <w:pPr>
            <w:pStyle w:val="Header"/>
            <w:rPr>
              <w:rFonts w:ascii="Calibri" w:eastAsia="Calibri" w:hAnsi="Calibri"/>
              <w:b/>
              <w:bCs/>
            </w:rPr>
          </w:pPr>
          <w:r>
            <w:rPr>
              <w:rFonts w:ascii="Calibri" w:eastAsia="Calibri" w:hAnsi="Calibri"/>
              <w:b/>
              <w:bCs/>
            </w:rPr>
            <w:t>Checked By:</w:t>
          </w:r>
        </w:p>
      </w:tc>
      <w:tc>
        <w:tcPr>
          <w:tcW w:w="3600" w:type="dxa"/>
          <w:gridSpan w:val="2"/>
          <w:shd w:val="clear" w:color="auto" w:fill="auto"/>
        </w:tcPr>
        <w:p w:rsidR="00A30277" w:rsidRPr="00565BDB" w:rsidRDefault="00403308" w:rsidP="00ED1ECA">
          <w:pPr>
            <w:pStyle w:val="Header"/>
            <w:rPr>
              <w:rFonts w:ascii="Calibri" w:eastAsia="Calibri" w:hAnsi="Calibri"/>
              <w:b/>
              <w:bCs/>
            </w:rPr>
          </w:pPr>
          <w:r>
            <w:rPr>
              <w:rFonts w:ascii="Calibri" w:eastAsia="Calibri" w:hAnsi="Calibri"/>
              <w:b/>
              <w:bCs/>
            </w:rPr>
            <w:t>Approved By:</w:t>
          </w:r>
        </w:p>
      </w:tc>
    </w:tr>
    <w:tr w:rsidR="00ED1ECA" w:rsidRPr="00565BDB" w:rsidTr="00CF6159">
      <w:trPr>
        <w:trHeight w:val="479"/>
      </w:trPr>
      <w:tc>
        <w:tcPr>
          <w:tcW w:w="3870" w:type="dxa"/>
          <w:gridSpan w:val="2"/>
          <w:shd w:val="clear" w:color="auto" w:fill="auto"/>
        </w:tcPr>
        <w:p w:rsidR="00A30277" w:rsidRPr="00565BDB" w:rsidRDefault="00403308" w:rsidP="007748DE">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510" w:type="dxa"/>
          <w:shd w:val="clear" w:color="auto" w:fill="auto"/>
        </w:tcPr>
        <w:p w:rsidR="00A30277" w:rsidRPr="00565BDB" w:rsidRDefault="00403308" w:rsidP="007748DE">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600" w:type="dxa"/>
          <w:gridSpan w:val="2"/>
          <w:shd w:val="clear" w:color="auto" w:fill="auto"/>
        </w:tcPr>
        <w:p w:rsidR="00A30277" w:rsidRPr="00565BDB" w:rsidRDefault="00403308" w:rsidP="007748DE">
          <w:pPr>
            <w:pStyle w:val="Header"/>
            <w:rPr>
              <w:rFonts w:ascii="Calibri" w:eastAsia="Calibri" w:hAnsi="Calibri"/>
              <w:b/>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p w:rsidR="00A30277" w:rsidRPr="00565BDB" w:rsidRDefault="008F699B" w:rsidP="007748DE">
          <w:pPr>
            <w:pStyle w:val="Header"/>
            <w:rPr>
              <w:rFonts w:ascii="Calibri" w:eastAsia="Calibri" w:hAnsi="Calibri"/>
              <w:b/>
            </w:rPr>
          </w:pPr>
        </w:p>
      </w:tc>
    </w:tr>
  </w:tbl>
  <w:p w:rsidR="00A30277" w:rsidRPr="00565BDB" w:rsidRDefault="008F699B" w:rsidP="007748D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p w:rsidR="00A30277" w:rsidRPr="007748DE" w:rsidRDefault="008F699B" w:rsidP="007748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22E" w:rsidRDefault="003C72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nsid w:val="5824142D"/>
    <w:multiLevelType w:val="multilevel"/>
    <w:tmpl w:val="68A05CC2"/>
    <w:lvl w:ilvl="0">
      <w:start w:val="1"/>
      <w:numFmt w:val="decimal"/>
      <w:lvlText w:val="%1.0"/>
      <w:lvlJc w:val="left"/>
      <w:pPr>
        <w:ind w:left="360" w:hanging="360"/>
      </w:pPr>
      <w:rPr>
        <w:rFonts w:ascii="Calibri" w:hAnsi="Calibri" w:cs="Times New Roman" w:hint="default"/>
        <w:b/>
        <w:sz w:val="24"/>
      </w:rPr>
    </w:lvl>
    <w:lvl w:ilvl="1">
      <w:start w:val="1"/>
      <w:numFmt w:val="decimal"/>
      <w:lvlText w:val="%1.%2"/>
      <w:lvlJc w:val="left"/>
      <w:pPr>
        <w:ind w:left="1080" w:hanging="360"/>
      </w:pPr>
      <w:rPr>
        <w:rFonts w:ascii="Calibri" w:hAnsi="Calibri" w:cs="Times New Roman" w:hint="default"/>
        <w:b/>
        <w:sz w:val="24"/>
      </w:rPr>
    </w:lvl>
    <w:lvl w:ilvl="2">
      <w:start w:val="1"/>
      <w:numFmt w:val="decimal"/>
      <w:lvlText w:val="%1.%2.%3"/>
      <w:lvlJc w:val="left"/>
      <w:pPr>
        <w:ind w:left="2160" w:hanging="720"/>
      </w:pPr>
      <w:rPr>
        <w:rFonts w:ascii="Calibri" w:hAnsi="Calibri" w:cs="Times New Roman" w:hint="default"/>
        <w:b/>
        <w:sz w:val="24"/>
      </w:rPr>
    </w:lvl>
    <w:lvl w:ilvl="3">
      <w:start w:val="1"/>
      <w:numFmt w:val="decimal"/>
      <w:lvlText w:val="%1.%2.%3.%4"/>
      <w:lvlJc w:val="left"/>
      <w:pPr>
        <w:ind w:left="2880" w:hanging="720"/>
      </w:pPr>
      <w:rPr>
        <w:rFonts w:ascii="Calibri" w:hAnsi="Calibri" w:cs="Times New Roman" w:hint="default"/>
        <w:b/>
        <w:sz w:val="24"/>
      </w:rPr>
    </w:lvl>
    <w:lvl w:ilvl="4">
      <w:start w:val="1"/>
      <w:numFmt w:val="decimal"/>
      <w:lvlText w:val="%1.%2.%3.%4.%5"/>
      <w:lvlJc w:val="left"/>
      <w:pPr>
        <w:ind w:left="3960" w:hanging="1080"/>
      </w:pPr>
      <w:rPr>
        <w:rFonts w:ascii="Calibri" w:hAnsi="Calibri" w:cs="Times New Roman" w:hint="default"/>
        <w:b/>
        <w:sz w:val="24"/>
      </w:rPr>
    </w:lvl>
    <w:lvl w:ilvl="5">
      <w:start w:val="1"/>
      <w:numFmt w:val="decimal"/>
      <w:lvlText w:val="%1.%2.%3.%4.%5.%6"/>
      <w:lvlJc w:val="left"/>
      <w:pPr>
        <w:ind w:left="4680" w:hanging="1080"/>
      </w:pPr>
      <w:rPr>
        <w:rFonts w:ascii="Calibri" w:hAnsi="Calibri" w:cs="Times New Roman" w:hint="default"/>
        <w:b/>
        <w:sz w:val="24"/>
      </w:rPr>
    </w:lvl>
    <w:lvl w:ilvl="6">
      <w:start w:val="1"/>
      <w:numFmt w:val="decimal"/>
      <w:lvlText w:val="%1.%2.%3.%4.%5.%6.%7"/>
      <w:lvlJc w:val="left"/>
      <w:pPr>
        <w:ind w:left="5760" w:hanging="1440"/>
      </w:pPr>
      <w:rPr>
        <w:rFonts w:ascii="Calibri" w:hAnsi="Calibri" w:cs="Times New Roman" w:hint="default"/>
        <w:b/>
        <w:sz w:val="24"/>
      </w:rPr>
    </w:lvl>
    <w:lvl w:ilvl="7">
      <w:start w:val="1"/>
      <w:numFmt w:val="decimal"/>
      <w:lvlText w:val="%1.%2.%3.%4.%5.%6.%7.%8"/>
      <w:lvlJc w:val="left"/>
      <w:pPr>
        <w:ind w:left="6480" w:hanging="1440"/>
      </w:pPr>
      <w:rPr>
        <w:rFonts w:ascii="Calibri" w:hAnsi="Calibri" w:cs="Times New Roman" w:hint="default"/>
        <w:b/>
        <w:sz w:val="24"/>
      </w:rPr>
    </w:lvl>
    <w:lvl w:ilvl="8">
      <w:start w:val="1"/>
      <w:numFmt w:val="decimal"/>
      <w:lvlText w:val="%1.%2.%3.%4.%5.%6.%7.%8.%9"/>
      <w:lvlJc w:val="left"/>
      <w:pPr>
        <w:ind w:left="7200" w:hanging="1440"/>
      </w:pPr>
      <w:rPr>
        <w:rFonts w:ascii="Calibri" w:hAnsi="Calibri" w:cs="Times New Roman" w:hint="default"/>
        <w:b/>
        <w:sz w:val="24"/>
      </w:rPr>
    </w:lvl>
  </w:abstractNum>
  <w:abstractNum w:abstractNumId="3">
    <w:nsid w:val="58724D04"/>
    <w:multiLevelType w:val="multilevel"/>
    <w:tmpl w:val="885C9868"/>
    <w:lvl w:ilvl="0">
      <w:start w:val="4"/>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60E16033"/>
    <w:multiLevelType w:val="hybridMultilevel"/>
    <w:tmpl w:val="495CE6EA"/>
    <w:lvl w:ilvl="0" w:tplc="3A845D34">
      <w:numFmt w:val="bullet"/>
      <w:lvlText w:val="-"/>
      <w:lvlJc w:val="left"/>
      <w:pPr>
        <w:ind w:left="630" w:hanging="360"/>
      </w:pPr>
      <w:rPr>
        <w:rFonts w:ascii="Calibri" w:eastAsia="Calibri"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nsid w:val="7D766763"/>
    <w:multiLevelType w:val="hybridMultilevel"/>
    <w:tmpl w:val="97566C8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F897F2F"/>
    <w:multiLevelType w:val="hybridMultilevel"/>
    <w:tmpl w:val="0DF03626"/>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22E"/>
    <w:rsid w:val="003C722E"/>
    <w:rsid w:val="00403308"/>
    <w:rsid w:val="007F5161"/>
    <w:rsid w:val="008F699B"/>
    <w:rsid w:val="00CA321F"/>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22E"/>
    <w:pPr>
      <w:spacing w:after="160" w:line="259" w:lineRule="auto"/>
    </w:pPr>
  </w:style>
  <w:style w:type="paragraph" w:styleId="Heading1">
    <w:name w:val="heading 1"/>
    <w:basedOn w:val="Normal"/>
    <w:next w:val="Normal"/>
    <w:link w:val="Heading1Char"/>
    <w:qFormat/>
    <w:rsid w:val="003C722E"/>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semiHidden/>
    <w:unhideWhenUsed/>
    <w:qFormat/>
    <w:rsid w:val="003C722E"/>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722E"/>
    <w:rPr>
      <w:rFonts w:ascii="Arial" w:eastAsia="Times New Roman" w:hAnsi="Arial" w:cs="Arial"/>
      <w:b/>
      <w:bCs/>
      <w:kern w:val="32"/>
      <w:sz w:val="32"/>
      <w:szCs w:val="32"/>
    </w:rPr>
  </w:style>
  <w:style w:type="character" w:customStyle="1" w:styleId="Heading3Char">
    <w:name w:val="Heading 3 Char"/>
    <w:basedOn w:val="DefaultParagraphFont"/>
    <w:link w:val="Heading3"/>
    <w:semiHidden/>
    <w:rsid w:val="003C722E"/>
    <w:rPr>
      <w:rFonts w:eastAsiaTheme="majorEastAsia" w:cstheme="majorBidi"/>
      <w:color w:val="365F91" w:themeColor="accent1" w:themeShade="BF"/>
      <w:sz w:val="28"/>
      <w:szCs w:val="28"/>
    </w:rPr>
  </w:style>
  <w:style w:type="paragraph" w:styleId="ListParagraph">
    <w:name w:val="List Paragraph"/>
    <w:basedOn w:val="Normal"/>
    <w:uiPriority w:val="34"/>
    <w:qFormat/>
    <w:rsid w:val="003C722E"/>
    <w:pPr>
      <w:ind w:left="720"/>
      <w:contextualSpacing/>
    </w:pPr>
  </w:style>
  <w:style w:type="paragraph" w:styleId="Header">
    <w:name w:val="header"/>
    <w:basedOn w:val="Normal"/>
    <w:link w:val="HeaderChar"/>
    <w:unhideWhenUsed/>
    <w:rsid w:val="003C722E"/>
    <w:pPr>
      <w:tabs>
        <w:tab w:val="center" w:pos="4680"/>
        <w:tab w:val="right" w:pos="9360"/>
      </w:tabs>
      <w:spacing w:after="0" w:line="240" w:lineRule="auto"/>
    </w:pPr>
  </w:style>
  <w:style w:type="character" w:customStyle="1" w:styleId="HeaderChar">
    <w:name w:val="Header Char"/>
    <w:basedOn w:val="DefaultParagraphFont"/>
    <w:link w:val="Header"/>
    <w:rsid w:val="003C722E"/>
  </w:style>
  <w:style w:type="paragraph" w:styleId="BodyTextIndent2">
    <w:name w:val="Body Text Indent 2"/>
    <w:basedOn w:val="Normal"/>
    <w:link w:val="BodyTextIndent2Char"/>
    <w:rsid w:val="003C722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3C722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C72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22E"/>
  </w:style>
  <w:style w:type="paragraph" w:styleId="BodyText">
    <w:name w:val="Body Text"/>
    <w:basedOn w:val="Normal"/>
    <w:link w:val="BodyTextChar"/>
    <w:rsid w:val="003C722E"/>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C722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7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2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22E"/>
    <w:pPr>
      <w:spacing w:after="160" w:line="259" w:lineRule="auto"/>
    </w:pPr>
  </w:style>
  <w:style w:type="paragraph" w:styleId="Heading1">
    <w:name w:val="heading 1"/>
    <w:basedOn w:val="Normal"/>
    <w:next w:val="Normal"/>
    <w:link w:val="Heading1Char"/>
    <w:qFormat/>
    <w:rsid w:val="003C722E"/>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semiHidden/>
    <w:unhideWhenUsed/>
    <w:qFormat/>
    <w:rsid w:val="003C722E"/>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722E"/>
    <w:rPr>
      <w:rFonts w:ascii="Arial" w:eastAsia="Times New Roman" w:hAnsi="Arial" w:cs="Arial"/>
      <w:b/>
      <w:bCs/>
      <w:kern w:val="32"/>
      <w:sz w:val="32"/>
      <w:szCs w:val="32"/>
    </w:rPr>
  </w:style>
  <w:style w:type="character" w:customStyle="1" w:styleId="Heading3Char">
    <w:name w:val="Heading 3 Char"/>
    <w:basedOn w:val="DefaultParagraphFont"/>
    <w:link w:val="Heading3"/>
    <w:semiHidden/>
    <w:rsid w:val="003C722E"/>
    <w:rPr>
      <w:rFonts w:eastAsiaTheme="majorEastAsia" w:cstheme="majorBidi"/>
      <w:color w:val="365F91" w:themeColor="accent1" w:themeShade="BF"/>
      <w:sz w:val="28"/>
      <w:szCs w:val="28"/>
    </w:rPr>
  </w:style>
  <w:style w:type="paragraph" w:styleId="ListParagraph">
    <w:name w:val="List Paragraph"/>
    <w:basedOn w:val="Normal"/>
    <w:uiPriority w:val="34"/>
    <w:qFormat/>
    <w:rsid w:val="003C722E"/>
    <w:pPr>
      <w:ind w:left="720"/>
      <w:contextualSpacing/>
    </w:pPr>
  </w:style>
  <w:style w:type="paragraph" w:styleId="Header">
    <w:name w:val="header"/>
    <w:basedOn w:val="Normal"/>
    <w:link w:val="HeaderChar"/>
    <w:unhideWhenUsed/>
    <w:rsid w:val="003C722E"/>
    <w:pPr>
      <w:tabs>
        <w:tab w:val="center" w:pos="4680"/>
        <w:tab w:val="right" w:pos="9360"/>
      </w:tabs>
      <w:spacing w:after="0" w:line="240" w:lineRule="auto"/>
    </w:pPr>
  </w:style>
  <w:style w:type="character" w:customStyle="1" w:styleId="HeaderChar">
    <w:name w:val="Header Char"/>
    <w:basedOn w:val="DefaultParagraphFont"/>
    <w:link w:val="Header"/>
    <w:rsid w:val="003C722E"/>
  </w:style>
  <w:style w:type="paragraph" w:styleId="BodyTextIndent2">
    <w:name w:val="Body Text Indent 2"/>
    <w:basedOn w:val="Normal"/>
    <w:link w:val="BodyTextIndent2Char"/>
    <w:rsid w:val="003C722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3C722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C72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22E"/>
  </w:style>
  <w:style w:type="paragraph" w:styleId="BodyText">
    <w:name w:val="Body Text"/>
    <w:basedOn w:val="Normal"/>
    <w:link w:val="BodyTextChar"/>
    <w:rsid w:val="003C722E"/>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C722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7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2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2</cp:revision>
  <cp:lastPrinted>2026-01-27T21:08:00Z</cp:lastPrinted>
  <dcterms:created xsi:type="dcterms:W3CDTF">2025-08-09T15:08:00Z</dcterms:created>
  <dcterms:modified xsi:type="dcterms:W3CDTF">2026-01-27T21:29:00Z</dcterms:modified>
</cp:coreProperties>
</file>