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FABFCE" w14:textId="77777777" w:rsidR="00BB7C1F" w:rsidRPr="00B2030D" w:rsidRDefault="00BB7C1F" w:rsidP="00BB7C1F">
      <w:pPr>
        <w:pStyle w:val="ListParagraph"/>
        <w:numPr>
          <w:ilvl w:val="0"/>
          <w:numId w:val="1"/>
        </w:numPr>
        <w:spacing w:after="160" w:line="259" w:lineRule="auto"/>
        <w:rPr>
          <w:rFonts w:asciiTheme="minorHAnsi" w:hAnsiTheme="minorHAnsi" w:cstheme="minorHAnsi"/>
          <w:b/>
          <w:sz w:val="22"/>
          <w:szCs w:val="22"/>
        </w:rPr>
      </w:pPr>
      <w:r w:rsidRPr="00B2030D">
        <w:rPr>
          <w:rFonts w:asciiTheme="minorHAnsi" w:hAnsiTheme="minorHAnsi" w:cstheme="minorHAnsi"/>
          <w:b/>
          <w:sz w:val="22"/>
          <w:szCs w:val="22"/>
        </w:rPr>
        <w:t xml:space="preserve">OBJECTIVE: </w:t>
      </w:r>
    </w:p>
    <w:p w14:paraId="373D5682" w14:textId="77777777" w:rsidR="00BB7C1F" w:rsidRPr="00BB7C1F" w:rsidRDefault="00BB7C1F" w:rsidP="00BB7C1F">
      <w:pPr>
        <w:pStyle w:val="ListParagraph"/>
        <w:spacing w:line="360" w:lineRule="auto"/>
        <w:ind w:left="420"/>
        <w:jc w:val="both"/>
        <w:rPr>
          <w:rFonts w:asciiTheme="minorHAnsi" w:hAnsiTheme="minorHAnsi" w:cstheme="minorHAnsi"/>
        </w:rPr>
      </w:pPr>
      <w:r w:rsidRPr="00BB7C1F">
        <w:rPr>
          <w:rFonts w:asciiTheme="minorHAnsi" w:hAnsiTheme="minorHAnsi" w:cstheme="minorHAnsi"/>
        </w:rPr>
        <w:t>To provide the instructions for cleaning and operation of the De Lama autoclave</w:t>
      </w:r>
    </w:p>
    <w:p w14:paraId="7302101A" w14:textId="77777777" w:rsidR="00BB7C1F" w:rsidRPr="00B2030D" w:rsidRDefault="00BB7C1F" w:rsidP="00BB7C1F">
      <w:pPr>
        <w:ind w:left="420"/>
        <w:rPr>
          <w:rFonts w:asciiTheme="minorHAnsi" w:hAnsiTheme="minorHAnsi" w:cstheme="minorHAnsi"/>
          <w:b/>
          <w:sz w:val="22"/>
          <w:szCs w:val="22"/>
        </w:rPr>
      </w:pPr>
    </w:p>
    <w:p w14:paraId="3130BAE5" w14:textId="77777777" w:rsidR="00BB7C1F" w:rsidRPr="00B2030D" w:rsidRDefault="00BB7C1F" w:rsidP="00BB7C1F">
      <w:pPr>
        <w:numPr>
          <w:ilvl w:val="0"/>
          <w:numId w:val="1"/>
        </w:numPr>
        <w:rPr>
          <w:rFonts w:asciiTheme="minorHAnsi" w:hAnsiTheme="minorHAnsi" w:cstheme="minorHAnsi"/>
          <w:b/>
          <w:sz w:val="22"/>
          <w:szCs w:val="22"/>
        </w:rPr>
      </w:pPr>
      <w:r w:rsidRPr="00B2030D">
        <w:rPr>
          <w:rFonts w:asciiTheme="minorHAnsi" w:hAnsiTheme="minorHAnsi" w:cstheme="minorHAnsi"/>
          <w:b/>
          <w:sz w:val="22"/>
          <w:szCs w:val="22"/>
        </w:rPr>
        <w:t>SCOPE:</w:t>
      </w:r>
    </w:p>
    <w:p w14:paraId="6D262A22" w14:textId="77777777" w:rsidR="00BB7C1F" w:rsidRPr="00BB7C1F" w:rsidRDefault="00BB7C1F" w:rsidP="00BB7C1F">
      <w:pPr>
        <w:pStyle w:val="ListParagraph"/>
        <w:spacing w:line="360" w:lineRule="auto"/>
        <w:ind w:left="420"/>
        <w:jc w:val="both"/>
        <w:rPr>
          <w:rFonts w:asciiTheme="minorHAnsi" w:hAnsiTheme="minorHAnsi" w:cstheme="minorHAnsi"/>
        </w:rPr>
      </w:pPr>
      <w:r w:rsidRPr="00BB7C1F">
        <w:rPr>
          <w:rFonts w:asciiTheme="minorHAnsi" w:hAnsiTheme="minorHAnsi" w:cstheme="minorHAnsi"/>
        </w:rPr>
        <w:t>To provide written guidelines for cleaning and operation of De Lama Autoclave</w:t>
      </w:r>
    </w:p>
    <w:p w14:paraId="574C8E6D" w14:textId="77777777" w:rsidR="00BB7C1F" w:rsidRPr="00B2030D" w:rsidRDefault="00BB7C1F" w:rsidP="00BB7C1F">
      <w:pPr>
        <w:pStyle w:val="ListParagraph"/>
        <w:tabs>
          <w:tab w:val="left" w:pos="2820"/>
          <w:tab w:val="left" w:pos="2880"/>
        </w:tabs>
        <w:ind w:left="420"/>
        <w:jc w:val="both"/>
        <w:rPr>
          <w:rFonts w:asciiTheme="minorHAnsi" w:hAnsiTheme="minorHAnsi" w:cstheme="minorHAnsi"/>
          <w:sz w:val="22"/>
          <w:szCs w:val="22"/>
        </w:rPr>
      </w:pPr>
    </w:p>
    <w:p w14:paraId="2F00CFEE" w14:textId="77777777" w:rsidR="00BB7C1F" w:rsidRPr="00B2030D" w:rsidRDefault="00BB7C1F" w:rsidP="00BB7C1F">
      <w:pPr>
        <w:pStyle w:val="ListParagraph"/>
        <w:numPr>
          <w:ilvl w:val="0"/>
          <w:numId w:val="1"/>
        </w:numPr>
        <w:spacing w:after="160" w:line="259" w:lineRule="auto"/>
        <w:rPr>
          <w:rFonts w:asciiTheme="minorHAnsi" w:hAnsiTheme="minorHAnsi" w:cstheme="minorHAnsi"/>
          <w:b/>
          <w:sz w:val="22"/>
          <w:szCs w:val="22"/>
        </w:rPr>
      </w:pPr>
      <w:r w:rsidRPr="00B2030D">
        <w:rPr>
          <w:rFonts w:asciiTheme="minorHAnsi" w:hAnsiTheme="minorHAnsi" w:cstheme="minorHAnsi"/>
          <w:b/>
          <w:sz w:val="22"/>
          <w:szCs w:val="22"/>
        </w:rPr>
        <w:t>RESPONSIBILITIES/ACCOUNTABILITIES:</w:t>
      </w:r>
    </w:p>
    <w:p w14:paraId="79AD73FA" w14:textId="77777777" w:rsidR="00BB7C1F" w:rsidRDefault="00BB7C1F" w:rsidP="00BB7C1F">
      <w:pPr>
        <w:pStyle w:val="ListParagraph"/>
        <w:spacing w:after="160" w:line="259" w:lineRule="auto"/>
        <w:ind w:left="360"/>
        <w:rPr>
          <w:rFonts w:asciiTheme="minorHAnsi" w:hAnsiTheme="minorHAnsi" w:cstheme="minorHAnsi"/>
        </w:rPr>
      </w:pPr>
      <w:r w:rsidRPr="00A0681C">
        <w:rPr>
          <w:rFonts w:asciiTheme="minorHAnsi" w:hAnsiTheme="minorHAnsi" w:cstheme="minorHAnsi"/>
        </w:rPr>
        <w:t>Production Pharmacist, Production Supervisors and Operators</w:t>
      </w:r>
    </w:p>
    <w:p w14:paraId="017A9168" w14:textId="5628E386" w:rsidR="00BB7C1F" w:rsidRDefault="00BB7C1F" w:rsidP="00BB7C1F">
      <w:pPr>
        <w:pStyle w:val="ListParagraph"/>
        <w:spacing w:after="160" w:line="259" w:lineRule="auto"/>
        <w:ind w:left="360"/>
        <w:rPr>
          <w:rFonts w:asciiTheme="minorHAnsi" w:hAnsiTheme="minorHAnsi" w:cstheme="minorHAnsi"/>
          <w:b/>
          <w:sz w:val="22"/>
          <w:szCs w:val="22"/>
        </w:rPr>
      </w:pPr>
      <w:r w:rsidRPr="00B2030D">
        <w:rPr>
          <w:rFonts w:asciiTheme="minorHAnsi" w:hAnsiTheme="minorHAnsi" w:cstheme="minorHAnsi"/>
          <w:b/>
          <w:sz w:val="22"/>
          <w:szCs w:val="22"/>
        </w:rPr>
        <w:t xml:space="preserve"> </w:t>
      </w:r>
    </w:p>
    <w:p w14:paraId="1C452A82" w14:textId="65EE4930" w:rsidR="00BB7C1F" w:rsidRPr="00B2030D" w:rsidRDefault="00BB7C1F" w:rsidP="00BB7C1F">
      <w:pPr>
        <w:pStyle w:val="ListParagraph"/>
        <w:numPr>
          <w:ilvl w:val="0"/>
          <w:numId w:val="5"/>
        </w:numPr>
        <w:spacing w:after="160" w:line="259" w:lineRule="auto"/>
        <w:rPr>
          <w:rFonts w:asciiTheme="minorHAnsi" w:hAnsiTheme="minorHAnsi" w:cstheme="minorHAnsi"/>
          <w:b/>
          <w:sz w:val="22"/>
          <w:szCs w:val="22"/>
        </w:rPr>
      </w:pPr>
      <w:r w:rsidRPr="00B2030D">
        <w:rPr>
          <w:rFonts w:asciiTheme="minorHAnsi" w:hAnsiTheme="minorHAnsi" w:cstheme="minorHAnsi"/>
          <w:b/>
          <w:sz w:val="22"/>
          <w:szCs w:val="22"/>
        </w:rPr>
        <w:t>ABBREVIATION AND DEFINITIONS</w:t>
      </w:r>
    </w:p>
    <w:p w14:paraId="05DA65D0" w14:textId="1CE71177" w:rsidR="00BB7C1F" w:rsidRDefault="00BB7C1F" w:rsidP="00BB7C1F">
      <w:pPr>
        <w:pStyle w:val="ListParagraph"/>
        <w:tabs>
          <w:tab w:val="left" w:pos="180"/>
        </w:tabs>
        <w:spacing w:line="312" w:lineRule="auto"/>
        <w:ind w:left="360"/>
        <w:rPr>
          <w:rFonts w:asciiTheme="minorHAnsi" w:hAnsiTheme="minorHAnsi" w:cstheme="minorHAnsi"/>
        </w:rPr>
      </w:pPr>
      <w:r>
        <w:rPr>
          <w:rFonts w:asciiTheme="minorHAnsi" w:hAnsiTheme="minorHAnsi" w:cstheme="minorHAnsi"/>
        </w:rPr>
        <w:t>NIL</w:t>
      </w:r>
    </w:p>
    <w:p w14:paraId="774E7C91" w14:textId="77777777" w:rsidR="00BB7C1F" w:rsidRPr="00BB7C1F" w:rsidRDefault="00BB7C1F" w:rsidP="00BB7C1F">
      <w:pPr>
        <w:pStyle w:val="ListParagraph"/>
        <w:tabs>
          <w:tab w:val="left" w:pos="180"/>
        </w:tabs>
        <w:spacing w:line="312" w:lineRule="auto"/>
        <w:ind w:left="360"/>
        <w:rPr>
          <w:rFonts w:asciiTheme="minorHAnsi" w:hAnsiTheme="minorHAnsi" w:cstheme="minorHAnsi"/>
        </w:rPr>
      </w:pPr>
    </w:p>
    <w:p w14:paraId="268080D4" w14:textId="77777777" w:rsidR="00BB7C1F" w:rsidRPr="00B2030D" w:rsidRDefault="00BB7C1F" w:rsidP="00BB7C1F">
      <w:pPr>
        <w:pStyle w:val="ListParagraph"/>
        <w:numPr>
          <w:ilvl w:val="0"/>
          <w:numId w:val="3"/>
        </w:numPr>
        <w:spacing w:after="160" w:line="259" w:lineRule="auto"/>
        <w:rPr>
          <w:rFonts w:asciiTheme="minorHAnsi" w:hAnsiTheme="minorHAnsi" w:cstheme="minorHAnsi"/>
          <w:b/>
          <w:sz w:val="22"/>
          <w:szCs w:val="22"/>
        </w:rPr>
      </w:pPr>
      <w:r w:rsidRPr="00B2030D">
        <w:rPr>
          <w:rFonts w:asciiTheme="minorHAnsi" w:hAnsiTheme="minorHAnsi" w:cstheme="minorHAnsi"/>
          <w:b/>
          <w:sz w:val="22"/>
          <w:szCs w:val="22"/>
        </w:rPr>
        <w:t>PROCEDURES</w:t>
      </w:r>
    </w:p>
    <w:p w14:paraId="21EC60C3" w14:textId="77777777" w:rsidR="00BB7C1F" w:rsidRPr="00A0681C" w:rsidRDefault="00BB7C1F" w:rsidP="00BB7C1F">
      <w:pPr>
        <w:pStyle w:val="ListParagraph"/>
        <w:spacing w:line="360" w:lineRule="auto"/>
        <w:ind w:left="360"/>
        <w:jc w:val="both"/>
        <w:rPr>
          <w:rFonts w:asciiTheme="minorHAnsi" w:hAnsiTheme="minorHAnsi" w:cstheme="minorHAnsi"/>
        </w:rPr>
      </w:pPr>
      <w:r w:rsidRPr="00A0681C">
        <w:rPr>
          <w:rFonts w:asciiTheme="minorHAnsi" w:hAnsiTheme="minorHAnsi" w:cstheme="minorHAnsi"/>
          <w:b/>
        </w:rPr>
        <w:t>Cleaning Procedure:</w:t>
      </w:r>
    </w:p>
    <w:p w14:paraId="0448EA4A" w14:textId="77777777" w:rsidR="00BB7C1F" w:rsidRPr="00A0681C" w:rsidRDefault="00BB7C1F" w:rsidP="00BB7C1F">
      <w:pPr>
        <w:pStyle w:val="ListParagraph"/>
        <w:numPr>
          <w:ilvl w:val="0"/>
          <w:numId w:val="11"/>
        </w:numPr>
        <w:spacing w:after="200" w:line="360" w:lineRule="auto"/>
        <w:jc w:val="both"/>
        <w:rPr>
          <w:rFonts w:asciiTheme="minorHAnsi" w:hAnsiTheme="minorHAnsi" w:cstheme="minorHAnsi"/>
        </w:rPr>
      </w:pPr>
      <w:r w:rsidRPr="00A0681C">
        <w:rPr>
          <w:rFonts w:asciiTheme="minorHAnsi" w:hAnsiTheme="minorHAnsi" w:cstheme="minorHAnsi"/>
        </w:rPr>
        <w:t>Ensure that all cleaning equipment are clean i.e. buckets and soft cloth</w:t>
      </w:r>
    </w:p>
    <w:p w14:paraId="7C50DD5D" w14:textId="77777777" w:rsidR="00BB7C1F" w:rsidRPr="00A0681C" w:rsidRDefault="00BB7C1F" w:rsidP="00BB7C1F">
      <w:pPr>
        <w:pStyle w:val="ListParagraph"/>
        <w:numPr>
          <w:ilvl w:val="0"/>
          <w:numId w:val="11"/>
        </w:numPr>
        <w:spacing w:after="200" w:line="360" w:lineRule="auto"/>
        <w:jc w:val="both"/>
        <w:rPr>
          <w:rFonts w:asciiTheme="minorHAnsi" w:hAnsiTheme="minorHAnsi" w:cstheme="minorHAnsi"/>
        </w:rPr>
      </w:pPr>
      <w:r w:rsidRPr="00A0681C">
        <w:rPr>
          <w:rFonts w:asciiTheme="minorHAnsi" w:hAnsiTheme="minorHAnsi" w:cstheme="minorHAnsi"/>
        </w:rPr>
        <w:t>Fill all buckets needed with water then spray the soap (if using powdered soap) into the autoclave chamber or add bar soap to soft cloth (if using bar soap) and clean.</w:t>
      </w:r>
    </w:p>
    <w:p w14:paraId="454939BD" w14:textId="77777777" w:rsidR="00BB7C1F" w:rsidRPr="00A0681C" w:rsidRDefault="00BB7C1F" w:rsidP="00BB7C1F">
      <w:pPr>
        <w:pStyle w:val="ListParagraph"/>
        <w:numPr>
          <w:ilvl w:val="0"/>
          <w:numId w:val="11"/>
        </w:numPr>
        <w:spacing w:after="200" w:line="360" w:lineRule="auto"/>
        <w:jc w:val="both"/>
        <w:rPr>
          <w:rFonts w:asciiTheme="minorHAnsi" w:hAnsiTheme="minorHAnsi" w:cstheme="minorHAnsi"/>
        </w:rPr>
      </w:pPr>
      <w:r w:rsidRPr="00A0681C">
        <w:rPr>
          <w:rFonts w:asciiTheme="minorHAnsi" w:hAnsiTheme="minorHAnsi" w:cstheme="minorHAnsi"/>
        </w:rPr>
        <w:t>Then use the water to rinse the soap solution from the autoclave and drained.</w:t>
      </w:r>
    </w:p>
    <w:p w14:paraId="2538D25E" w14:textId="77777777" w:rsidR="00BB7C1F" w:rsidRPr="00A0681C" w:rsidRDefault="00BB7C1F" w:rsidP="00BB7C1F">
      <w:pPr>
        <w:pStyle w:val="ListParagraph"/>
        <w:numPr>
          <w:ilvl w:val="0"/>
          <w:numId w:val="11"/>
        </w:numPr>
        <w:spacing w:after="200" w:line="360" w:lineRule="auto"/>
        <w:jc w:val="both"/>
        <w:rPr>
          <w:rFonts w:asciiTheme="minorHAnsi" w:hAnsiTheme="minorHAnsi" w:cstheme="minorHAnsi"/>
        </w:rPr>
      </w:pPr>
      <w:r w:rsidRPr="00A0681C">
        <w:rPr>
          <w:rFonts w:asciiTheme="minorHAnsi" w:hAnsiTheme="minorHAnsi" w:cstheme="minorHAnsi"/>
        </w:rPr>
        <w:t>Make sure the outside part of the autoclave is clean with dry cloth provided.</w:t>
      </w:r>
    </w:p>
    <w:p w14:paraId="0FEB174D" w14:textId="77777777" w:rsidR="00BB7C1F" w:rsidRPr="00A0681C" w:rsidRDefault="00BB7C1F" w:rsidP="00BB7C1F">
      <w:pPr>
        <w:pStyle w:val="ListParagraph"/>
        <w:numPr>
          <w:ilvl w:val="0"/>
          <w:numId w:val="11"/>
        </w:numPr>
        <w:spacing w:after="200" w:line="360" w:lineRule="auto"/>
        <w:jc w:val="both"/>
        <w:rPr>
          <w:rFonts w:asciiTheme="minorHAnsi" w:hAnsiTheme="minorHAnsi" w:cstheme="minorHAnsi"/>
        </w:rPr>
      </w:pPr>
      <w:r w:rsidRPr="00A0681C">
        <w:rPr>
          <w:rFonts w:asciiTheme="minorHAnsi" w:hAnsiTheme="minorHAnsi" w:cstheme="minorHAnsi"/>
        </w:rPr>
        <w:t xml:space="preserve"> Then wash and dry all the cleaning equipment.</w:t>
      </w:r>
    </w:p>
    <w:p w14:paraId="48E98C76" w14:textId="77777777" w:rsidR="00BB7C1F" w:rsidRPr="00A0681C" w:rsidRDefault="00BB7C1F" w:rsidP="00BB7C1F">
      <w:pPr>
        <w:jc w:val="both"/>
        <w:rPr>
          <w:rFonts w:asciiTheme="minorHAnsi" w:hAnsiTheme="minorHAnsi" w:cstheme="minorHAnsi"/>
        </w:rPr>
      </w:pPr>
      <w:r w:rsidRPr="00A0681C">
        <w:rPr>
          <w:rFonts w:asciiTheme="minorHAnsi" w:hAnsiTheme="minorHAnsi" w:cstheme="minorHAnsi"/>
        </w:rPr>
        <w:t>NOTE:</w:t>
      </w:r>
    </w:p>
    <w:p w14:paraId="42BE5A24" w14:textId="77777777" w:rsidR="00BB7C1F" w:rsidRPr="00A0681C" w:rsidRDefault="00BB7C1F" w:rsidP="00BB7C1F">
      <w:pPr>
        <w:jc w:val="both"/>
        <w:rPr>
          <w:rFonts w:asciiTheme="minorHAnsi" w:hAnsiTheme="minorHAnsi" w:cstheme="minorHAnsi"/>
        </w:rPr>
      </w:pPr>
      <w:r w:rsidRPr="00A0681C">
        <w:rPr>
          <w:rFonts w:asciiTheme="minorHAnsi" w:hAnsiTheme="minorHAnsi" w:cstheme="minorHAnsi"/>
        </w:rPr>
        <w:t>Do not use detergent in cleaning the autoclave.</w:t>
      </w:r>
    </w:p>
    <w:p w14:paraId="1B94F7AA" w14:textId="77777777" w:rsidR="00BB7C1F" w:rsidRPr="00A0681C" w:rsidRDefault="00BB7C1F" w:rsidP="00BB7C1F">
      <w:pPr>
        <w:jc w:val="both"/>
        <w:rPr>
          <w:rFonts w:asciiTheme="minorHAnsi" w:hAnsiTheme="minorHAnsi" w:cstheme="minorHAnsi"/>
        </w:rPr>
      </w:pPr>
    </w:p>
    <w:p w14:paraId="3CEDED67" w14:textId="77777777" w:rsidR="00BB7C1F" w:rsidRPr="00A0681C" w:rsidRDefault="00BB7C1F" w:rsidP="00BB7C1F">
      <w:pPr>
        <w:jc w:val="both"/>
        <w:rPr>
          <w:rFonts w:asciiTheme="minorHAnsi" w:hAnsiTheme="minorHAnsi" w:cstheme="minorHAnsi"/>
        </w:rPr>
      </w:pPr>
      <w:r w:rsidRPr="00A0681C">
        <w:rPr>
          <w:rFonts w:asciiTheme="minorHAnsi" w:hAnsiTheme="minorHAnsi" w:cstheme="minorHAnsi"/>
          <w:b/>
        </w:rPr>
        <w:t>6.0 Operation Procedure:</w:t>
      </w:r>
    </w:p>
    <w:p w14:paraId="0EB96E8C" w14:textId="77777777" w:rsidR="00BB7C1F" w:rsidRPr="00A0681C" w:rsidRDefault="00BB7C1F" w:rsidP="00BB7C1F">
      <w:pPr>
        <w:pStyle w:val="ListParagraph"/>
        <w:numPr>
          <w:ilvl w:val="0"/>
          <w:numId w:val="10"/>
        </w:numPr>
        <w:spacing w:after="200" w:line="360" w:lineRule="auto"/>
        <w:jc w:val="both"/>
        <w:rPr>
          <w:rFonts w:asciiTheme="minorHAnsi" w:hAnsiTheme="minorHAnsi" w:cstheme="minorHAnsi"/>
        </w:rPr>
      </w:pPr>
      <w:r w:rsidRPr="00A0681C">
        <w:rPr>
          <w:rFonts w:asciiTheme="minorHAnsi" w:hAnsiTheme="minorHAnsi" w:cstheme="minorHAnsi"/>
        </w:rPr>
        <w:t>Ensure that the boiler and compressor are on and working properly.</w:t>
      </w:r>
    </w:p>
    <w:p w14:paraId="7AD2BA70" w14:textId="77777777" w:rsidR="00BB7C1F" w:rsidRPr="00A0681C" w:rsidRDefault="00BB7C1F" w:rsidP="00BB7C1F">
      <w:pPr>
        <w:pStyle w:val="ListParagraph"/>
        <w:numPr>
          <w:ilvl w:val="0"/>
          <w:numId w:val="10"/>
        </w:numPr>
        <w:spacing w:after="200" w:line="360" w:lineRule="auto"/>
        <w:jc w:val="both"/>
        <w:rPr>
          <w:rFonts w:asciiTheme="minorHAnsi" w:hAnsiTheme="minorHAnsi" w:cstheme="minorHAnsi"/>
        </w:rPr>
      </w:pPr>
      <w:r w:rsidRPr="00A0681C">
        <w:rPr>
          <w:rFonts w:asciiTheme="minorHAnsi" w:hAnsiTheme="minorHAnsi" w:cstheme="minorHAnsi"/>
        </w:rPr>
        <w:lastRenderedPageBreak/>
        <w:t>Switch on the autoclave at the control panel and press the EpW1 valve to let in the demineralized water manually.</w:t>
      </w:r>
    </w:p>
    <w:p w14:paraId="014742C4" w14:textId="77777777" w:rsidR="00BB7C1F" w:rsidRDefault="00BB7C1F" w:rsidP="00BB7C1F">
      <w:pPr>
        <w:pStyle w:val="ListParagraph"/>
        <w:numPr>
          <w:ilvl w:val="0"/>
          <w:numId w:val="10"/>
        </w:numPr>
        <w:spacing w:after="200" w:line="360" w:lineRule="auto"/>
        <w:jc w:val="both"/>
        <w:rPr>
          <w:rFonts w:asciiTheme="minorHAnsi" w:hAnsiTheme="minorHAnsi" w:cstheme="minorHAnsi"/>
        </w:rPr>
      </w:pPr>
      <w:r w:rsidRPr="00A0681C">
        <w:rPr>
          <w:rFonts w:asciiTheme="minorHAnsi" w:hAnsiTheme="minorHAnsi" w:cstheme="minorHAnsi"/>
        </w:rPr>
        <w:t>Check the power voltage to ensure it is at 380 volts.</w:t>
      </w:r>
    </w:p>
    <w:p w14:paraId="25D91838" w14:textId="77777777" w:rsidR="00BB7C1F" w:rsidRPr="00A0681C" w:rsidRDefault="00BB7C1F" w:rsidP="00BB7C1F">
      <w:pPr>
        <w:pStyle w:val="ListParagraph"/>
        <w:numPr>
          <w:ilvl w:val="0"/>
          <w:numId w:val="10"/>
        </w:numPr>
        <w:spacing w:after="200" w:line="360" w:lineRule="auto"/>
        <w:jc w:val="both"/>
        <w:rPr>
          <w:rFonts w:asciiTheme="minorHAnsi" w:hAnsiTheme="minorHAnsi" w:cstheme="minorHAnsi"/>
        </w:rPr>
      </w:pPr>
      <w:r>
        <w:rPr>
          <w:rFonts w:asciiTheme="minorHAnsi" w:hAnsiTheme="minorHAnsi" w:cstheme="minorHAnsi"/>
        </w:rPr>
        <w:t>Remove the identification tag ‘unsterilized’ placed on each of the trolleys</w:t>
      </w:r>
    </w:p>
    <w:p w14:paraId="1482ECF9" w14:textId="77777777" w:rsidR="00BB7C1F" w:rsidRPr="00A0681C" w:rsidRDefault="00BB7C1F" w:rsidP="00BB7C1F">
      <w:pPr>
        <w:pStyle w:val="ListParagraph"/>
        <w:spacing w:after="200" w:line="360" w:lineRule="auto"/>
        <w:ind w:left="900"/>
        <w:jc w:val="both"/>
        <w:rPr>
          <w:rFonts w:asciiTheme="minorHAnsi" w:hAnsiTheme="minorHAnsi" w:cstheme="minorHAnsi"/>
        </w:rPr>
      </w:pPr>
    </w:p>
    <w:p w14:paraId="7DC9B627" w14:textId="77777777" w:rsidR="00BB7C1F" w:rsidRDefault="00BB7C1F" w:rsidP="00BB7C1F">
      <w:pPr>
        <w:pStyle w:val="ListParagraph"/>
        <w:numPr>
          <w:ilvl w:val="0"/>
          <w:numId w:val="10"/>
        </w:numPr>
        <w:spacing w:after="200" w:line="360" w:lineRule="auto"/>
        <w:jc w:val="both"/>
        <w:rPr>
          <w:rFonts w:asciiTheme="minorHAnsi" w:hAnsiTheme="minorHAnsi" w:cstheme="minorHAnsi"/>
        </w:rPr>
      </w:pPr>
      <w:r w:rsidRPr="00A0681C">
        <w:rPr>
          <w:rFonts w:asciiTheme="minorHAnsi" w:hAnsiTheme="minorHAnsi" w:cstheme="minorHAnsi"/>
        </w:rPr>
        <w:t>Make sure a one filled pouch of the batch to be sterilized is fixed on the probes then wheel the three trolleys into the autoclave.</w:t>
      </w:r>
    </w:p>
    <w:p w14:paraId="3E5DE660" w14:textId="77777777" w:rsidR="00BB7C1F" w:rsidRPr="00A0681C" w:rsidRDefault="00BB7C1F" w:rsidP="00BB7C1F">
      <w:pPr>
        <w:pStyle w:val="ListParagraph"/>
        <w:numPr>
          <w:ilvl w:val="0"/>
          <w:numId w:val="10"/>
        </w:numPr>
        <w:spacing w:after="200" w:line="360" w:lineRule="auto"/>
        <w:jc w:val="both"/>
        <w:rPr>
          <w:rFonts w:asciiTheme="minorHAnsi" w:hAnsiTheme="minorHAnsi" w:cstheme="minorHAnsi"/>
        </w:rPr>
      </w:pPr>
      <w:r w:rsidRPr="00A0681C">
        <w:rPr>
          <w:rFonts w:asciiTheme="minorHAnsi" w:hAnsiTheme="minorHAnsi" w:cstheme="minorHAnsi"/>
        </w:rPr>
        <w:t>Place the probes at the middle of the first trolley and the middle of the last trolley then lock both doors of the autoclave properly.</w:t>
      </w:r>
    </w:p>
    <w:p w14:paraId="335BB7D5" w14:textId="77777777" w:rsidR="00BB7C1F" w:rsidRPr="00A0681C" w:rsidRDefault="00BB7C1F" w:rsidP="00BB7C1F">
      <w:pPr>
        <w:pStyle w:val="ListParagraph"/>
        <w:numPr>
          <w:ilvl w:val="0"/>
          <w:numId w:val="10"/>
        </w:numPr>
        <w:spacing w:after="200" w:line="360" w:lineRule="auto"/>
        <w:jc w:val="both"/>
        <w:rPr>
          <w:rFonts w:asciiTheme="minorHAnsi" w:hAnsiTheme="minorHAnsi" w:cstheme="minorHAnsi"/>
        </w:rPr>
      </w:pPr>
      <w:r w:rsidRPr="00A0681C">
        <w:rPr>
          <w:rFonts w:asciiTheme="minorHAnsi" w:hAnsiTheme="minorHAnsi" w:cstheme="minorHAnsi"/>
        </w:rPr>
        <w:t>Switch on the programmer and select the cycle program to be used i.e. Program 1, Program 2 and Program 3.</w:t>
      </w:r>
    </w:p>
    <w:p w14:paraId="60A840BE" w14:textId="77777777" w:rsidR="00BB7C1F" w:rsidRDefault="00BB7C1F" w:rsidP="00BB7C1F">
      <w:pPr>
        <w:pStyle w:val="ListParagraph"/>
        <w:numPr>
          <w:ilvl w:val="0"/>
          <w:numId w:val="10"/>
        </w:numPr>
        <w:spacing w:after="200" w:line="360" w:lineRule="auto"/>
        <w:jc w:val="both"/>
        <w:rPr>
          <w:rFonts w:asciiTheme="minorHAnsi" w:hAnsiTheme="minorHAnsi" w:cstheme="minorHAnsi"/>
        </w:rPr>
      </w:pPr>
      <w:r w:rsidRPr="00A0681C">
        <w:rPr>
          <w:rFonts w:asciiTheme="minorHAnsi" w:hAnsiTheme="minorHAnsi" w:cstheme="minorHAnsi"/>
        </w:rPr>
        <w:t>Press the start button to commence sterilization, monitor the operation and record in the autoclave log sheet book.</w:t>
      </w:r>
    </w:p>
    <w:p w14:paraId="31C8951D" w14:textId="77777777" w:rsidR="00BB7C1F" w:rsidRDefault="00BB7C1F" w:rsidP="00BB7C1F">
      <w:pPr>
        <w:pStyle w:val="ListParagraph"/>
        <w:numPr>
          <w:ilvl w:val="0"/>
          <w:numId w:val="10"/>
        </w:numPr>
        <w:spacing w:after="200" w:line="360" w:lineRule="auto"/>
        <w:jc w:val="both"/>
        <w:rPr>
          <w:rFonts w:asciiTheme="minorHAnsi" w:hAnsiTheme="minorHAnsi" w:cstheme="minorHAnsi"/>
        </w:rPr>
      </w:pPr>
      <w:r>
        <w:rPr>
          <w:rFonts w:asciiTheme="minorHAnsi" w:hAnsiTheme="minorHAnsi" w:cstheme="minorHAnsi"/>
        </w:rPr>
        <w:t>Monitor the temperature and pressure readings and record it in the autoclave log sheet book</w:t>
      </w:r>
    </w:p>
    <w:p w14:paraId="770D3613" w14:textId="77777777" w:rsidR="00BB7C1F" w:rsidRPr="00A0681C" w:rsidRDefault="00BB7C1F" w:rsidP="00BB7C1F">
      <w:pPr>
        <w:pStyle w:val="ListParagraph"/>
        <w:numPr>
          <w:ilvl w:val="0"/>
          <w:numId w:val="10"/>
        </w:numPr>
        <w:spacing w:after="200" w:line="360" w:lineRule="auto"/>
        <w:jc w:val="both"/>
        <w:rPr>
          <w:rFonts w:asciiTheme="minorHAnsi" w:hAnsiTheme="minorHAnsi" w:cstheme="minorHAnsi"/>
        </w:rPr>
      </w:pPr>
      <w:r>
        <w:rPr>
          <w:rFonts w:asciiTheme="minorHAnsi" w:hAnsiTheme="minorHAnsi" w:cstheme="minorHAnsi"/>
        </w:rPr>
        <w:t>When the temperature reaches 116</w:t>
      </w:r>
      <w:r w:rsidRPr="007174AD">
        <w:rPr>
          <w:rFonts w:asciiTheme="minorHAnsi" w:hAnsiTheme="minorHAnsi" w:cstheme="minorHAnsi"/>
          <w:vertAlign w:val="superscript"/>
        </w:rPr>
        <w:t>o</w:t>
      </w:r>
      <w:r>
        <w:rPr>
          <w:rFonts w:asciiTheme="minorHAnsi" w:hAnsiTheme="minorHAnsi" w:cstheme="minorHAnsi"/>
        </w:rPr>
        <w:t>C; pressure, 1.5 Bar; allow to sterilize for 40 minutes, then allow to air to cool and finally water to complete the cooling phase</w:t>
      </w:r>
    </w:p>
    <w:p w14:paraId="50E06E1D" w14:textId="77777777" w:rsidR="00BB7C1F" w:rsidRPr="00A0681C" w:rsidRDefault="00BB7C1F" w:rsidP="00BB7C1F">
      <w:pPr>
        <w:pStyle w:val="ListParagraph"/>
        <w:numPr>
          <w:ilvl w:val="0"/>
          <w:numId w:val="10"/>
        </w:numPr>
        <w:spacing w:after="200" w:line="360" w:lineRule="auto"/>
        <w:jc w:val="both"/>
        <w:rPr>
          <w:rFonts w:asciiTheme="minorHAnsi" w:hAnsiTheme="minorHAnsi" w:cstheme="minorHAnsi"/>
        </w:rPr>
      </w:pPr>
      <w:r w:rsidRPr="00A0681C">
        <w:rPr>
          <w:rFonts w:asciiTheme="minorHAnsi" w:hAnsiTheme="minorHAnsi" w:cstheme="minorHAnsi"/>
        </w:rPr>
        <w:t xml:space="preserve">At the end of the </w:t>
      </w:r>
      <w:r>
        <w:rPr>
          <w:rFonts w:asciiTheme="minorHAnsi" w:hAnsiTheme="minorHAnsi" w:cstheme="minorHAnsi"/>
        </w:rPr>
        <w:t xml:space="preserve">sterilization </w:t>
      </w:r>
      <w:r w:rsidRPr="00A0681C">
        <w:rPr>
          <w:rFonts w:asciiTheme="minorHAnsi" w:hAnsiTheme="minorHAnsi" w:cstheme="minorHAnsi"/>
        </w:rPr>
        <w:t>cycle when the alarm rings, press end cycle alarm button to stop the alarm.</w:t>
      </w:r>
    </w:p>
    <w:p w14:paraId="4CED2813" w14:textId="77777777" w:rsidR="00BB7C1F" w:rsidRPr="00A0681C" w:rsidRDefault="00BB7C1F" w:rsidP="00BB7C1F">
      <w:pPr>
        <w:pStyle w:val="ListParagraph"/>
        <w:numPr>
          <w:ilvl w:val="0"/>
          <w:numId w:val="10"/>
        </w:numPr>
        <w:spacing w:after="200" w:line="360" w:lineRule="auto"/>
        <w:jc w:val="both"/>
        <w:rPr>
          <w:rFonts w:asciiTheme="minorHAnsi" w:hAnsiTheme="minorHAnsi" w:cstheme="minorHAnsi"/>
        </w:rPr>
      </w:pPr>
      <w:r w:rsidRPr="00A0681C">
        <w:rPr>
          <w:rFonts w:asciiTheme="minorHAnsi" w:hAnsiTheme="minorHAnsi" w:cstheme="minorHAnsi"/>
        </w:rPr>
        <w:t>Open the autoclave door and carefully remove the two probes then wheel out the three sterilized trolleys to the offloading section.</w:t>
      </w:r>
    </w:p>
    <w:p w14:paraId="41273D10" w14:textId="77777777" w:rsidR="00BB7C1F" w:rsidRPr="00A0681C" w:rsidRDefault="00BB7C1F" w:rsidP="00BB7C1F">
      <w:pPr>
        <w:pStyle w:val="ListParagraph"/>
        <w:numPr>
          <w:ilvl w:val="0"/>
          <w:numId w:val="10"/>
        </w:numPr>
        <w:spacing w:line="360" w:lineRule="auto"/>
        <w:jc w:val="both"/>
        <w:rPr>
          <w:rFonts w:asciiTheme="minorHAnsi" w:hAnsiTheme="minorHAnsi" w:cstheme="minorHAnsi"/>
        </w:rPr>
      </w:pPr>
      <w:r w:rsidRPr="00A0681C">
        <w:rPr>
          <w:rFonts w:asciiTheme="minorHAnsi" w:hAnsiTheme="minorHAnsi" w:cstheme="minorHAnsi"/>
        </w:rPr>
        <w:t xml:space="preserve">Set aside the Quality Control samples for analysis. </w:t>
      </w:r>
    </w:p>
    <w:p w14:paraId="195E78B0" w14:textId="77777777" w:rsidR="00BB7C1F" w:rsidRPr="00A0681C" w:rsidRDefault="00BB7C1F" w:rsidP="00BB7C1F">
      <w:pPr>
        <w:pStyle w:val="ListParagraph"/>
        <w:spacing w:line="360" w:lineRule="auto"/>
        <w:ind w:left="900"/>
        <w:jc w:val="both"/>
        <w:rPr>
          <w:rFonts w:asciiTheme="minorHAnsi" w:hAnsiTheme="minorHAnsi" w:cstheme="minorHAnsi"/>
        </w:rPr>
      </w:pPr>
    </w:p>
    <w:p w14:paraId="665D073D" w14:textId="77777777" w:rsidR="00BB7C1F" w:rsidRDefault="00BB7C1F" w:rsidP="00BB7C1F">
      <w:pPr>
        <w:pStyle w:val="ListParagraph"/>
        <w:tabs>
          <w:tab w:val="left" w:pos="180"/>
        </w:tabs>
        <w:spacing w:line="312" w:lineRule="auto"/>
        <w:ind w:left="360"/>
        <w:rPr>
          <w:rFonts w:asciiTheme="minorHAnsi" w:hAnsiTheme="minorHAnsi" w:cstheme="minorHAnsi"/>
          <w:b/>
          <w:bCs/>
        </w:rPr>
      </w:pPr>
    </w:p>
    <w:p w14:paraId="5848C4AA" w14:textId="0F23AAD3" w:rsidR="00BB7C1F" w:rsidRPr="00A0681C" w:rsidRDefault="00BB7C1F" w:rsidP="00BB7C1F">
      <w:pPr>
        <w:pStyle w:val="ListParagraph"/>
        <w:tabs>
          <w:tab w:val="left" w:pos="180"/>
        </w:tabs>
        <w:spacing w:line="312" w:lineRule="auto"/>
        <w:ind w:left="360"/>
        <w:rPr>
          <w:rFonts w:asciiTheme="minorHAnsi" w:hAnsiTheme="minorHAnsi" w:cstheme="minorHAnsi"/>
          <w:b/>
          <w:bCs/>
        </w:rPr>
      </w:pPr>
      <w:r w:rsidRPr="00A0681C">
        <w:rPr>
          <w:rFonts w:asciiTheme="minorHAnsi" w:hAnsiTheme="minorHAnsi" w:cstheme="minorHAnsi"/>
          <w:b/>
          <w:bCs/>
        </w:rPr>
        <w:t>Materials, Equipment, Apparatus and Reagents</w:t>
      </w:r>
    </w:p>
    <w:p w14:paraId="7AAD8798" w14:textId="77777777" w:rsidR="00BB7C1F" w:rsidRPr="00A0681C" w:rsidRDefault="00BB7C1F" w:rsidP="00BB7C1F">
      <w:pPr>
        <w:pStyle w:val="ListParagraph"/>
        <w:numPr>
          <w:ilvl w:val="1"/>
          <w:numId w:val="12"/>
        </w:numPr>
        <w:tabs>
          <w:tab w:val="left" w:pos="180"/>
        </w:tabs>
        <w:spacing w:line="312" w:lineRule="auto"/>
        <w:rPr>
          <w:rFonts w:asciiTheme="minorHAnsi" w:hAnsiTheme="minorHAnsi" w:cstheme="minorHAnsi"/>
        </w:rPr>
      </w:pPr>
      <w:r w:rsidRPr="00A0681C">
        <w:rPr>
          <w:rFonts w:asciiTheme="minorHAnsi" w:hAnsiTheme="minorHAnsi" w:cstheme="minorHAnsi"/>
        </w:rPr>
        <w:t>PPE</w:t>
      </w:r>
    </w:p>
    <w:p w14:paraId="37C2A0C0" w14:textId="77777777" w:rsidR="00BB7C1F" w:rsidRPr="00B2030D" w:rsidRDefault="00BB7C1F" w:rsidP="00BB7C1F">
      <w:pPr>
        <w:numPr>
          <w:ilvl w:val="0"/>
          <w:numId w:val="4"/>
        </w:numPr>
        <w:shd w:val="clear" w:color="auto" w:fill="FFFFFF"/>
        <w:spacing w:line="360" w:lineRule="auto"/>
        <w:rPr>
          <w:rFonts w:asciiTheme="minorHAnsi" w:hAnsiTheme="minorHAnsi" w:cstheme="minorHAnsi"/>
          <w:sz w:val="22"/>
          <w:szCs w:val="22"/>
        </w:rPr>
      </w:pPr>
      <w:r w:rsidRPr="00B2030D">
        <w:rPr>
          <w:rFonts w:asciiTheme="minorHAnsi" w:hAnsiTheme="minorHAnsi" w:cstheme="minorHAnsi"/>
          <w:b/>
          <w:sz w:val="22"/>
          <w:szCs w:val="22"/>
        </w:rPr>
        <w:t>REFERENCE AND ENCLOSURE</w:t>
      </w:r>
    </w:p>
    <w:p w14:paraId="5A69A76F" w14:textId="77777777" w:rsidR="00BB7C1F" w:rsidRPr="00BB7C1F" w:rsidRDefault="00BB7C1F" w:rsidP="00BB7C1F">
      <w:pPr>
        <w:pStyle w:val="ListParagraph"/>
        <w:spacing w:line="360" w:lineRule="auto"/>
        <w:ind w:left="360"/>
        <w:jc w:val="both"/>
        <w:rPr>
          <w:rFonts w:asciiTheme="minorHAnsi" w:hAnsiTheme="minorHAnsi" w:cstheme="minorHAnsi"/>
        </w:rPr>
      </w:pPr>
      <w:r w:rsidRPr="00BB7C1F">
        <w:rPr>
          <w:rFonts w:asciiTheme="minorHAnsi" w:hAnsiTheme="minorHAnsi" w:cstheme="minorHAnsi"/>
        </w:rPr>
        <w:t>User Manual, In House Method</w:t>
      </w:r>
    </w:p>
    <w:p w14:paraId="7F8F4CBB" w14:textId="77777777" w:rsidR="00BB7C1F" w:rsidRPr="00B2030D" w:rsidRDefault="00BB7C1F" w:rsidP="00BB7C1F">
      <w:pPr>
        <w:spacing w:line="276" w:lineRule="auto"/>
        <w:ind w:left="360"/>
        <w:jc w:val="both"/>
        <w:rPr>
          <w:rFonts w:asciiTheme="minorHAnsi" w:hAnsiTheme="minorHAnsi" w:cstheme="minorHAnsi"/>
          <w:b/>
          <w:bCs/>
          <w:sz w:val="22"/>
          <w:szCs w:val="22"/>
        </w:rPr>
      </w:pPr>
      <w:r w:rsidRPr="00B2030D">
        <w:rPr>
          <w:rFonts w:asciiTheme="minorHAnsi" w:hAnsiTheme="minorHAnsi" w:cstheme="minorHAnsi"/>
          <w:sz w:val="22"/>
          <w:szCs w:val="22"/>
        </w:rPr>
        <w:tab/>
      </w:r>
    </w:p>
    <w:p w14:paraId="377F9600" w14:textId="77777777" w:rsidR="00BB7C1F" w:rsidRPr="00B2030D" w:rsidRDefault="00BB7C1F" w:rsidP="00BB7C1F">
      <w:pPr>
        <w:spacing w:line="360" w:lineRule="auto"/>
        <w:rPr>
          <w:rFonts w:asciiTheme="minorHAnsi" w:hAnsiTheme="minorHAnsi" w:cstheme="minorHAnsi"/>
          <w:sz w:val="22"/>
          <w:szCs w:val="22"/>
        </w:rPr>
      </w:pPr>
      <w:r w:rsidRPr="00B2030D">
        <w:rPr>
          <w:rFonts w:asciiTheme="minorHAnsi" w:hAnsiTheme="minorHAnsi" w:cstheme="minorHAns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BB7C1F" w:rsidRPr="00B2030D" w14:paraId="412B6754" w14:textId="77777777" w:rsidTr="0029255A">
        <w:trPr>
          <w:trHeight w:val="261"/>
        </w:trPr>
        <w:tc>
          <w:tcPr>
            <w:tcW w:w="4644" w:type="dxa"/>
            <w:shd w:val="clear" w:color="auto" w:fill="FFFFFF"/>
          </w:tcPr>
          <w:p w14:paraId="34AA3F6A" w14:textId="77777777" w:rsidR="00BB7C1F" w:rsidRPr="00B2030D" w:rsidRDefault="00BB7C1F" w:rsidP="0029255A">
            <w:pPr>
              <w:pStyle w:val="Header"/>
              <w:rPr>
                <w:rFonts w:asciiTheme="minorHAnsi" w:hAnsiTheme="minorHAnsi" w:cstheme="minorHAnsi"/>
                <w:bCs/>
                <w:snapToGrid w:val="0"/>
                <w:sz w:val="22"/>
                <w:szCs w:val="22"/>
              </w:rPr>
            </w:pPr>
            <w:r w:rsidRPr="00B2030D">
              <w:rPr>
                <w:rFonts w:asciiTheme="minorHAnsi" w:hAnsiTheme="minorHAnsi" w:cstheme="minorHAnsi"/>
                <w:bCs/>
                <w:snapToGrid w:val="0"/>
                <w:sz w:val="22"/>
                <w:szCs w:val="22"/>
              </w:rPr>
              <w:t xml:space="preserve">All departmental managers </w:t>
            </w:r>
          </w:p>
        </w:tc>
        <w:tc>
          <w:tcPr>
            <w:tcW w:w="4644" w:type="dxa"/>
            <w:shd w:val="clear" w:color="auto" w:fill="FFFFFF"/>
          </w:tcPr>
          <w:p w14:paraId="024F8EF1" w14:textId="77777777" w:rsidR="00BB7C1F" w:rsidRPr="00B2030D" w:rsidRDefault="00BB7C1F" w:rsidP="0029255A">
            <w:pPr>
              <w:pStyle w:val="Header"/>
              <w:rPr>
                <w:rFonts w:asciiTheme="minorHAnsi" w:hAnsiTheme="minorHAnsi" w:cstheme="minorHAnsi"/>
                <w:b/>
                <w:snapToGrid w:val="0"/>
                <w:sz w:val="22"/>
                <w:szCs w:val="22"/>
              </w:rPr>
            </w:pPr>
            <w:r w:rsidRPr="00B2030D">
              <w:rPr>
                <w:rFonts w:asciiTheme="minorHAnsi" w:hAnsiTheme="minorHAnsi" w:cstheme="minorHAnsi"/>
                <w:iCs/>
                <w:snapToGrid w:val="0"/>
                <w:sz w:val="22"/>
                <w:szCs w:val="22"/>
              </w:rPr>
              <w:t>All sectional heads</w:t>
            </w:r>
          </w:p>
        </w:tc>
      </w:tr>
      <w:tr w:rsidR="00BB7C1F" w:rsidRPr="00B2030D" w14:paraId="53EC6FD8" w14:textId="77777777" w:rsidTr="0029255A">
        <w:trPr>
          <w:trHeight w:val="276"/>
        </w:trPr>
        <w:tc>
          <w:tcPr>
            <w:tcW w:w="4644" w:type="dxa"/>
            <w:shd w:val="clear" w:color="auto" w:fill="FFFFFF"/>
          </w:tcPr>
          <w:p w14:paraId="3927C8B3" w14:textId="77777777" w:rsidR="00BB7C1F" w:rsidRPr="00B2030D" w:rsidRDefault="00BB7C1F" w:rsidP="0029255A">
            <w:pPr>
              <w:pStyle w:val="Header"/>
              <w:rPr>
                <w:rFonts w:asciiTheme="minorHAnsi" w:hAnsiTheme="minorHAnsi" w:cstheme="minorHAnsi"/>
                <w:iCs/>
                <w:snapToGrid w:val="0"/>
                <w:sz w:val="22"/>
                <w:szCs w:val="22"/>
              </w:rPr>
            </w:pPr>
            <w:r w:rsidRPr="00B2030D">
              <w:rPr>
                <w:rFonts w:asciiTheme="minorHAnsi" w:hAnsiTheme="minorHAnsi" w:cstheme="minorHAnsi"/>
                <w:iCs/>
                <w:snapToGrid w:val="0"/>
                <w:sz w:val="22"/>
                <w:szCs w:val="22"/>
              </w:rPr>
              <w:t>QA Doc. Unit staff</w:t>
            </w:r>
          </w:p>
        </w:tc>
        <w:tc>
          <w:tcPr>
            <w:tcW w:w="4644" w:type="dxa"/>
            <w:shd w:val="clear" w:color="auto" w:fill="FFFFFF"/>
          </w:tcPr>
          <w:p w14:paraId="464B5AEF" w14:textId="77777777" w:rsidR="00BB7C1F" w:rsidRPr="00B2030D" w:rsidRDefault="00BB7C1F" w:rsidP="0029255A">
            <w:pPr>
              <w:pStyle w:val="Header"/>
              <w:rPr>
                <w:rFonts w:asciiTheme="minorHAnsi" w:hAnsiTheme="minorHAnsi" w:cstheme="minorHAnsi"/>
                <w:iCs/>
                <w:snapToGrid w:val="0"/>
                <w:sz w:val="22"/>
                <w:szCs w:val="22"/>
              </w:rPr>
            </w:pPr>
            <w:r w:rsidRPr="00B2030D">
              <w:rPr>
                <w:rFonts w:asciiTheme="minorHAnsi" w:hAnsiTheme="minorHAnsi" w:cstheme="minorHAnsi"/>
                <w:iCs/>
                <w:snapToGrid w:val="0"/>
                <w:sz w:val="22"/>
                <w:szCs w:val="22"/>
              </w:rPr>
              <w:t>All staff</w:t>
            </w:r>
          </w:p>
        </w:tc>
      </w:tr>
    </w:tbl>
    <w:p w14:paraId="308B9653" w14:textId="77777777" w:rsidR="00BB7C1F" w:rsidRPr="00B2030D" w:rsidRDefault="00BB7C1F" w:rsidP="00BB7C1F">
      <w:pPr>
        <w:spacing w:line="360" w:lineRule="auto"/>
        <w:ind w:left="360"/>
        <w:rPr>
          <w:rFonts w:asciiTheme="minorHAnsi" w:hAnsiTheme="minorHAnsi" w:cstheme="minorHAnsi"/>
          <w:b/>
          <w:sz w:val="22"/>
          <w:szCs w:val="22"/>
        </w:rPr>
      </w:pPr>
    </w:p>
    <w:p w14:paraId="7612B45B" w14:textId="77777777" w:rsidR="00BB7C1F" w:rsidRPr="00B2030D" w:rsidRDefault="00BB7C1F" w:rsidP="00BB7C1F">
      <w:pPr>
        <w:spacing w:line="360" w:lineRule="auto"/>
        <w:rPr>
          <w:rFonts w:asciiTheme="minorHAnsi" w:hAnsiTheme="minorHAnsi" w:cstheme="minorHAnsi"/>
          <w:b/>
          <w:sz w:val="22"/>
          <w:szCs w:val="22"/>
        </w:rPr>
      </w:pPr>
      <w:r w:rsidRPr="00B2030D">
        <w:rPr>
          <w:rFonts w:asciiTheme="minorHAnsi" w:hAnsiTheme="minorHAnsi" w:cstheme="minorHAns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BB7C1F" w:rsidRPr="00B2030D" w14:paraId="2F097E70" w14:textId="77777777" w:rsidTr="0029255A">
        <w:tc>
          <w:tcPr>
            <w:tcW w:w="2610" w:type="dxa"/>
            <w:shd w:val="clear" w:color="auto" w:fill="auto"/>
          </w:tcPr>
          <w:p w14:paraId="469E0ED4" w14:textId="77777777" w:rsidR="00BB7C1F" w:rsidRPr="00B2030D" w:rsidRDefault="00BB7C1F" w:rsidP="0029255A">
            <w:pPr>
              <w:spacing w:line="276" w:lineRule="auto"/>
              <w:rPr>
                <w:rFonts w:asciiTheme="minorHAnsi" w:eastAsia="Calibri" w:hAnsiTheme="minorHAnsi" w:cstheme="minorHAnsi"/>
                <w:sz w:val="22"/>
                <w:szCs w:val="22"/>
              </w:rPr>
            </w:pPr>
            <w:r w:rsidRPr="00B2030D">
              <w:rPr>
                <w:rFonts w:asciiTheme="minorHAnsi" w:eastAsia="Calibri" w:hAnsiTheme="minorHAnsi" w:cstheme="minorHAnsi"/>
                <w:sz w:val="22"/>
                <w:szCs w:val="22"/>
              </w:rPr>
              <w:t>MASTER COPIES</w:t>
            </w:r>
          </w:p>
        </w:tc>
        <w:tc>
          <w:tcPr>
            <w:tcW w:w="6780" w:type="dxa"/>
            <w:shd w:val="clear" w:color="auto" w:fill="auto"/>
          </w:tcPr>
          <w:p w14:paraId="38ABB9F3" w14:textId="77777777" w:rsidR="00BB7C1F" w:rsidRPr="00B2030D" w:rsidRDefault="00BB7C1F" w:rsidP="0029255A">
            <w:pPr>
              <w:spacing w:line="276" w:lineRule="auto"/>
              <w:rPr>
                <w:rFonts w:asciiTheme="minorHAnsi" w:eastAsia="Calibri" w:hAnsiTheme="minorHAnsi" w:cstheme="minorHAnsi"/>
                <w:sz w:val="22"/>
                <w:szCs w:val="22"/>
              </w:rPr>
            </w:pPr>
            <w:r w:rsidRPr="00B2030D">
              <w:rPr>
                <w:rFonts w:asciiTheme="minorHAnsi" w:eastAsia="Calibri" w:hAnsiTheme="minorHAnsi" w:cstheme="minorHAnsi"/>
                <w:sz w:val="22"/>
                <w:szCs w:val="22"/>
              </w:rPr>
              <w:t>QUALITY ASSURANCE</w:t>
            </w:r>
          </w:p>
        </w:tc>
      </w:tr>
      <w:tr w:rsidR="00BB7C1F" w:rsidRPr="00B2030D" w14:paraId="4DE04795" w14:textId="77777777" w:rsidTr="0029255A">
        <w:tc>
          <w:tcPr>
            <w:tcW w:w="2610" w:type="dxa"/>
            <w:shd w:val="clear" w:color="auto" w:fill="auto"/>
          </w:tcPr>
          <w:p w14:paraId="1A445C64" w14:textId="77777777" w:rsidR="00BB7C1F" w:rsidRPr="00B2030D" w:rsidRDefault="00BB7C1F" w:rsidP="0029255A">
            <w:pPr>
              <w:spacing w:line="276" w:lineRule="auto"/>
              <w:rPr>
                <w:rFonts w:asciiTheme="minorHAnsi" w:eastAsia="Calibri" w:hAnsiTheme="minorHAnsi" w:cstheme="minorHAnsi"/>
                <w:sz w:val="22"/>
                <w:szCs w:val="22"/>
              </w:rPr>
            </w:pPr>
            <w:r w:rsidRPr="00B2030D">
              <w:rPr>
                <w:rFonts w:asciiTheme="minorHAnsi" w:eastAsia="Calibri" w:hAnsiTheme="minorHAnsi" w:cstheme="minorHAnsi"/>
                <w:sz w:val="22"/>
                <w:szCs w:val="22"/>
              </w:rPr>
              <w:t xml:space="preserve">CONTROLLED COPIES </w:t>
            </w:r>
          </w:p>
        </w:tc>
        <w:tc>
          <w:tcPr>
            <w:tcW w:w="6780" w:type="dxa"/>
            <w:shd w:val="clear" w:color="auto" w:fill="auto"/>
          </w:tcPr>
          <w:p w14:paraId="4B9929AA" w14:textId="77777777" w:rsidR="00BB7C1F" w:rsidRPr="00B2030D" w:rsidRDefault="00BB7C1F" w:rsidP="0029255A">
            <w:pPr>
              <w:spacing w:line="276" w:lineRule="auto"/>
              <w:rPr>
                <w:rFonts w:asciiTheme="minorHAnsi" w:eastAsia="Calibri" w:hAnsiTheme="minorHAnsi" w:cstheme="minorHAnsi"/>
                <w:sz w:val="22"/>
                <w:szCs w:val="22"/>
              </w:rPr>
            </w:pPr>
            <w:r w:rsidRPr="00B2030D">
              <w:rPr>
                <w:rFonts w:asciiTheme="minorHAnsi" w:eastAsia="Calibri" w:hAnsiTheme="minorHAnsi" w:cstheme="minorHAnsi"/>
                <w:sz w:val="22"/>
                <w:szCs w:val="22"/>
              </w:rPr>
              <w:t>ALL DEPARTMENT</w:t>
            </w:r>
          </w:p>
        </w:tc>
      </w:tr>
    </w:tbl>
    <w:p w14:paraId="3026FD64" w14:textId="77777777" w:rsidR="00BB7C1F" w:rsidRPr="00B2030D" w:rsidRDefault="00BB7C1F" w:rsidP="00BB7C1F">
      <w:pPr>
        <w:spacing w:line="360" w:lineRule="auto"/>
        <w:rPr>
          <w:rFonts w:asciiTheme="minorHAnsi" w:hAnsiTheme="minorHAnsi" w:cstheme="minorHAnsi"/>
          <w:b/>
          <w:sz w:val="22"/>
          <w:szCs w:val="22"/>
        </w:rPr>
      </w:pPr>
    </w:p>
    <w:p w14:paraId="62D3AC22" w14:textId="77777777" w:rsidR="00BB7C1F" w:rsidRPr="00B2030D" w:rsidRDefault="00BB7C1F" w:rsidP="00BB7C1F">
      <w:pPr>
        <w:spacing w:line="360" w:lineRule="auto"/>
        <w:rPr>
          <w:rFonts w:asciiTheme="minorHAnsi" w:hAnsiTheme="minorHAnsi" w:cstheme="minorHAnsi"/>
          <w:b/>
          <w:sz w:val="22"/>
          <w:szCs w:val="22"/>
        </w:rPr>
      </w:pPr>
      <w:r w:rsidRPr="00B2030D">
        <w:rPr>
          <w:rFonts w:asciiTheme="minorHAnsi" w:hAnsiTheme="minorHAnsi" w:cstheme="minorHAns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BB7C1F" w:rsidRPr="00B2030D" w14:paraId="706ADDF2" w14:textId="77777777" w:rsidTr="0029255A">
        <w:tc>
          <w:tcPr>
            <w:tcW w:w="2376" w:type="dxa"/>
            <w:shd w:val="clear" w:color="auto" w:fill="auto"/>
          </w:tcPr>
          <w:p w14:paraId="6D7F8724" w14:textId="77777777" w:rsidR="00BB7C1F" w:rsidRPr="00B2030D" w:rsidRDefault="00BB7C1F" w:rsidP="0029255A">
            <w:pPr>
              <w:spacing w:line="360" w:lineRule="auto"/>
              <w:rPr>
                <w:rFonts w:asciiTheme="minorHAnsi" w:eastAsia="Calibri" w:hAnsiTheme="minorHAnsi" w:cstheme="minorHAnsi"/>
                <w:b/>
                <w:sz w:val="22"/>
                <w:szCs w:val="22"/>
              </w:rPr>
            </w:pPr>
            <w:r w:rsidRPr="00B2030D">
              <w:rPr>
                <w:rFonts w:asciiTheme="minorHAnsi" w:eastAsia="Calibri" w:hAnsiTheme="minorHAnsi" w:cstheme="minorHAnsi"/>
                <w:b/>
                <w:sz w:val="22"/>
                <w:szCs w:val="22"/>
              </w:rPr>
              <w:t>CURRENT REVISION</w:t>
            </w:r>
          </w:p>
        </w:tc>
        <w:tc>
          <w:tcPr>
            <w:tcW w:w="2127" w:type="dxa"/>
            <w:shd w:val="clear" w:color="auto" w:fill="auto"/>
          </w:tcPr>
          <w:p w14:paraId="50705468" w14:textId="77777777" w:rsidR="00BB7C1F" w:rsidRPr="00B2030D" w:rsidRDefault="00BB7C1F" w:rsidP="0029255A">
            <w:pPr>
              <w:spacing w:line="360" w:lineRule="auto"/>
              <w:rPr>
                <w:rFonts w:asciiTheme="minorHAnsi" w:eastAsia="Calibri" w:hAnsiTheme="minorHAnsi" w:cstheme="minorHAnsi"/>
                <w:b/>
                <w:sz w:val="22"/>
                <w:szCs w:val="22"/>
              </w:rPr>
            </w:pPr>
            <w:r w:rsidRPr="00B2030D">
              <w:rPr>
                <w:rFonts w:asciiTheme="minorHAnsi" w:eastAsia="Calibri" w:hAnsiTheme="minorHAnsi" w:cstheme="minorHAnsi"/>
                <w:b/>
                <w:sz w:val="22"/>
                <w:szCs w:val="22"/>
              </w:rPr>
              <w:t>SUPERSEDE</w:t>
            </w:r>
          </w:p>
        </w:tc>
        <w:tc>
          <w:tcPr>
            <w:tcW w:w="5244" w:type="dxa"/>
            <w:shd w:val="clear" w:color="auto" w:fill="auto"/>
          </w:tcPr>
          <w:p w14:paraId="0062FC04" w14:textId="77777777" w:rsidR="00BB7C1F" w:rsidRPr="00B2030D" w:rsidRDefault="00BB7C1F" w:rsidP="0029255A">
            <w:pPr>
              <w:spacing w:line="360" w:lineRule="auto"/>
              <w:rPr>
                <w:rFonts w:asciiTheme="minorHAnsi" w:eastAsia="Calibri" w:hAnsiTheme="minorHAnsi" w:cstheme="minorHAnsi"/>
                <w:b/>
                <w:sz w:val="22"/>
                <w:szCs w:val="22"/>
              </w:rPr>
            </w:pPr>
            <w:r w:rsidRPr="00B2030D">
              <w:rPr>
                <w:rFonts w:asciiTheme="minorHAnsi" w:eastAsia="Calibri" w:hAnsiTheme="minorHAnsi" w:cstheme="minorHAnsi"/>
                <w:b/>
                <w:sz w:val="22"/>
                <w:szCs w:val="22"/>
              </w:rPr>
              <w:t>REASON FOR REVIEW</w:t>
            </w:r>
          </w:p>
        </w:tc>
      </w:tr>
      <w:tr w:rsidR="00BB7C1F" w:rsidRPr="00B2030D" w14:paraId="28C55DA0" w14:textId="77777777" w:rsidTr="0029255A">
        <w:tc>
          <w:tcPr>
            <w:tcW w:w="2376" w:type="dxa"/>
            <w:shd w:val="clear" w:color="auto" w:fill="auto"/>
          </w:tcPr>
          <w:p w14:paraId="4ED18B78" w14:textId="77777777" w:rsidR="00BB7C1F" w:rsidRPr="00B2030D" w:rsidRDefault="00BB7C1F" w:rsidP="0029255A">
            <w:pPr>
              <w:spacing w:line="360" w:lineRule="auto"/>
              <w:rPr>
                <w:rFonts w:asciiTheme="minorHAnsi" w:eastAsia="Calibri" w:hAnsiTheme="minorHAnsi" w:cstheme="minorHAnsi"/>
                <w:b/>
                <w:sz w:val="22"/>
                <w:szCs w:val="22"/>
              </w:rPr>
            </w:pPr>
            <w:r w:rsidRPr="00B2030D">
              <w:rPr>
                <w:rFonts w:asciiTheme="minorHAnsi" w:eastAsia="Calibri" w:hAnsiTheme="minorHAnsi" w:cstheme="minorHAnsi"/>
                <w:sz w:val="22"/>
                <w:szCs w:val="22"/>
              </w:rPr>
              <w:t>00</w:t>
            </w:r>
          </w:p>
        </w:tc>
        <w:tc>
          <w:tcPr>
            <w:tcW w:w="2127" w:type="dxa"/>
            <w:shd w:val="clear" w:color="auto" w:fill="auto"/>
          </w:tcPr>
          <w:p w14:paraId="57E05AE0" w14:textId="77777777" w:rsidR="00BB7C1F" w:rsidRPr="00B2030D" w:rsidRDefault="00BB7C1F" w:rsidP="0029255A">
            <w:pPr>
              <w:spacing w:line="360" w:lineRule="auto"/>
              <w:rPr>
                <w:rFonts w:asciiTheme="minorHAnsi" w:eastAsia="Calibri" w:hAnsiTheme="minorHAnsi" w:cstheme="minorHAnsi"/>
                <w:b/>
                <w:sz w:val="22"/>
                <w:szCs w:val="22"/>
              </w:rPr>
            </w:pPr>
            <w:r w:rsidRPr="00B2030D">
              <w:rPr>
                <w:rFonts w:asciiTheme="minorHAnsi" w:eastAsia="Calibri" w:hAnsiTheme="minorHAnsi" w:cstheme="minorHAnsi"/>
                <w:sz w:val="22"/>
                <w:szCs w:val="22"/>
              </w:rPr>
              <w:t xml:space="preserve">Nil </w:t>
            </w:r>
          </w:p>
        </w:tc>
        <w:tc>
          <w:tcPr>
            <w:tcW w:w="5244" w:type="dxa"/>
            <w:shd w:val="clear" w:color="auto" w:fill="auto"/>
          </w:tcPr>
          <w:p w14:paraId="550B2CE0" w14:textId="77777777" w:rsidR="00BB7C1F" w:rsidRPr="00B2030D" w:rsidRDefault="00BB7C1F" w:rsidP="0029255A">
            <w:pPr>
              <w:spacing w:line="360" w:lineRule="auto"/>
              <w:rPr>
                <w:rFonts w:asciiTheme="minorHAnsi" w:eastAsia="Calibri" w:hAnsiTheme="minorHAnsi" w:cstheme="minorHAnsi"/>
                <w:b/>
                <w:sz w:val="22"/>
                <w:szCs w:val="22"/>
              </w:rPr>
            </w:pPr>
            <w:r w:rsidRPr="00B2030D">
              <w:rPr>
                <w:rFonts w:asciiTheme="minorHAnsi" w:eastAsia="Calibri" w:hAnsiTheme="minorHAnsi" w:cstheme="minorHAnsi"/>
                <w:sz w:val="22"/>
                <w:szCs w:val="22"/>
              </w:rPr>
              <w:t>First issue</w:t>
            </w:r>
          </w:p>
        </w:tc>
      </w:tr>
      <w:tr w:rsidR="00BB7C1F" w:rsidRPr="00B2030D" w14:paraId="7F2972E5" w14:textId="77777777" w:rsidTr="0029255A">
        <w:tc>
          <w:tcPr>
            <w:tcW w:w="2376" w:type="dxa"/>
            <w:shd w:val="clear" w:color="auto" w:fill="auto"/>
          </w:tcPr>
          <w:p w14:paraId="36A58B35" w14:textId="77777777" w:rsidR="00BB7C1F" w:rsidRPr="00B2030D" w:rsidRDefault="00BB7C1F" w:rsidP="0029255A">
            <w:pPr>
              <w:spacing w:line="360" w:lineRule="auto"/>
              <w:rPr>
                <w:rFonts w:asciiTheme="minorHAnsi" w:eastAsia="Calibri" w:hAnsiTheme="minorHAnsi" w:cstheme="minorHAnsi"/>
                <w:b/>
                <w:sz w:val="22"/>
                <w:szCs w:val="22"/>
              </w:rPr>
            </w:pPr>
            <w:r w:rsidRPr="00B2030D">
              <w:rPr>
                <w:rFonts w:asciiTheme="minorHAnsi" w:eastAsia="Calibri" w:hAnsiTheme="minorHAnsi" w:cstheme="minorHAnsi"/>
                <w:sz w:val="22"/>
                <w:szCs w:val="22"/>
              </w:rPr>
              <w:t>06</w:t>
            </w:r>
          </w:p>
        </w:tc>
        <w:tc>
          <w:tcPr>
            <w:tcW w:w="2127" w:type="dxa"/>
            <w:shd w:val="clear" w:color="auto" w:fill="auto"/>
          </w:tcPr>
          <w:p w14:paraId="07DA400E" w14:textId="77777777" w:rsidR="00BB7C1F" w:rsidRPr="00B2030D" w:rsidRDefault="00BB7C1F" w:rsidP="0029255A">
            <w:pPr>
              <w:spacing w:line="360" w:lineRule="auto"/>
              <w:rPr>
                <w:rFonts w:asciiTheme="minorHAnsi" w:eastAsia="Calibri" w:hAnsiTheme="minorHAnsi" w:cstheme="minorHAnsi"/>
                <w:b/>
                <w:sz w:val="22"/>
                <w:szCs w:val="22"/>
              </w:rPr>
            </w:pPr>
            <w:r w:rsidRPr="00B2030D">
              <w:rPr>
                <w:rFonts w:asciiTheme="minorHAnsi" w:eastAsia="Calibri" w:hAnsiTheme="minorHAnsi" w:cstheme="minorHAnsi"/>
                <w:sz w:val="22"/>
                <w:szCs w:val="22"/>
              </w:rPr>
              <w:t>05</w:t>
            </w:r>
          </w:p>
        </w:tc>
        <w:tc>
          <w:tcPr>
            <w:tcW w:w="5244" w:type="dxa"/>
            <w:shd w:val="clear" w:color="auto" w:fill="auto"/>
          </w:tcPr>
          <w:p w14:paraId="5AD81DB8" w14:textId="77777777" w:rsidR="00BB7C1F" w:rsidRPr="00B2030D" w:rsidRDefault="00BB7C1F" w:rsidP="0029255A">
            <w:pPr>
              <w:numPr>
                <w:ilvl w:val="2"/>
                <w:numId w:val="2"/>
              </w:numPr>
              <w:spacing w:line="276" w:lineRule="auto"/>
              <w:ind w:right="992"/>
              <w:rPr>
                <w:rFonts w:asciiTheme="minorHAnsi" w:eastAsia="Calibri" w:hAnsiTheme="minorHAnsi" w:cstheme="minorHAnsi"/>
                <w:sz w:val="22"/>
                <w:szCs w:val="22"/>
              </w:rPr>
            </w:pPr>
            <w:r w:rsidRPr="00B2030D">
              <w:rPr>
                <w:rFonts w:asciiTheme="minorHAnsi" w:eastAsia="Calibri" w:hAnsiTheme="minorHAnsi" w:cstheme="minorHAnsi"/>
                <w:sz w:val="22"/>
                <w:szCs w:val="22"/>
              </w:rPr>
              <w:t>Change in sop format.</w:t>
            </w:r>
          </w:p>
          <w:p w14:paraId="2FF9045F" w14:textId="77777777" w:rsidR="00BB7C1F" w:rsidRPr="00B2030D" w:rsidRDefault="00BB7C1F" w:rsidP="0029255A">
            <w:pPr>
              <w:numPr>
                <w:ilvl w:val="2"/>
                <w:numId w:val="2"/>
              </w:numPr>
              <w:spacing w:line="276" w:lineRule="auto"/>
              <w:ind w:right="992"/>
              <w:rPr>
                <w:rFonts w:asciiTheme="minorHAnsi" w:eastAsia="Calibri" w:hAnsiTheme="minorHAnsi" w:cstheme="minorHAnsi"/>
                <w:sz w:val="22"/>
                <w:szCs w:val="22"/>
              </w:rPr>
            </w:pPr>
            <w:r w:rsidRPr="00B2030D">
              <w:rPr>
                <w:rFonts w:asciiTheme="minorHAnsi" w:hAnsiTheme="minorHAnsi" w:cstheme="minorHAnsi"/>
                <w:sz w:val="22"/>
                <w:szCs w:val="22"/>
              </w:rPr>
              <w:t>Inclusion of traceability of enclosures to parent SOP</w:t>
            </w:r>
          </w:p>
        </w:tc>
      </w:tr>
    </w:tbl>
    <w:p w14:paraId="7429B8D8" w14:textId="77777777" w:rsidR="00BB7C1F" w:rsidRPr="00B2030D" w:rsidRDefault="00BB7C1F" w:rsidP="00BB7C1F">
      <w:pPr>
        <w:spacing w:line="360" w:lineRule="auto"/>
        <w:rPr>
          <w:rFonts w:asciiTheme="minorHAnsi" w:hAnsiTheme="minorHAnsi" w:cstheme="minorHAnsi"/>
          <w:b/>
          <w:sz w:val="22"/>
          <w:szCs w:val="22"/>
        </w:rPr>
      </w:pPr>
    </w:p>
    <w:p w14:paraId="7FA527D5" w14:textId="77777777" w:rsidR="00BB7C1F" w:rsidRPr="00B2030D" w:rsidRDefault="00BB7C1F" w:rsidP="00BB7C1F">
      <w:pPr>
        <w:rPr>
          <w:rFonts w:asciiTheme="minorHAnsi" w:hAnsiTheme="minorHAnsi" w:cstheme="minorHAnsi"/>
          <w:sz w:val="22"/>
          <w:szCs w:val="22"/>
        </w:rPr>
      </w:pPr>
    </w:p>
    <w:p w14:paraId="7DF60FD6" w14:textId="77777777" w:rsidR="00BB7C1F" w:rsidRPr="00B2030D" w:rsidRDefault="00BB7C1F" w:rsidP="00BB7C1F">
      <w:pPr>
        <w:rPr>
          <w:rFonts w:asciiTheme="minorHAnsi" w:hAnsiTheme="minorHAnsi" w:cstheme="minorHAnsi"/>
          <w:sz w:val="22"/>
          <w:szCs w:val="22"/>
        </w:rPr>
      </w:pPr>
    </w:p>
    <w:p w14:paraId="63CA6F83" w14:textId="77777777" w:rsidR="00BB7C1F" w:rsidRPr="00B2030D" w:rsidRDefault="00BB7C1F" w:rsidP="00BB7C1F">
      <w:pPr>
        <w:rPr>
          <w:rFonts w:asciiTheme="minorHAnsi" w:hAnsiTheme="minorHAnsi" w:cstheme="minorHAnsi"/>
          <w:sz w:val="22"/>
          <w:szCs w:val="22"/>
        </w:rPr>
      </w:pPr>
    </w:p>
    <w:p w14:paraId="6824EEA5" w14:textId="77777777" w:rsidR="00BB7C1F" w:rsidRPr="00B2030D" w:rsidRDefault="00BB7C1F" w:rsidP="00BB7C1F">
      <w:pPr>
        <w:rPr>
          <w:rFonts w:asciiTheme="minorHAnsi" w:hAnsiTheme="minorHAnsi" w:cstheme="minorHAnsi"/>
          <w:sz w:val="22"/>
          <w:szCs w:val="22"/>
        </w:rPr>
      </w:pPr>
    </w:p>
    <w:p w14:paraId="6BE42C05" w14:textId="77777777" w:rsidR="00BB7C1F" w:rsidRPr="00B2030D" w:rsidRDefault="00BB7C1F" w:rsidP="00BB7C1F">
      <w:pPr>
        <w:rPr>
          <w:rFonts w:asciiTheme="minorHAnsi" w:hAnsiTheme="minorHAnsi" w:cstheme="minorHAnsi"/>
          <w:sz w:val="22"/>
          <w:szCs w:val="22"/>
        </w:rPr>
      </w:pPr>
    </w:p>
    <w:p w14:paraId="2B79B43A" w14:textId="77777777" w:rsidR="00BB7C1F" w:rsidRPr="00B2030D" w:rsidRDefault="00BB7C1F" w:rsidP="00BB7C1F">
      <w:pPr>
        <w:rPr>
          <w:rFonts w:asciiTheme="minorHAnsi" w:hAnsiTheme="minorHAnsi" w:cstheme="minorHAnsi"/>
          <w:sz w:val="22"/>
          <w:szCs w:val="22"/>
        </w:rPr>
      </w:pPr>
    </w:p>
    <w:p w14:paraId="7703EB03" w14:textId="77777777" w:rsidR="00BB7C1F" w:rsidRPr="00B2030D" w:rsidRDefault="00BB7C1F" w:rsidP="00BB7C1F">
      <w:pPr>
        <w:rPr>
          <w:rFonts w:asciiTheme="minorHAnsi" w:hAnsiTheme="minorHAnsi" w:cstheme="minorHAnsi"/>
          <w:sz w:val="22"/>
          <w:szCs w:val="22"/>
        </w:rPr>
      </w:pPr>
    </w:p>
    <w:p w14:paraId="6C5BB90A" w14:textId="77777777" w:rsidR="00BB7C1F" w:rsidRPr="00B2030D" w:rsidRDefault="00BB7C1F" w:rsidP="00BB7C1F">
      <w:pPr>
        <w:rPr>
          <w:rFonts w:asciiTheme="minorHAnsi" w:hAnsiTheme="minorHAnsi" w:cstheme="minorHAnsi"/>
          <w:sz w:val="22"/>
          <w:szCs w:val="22"/>
        </w:rPr>
      </w:pPr>
    </w:p>
    <w:p w14:paraId="15D6A4A7" w14:textId="77777777" w:rsidR="00BB7C1F" w:rsidRPr="00B2030D" w:rsidRDefault="00BB7C1F" w:rsidP="00BB7C1F">
      <w:pPr>
        <w:rPr>
          <w:rFonts w:asciiTheme="minorHAnsi" w:hAnsiTheme="minorHAnsi" w:cstheme="minorHAnsi"/>
          <w:sz w:val="22"/>
          <w:szCs w:val="22"/>
        </w:rPr>
      </w:pPr>
    </w:p>
    <w:p w14:paraId="6677636C" w14:textId="77777777" w:rsidR="00BB7C1F" w:rsidRPr="00B2030D" w:rsidRDefault="00BB7C1F" w:rsidP="00BB7C1F">
      <w:pPr>
        <w:rPr>
          <w:rFonts w:asciiTheme="minorHAnsi" w:hAnsiTheme="minorHAnsi" w:cstheme="minorHAnsi"/>
          <w:sz w:val="22"/>
          <w:szCs w:val="22"/>
        </w:rPr>
      </w:pPr>
    </w:p>
    <w:p w14:paraId="74AE89FB" w14:textId="77777777" w:rsidR="002C70FE" w:rsidRDefault="002C70FE"/>
    <w:sectPr w:rsidR="002C70FE" w:rsidSect="00BB7C1F">
      <w:headerReference w:type="even" r:id="rId8"/>
      <w:headerReference w:type="default" r:id="rId9"/>
      <w:footerReference w:type="even" r:id="rId10"/>
      <w:footerReference w:type="default" r:id="rId11"/>
      <w:headerReference w:type="first" r:id="rId12"/>
      <w:footerReference w:type="first" r:id="rId13"/>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2F44B7" w14:textId="77777777" w:rsidR="00176CF4" w:rsidRDefault="00176CF4" w:rsidP="00BB7C1F">
      <w:r>
        <w:separator/>
      </w:r>
    </w:p>
  </w:endnote>
  <w:endnote w:type="continuationSeparator" w:id="0">
    <w:p w14:paraId="6847B454" w14:textId="77777777" w:rsidR="00176CF4" w:rsidRDefault="00176CF4" w:rsidP="00BB7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5BE3CC" w14:textId="77777777" w:rsidR="00495424" w:rsidRDefault="0049542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1B5692" w14:textId="77777777" w:rsidR="00C60B47" w:rsidRDefault="00176CF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495424">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95424">
      <w:rPr>
        <w:b/>
        <w:bCs/>
        <w:noProof/>
      </w:rPr>
      <w:t>4</w:t>
    </w:r>
    <w:r>
      <w:rPr>
        <w:b/>
        <w:bCs/>
        <w:sz w:val="24"/>
        <w:szCs w:val="24"/>
      </w:rPr>
      <w:fldChar w:fldCharType="end"/>
    </w:r>
  </w:p>
  <w:p w14:paraId="6FD514F9" w14:textId="77777777" w:rsidR="00C60B47" w:rsidRDefault="00C60B47">
    <w:pPr>
      <w:pStyle w:val="Footer"/>
      <w:tabs>
        <w:tab w:val="clear" w:pos="4320"/>
        <w:tab w:val="clear" w:pos="8640"/>
      </w:tabs>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D443F4" w14:textId="77777777" w:rsidR="00495424" w:rsidRDefault="0049542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9480B4" w14:textId="77777777" w:rsidR="00176CF4" w:rsidRDefault="00176CF4" w:rsidP="00BB7C1F">
      <w:r>
        <w:separator/>
      </w:r>
    </w:p>
  </w:footnote>
  <w:footnote w:type="continuationSeparator" w:id="0">
    <w:p w14:paraId="275CEE1C" w14:textId="77777777" w:rsidR="00176CF4" w:rsidRDefault="00176CF4" w:rsidP="00BB7C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BC1057" w14:textId="77777777" w:rsidR="00495424" w:rsidRDefault="0049542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C09758" w14:textId="77777777" w:rsidR="00C60B47" w:rsidRDefault="00176CF4">
    <w:pPr>
      <w:pStyle w:val="Header"/>
    </w:pPr>
    <w:r>
      <w:rPr>
        <w:noProof/>
      </w:rPr>
      <w:pict w14:anchorId="3D35E5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4FCFFB01" w14:textId="77777777" w:rsidTr="00B17339">
      <w:trPr>
        <w:trHeight w:val="713"/>
      </w:trPr>
      <w:tc>
        <w:tcPr>
          <w:tcW w:w="1951" w:type="dxa"/>
          <w:vMerge w:val="restart"/>
          <w:shd w:val="clear" w:color="auto" w:fill="auto"/>
        </w:tcPr>
        <w:p w14:paraId="127AE410" w14:textId="77777777" w:rsidR="00C60B47" w:rsidRPr="00B17339" w:rsidRDefault="00176CF4"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7DD3EF58" wp14:editId="46920FAF">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0F8BEC2B" w14:textId="77777777" w:rsidR="00C60B47" w:rsidRPr="00B17339" w:rsidRDefault="00176CF4"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Biomedical </w:t>
          </w:r>
          <w:r w:rsidRPr="00B17339">
            <w:rPr>
              <w:rFonts w:ascii="Calibri" w:eastAsia="Calibri" w:hAnsi="Calibri" w:cs="Calibri"/>
              <w:sz w:val="22"/>
              <w:szCs w:val="22"/>
            </w:rPr>
            <w:t>Limited,</w:t>
          </w:r>
        </w:p>
        <w:p w14:paraId="05EFE380" w14:textId="77777777" w:rsidR="00C60B47" w:rsidRPr="00B17339" w:rsidRDefault="00176CF4"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14:paraId="5EF7499D" w14:textId="77777777" w:rsidR="00C60B47" w:rsidRPr="00B17339" w:rsidRDefault="00176CF4"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67BC3880" w14:textId="77777777" w:rsidTr="00B17339">
      <w:trPr>
        <w:trHeight w:val="712"/>
      </w:trPr>
      <w:tc>
        <w:tcPr>
          <w:tcW w:w="1951" w:type="dxa"/>
          <w:vMerge/>
          <w:shd w:val="clear" w:color="auto" w:fill="auto"/>
        </w:tcPr>
        <w:p w14:paraId="78DD2F93" w14:textId="77777777" w:rsidR="00C60B47" w:rsidRPr="00B17339" w:rsidRDefault="00C60B47" w:rsidP="00002798">
          <w:pPr>
            <w:pStyle w:val="Header"/>
            <w:rPr>
              <w:rFonts w:ascii="Calibri" w:eastAsia="Calibri" w:hAnsi="Calibri" w:cs="Calibri"/>
              <w:i/>
              <w:noProof/>
              <w:sz w:val="22"/>
              <w:szCs w:val="22"/>
            </w:rPr>
          </w:pPr>
        </w:p>
      </w:tc>
      <w:tc>
        <w:tcPr>
          <w:tcW w:w="6804" w:type="dxa"/>
          <w:gridSpan w:val="3"/>
          <w:shd w:val="clear" w:color="auto" w:fill="auto"/>
        </w:tcPr>
        <w:p w14:paraId="58770EEA" w14:textId="51C8C8D6" w:rsidR="00C60B47" w:rsidRPr="009329F3" w:rsidRDefault="00176CF4" w:rsidP="005D3015">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Pr>
              <w:rFonts w:ascii="Calibri" w:eastAsia="Calibri" w:hAnsi="Calibri"/>
              <w:b/>
              <w:sz w:val="22"/>
              <w:szCs w:val="22"/>
            </w:rPr>
            <w:t>SOP for</w:t>
          </w:r>
          <w:r>
            <w:rPr>
              <w:rFonts w:ascii="Calibri" w:hAnsi="Calibri"/>
              <w:b/>
            </w:rPr>
            <w:t xml:space="preserve"> </w:t>
          </w:r>
          <w:bookmarkStart w:id="0" w:name="_GoBack"/>
          <w:r w:rsidR="00BB7C1F">
            <w:rPr>
              <w:rFonts w:ascii="Calibri" w:hAnsi="Calibri"/>
              <w:b/>
            </w:rPr>
            <w:t xml:space="preserve">Cleaning and Operation of De Lama Autoclave </w:t>
          </w:r>
          <w:bookmarkEnd w:id="0"/>
        </w:p>
      </w:tc>
      <w:tc>
        <w:tcPr>
          <w:tcW w:w="1541" w:type="dxa"/>
          <w:vMerge/>
          <w:shd w:val="clear" w:color="auto" w:fill="auto"/>
        </w:tcPr>
        <w:p w14:paraId="6A84123A" w14:textId="77777777" w:rsidR="00C60B47" w:rsidRPr="00B17339" w:rsidRDefault="00C60B47" w:rsidP="00002798">
          <w:pPr>
            <w:pStyle w:val="Header"/>
            <w:rPr>
              <w:rFonts w:ascii="Calibri" w:eastAsia="Calibri" w:hAnsi="Calibri" w:cs="Calibri"/>
              <w:sz w:val="22"/>
              <w:szCs w:val="22"/>
            </w:rPr>
          </w:pPr>
        </w:p>
      </w:tc>
    </w:tr>
    <w:tr w:rsidR="00A76555" w:rsidRPr="00B17339" w14:paraId="7267A5FE" w14:textId="77777777" w:rsidTr="00B17339">
      <w:trPr>
        <w:trHeight w:val="188"/>
      </w:trPr>
      <w:tc>
        <w:tcPr>
          <w:tcW w:w="1951" w:type="dxa"/>
          <w:vMerge w:val="restart"/>
          <w:shd w:val="clear" w:color="auto" w:fill="auto"/>
        </w:tcPr>
        <w:p w14:paraId="3AD062E3" w14:textId="77777777" w:rsidR="00C60B47" w:rsidRPr="00B17339" w:rsidRDefault="00176CF4"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676E76E1" w14:textId="77777777" w:rsidR="00C60B47" w:rsidRPr="00B17339" w:rsidRDefault="00176CF4"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13D37C78" w14:textId="77777777" w:rsidR="00C60B47" w:rsidRPr="00B17339" w:rsidRDefault="00C60B47" w:rsidP="00893679">
          <w:pPr>
            <w:pStyle w:val="Header"/>
            <w:jc w:val="center"/>
            <w:rPr>
              <w:rFonts w:ascii="Calibri" w:eastAsia="Calibri" w:hAnsi="Calibri" w:cs="Calibri"/>
              <w:b/>
              <w:bCs/>
              <w:sz w:val="28"/>
              <w:szCs w:val="28"/>
            </w:rPr>
          </w:pPr>
        </w:p>
        <w:p w14:paraId="335ABC32" w14:textId="4ECED65F" w:rsidR="00C60B47" w:rsidRPr="00B17339" w:rsidRDefault="00176CF4"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PDF</w:t>
          </w:r>
          <w:r w:rsidRPr="00B17339">
            <w:rPr>
              <w:rFonts w:ascii="Calibri" w:eastAsia="Calibri" w:hAnsi="Calibri" w:cs="Calibri"/>
              <w:b/>
              <w:bCs/>
              <w:sz w:val="28"/>
              <w:szCs w:val="28"/>
            </w:rPr>
            <w:t>-</w:t>
          </w:r>
          <w:r>
            <w:rPr>
              <w:rFonts w:ascii="Calibri" w:eastAsia="Calibri" w:hAnsi="Calibri" w:cs="Calibri"/>
              <w:b/>
              <w:bCs/>
              <w:sz w:val="28"/>
              <w:szCs w:val="28"/>
            </w:rPr>
            <w:t>PR</w:t>
          </w:r>
          <w:r w:rsidRPr="00B17339">
            <w:rPr>
              <w:rFonts w:ascii="Calibri" w:eastAsia="Calibri" w:hAnsi="Calibri" w:cs="Calibri"/>
              <w:b/>
              <w:bCs/>
              <w:sz w:val="28"/>
              <w:szCs w:val="28"/>
            </w:rPr>
            <w:t>-0</w:t>
          </w:r>
          <w:r>
            <w:rPr>
              <w:rFonts w:ascii="Calibri" w:eastAsia="Calibri" w:hAnsi="Calibri" w:cs="Calibri"/>
              <w:b/>
              <w:bCs/>
              <w:sz w:val="28"/>
              <w:szCs w:val="28"/>
            </w:rPr>
            <w:t>1</w:t>
          </w:r>
          <w:r w:rsidR="00BB7C1F">
            <w:rPr>
              <w:rFonts w:ascii="Calibri" w:eastAsia="Calibri" w:hAnsi="Calibri" w:cs="Calibri"/>
              <w:b/>
              <w:bCs/>
              <w:sz w:val="28"/>
              <w:szCs w:val="28"/>
            </w:rPr>
            <w:t>7</w:t>
          </w:r>
        </w:p>
      </w:tc>
      <w:tc>
        <w:tcPr>
          <w:tcW w:w="1701" w:type="dxa"/>
          <w:shd w:val="clear" w:color="auto" w:fill="auto"/>
          <w:vAlign w:val="bottom"/>
        </w:tcPr>
        <w:p w14:paraId="3AF29146" w14:textId="77777777" w:rsidR="00C60B47" w:rsidRPr="00B17339" w:rsidRDefault="00176CF4"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06BBEC5F" w14:textId="77777777" w:rsidR="00C60B47" w:rsidRPr="00B17339" w:rsidRDefault="00176CF4"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7D73DA1D" w14:textId="77777777" w:rsidTr="00B17339">
      <w:trPr>
        <w:trHeight w:val="187"/>
      </w:trPr>
      <w:tc>
        <w:tcPr>
          <w:tcW w:w="1951" w:type="dxa"/>
          <w:vMerge/>
          <w:shd w:val="clear" w:color="auto" w:fill="auto"/>
        </w:tcPr>
        <w:p w14:paraId="0D57E4EE" w14:textId="77777777" w:rsidR="00C60B47" w:rsidRPr="00B17339" w:rsidRDefault="00C60B47" w:rsidP="00002798">
          <w:pPr>
            <w:pStyle w:val="Header"/>
            <w:rPr>
              <w:rFonts w:ascii="Calibri" w:eastAsia="Calibri" w:hAnsi="Calibri" w:cs="Calibri"/>
              <w:b/>
              <w:sz w:val="22"/>
              <w:szCs w:val="22"/>
            </w:rPr>
          </w:pPr>
        </w:p>
      </w:tc>
      <w:tc>
        <w:tcPr>
          <w:tcW w:w="1418" w:type="dxa"/>
          <w:vMerge/>
          <w:shd w:val="clear" w:color="auto" w:fill="auto"/>
        </w:tcPr>
        <w:p w14:paraId="7FF64869" w14:textId="77777777" w:rsidR="00C60B47" w:rsidRPr="00B17339" w:rsidRDefault="00C60B47" w:rsidP="00002798">
          <w:pPr>
            <w:pStyle w:val="Header"/>
            <w:rPr>
              <w:rFonts w:ascii="Calibri" w:eastAsia="Calibri" w:hAnsi="Calibri" w:cs="Calibri"/>
              <w:sz w:val="22"/>
              <w:szCs w:val="22"/>
            </w:rPr>
          </w:pPr>
        </w:p>
      </w:tc>
      <w:tc>
        <w:tcPr>
          <w:tcW w:w="3685" w:type="dxa"/>
          <w:vMerge/>
          <w:shd w:val="clear" w:color="auto" w:fill="auto"/>
        </w:tcPr>
        <w:p w14:paraId="2644EF10" w14:textId="77777777" w:rsidR="00C60B47" w:rsidRPr="00B17339" w:rsidRDefault="00C60B47" w:rsidP="00002798">
          <w:pPr>
            <w:pStyle w:val="Header"/>
            <w:jc w:val="center"/>
            <w:rPr>
              <w:rFonts w:ascii="Calibri" w:eastAsia="Calibri" w:hAnsi="Calibri" w:cs="Calibri"/>
              <w:sz w:val="22"/>
              <w:szCs w:val="22"/>
            </w:rPr>
          </w:pPr>
        </w:p>
      </w:tc>
      <w:tc>
        <w:tcPr>
          <w:tcW w:w="1701" w:type="dxa"/>
          <w:shd w:val="clear" w:color="auto" w:fill="auto"/>
          <w:vAlign w:val="bottom"/>
        </w:tcPr>
        <w:p w14:paraId="3D9409A9" w14:textId="77777777" w:rsidR="00C60B47" w:rsidRPr="00B17339" w:rsidRDefault="00176CF4"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734371DB" w14:textId="77777777" w:rsidR="00C60B47" w:rsidRPr="00B17339" w:rsidRDefault="00176CF4"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3071C9FE" w14:textId="77777777" w:rsidTr="00B17339">
      <w:trPr>
        <w:trHeight w:val="367"/>
      </w:trPr>
      <w:tc>
        <w:tcPr>
          <w:tcW w:w="1951" w:type="dxa"/>
          <w:shd w:val="clear" w:color="auto" w:fill="auto"/>
        </w:tcPr>
        <w:p w14:paraId="6083789A" w14:textId="77777777" w:rsidR="00C60B47" w:rsidRPr="00B17339" w:rsidRDefault="00176CF4" w:rsidP="00002798">
          <w:pPr>
            <w:pStyle w:val="Header"/>
            <w:rPr>
              <w:rFonts w:ascii="Calibri" w:eastAsia="Calibri" w:hAnsi="Calibri" w:cs="Calibri"/>
              <w:bCs/>
              <w:sz w:val="22"/>
              <w:szCs w:val="22"/>
            </w:rPr>
          </w:pPr>
          <w:r>
            <w:rPr>
              <w:rFonts w:ascii="Calibri" w:eastAsia="Calibri" w:hAnsi="Calibri" w:cs="Calibri"/>
              <w:bCs/>
              <w:sz w:val="22"/>
              <w:szCs w:val="22"/>
            </w:rPr>
            <w:t>PRODUCT</w:t>
          </w:r>
          <w:r w:rsidRPr="00A76555">
            <w:rPr>
              <w:rFonts w:ascii="Calibri" w:eastAsia="Calibri" w:hAnsi="Calibri" w:cs="Calibri"/>
              <w:sz w:val="22"/>
              <w:szCs w:val="22"/>
            </w:rPr>
            <w:t>I</w:t>
          </w:r>
          <w:r>
            <w:rPr>
              <w:rFonts w:ascii="Calibri" w:eastAsia="Calibri" w:hAnsi="Calibri" w:cs="Calibri"/>
              <w:sz w:val="22"/>
              <w:szCs w:val="22"/>
            </w:rPr>
            <w:t>ON</w:t>
          </w:r>
        </w:p>
      </w:tc>
      <w:tc>
        <w:tcPr>
          <w:tcW w:w="1418" w:type="dxa"/>
          <w:shd w:val="clear" w:color="auto" w:fill="auto"/>
        </w:tcPr>
        <w:p w14:paraId="2EB6A5B5" w14:textId="77777777" w:rsidR="00C60B47" w:rsidRPr="00B17339" w:rsidRDefault="00176CF4" w:rsidP="00002798">
          <w:pPr>
            <w:pStyle w:val="Header"/>
            <w:rPr>
              <w:rFonts w:ascii="Calibri" w:eastAsia="Calibri" w:hAnsi="Calibri" w:cs="Calibri"/>
              <w:sz w:val="22"/>
              <w:szCs w:val="22"/>
            </w:rPr>
          </w:pPr>
          <w:r>
            <w:rPr>
              <w:rFonts w:ascii="Calibri" w:eastAsia="Calibri" w:hAnsi="Calibri" w:cs="Calibri"/>
              <w:sz w:val="22"/>
              <w:szCs w:val="22"/>
            </w:rPr>
            <w:t>PROCESS</w:t>
          </w:r>
          <w:r w:rsidRPr="00B17339">
            <w:rPr>
              <w:rFonts w:ascii="Calibri" w:eastAsia="Calibri" w:hAnsi="Calibri" w:cs="Calibri"/>
              <w:sz w:val="22"/>
              <w:szCs w:val="22"/>
            </w:rPr>
            <w:t>I</w:t>
          </w:r>
          <w:r>
            <w:rPr>
              <w:rFonts w:ascii="Calibri" w:eastAsia="Calibri" w:hAnsi="Calibri" w:cs="Calibri"/>
              <w:sz w:val="22"/>
              <w:szCs w:val="22"/>
            </w:rPr>
            <w:t>NG</w:t>
          </w:r>
        </w:p>
      </w:tc>
      <w:tc>
        <w:tcPr>
          <w:tcW w:w="3685" w:type="dxa"/>
          <w:vMerge/>
          <w:shd w:val="clear" w:color="auto" w:fill="auto"/>
        </w:tcPr>
        <w:p w14:paraId="2FFFCA9A" w14:textId="77777777" w:rsidR="00C60B47" w:rsidRPr="00B17339" w:rsidRDefault="00C60B47" w:rsidP="00002798">
          <w:pPr>
            <w:pStyle w:val="Header"/>
            <w:rPr>
              <w:rFonts w:ascii="Calibri" w:eastAsia="Calibri" w:hAnsi="Calibri" w:cs="Calibri"/>
              <w:sz w:val="22"/>
              <w:szCs w:val="22"/>
            </w:rPr>
          </w:pPr>
        </w:p>
      </w:tc>
      <w:tc>
        <w:tcPr>
          <w:tcW w:w="1701" w:type="dxa"/>
          <w:shd w:val="clear" w:color="auto" w:fill="auto"/>
          <w:vAlign w:val="bottom"/>
        </w:tcPr>
        <w:p w14:paraId="030C321E" w14:textId="77777777" w:rsidR="00C60B47" w:rsidRPr="00B17339" w:rsidRDefault="00176CF4"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05EB56E9" w14:textId="77777777" w:rsidR="00C60B47" w:rsidRPr="00B17339" w:rsidRDefault="00176CF4"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6611572B" w14:textId="77777777" w:rsidTr="00B17339">
      <w:tc>
        <w:tcPr>
          <w:tcW w:w="3369" w:type="dxa"/>
          <w:gridSpan w:val="2"/>
          <w:shd w:val="clear" w:color="auto" w:fill="auto"/>
        </w:tcPr>
        <w:p w14:paraId="185ED93A" w14:textId="77777777" w:rsidR="00C60B47" w:rsidRPr="00B17339" w:rsidRDefault="00176CF4"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14:paraId="5120C0E6" w14:textId="77777777" w:rsidR="00C60B47" w:rsidRDefault="00176CF4"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p w14:paraId="09C04700" w14:textId="77777777" w:rsidR="00495424" w:rsidRPr="00B17339" w:rsidRDefault="00495424" w:rsidP="00B17339">
          <w:pPr>
            <w:pStyle w:val="Header"/>
            <w:rPr>
              <w:rFonts w:ascii="Calibri" w:eastAsia="Calibri" w:hAnsi="Calibri" w:cs="Calibri"/>
              <w:b/>
              <w:bCs/>
              <w:sz w:val="22"/>
              <w:szCs w:val="22"/>
            </w:rPr>
          </w:pPr>
        </w:p>
      </w:tc>
      <w:tc>
        <w:tcPr>
          <w:tcW w:w="3242" w:type="dxa"/>
          <w:gridSpan w:val="2"/>
          <w:shd w:val="clear" w:color="auto" w:fill="auto"/>
        </w:tcPr>
        <w:p w14:paraId="30707A52" w14:textId="77777777" w:rsidR="00C60B47" w:rsidRPr="00B17339" w:rsidRDefault="00176CF4"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4A4EB17C" w14:textId="77777777" w:rsidTr="00B17339">
      <w:tc>
        <w:tcPr>
          <w:tcW w:w="3369" w:type="dxa"/>
          <w:gridSpan w:val="2"/>
          <w:shd w:val="clear" w:color="auto" w:fill="auto"/>
        </w:tcPr>
        <w:p w14:paraId="4249F7BB" w14:textId="77777777" w:rsidR="00C60B47" w:rsidRPr="00B17339" w:rsidRDefault="00176CF4"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14:paraId="2AB1A0B2" w14:textId="77777777" w:rsidR="00C60B47" w:rsidRPr="00B17339" w:rsidRDefault="00176CF4"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14:paraId="7B6E8562" w14:textId="77777777" w:rsidR="00C60B47" w:rsidRPr="00B17339" w:rsidRDefault="00176CF4"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p>
        <w:p w14:paraId="59FFEDB2" w14:textId="77777777" w:rsidR="00C60B47" w:rsidRPr="00B17339" w:rsidRDefault="00C60B47" w:rsidP="00B17339">
          <w:pPr>
            <w:pStyle w:val="Header"/>
            <w:rPr>
              <w:rFonts w:ascii="Calibri" w:eastAsia="Calibri" w:hAnsi="Calibri" w:cs="Calibri"/>
              <w:b/>
              <w:sz w:val="22"/>
              <w:szCs w:val="22"/>
            </w:rPr>
          </w:pPr>
        </w:p>
      </w:tc>
    </w:tr>
  </w:tbl>
  <w:p w14:paraId="47FBCA7F" w14:textId="77777777" w:rsidR="00C60B47" w:rsidRDefault="00C60B47">
    <w:pPr>
      <w:pStyle w:val="Header"/>
    </w:pPr>
  </w:p>
  <w:p w14:paraId="21944BEC" w14:textId="77777777" w:rsidR="00C60B47" w:rsidRDefault="00C60B4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C93F22" w14:textId="77777777" w:rsidR="00495424" w:rsidRDefault="0049542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803F7C"/>
    <w:multiLevelType w:val="multilevel"/>
    <w:tmpl w:val="6122BD0A"/>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2AD1939"/>
    <w:multiLevelType w:val="hybridMultilevel"/>
    <w:tmpl w:val="7D6883EC"/>
    <w:lvl w:ilvl="0" w:tplc="5FD6F368">
      <w:numFmt w:val="bullet"/>
      <w:lvlText w:val="-"/>
      <w:lvlJc w:val="left"/>
      <w:pPr>
        <w:ind w:left="720" w:hanging="360"/>
      </w:pPr>
      <w:rPr>
        <w:rFonts w:ascii="Calibri" w:eastAsia="Times New Roman"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nsid w:val="1A573B75"/>
    <w:multiLevelType w:val="hybridMultilevel"/>
    <w:tmpl w:val="A65813EC"/>
    <w:lvl w:ilvl="0" w:tplc="37680650">
      <w:numFmt w:val="bullet"/>
      <w:lvlText w:val="-"/>
      <w:lvlJc w:val="left"/>
      <w:pPr>
        <w:ind w:left="900" w:hanging="360"/>
      </w:pPr>
      <w:rPr>
        <w:rFonts w:ascii="Calibri" w:eastAsia="Times New Roman" w:hAnsi="Calibri" w:cs="Calibri" w:hint="default"/>
      </w:rPr>
    </w:lvl>
    <w:lvl w:ilvl="1" w:tplc="37680650">
      <w:numFmt w:val="bullet"/>
      <w:lvlText w:val="-"/>
      <w:lvlJc w:val="left"/>
      <w:pPr>
        <w:ind w:left="720" w:hanging="360"/>
      </w:pPr>
      <w:rPr>
        <w:rFonts w:ascii="Calibri" w:eastAsia="Times New Roman" w:hAnsi="Calibri" w:cs="Calibri" w:hint="default"/>
      </w:r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
    <w:nsid w:val="22DF7B2E"/>
    <w:multiLevelType w:val="multilevel"/>
    <w:tmpl w:val="EA8C7C4C"/>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4BA540BF"/>
    <w:multiLevelType w:val="hybridMultilevel"/>
    <w:tmpl w:val="499C62A4"/>
    <w:lvl w:ilvl="0" w:tplc="37680650">
      <w:numFmt w:val="bullet"/>
      <w:lvlText w:val="-"/>
      <w:lvlJc w:val="left"/>
      <w:pPr>
        <w:ind w:left="720" w:hanging="360"/>
      </w:pPr>
      <w:rPr>
        <w:rFonts w:ascii="Calibri" w:eastAsia="Times New Roman" w:hAnsi="Calibri" w:cs="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4E753569"/>
    <w:multiLevelType w:val="multilevel"/>
    <w:tmpl w:val="55F29200"/>
    <w:lvl w:ilvl="0">
      <w:start w:val="6"/>
      <w:numFmt w:val="decimal"/>
      <w:lvlText w:val="%1.0"/>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200" w:hanging="1440"/>
      </w:pPr>
      <w:rPr>
        <w:rFonts w:hint="default"/>
        <w:b/>
        <w:color w:val="auto"/>
      </w:rPr>
    </w:lvl>
  </w:abstractNum>
  <w:abstractNum w:abstractNumId="8">
    <w:nsid w:val="54894E26"/>
    <w:multiLevelType w:val="hybridMultilevel"/>
    <w:tmpl w:val="ABC2A0D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5CB84CA7"/>
    <w:multiLevelType w:val="multilevel"/>
    <w:tmpl w:val="13EA7EE0"/>
    <w:lvl w:ilvl="0">
      <w:start w:val="5"/>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10">
    <w:nsid w:val="731B1B2C"/>
    <w:multiLevelType w:val="hybridMultilevel"/>
    <w:tmpl w:val="1F3CB79C"/>
    <w:lvl w:ilvl="0" w:tplc="C34CCA28">
      <w:start w:val="4"/>
      <w:numFmt w:val="bullet"/>
      <w:lvlText w:val="-"/>
      <w:lvlJc w:val="left"/>
      <w:pPr>
        <w:ind w:left="630" w:hanging="360"/>
      </w:pPr>
      <w:rPr>
        <w:rFonts w:ascii="Calibri" w:eastAsia="Times New Roman" w:hAnsi="Calibri" w:cs="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76044273"/>
    <w:multiLevelType w:val="multilevel"/>
    <w:tmpl w:val="1032BF46"/>
    <w:lvl w:ilvl="0">
      <w:start w:val="7"/>
      <w:numFmt w:val="decimal"/>
      <w:lvlText w:val="%1.0"/>
      <w:lvlJc w:val="left"/>
      <w:pPr>
        <w:ind w:left="360" w:hanging="360"/>
      </w:pPr>
      <w:rPr>
        <w:rFonts w:hint="default"/>
      </w:rPr>
    </w:lvl>
    <w:lvl w:ilvl="1">
      <w:numFmt w:val="bullet"/>
      <w:lvlText w:val="-"/>
      <w:lvlJc w:val="left"/>
      <w:pPr>
        <w:ind w:left="1080" w:hanging="360"/>
      </w:pPr>
      <w:rPr>
        <w:rFonts w:ascii="Calibri" w:eastAsia="Times New Roman" w:hAnsi="Calibri" w:cs="Calibri"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7C1D3FA0"/>
    <w:multiLevelType w:val="hybridMultilevel"/>
    <w:tmpl w:val="758AC7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4"/>
  </w:num>
  <w:num w:numId="3">
    <w:abstractNumId w:val="0"/>
  </w:num>
  <w:num w:numId="4">
    <w:abstractNumId w:val="7"/>
  </w:num>
  <w:num w:numId="5">
    <w:abstractNumId w:val="5"/>
  </w:num>
  <w:num w:numId="6">
    <w:abstractNumId w:val="1"/>
  </w:num>
  <w:num w:numId="7">
    <w:abstractNumId w:val="8"/>
  </w:num>
  <w:num w:numId="8">
    <w:abstractNumId w:val="12"/>
  </w:num>
  <w:num w:numId="9">
    <w:abstractNumId w:val="10"/>
  </w:num>
  <w:num w:numId="10">
    <w:abstractNumId w:val="3"/>
  </w:num>
  <w:num w:numId="11">
    <w:abstractNumId w:val="6"/>
  </w:num>
  <w:num w:numId="12">
    <w:abstractNumId w:val="1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7C1F"/>
    <w:rsid w:val="00176CF4"/>
    <w:rsid w:val="002C70FE"/>
    <w:rsid w:val="003B530C"/>
    <w:rsid w:val="00495424"/>
    <w:rsid w:val="00540327"/>
    <w:rsid w:val="006113C6"/>
    <w:rsid w:val="00867E63"/>
    <w:rsid w:val="00921803"/>
    <w:rsid w:val="009A19E1"/>
    <w:rsid w:val="00BB7C1F"/>
    <w:rsid w:val="00C03810"/>
    <w:rsid w:val="00C60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0573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7C1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B7C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7C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7C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7C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7C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7C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C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C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C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C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7C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7C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7C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7C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7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C1F"/>
    <w:rPr>
      <w:rFonts w:eastAsiaTheme="majorEastAsia" w:cstheme="majorBidi"/>
      <w:color w:val="272727" w:themeColor="text1" w:themeTint="D8"/>
    </w:rPr>
  </w:style>
  <w:style w:type="paragraph" w:styleId="Title">
    <w:name w:val="Title"/>
    <w:basedOn w:val="Normal"/>
    <w:next w:val="Normal"/>
    <w:link w:val="TitleChar"/>
    <w:uiPriority w:val="10"/>
    <w:qFormat/>
    <w:rsid w:val="00BB7C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C1F"/>
    <w:pPr>
      <w:spacing w:before="160"/>
      <w:jc w:val="center"/>
    </w:pPr>
    <w:rPr>
      <w:i/>
      <w:iCs/>
      <w:color w:val="404040" w:themeColor="text1" w:themeTint="BF"/>
    </w:rPr>
  </w:style>
  <w:style w:type="character" w:customStyle="1" w:styleId="QuoteChar">
    <w:name w:val="Quote Char"/>
    <w:basedOn w:val="DefaultParagraphFont"/>
    <w:link w:val="Quote"/>
    <w:uiPriority w:val="29"/>
    <w:rsid w:val="00BB7C1F"/>
    <w:rPr>
      <w:i/>
      <w:iCs/>
      <w:color w:val="404040" w:themeColor="text1" w:themeTint="BF"/>
    </w:rPr>
  </w:style>
  <w:style w:type="paragraph" w:styleId="ListParagraph">
    <w:name w:val="List Paragraph"/>
    <w:basedOn w:val="Normal"/>
    <w:uiPriority w:val="34"/>
    <w:qFormat/>
    <w:rsid w:val="00BB7C1F"/>
    <w:pPr>
      <w:ind w:left="720"/>
      <w:contextualSpacing/>
    </w:pPr>
  </w:style>
  <w:style w:type="character" w:styleId="IntenseEmphasis">
    <w:name w:val="Intense Emphasis"/>
    <w:basedOn w:val="DefaultParagraphFont"/>
    <w:uiPriority w:val="21"/>
    <w:qFormat/>
    <w:rsid w:val="00BB7C1F"/>
    <w:rPr>
      <w:i/>
      <w:iCs/>
      <w:color w:val="2F5496" w:themeColor="accent1" w:themeShade="BF"/>
    </w:rPr>
  </w:style>
  <w:style w:type="paragraph" w:styleId="IntenseQuote">
    <w:name w:val="Intense Quote"/>
    <w:basedOn w:val="Normal"/>
    <w:next w:val="Normal"/>
    <w:link w:val="IntenseQuoteChar"/>
    <w:uiPriority w:val="30"/>
    <w:qFormat/>
    <w:rsid w:val="00BB7C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C1F"/>
    <w:rPr>
      <w:i/>
      <w:iCs/>
      <w:color w:val="2F5496" w:themeColor="accent1" w:themeShade="BF"/>
    </w:rPr>
  </w:style>
  <w:style w:type="character" w:styleId="IntenseReference">
    <w:name w:val="Intense Reference"/>
    <w:basedOn w:val="DefaultParagraphFont"/>
    <w:uiPriority w:val="32"/>
    <w:qFormat/>
    <w:rsid w:val="00BB7C1F"/>
    <w:rPr>
      <w:b/>
      <w:bCs/>
      <w:smallCaps/>
      <w:color w:val="2F5496" w:themeColor="accent1" w:themeShade="BF"/>
      <w:spacing w:val="5"/>
    </w:rPr>
  </w:style>
  <w:style w:type="paragraph" w:styleId="Header">
    <w:name w:val="header"/>
    <w:basedOn w:val="Normal"/>
    <w:link w:val="HeaderChar"/>
    <w:rsid w:val="00BB7C1F"/>
    <w:pPr>
      <w:tabs>
        <w:tab w:val="center" w:pos="4320"/>
        <w:tab w:val="right" w:pos="8640"/>
      </w:tabs>
    </w:pPr>
    <w:rPr>
      <w:sz w:val="20"/>
      <w:szCs w:val="20"/>
    </w:rPr>
  </w:style>
  <w:style w:type="character" w:customStyle="1" w:styleId="HeaderChar">
    <w:name w:val="Header Char"/>
    <w:basedOn w:val="DefaultParagraphFont"/>
    <w:link w:val="Header"/>
    <w:rsid w:val="00BB7C1F"/>
    <w:rPr>
      <w:rFonts w:ascii="Times New Roman" w:eastAsia="Times New Roman" w:hAnsi="Times New Roman" w:cs="Times New Roman"/>
      <w:sz w:val="20"/>
      <w:szCs w:val="20"/>
    </w:rPr>
  </w:style>
  <w:style w:type="paragraph" w:styleId="Footer">
    <w:name w:val="footer"/>
    <w:basedOn w:val="Normal"/>
    <w:link w:val="FooterChar"/>
    <w:uiPriority w:val="99"/>
    <w:rsid w:val="00BB7C1F"/>
    <w:pPr>
      <w:tabs>
        <w:tab w:val="center" w:pos="4320"/>
        <w:tab w:val="right" w:pos="8640"/>
      </w:tabs>
    </w:pPr>
    <w:rPr>
      <w:sz w:val="20"/>
      <w:szCs w:val="20"/>
    </w:rPr>
  </w:style>
  <w:style w:type="character" w:customStyle="1" w:styleId="FooterChar">
    <w:name w:val="Footer Char"/>
    <w:basedOn w:val="DefaultParagraphFont"/>
    <w:link w:val="Footer"/>
    <w:uiPriority w:val="99"/>
    <w:rsid w:val="00BB7C1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495424"/>
    <w:rPr>
      <w:rFonts w:ascii="Tahoma" w:hAnsi="Tahoma" w:cs="Tahoma"/>
      <w:sz w:val="16"/>
      <w:szCs w:val="16"/>
    </w:rPr>
  </w:style>
  <w:style w:type="character" w:customStyle="1" w:styleId="BalloonTextChar">
    <w:name w:val="Balloon Text Char"/>
    <w:basedOn w:val="DefaultParagraphFont"/>
    <w:link w:val="BalloonText"/>
    <w:uiPriority w:val="99"/>
    <w:semiHidden/>
    <w:rsid w:val="00495424"/>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7C1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B7C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7C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7C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7C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7C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7C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C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C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C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C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7C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7C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7C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7C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7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C1F"/>
    <w:rPr>
      <w:rFonts w:eastAsiaTheme="majorEastAsia" w:cstheme="majorBidi"/>
      <w:color w:val="272727" w:themeColor="text1" w:themeTint="D8"/>
    </w:rPr>
  </w:style>
  <w:style w:type="paragraph" w:styleId="Title">
    <w:name w:val="Title"/>
    <w:basedOn w:val="Normal"/>
    <w:next w:val="Normal"/>
    <w:link w:val="TitleChar"/>
    <w:uiPriority w:val="10"/>
    <w:qFormat/>
    <w:rsid w:val="00BB7C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C1F"/>
    <w:pPr>
      <w:spacing w:before="160"/>
      <w:jc w:val="center"/>
    </w:pPr>
    <w:rPr>
      <w:i/>
      <w:iCs/>
      <w:color w:val="404040" w:themeColor="text1" w:themeTint="BF"/>
    </w:rPr>
  </w:style>
  <w:style w:type="character" w:customStyle="1" w:styleId="QuoteChar">
    <w:name w:val="Quote Char"/>
    <w:basedOn w:val="DefaultParagraphFont"/>
    <w:link w:val="Quote"/>
    <w:uiPriority w:val="29"/>
    <w:rsid w:val="00BB7C1F"/>
    <w:rPr>
      <w:i/>
      <w:iCs/>
      <w:color w:val="404040" w:themeColor="text1" w:themeTint="BF"/>
    </w:rPr>
  </w:style>
  <w:style w:type="paragraph" w:styleId="ListParagraph">
    <w:name w:val="List Paragraph"/>
    <w:basedOn w:val="Normal"/>
    <w:uiPriority w:val="34"/>
    <w:qFormat/>
    <w:rsid w:val="00BB7C1F"/>
    <w:pPr>
      <w:ind w:left="720"/>
      <w:contextualSpacing/>
    </w:pPr>
  </w:style>
  <w:style w:type="character" w:styleId="IntenseEmphasis">
    <w:name w:val="Intense Emphasis"/>
    <w:basedOn w:val="DefaultParagraphFont"/>
    <w:uiPriority w:val="21"/>
    <w:qFormat/>
    <w:rsid w:val="00BB7C1F"/>
    <w:rPr>
      <w:i/>
      <w:iCs/>
      <w:color w:val="2F5496" w:themeColor="accent1" w:themeShade="BF"/>
    </w:rPr>
  </w:style>
  <w:style w:type="paragraph" w:styleId="IntenseQuote">
    <w:name w:val="Intense Quote"/>
    <w:basedOn w:val="Normal"/>
    <w:next w:val="Normal"/>
    <w:link w:val="IntenseQuoteChar"/>
    <w:uiPriority w:val="30"/>
    <w:qFormat/>
    <w:rsid w:val="00BB7C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C1F"/>
    <w:rPr>
      <w:i/>
      <w:iCs/>
      <w:color w:val="2F5496" w:themeColor="accent1" w:themeShade="BF"/>
    </w:rPr>
  </w:style>
  <w:style w:type="character" w:styleId="IntenseReference">
    <w:name w:val="Intense Reference"/>
    <w:basedOn w:val="DefaultParagraphFont"/>
    <w:uiPriority w:val="32"/>
    <w:qFormat/>
    <w:rsid w:val="00BB7C1F"/>
    <w:rPr>
      <w:b/>
      <w:bCs/>
      <w:smallCaps/>
      <w:color w:val="2F5496" w:themeColor="accent1" w:themeShade="BF"/>
      <w:spacing w:val="5"/>
    </w:rPr>
  </w:style>
  <w:style w:type="paragraph" w:styleId="Header">
    <w:name w:val="header"/>
    <w:basedOn w:val="Normal"/>
    <w:link w:val="HeaderChar"/>
    <w:rsid w:val="00BB7C1F"/>
    <w:pPr>
      <w:tabs>
        <w:tab w:val="center" w:pos="4320"/>
        <w:tab w:val="right" w:pos="8640"/>
      </w:tabs>
    </w:pPr>
    <w:rPr>
      <w:sz w:val="20"/>
      <w:szCs w:val="20"/>
    </w:rPr>
  </w:style>
  <w:style w:type="character" w:customStyle="1" w:styleId="HeaderChar">
    <w:name w:val="Header Char"/>
    <w:basedOn w:val="DefaultParagraphFont"/>
    <w:link w:val="Header"/>
    <w:rsid w:val="00BB7C1F"/>
    <w:rPr>
      <w:rFonts w:ascii="Times New Roman" w:eastAsia="Times New Roman" w:hAnsi="Times New Roman" w:cs="Times New Roman"/>
      <w:sz w:val="20"/>
      <w:szCs w:val="20"/>
    </w:rPr>
  </w:style>
  <w:style w:type="paragraph" w:styleId="Footer">
    <w:name w:val="footer"/>
    <w:basedOn w:val="Normal"/>
    <w:link w:val="FooterChar"/>
    <w:uiPriority w:val="99"/>
    <w:rsid w:val="00BB7C1F"/>
    <w:pPr>
      <w:tabs>
        <w:tab w:val="center" w:pos="4320"/>
        <w:tab w:val="right" w:pos="8640"/>
      </w:tabs>
    </w:pPr>
    <w:rPr>
      <w:sz w:val="20"/>
      <w:szCs w:val="20"/>
    </w:rPr>
  </w:style>
  <w:style w:type="character" w:customStyle="1" w:styleId="FooterChar">
    <w:name w:val="Footer Char"/>
    <w:basedOn w:val="DefaultParagraphFont"/>
    <w:link w:val="Footer"/>
    <w:uiPriority w:val="99"/>
    <w:rsid w:val="00BB7C1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495424"/>
    <w:rPr>
      <w:rFonts w:ascii="Tahoma" w:hAnsi="Tahoma" w:cs="Tahoma"/>
      <w:sz w:val="16"/>
      <w:szCs w:val="16"/>
    </w:rPr>
  </w:style>
  <w:style w:type="character" w:customStyle="1" w:styleId="BalloonTextChar">
    <w:name w:val="Balloon Text Char"/>
    <w:basedOn w:val="DefaultParagraphFont"/>
    <w:link w:val="BalloonText"/>
    <w:uiPriority w:val="99"/>
    <w:semiHidden/>
    <w:rsid w:val="00495424"/>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403</Words>
  <Characters>2302</Characters>
  <Application>Microsoft Office Word</Application>
  <DocSecurity>0</DocSecurity>
  <Lines>19</Lines>
  <Paragraphs>5</Paragraphs>
  <ScaleCrop>false</ScaleCrop>
  <Company/>
  <LinksUpToDate>false</LinksUpToDate>
  <CharactersWithSpaces>2700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HP PC</cp:lastModifiedBy>
  <cp:revision>2</cp:revision>
  <dcterms:created xsi:type="dcterms:W3CDTF">2025-03-04T08:06:00Z</dcterms:created>
  <dcterms:modified xsi:type="dcterms:W3CDTF">2025-06-17T10:19:00Z</dcterms:modified>
</cp:coreProperties>
</file>