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763" w:type="dxa"/>
        <w:tblInd w:w="-893" w:type="dxa"/>
        <w:tblLayout w:type="fixed"/>
        <w:tblLook w:val="04A0" w:firstRow="1" w:lastRow="0" w:firstColumn="1" w:lastColumn="0" w:noHBand="0" w:noVBand="1"/>
      </w:tblPr>
      <w:tblGrid>
        <w:gridCol w:w="704"/>
        <w:gridCol w:w="3169"/>
        <w:gridCol w:w="1260"/>
        <w:gridCol w:w="1080"/>
        <w:gridCol w:w="1170"/>
        <w:gridCol w:w="1260"/>
        <w:gridCol w:w="1260"/>
        <w:gridCol w:w="1350"/>
        <w:gridCol w:w="1530"/>
        <w:gridCol w:w="900"/>
        <w:gridCol w:w="1080"/>
      </w:tblGrid>
      <w:tr w:rsidR="00AD5B6A" w:rsidTr="00C46313">
        <w:trPr>
          <w:trHeight w:val="273"/>
        </w:trPr>
        <w:tc>
          <w:tcPr>
            <w:tcW w:w="704" w:type="dxa"/>
            <w:vMerge w:val="restart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S/N</w:t>
            </w:r>
          </w:p>
        </w:tc>
        <w:tc>
          <w:tcPr>
            <w:tcW w:w="3169" w:type="dxa"/>
            <w:vMerge w:val="restart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PRODUCT</w:t>
            </w:r>
          </w:p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NAME</w:t>
            </w:r>
          </w:p>
        </w:tc>
        <w:tc>
          <w:tcPr>
            <w:tcW w:w="1260" w:type="dxa"/>
            <w:vMerge w:val="restart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BATCH NO.</w:t>
            </w:r>
          </w:p>
        </w:tc>
        <w:tc>
          <w:tcPr>
            <w:tcW w:w="1080" w:type="dxa"/>
            <w:vMerge w:val="restart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MFD</w:t>
            </w:r>
          </w:p>
        </w:tc>
        <w:tc>
          <w:tcPr>
            <w:tcW w:w="1170" w:type="dxa"/>
            <w:vMerge w:val="restart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EXP DATE</w:t>
            </w:r>
          </w:p>
        </w:tc>
        <w:tc>
          <w:tcPr>
            <w:tcW w:w="1260" w:type="dxa"/>
            <w:vMerge w:val="restart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 xml:space="preserve">DATE  OF RECEIPT </w:t>
            </w:r>
          </w:p>
        </w:tc>
        <w:tc>
          <w:tcPr>
            <w:tcW w:w="1260" w:type="dxa"/>
            <w:vMerge w:val="restart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QUANTITY RECEIVED</w:t>
            </w:r>
          </w:p>
        </w:tc>
        <w:tc>
          <w:tcPr>
            <w:tcW w:w="1350" w:type="dxa"/>
            <w:vMerge w:val="restart"/>
          </w:tcPr>
          <w:p w:rsidR="00AD5B6A" w:rsidRDefault="00AD5B6A" w:rsidP="001B4074">
            <w:pPr>
              <w:rPr>
                <w:b/>
              </w:rPr>
            </w:pPr>
            <w:r>
              <w:rPr>
                <w:b/>
              </w:rPr>
              <w:t>STORAGE CONDITION</w:t>
            </w:r>
          </w:p>
        </w:tc>
        <w:tc>
          <w:tcPr>
            <w:tcW w:w="2430" w:type="dxa"/>
            <w:gridSpan w:val="2"/>
          </w:tcPr>
          <w:p w:rsidR="00AD5B6A" w:rsidRPr="00D73D99" w:rsidRDefault="00AD5B6A">
            <w:pPr>
              <w:rPr>
                <w:b/>
              </w:rPr>
            </w:pPr>
            <w:r>
              <w:rPr>
                <w:b/>
              </w:rPr>
              <w:t>STABILITY STATUS</w:t>
            </w:r>
          </w:p>
        </w:tc>
        <w:tc>
          <w:tcPr>
            <w:tcW w:w="1080" w:type="dxa"/>
            <w:vMerge w:val="restart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CHECKED BY</w:t>
            </w:r>
          </w:p>
        </w:tc>
      </w:tr>
      <w:tr w:rsidR="00AD5B6A" w:rsidTr="00C46313">
        <w:trPr>
          <w:trHeight w:val="273"/>
        </w:trPr>
        <w:tc>
          <w:tcPr>
            <w:tcW w:w="704" w:type="dxa"/>
            <w:vMerge/>
          </w:tcPr>
          <w:p w:rsidR="00AD5B6A" w:rsidRDefault="00AD5B6A"/>
        </w:tc>
        <w:tc>
          <w:tcPr>
            <w:tcW w:w="3169" w:type="dxa"/>
            <w:vMerge/>
          </w:tcPr>
          <w:p w:rsidR="00AD5B6A" w:rsidRDefault="00AD5B6A"/>
        </w:tc>
        <w:tc>
          <w:tcPr>
            <w:tcW w:w="1260" w:type="dxa"/>
            <w:vMerge/>
          </w:tcPr>
          <w:p w:rsidR="00AD5B6A" w:rsidRDefault="00AD5B6A"/>
        </w:tc>
        <w:tc>
          <w:tcPr>
            <w:tcW w:w="1080" w:type="dxa"/>
            <w:vMerge/>
          </w:tcPr>
          <w:p w:rsidR="00AD5B6A" w:rsidRDefault="00AD5B6A"/>
        </w:tc>
        <w:tc>
          <w:tcPr>
            <w:tcW w:w="1170" w:type="dxa"/>
            <w:vMerge/>
          </w:tcPr>
          <w:p w:rsidR="00AD5B6A" w:rsidRDefault="00AD5B6A"/>
        </w:tc>
        <w:tc>
          <w:tcPr>
            <w:tcW w:w="1260" w:type="dxa"/>
            <w:vMerge/>
          </w:tcPr>
          <w:p w:rsidR="00AD5B6A" w:rsidRDefault="00AD5B6A"/>
        </w:tc>
        <w:tc>
          <w:tcPr>
            <w:tcW w:w="1260" w:type="dxa"/>
            <w:vMerge/>
          </w:tcPr>
          <w:p w:rsidR="00AD5B6A" w:rsidRDefault="00AD5B6A"/>
        </w:tc>
        <w:tc>
          <w:tcPr>
            <w:tcW w:w="1350" w:type="dxa"/>
            <w:vMerge/>
          </w:tcPr>
          <w:p w:rsidR="00AD5B6A" w:rsidRPr="00D73D99" w:rsidRDefault="00AD5B6A">
            <w:pPr>
              <w:rPr>
                <w:b/>
              </w:rPr>
            </w:pPr>
          </w:p>
        </w:tc>
        <w:tc>
          <w:tcPr>
            <w:tcW w:w="1530" w:type="dxa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ACCELERATED</w:t>
            </w:r>
          </w:p>
        </w:tc>
        <w:tc>
          <w:tcPr>
            <w:tcW w:w="900" w:type="dxa"/>
          </w:tcPr>
          <w:p w:rsidR="00AD5B6A" w:rsidRPr="00D73D99" w:rsidRDefault="00AD5B6A">
            <w:pPr>
              <w:rPr>
                <w:b/>
              </w:rPr>
            </w:pPr>
            <w:r w:rsidRPr="00D73D99">
              <w:rPr>
                <w:b/>
              </w:rPr>
              <w:t>LONG-TERM</w:t>
            </w:r>
          </w:p>
        </w:tc>
        <w:tc>
          <w:tcPr>
            <w:tcW w:w="1080" w:type="dxa"/>
            <w:vMerge/>
          </w:tcPr>
          <w:p w:rsidR="00AD5B6A" w:rsidRDefault="00AD5B6A"/>
        </w:tc>
      </w:tr>
      <w:tr w:rsidR="00C46313" w:rsidTr="00C46313">
        <w:trPr>
          <w:trHeight w:val="529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>
            <w:bookmarkStart w:id="0" w:name="_GoBack"/>
            <w:bookmarkEnd w:id="0"/>
          </w:p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44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29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44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29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29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44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29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44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29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44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29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44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  <w:tr w:rsidR="00C46313" w:rsidTr="00C46313">
        <w:trPr>
          <w:trHeight w:val="544"/>
        </w:trPr>
        <w:tc>
          <w:tcPr>
            <w:tcW w:w="704" w:type="dxa"/>
          </w:tcPr>
          <w:p w:rsidR="00C46313" w:rsidRDefault="00C46313"/>
        </w:tc>
        <w:tc>
          <w:tcPr>
            <w:tcW w:w="3169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</w:tc>
        <w:tc>
          <w:tcPr>
            <w:tcW w:w="117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260" w:type="dxa"/>
          </w:tcPr>
          <w:p w:rsidR="00C46313" w:rsidRDefault="00C46313"/>
        </w:tc>
        <w:tc>
          <w:tcPr>
            <w:tcW w:w="1350" w:type="dxa"/>
          </w:tcPr>
          <w:p w:rsidR="00C46313" w:rsidRDefault="00C46313"/>
        </w:tc>
        <w:tc>
          <w:tcPr>
            <w:tcW w:w="1530" w:type="dxa"/>
          </w:tcPr>
          <w:p w:rsidR="00C46313" w:rsidRDefault="00C46313"/>
        </w:tc>
        <w:tc>
          <w:tcPr>
            <w:tcW w:w="900" w:type="dxa"/>
          </w:tcPr>
          <w:p w:rsidR="00C46313" w:rsidRDefault="00C46313"/>
        </w:tc>
        <w:tc>
          <w:tcPr>
            <w:tcW w:w="1080" w:type="dxa"/>
          </w:tcPr>
          <w:p w:rsidR="00C46313" w:rsidRDefault="00C46313"/>
          <w:p w:rsidR="00C46313" w:rsidRDefault="00C46313"/>
        </w:tc>
      </w:tr>
    </w:tbl>
    <w:p w:rsidR="00477F71" w:rsidRDefault="00A64765"/>
    <w:sectPr w:rsidR="00477F71" w:rsidSect="00307BB8">
      <w:headerReference w:type="default" r:id="rId7"/>
      <w:footerReference w:type="default" r:id="rId8"/>
      <w:pgSz w:w="15840" w:h="12240" w:orient="landscape"/>
      <w:pgMar w:top="1440" w:right="1440" w:bottom="450" w:left="144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765" w:rsidRDefault="00A64765" w:rsidP="00307BB8">
      <w:pPr>
        <w:spacing w:after="0" w:line="240" w:lineRule="auto"/>
      </w:pPr>
      <w:r>
        <w:separator/>
      </w:r>
    </w:p>
  </w:endnote>
  <w:endnote w:type="continuationSeparator" w:id="0">
    <w:p w:rsidR="00A64765" w:rsidRDefault="00A64765" w:rsidP="00307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3575069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07BB8" w:rsidRDefault="00307BB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665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665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07BB8" w:rsidRDefault="00307B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765" w:rsidRDefault="00A64765" w:rsidP="00307BB8">
      <w:pPr>
        <w:spacing w:after="0" w:line="240" w:lineRule="auto"/>
      </w:pPr>
      <w:r>
        <w:separator/>
      </w:r>
    </w:p>
  </w:footnote>
  <w:footnote w:type="continuationSeparator" w:id="0">
    <w:p w:rsidR="00A64765" w:rsidRDefault="00A64765" w:rsidP="00307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4601" w:type="dxa"/>
      <w:tblInd w:w="-810" w:type="dxa"/>
      <w:tblLook w:val="04A0" w:firstRow="1" w:lastRow="0" w:firstColumn="1" w:lastColumn="0" w:noHBand="0" w:noVBand="1"/>
    </w:tblPr>
    <w:tblGrid>
      <w:gridCol w:w="2856"/>
      <w:gridCol w:w="2079"/>
      <w:gridCol w:w="3857"/>
      <w:gridCol w:w="2371"/>
      <w:gridCol w:w="3438"/>
    </w:tblGrid>
    <w:tr w:rsidR="00307BB8" w:rsidRPr="00307BB8" w:rsidTr="00307BB8">
      <w:trPr>
        <w:trHeight w:val="365"/>
      </w:trPr>
      <w:tc>
        <w:tcPr>
          <w:tcW w:w="2856" w:type="dxa"/>
          <w:vMerge w:val="restart"/>
        </w:tcPr>
        <w:p w:rsidR="00307BB8" w:rsidRPr="00307BB8" w:rsidRDefault="00307BB8" w:rsidP="00264BC9">
          <w:pPr>
            <w:pStyle w:val="Header"/>
            <w:rPr>
              <w:rFonts w:cstheme="minorHAnsi"/>
              <w:sz w:val="28"/>
              <w:szCs w:val="28"/>
            </w:rPr>
          </w:pPr>
          <w:r w:rsidRPr="00307BB8">
            <w:rPr>
              <w:rFonts w:cstheme="minorHAnsi"/>
              <w:noProof/>
              <w:sz w:val="28"/>
              <w:szCs w:val="28"/>
            </w:rPr>
            <w:drawing>
              <wp:anchor distT="0" distB="0" distL="114300" distR="114300" simplePos="0" relativeHeight="251659264" behindDoc="1" locked="0" layoutInCell="1" allowOverlap="1" wp14:anchorId="4AF7AAFE" wp14:editId="1A67B46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745" w:type="dxa"/>
          <w:gridSpan w:val="4"/>
          <w:tcBorders>
            <w:bottom w:val="single" w:sz="4" w:space="0" w:color="auto"/>
          </w:tcBorders>
        </w:tcPr>
        <w:p w:rsidR="00307BB8" w:rsidRPr="00307BB8" w:rsidRDefault="00307BB8" w:rsidP="00264BC9">
          <w:pPr>
            <w:pStyle w:val="Header"/>
            <w:jc w:val="center"/>
            <w:rPr>
              <w:rFonts w:cstheme="minorHAnsi"/>
              <w:b/>
              <w:sz w:val="28"/>
              <w:szCs w:val="28"/>
            </w:rPr>
          </w:pPr>
          <w:r w:rsidRPr="00307BB8">
            <w:rPr>
              <w:rFonts w:cstheme="minorHAnsi"/>
              <w:b/>
              <w:sz w:val="28"/>
              <w:szCs w:val="28"/>
            </w:rPr>
            <w:t>BIOMEDICAL LIMITED</w:t>
          </w:r>
        </w:p>
        <w:p w:rsidR="00307BB8" w:rsidRPr="00307BB8" w:rsidRDefault="00307BB8" w:rsidP="00264BC9">
          <w:pPr>
            <w:pStyle w:val="Header"/>
            <w:jc w:val="center"/>
            <w:rPr>
              <w:rFonts w:cstheme="minorHAnsi"/>
              <w:sz w:val="28"/>
              <w:szCs w:val="28"/>
            </w:rPr>
          </w:pPr>
          <w:r w:rsidRPr="00307BB8">
            <w:rPr>
              <w:rFonts w:cstheme="minorHAnsi"/>
              <w:b/>
              <w:sz w:val="28"/>
              <w:szCs w:val="28"/>
            </w:rPr>
            <w:t>1, OHIMEGE STREET, INDUSTRIAL ESTATE, ILORIN, KWARA STATE NIGERIA.</w:t>
          </w:r>
        </w:p>
      </w:tc>
    </w:tr>
    <w:tr w:rsidR="00307BB8" w:rsidRPr="00307BB8" w:rsidTr="00307BB8">
      <w:trPr>
        <w:trHeight w:val="350"/>
      </w:trPr>
      <w:tc>
        <w:tcPr>
          <w:tcW w:w="2856" w:type="dxa"/>
          <w:vMerge/>
        </w:tcPr>
        <w:p w:rsidR="00307BB8" w:rsidRPr="00307BB8" w:rsidRDefault="00307BB8" w:rsidP="00264BC9">
          <w:pPr>
            <w:pStyle w:val="Header"/>
            <w:rPr>
              <w:rFonts w:cstheme="minorHAnsi"/>
              <w:sz w:val="28"/>
              <w:szCs w:val="28"/>
            </w:rPr>
          </w:pPr>
        </w:p>
      </w:tc>
      <w:tc>
        <w:tcPr>
          <w:tcW w:w="11745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307BB8" w:rsidRPr="00307BB8" w:rsidRDefault="00307BB8" w:rsidP="00264BC9">
          <w:pPr>
            <w:tabs>
              <w:tab w:val="left" w:pos="2445"/>
              <w:tab w:val="center" w:pos="4513"/>
            </w:tabs>
            <w:jc w:val="center"/>
            <w:rPr>
              <w:rFonts w:cstheme="minorHAnsi"/>
              <w:b/>
              <w:bCs/>
              <w:sz w:val="28"/>
              <w:szCs w:val="28"/>
            </w:rPr>
          </w:pPr>
          <w:r w:rsidRPr="00307BB8">
            <w:rPr>
              <w:rFonts w:ascii="Calibri" w:hAnsi="Calibri" w:cs="Calibri"/>
              <w:b/>
              <w:sz w:val="28"/>
              <w:szCs w:val="28"/>
            </w:rPr>
            <w:t>STABILITY STUDY SAMPLE  RECEIVING &amp; TRACKING</w:t>
          </w:r>
          <w:r w:rsidR="00D73D99">
            <w:rPr>
              <w:rFonts w:ascii="Calibri" w:hAnsi="Calibri" w:cs="Calibri"/>
              <w:b/>
              <w:sz w:val="28"/>
              <w:szCs w:val="28"/>
            </w:rPr>
            <w:t xml:space="preserve"> REGISTER (LOG</w:t>
          </w:r>
          <w:r w:rsidRPr="00307BB8">
            <w:rPr>
              <w:rFonts w:ascii="Calibri" w:hAnsi="Calibri" w:cs="Calibri"/>
              <w:b/>
              <w:sz w:val="28"/>
              <w:szCs w:val="28"/>
            </w:rPr>
            <w:t>)</w:t>
          </w:r>
        </w:p>
      </w:tc>
    </w:tr>
    <w:tr w:rsidR="00307BB8" w:rsidRPr="00307BB8" w:rsidTr="00307BB8">
      <w:trPr>
        <w:trHeight w:val="326"/>
      </w:trPr>
      <w:tc>
        <w:tcPr>
          <w:tcW w:w="2856" w:type="dxa"/>
          <w:vMerge/>
        </w:tcPr>
        <w:p w:rsidR="00307BB8" w:rsidRPr="00307BB8" w:rsidRDefault="00307BB8" w:rsidP="00264BC9">
          <w:pPr>
            <w:pStyle w:val="Header"/>
            <w:rPr>
              <w:rFonts w:cstheme="minorHAnsi"/>
              <w:sz w:val="28"/>
              <w:szCs w:val="28"/>
            </w:rPr>
          </w:pPr>
        </w:p>
      </w:tc>
      <w:tc>
        <w:tcPr>
          <w:tcW w:w="2079" w:type="dxa"/>
          <w:tcBorders>
            <w:top w:val="single" w:sz="4" w:space="0" w:color="auto"/>
          </w:tcBorders>
        </w:tcPr>
        <w:p w:rsidR="00307BB8" w:rsidRPr="00307BB8" w:rsidRDefault="00307BB8" w:rsidP="00264BC9">
          <w:pPr>
            <w:pStyle w:val="Header"/>
            <w:rPr>
              <w:rFonts w:cstheme="minorHAnsi"/>
              <w:sz w:val="28"/>
              <w:szCs w:val="28"/>
            </w:rPr>
          </w:pPr>
          <w:r w:rsidRPr="00307BB8">
            <w:rPr>
              <w:rFonts w:cstheme="minorHAnsi"/>
              <w:sz w:val="28"/>
              <w:szCs w:val="28"/>
            </w:rPr>
            <w:t>DOC. NO.</w:t>
          </w:r>
        </w:p>
      </w:tc>
      <w:tc>
        <w:tcPr>
          <w:tcW w:w="3857" w:type="dxa"/>
          <w:tcBorders>
            <w:top w:val="single" w:sz="4" w:space="0" w:color="auto"/>
            <w:right w:val="single" w:sz="4" w:space="0" w:color="auto"/>
          </w:tcBorders>
        </w:tcPr>
        <w:p w:rsidR="00307BB8" w:rsidRPr="00307BB8" w:rsidRDefault="00307BB8" w:rsidP="00264BC9">
          <w:pPr>
            <w:pStyle w:val="Head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BML-QDF-CL-024</w:t>
          </w:r>
          <w:r w:rsidRPr="00307BB8">
            <w:rPr>
              <w:rFonts w:cstheme="minorHAnsi"/>
              <w:sz w:val="28"/>
              <w:szCs w:val="28"/>
            </w:rPr>
            <w:t>-F01</w:t>
          </w:r>
        </w:p>
      </w:tc>
      <w:tc>
        <w:tcPr>
          <w:tcW w:w="237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307BB8" w:rsidRPr="00307BB8" w:rsidRDefault="00307BB8" w:rsidP="00264BC9">
          <w:pPr>
            <w:pStyle w:val="Header"/>
            <w:rPr>
              <w:rFonts w:cstheme="minorHAnsi"/>
              <w:sz w:val="28"/>
              <w:szCs w:val="28"/>
            </w:rPr>
          </w:pPr>
          <w:r w:rsidRPr="00307BB8">
            <w:rPr>
              <w:rFonts w:cstheme="minorHAnsi"/>
              <w:sz w:val="28"/>
              <w:szCs w:val="28"/>
            </w:rPr>
            <w:t>SOP REF NO.</w:t>
          </w:r>
        </w:p>
      </w:tc>
      <w:tc>
        <w:tcPr>
          <w:tcW w:w="3438" w:type="dxa"/>
          <w:tcBorders>
            <w:top w:val="single" w:sz="4" w:space="0" w:color="auto"/>
            <w:left w:val="single" w:sz="4" w:space="0" w:color="auto"/>
          </w:tcBorders>
        </w:tcPr>
        <w:p w:rsidR="00307BB8" w:rsidRPr="00307BB8" w:rsidRDefault="00307BB8" w:rsidP="00264BC9">
          <w:pPr>
            <w:pStyle w:val="Head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BML-QDF-CL-024</w:t>
          </w:r>
        </w:p>
      </w:tc>
    </w:tr>
  </w:tbl>
  <w:p w:rsidR="00307BB8" w:rsidRPr="00307BB8" w:rsidRDefault="00307BB8">
    <w:pPr>
      <w:pStyle w:val="Header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BB8"/>
    <w:rsid w:val="000A7277"/>
    <w:rsid w:val="00164FC7"/>
    <w:rsid w:val="00307BB8"/>
    <w:rsid w:val="003A08B6"/>
    <w:rsid w:val="006A325A"/>
    <w:rsid w:val="00736657"/>
    <w:rsid w:val="00774E07"/>
    <w:rsid w:val="007B4C25"/>
    <w:rsid w:val="007F5161"/>
    <w:rsid w:val="00A64765"/>
    <w:rsid w:val="00A7339E"/>
    <w:rsid w:val="00AD5B6A"/>
    <w:rsid w:val="00C279D2"/>
    <w:rsid w:val="00C46313"/>
    <w:rsid w:val="00C47CBE"/>
    <w:rsid w:val="00CA301D"/>
    <w:rsid w:val="00D73D99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07BB8"/>
  </w:style>
  <w:style w:type="paragraph" w:styleId="Footer">
    <w:name w:val="footer"/>
    <w:basedOn w:val="Normal"/>
    <w:link w:val="FooterChar"/>
    <w:uiPriority w:val="99"/>
    <w:unhideWhenUsed/>
    <w:rsid w:val="00307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BB8"/>
  </w:style>
  <w:style w:type="table" w:styleId="TableGrid">
    <w:name w:val="Table Grid"/>
    <w:basedOn w:val="TableNormal"/>
    <w:uiPriority w:val="59"/>
    <w:rsid w:val="00307B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07BB8"/>
  </w:style>
  <w:style w:type="paragraph" w:styleId="Footer">
    <w:name w:val="footer"/>
    <w:basedOn w:val="Normal"/>
    <w:link w:val="FooterChar"/>
    <w:uiPriority w:val="99"/>
    <w:unhideWhenUsed/>
    <w:rsid w:val="00307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BB8"/>
  </w:style>
  <w:style w:type="table" w:styleId="TableGrid">
    <w:name w:val="Table Grid"/>
    <w:basedOn w:val="TableNormal"/>
    <w:uiPriority w:val="59"/>
    <w:rsid w:val="00307B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9</cp:revision>
  <cp:lastPrinted>2026-01-29T01:23:00Z</cp:lastPrinted>
  <dcterms:created xsi:type="dcterms:W3CDTF">2025-09-06T14:09:00Z</dcterms:created>
  <dcterms:modified xsi:type="dcterms:W3CDTF">2026-01-29T04:54:00Z</dcterms:modified>
</cp:coreProperties>
</file>