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CB2" w:rsidRPr="0059679A" w:rsidRDefault="00504CB2" w:rsidP="00504CB2">
      <w:pPr>
        <w:pStyle w:val="ListParagraph"/>
        <w:numPr>
          <w:ilvl w:val="0"/>
          <w:numId w:val="1"/>
        </w:numPr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OBJECTIVE:</w:t>
      </w:r>
    </w:p>
    <w:p w:rsidR="00504CB2" w:rsidRPr="0059679A" w:rsidRDefault="00504CB2" w:rsidP="00504CB2">
      <w:pPr>
        <w:pStyle w:val="ListParagraph"/>
        <w:ind w:left="42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To describe the procedure for offline analysis of Total Organic Carbon (TOC) in samples using a UV photo-oxidation TOC analyzer.</w:t>
      </w:r>
    </w:p>
    <w:p w:rsidR="00504CB2" w:rsidRPr="0059679A" w:rsidRDefault="00504CB2" w:rsidP="00504CB2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SCOPE:</w:t>
      </w:r>
    </w:p>
    <w:p w:rsidR="00504CB2" w:rsidRPr="0059679A" w:rsidRDefault="00504CB2" w:rsidP="00504CB2">
      <w:pPr>
        <w:pStyle w:val="ListParagraph"/>
        <w:ind w:left="42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This SOP applies to QA/QC personnel analyzing water, pharmaceutical samples for TOC using the offline method.</w:t>
      </w:r>
    </w:p>
    <w:p w:rsidR="00504CB2" w:rsidRPr="0059679A" w:rsidRDefault="00504CB2" w:rsidP="00504CB2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  <w:color w:val="000000" w:themeColor="text1"/>
        </w:rPr>
      </w:pPr>
    </w:p>
    <w:p w:rsidR="00504CB2" w:rsidRPr="0059679A" w:rsidRDefault="00504CB2" w:rsidP="00504CB2">
      <w:pPr>
        <w:pStyle w:val="ListParagraph"/>
        <w:numPr>
          <w:ilvl w:val="0"/>
          <w:numId w:val="4"/>
        </w:numPr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RESPONSIBILITY/ACCOUNTABILITY</w:t>
      </w:r>
      <w:r w:rsidR="0059679A" w:rsidRPr="0059679A">
        <w:rPr>
          <w:rFonts w:cstheme="minorHAnsi"/>
          <w:b/>
          <w:color w:val="000000" w:themeColor="text1"/>
        </w:rPr>
        <w:t>:</w:t>
      </w:r>
    </w:p>
    <w:p w:rsidR="00504CB2" w:rsidRPr="0059679A" w:rsidRDefault="00504CB2" w:rsidP="00504CB2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Analyst: To carry out the TOC analysis and record results.</w:t>
      </w:r>
    </w:p>
    <w:p w:rsidR="00504CB2" w:rsidRPr="0059679A" w:rsidRDefault="00504CB2" w:rsidP="00504CB2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QA/QC Supervisor: To ensure compliance with the SOP and review results.</w:t>
      </w:r>
    </w:p>
    <w:p w:rsidR="00504CB2" w:rsidRPr="0059679A" w:rsidRDefault="00504CB2" w:rsidP="00504CB2">
      <w:pPr>
        <w:pStyle w:val="ListParagraph"/>
        <w:ind w:left="0"/>
        <w:jc w:val="both"/>
        <w:rPr>
          <w:rFonts w:cstheme="minorHAnsi"/>
          <w:b/>
          <w:color w:val="000000" w:themeColor="text1"/>
        </w:rPr>
      </w:pPr>
    </w:p>
    <w:p w:rsidR="002B287D" w:rsidRPr="0059679A" w:rsidRDefault="00504CB2" w:rsidP="00504CB2">
      <w:pPr>
        <w:pStyle w:val="ListParagraph"/>
        <w:ind w:left="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4.0 ABBREVIATIONS AND DEFINITIONS</w:t>
      </w:r>
      <w:r w:rsidR="0059679A" w:rsidRPr="0059679A">
        <w:rPr>
          <w:rFonts w:cstheme="minorHAnsi"/>
          <w:b/>
          <w:color w:val="000000" w:themeColor="text1"/>
        </w:rPr>
        <w:t>:</w:t>
      </w:r>
      <w:r w:rsidRPr="0059679A">
        <w:rPr>
          <w:rFonts w:cstheme="minorHAnsi"/>
          <w:b/>
          <w:color w:val="000000" w:themeColor="text1"/>
        </w:rPr>
        <w:tab/>
      </w:r>
    </w:p>
    <w:p w:rsidR="002B287D" w:rsidRPr="0059679A" w:rsidRDefault="00504CB2" w:rsidP="00504CB2">
      <w:pPr>
        <w:pStyle w:val="ListParagraph"/>
        <w:ind w:left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 xml:space="preserve">- </w:t>
      </w:r>
      <w:r w:rsidR="002B287D" w:rsidRPr="0059679A">
        <w:rPr>
          <w:rFonts w:cstheme="minorHAnsi"/>
          <w:color w:val="000000" w:themeColor="text1"/>
        </w:rPr>
        <w:t>TOC: Total Organic Carbon.</w:t>
      </w:r>
    </w:p>
    <w:p w:rsidR="00504CB2" w:rsidRPr="0059679A" w:rsidRDefault="00504CB2" w:rsidP="00504CB2">
      <w:pPr>
        <w:pStyle w:val="ListParagraph"/>
        <w:ind w:left="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color w:val="000000" w:themeColor="text1"/>
        </w:rPr>
        <w:t>- UV Photo-Oxidation: Oxidation of organic carbon using UV light.</w:t>
      </w:r>
    </w:p>
    <w:p w:rsidR="00504CB2" w:rsidRPr="0059679A" w:rsidRDefault="00504CB2" w:rsidP="00504CB2">
      <w:pPr>
        <w:pStyle w:val="ListParagraph"/>
        <w:ind w:left="0"/>
        <w:jc w:val="both"/>
        <w:rPr>
          <w:rFonts w:cstheme="minorHAnsi"/>
          <w:b/>
          <w:color w:val="000000" w:themeColor="text1"/>
        </w:rPr>
      </w:pPr>
    </w:p>
    <w:p w:rsidR="00504CB2" w:rsidRPr="0059679A" w:rsidRDefault="00504CB2" w:rsidP="00504CB2">
      <w:pPr>
        <w:pStyle w:val="ListParagraph"/>
        <w:numPr>
          <w:ilvl w:val="0"/>
          <w:numId w:val="2"/>
        </w:numPr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PROCEDURE</w:t>
      </w:r>
    </w:p>
    <w:p w:rsidR="002B287D" w:rsidRPr="0059679A" w:rsidRDefault="00504CB2" w:rsidP="002B287D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Instrument Preparation</w:t>
      </w:r>
    </w:p>
    <w:p w:rsidR="002B287D" w:rsidRPr="0059679A" w:rsidRDefault="00504CB2" w:rsidP="002B287D">
      <w:pPr>
        <w:pStyle w:val="Heading2"/>
        <w:jc w:val="both"/>
        <w:rPr>
          <w:rFonts w:asciiTheme="minorHAnsi" w:hAnsiTheme="minorHAnsi" w:cstheme="minorHAnsi"/>
          <w:b w:val="0"/>
          <w:color w:val="000000" w:themeColor="text1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1. Power on the TOC analyzer and allow it to warm up (typically 60 </w:t>
      </w:r>
      <w:r w:rsidR="002B287D" w:rsidRPr="0059679A">
        <w:rPr>
          <w:rFonts w:asciiTheme="minorHAnsi" w:hAnsiTheme="minorHAnsi" w:cstheme="minorHAnsi"/>
          <w:b w:val="0"/>
          <w:color w:val="000000" w:themeColor="text1"/>
        </w:rPr>
        <w:t>minutes).</w:t>
      </w:r>
    </w:p>
    <w:p w:rsidR="002B287D" w:rsidRPr="0059679A" w:rsidRDefault="00504CB2" w:rsidP="002B287D">
      <w:pPr>
        <w:pStyle w:val="Heading2"/>
        <w:jc w:val="both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2. Ensure the water bottles are filled with the </w:t>
      </w:r>
      <w:r w:rsidR="002B287D"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correct solutions.</w:t>
      </w:r>
    </w:p>
    <w:p w:rsidR="002B287D" w:rsidRPr="0059679A" w:rsidRDefault="00504CB2" w:rsidP="002B287D">
      <w:pPr>
        <w:pStyle w:val="Heading2"/>
        <w:jc w:val="both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3. Check waste bottle</w:t>
      </w:r>
      <w:r w:rsidR="002B287D"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 and empty if nearing capacity.</w:t>
      </w:r>
    </w:p>
    <w:p w:rsidR="00504CB2" w:rsidRPr="0059679A" w:rsidRDefault="00504CB2" w:rsidP="002B287D">
      <w:pPr>
        <w:pStyle w:val="Heading2"/>
        <w:jc w:val="both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4. Verify that UV lamp status is OK.</w:t>
      </w:r>
    </w:p>
    <w:p w:rsidR="00504CB2" w:rsidRPr="0059679A" w:rsidRDefault="00504CB2" w:rsidP="00504CB2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Sample Preparation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 xml:space="preserve">1. Rinse sample glassware </w:t>
      </w:r>
      <w:r w:rsidR="002B287D" w:rsidRPr="0059679A">
        <w:rPr>
          <w:rFonts w:cstheme="minorHAnsi"/>
          <w:color w:val="000000" w:themeColor="text1"/>
        </w:rPr>
        <w:t>3× with high-purity water.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2. Collect sample into TOC glassware</w:t>
      </w:r>
      <w:r w:rsidR="002B287D" w:rsidRPr="0059679A">
        <w:rPr>
          <w:rFonts w:cstheme="minorHAnsi"/>
          <w:color w:val="000000" w:themeColor="text1"/>
        </w:rPr>
        <w:t>.</w:t>
      </w:r>
    </w:p>
    <w:p w:rsidR="00504CB2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3. Cap tightly and label clearly with sample ID.</w:t>
      </w:r>
    </w:p>
    <w:p w:rsidR="00504CB2" w:rsidRPr="0059679A" w:rsidRDefault="00504CB2" w:rsidP="00504CB2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Measurement (Offline Mode)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1. Enter your unique password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2. Login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3. Enter the username and company name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4. Click on OK</w:t>
      </w:r>
    </w:p>
    <w:p w:rsidR="002B287D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5. Select offline mode from the software, then click OK</w:t>
      </w:r>
    </w:p>
    <w:p w:rsidR="002B287D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6. Put the aspirating tube into the sample container</w:t>
      </w:r>
      <w:r w:rsidR="002B287D" w:rsidRPr="0059679A">
        <w:rPr>
          <w:rFonts w:cstheme="minorHAnsi"/>
          <w:color w:val="000000" w:themeColor="text1"/>
        </w:rPr>
        <w:t>.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7. Use the sample to flush the system through the rinse cycle.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8. Click on measure, then on the measure setting.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9. Give your sample an I.D name or number</w:t>
      </w:r>
    </w:p>
    <w:p w:rsidR="002B287D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10. Click on finish &amp; save</w:t>
      </w:r>
    </w:p>
    <w:p w:rsidR="002B287D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11. Click on START</w:t>
      </w:r>
    </w:p>
    <w:p w:rsidR="00504CB2" w:rsidRPr="0059679A" w:rsidRDefault="00504CB2" w:rsidP="00504CB2">
      <w:pPr>
        <w:spacing w:after="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12. Record TOC value (in µg/L).</w:t>
      </w:r>
    </w:p>
    <w:p w:rsidR="002B287D" w:rsidRPr="0059679A" w:rsidRDefault="00504CB2" w:rsidP="002B287D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Replicates and Controls</w:t>
      </w:r>
    </w:p>
    <w:p w:rsidR="002B287D" w:rsidRPr="0059679A" w:rsidRDefault="002B287D" w:rsidP="002B287D">
      <w:pPr>
        <w:pStyle w:val="Heading2"/>
        <w:numPr>
          <w:ilvl w:val="0"/>
          <w:numId w:val="7"/>
        </w:numPr>
        <w:jc w:val="both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Run each sample in triplicate.</w:t>
      </w:r>
    </w:p>
    <w:p w:rsidR="00504CB2" w:rsidRPr="0059679A" w:rsidRDefault="00504CB2" w:rsidP="002B287D">
      <w:pPr>
        <w:pStyle w:val="Heading2"/>
        <w:numPr>
          <w:ilvl w:val="0"/>
          <w:numId w:val="7"/>
        </w:numPr>
        <w:jc w:val="both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Include blank (high-purity water) and control sample (known TOC) with every batch.</w:t>
      </w:r>
    </w:p>
    <w:p w:rsidR="00504CB2" w:rsidRPr="0059679A" w:rsidRDefault="00504CB2" w:rsidP="00504CB2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Post-Run Activities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1. Rinse lines and container</w:t>
      </w:r>
      <w:r w:rsidR="002B287D" w:rsidRPr="0059679A">
        <w:rPr>
          <w:rFonts w:cstheme="minorHAnsi"/>
          <w:color w:val="000000" w:themeColor="text1"/>
        </w:rPr>
        <w:t xml:space="preserve"> using high-purity water.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2. Put off instrument when analysis is completed</w:t>
      </w:r>
      <w:r w:rsidR="002B287D" w:rsidRPr="0059679A">
        <w:rPr>
          <w:rFonts w:cstheme="minorHAnsi"/>
          <w:color w:val="000000" w:themeColor="text1"/>
        </w:rPr>
        <w:t>.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3. Dispose of waste</w:t>
      </w:r>
      <w:r w:rsidR="002B287D" w:rsidRPr="0059679A">
        <w:rPr>
          <w:rFonts w:cstheme="minorHAnsi"/>
          <w:color w:val="000000" w:themeColor="text1"/>
        </w:rPr>
        <w:t>.</w:t>
      </w:r>
    </w:p>
    <w:p w:rsidR="00504CB2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4. Record all results in its sample record.</w:t>
      </w:r>
    </w:p>
    <w:p w:rsidR="002B287D" w:rsidRPr="0059679A" w:rsidRDefault="002B287D" w:rsidP="002B287D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Periodic Calibration </w:t>
      </w:r>
    </w:p>
    <w:p w:rsidR="002B287D" w:rsidRPr="0059679A" w:rsidRDefault="002B287D" w:rsidP="002B287D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1. Prepare calibration standards (e.g., 0, 1, 2, 5 ppm TOC).</w:t>
      </w:r>
    </w:p>
    <w:p w:rsidR="002B287D" w:rsidRPr="0059679A" w:rsidRDefault="002B287D" w:rsidP="002B287D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2. Run calibration sequence.</w:t>
      </w:r>
    </w:p>
    <w:p w:rsidR="002B287D" w:rsidRPr="0059679A" w:rsidRDefault="002B287D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3. Validate calibration curve (R² ≥ 0.995).</w:t>
      </w:r>
    </w:p>
    <w:p w:rsidR="00504CB2" w:rsidRPr="0059679A" w:rsidRDefault="00504CB2" w:rsidP="00504CB2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5699"/>
      </w:tblGrid>
      <w:tr w:rsidR="002B287D" w:rsidRPr="0059679A" w:rsidTr="0059679A">
        <w:trPr>
          <w:trHeight w:val="478"/>
        </w:trPr>
        <w:tc>
          <w:tcPr>
            <w:tcW w:w="302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Issue</w:t>
            </w:r>
          </w:p>
        </w:tc>
        <w:tc>
          <w:tcPr>
            <w:tcW w:w="569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Action</w:t>
            </w:r>
          </w:p>
        </w:tc>
      </w:tr>
      <w:tr w:rsidR="002B287D" w:rsidRPr="0059679A" w:rsidTr="0059679A">
        <w:trPr>
          <w:trHeight w:val="749"/>
        </w:trPr>
        <w:tc>
          <w:tcPr>
            <w:tcW w:w="302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High blank reading</w:t>
            </w:r>
          </w:p>
        </w:tc>
        <w:tc>
          <w:tcPr>
            <w:tcW w:w="569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Check water purity, clean tube</w:t>
            </w:r>
          </w:p>
        </w:tc>
      </w:tr>
      <w:tr w:rsidR="002B287D" w:rsidRPr="0059679A" w:rsidTr="0059679A">
        <w:trPr>
          <w:trHeight w:val="1052"/>
        </w:trPr>
        <w:tc>
          <w:tcPr>
            <w:tcW w:w="302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Irregular TOC values</w:t>
            </w:r>
          </w:p>
        </w:tc>
        <w:tc>
          <w:tcPr>
            <w:tcW w:w="569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Check for bubbles, verify using high purity water.</w:t>
            </w:r>
            <w:r w:rsidRPr="0059679A">
              <w:rPr>
                <w:rFonts w:cstheme="minorHAnsi"/>
              </w:rPr>
              <w:br/>
            </w:r>
          </w:p>
        </w:tc>
      </w:tr>
      <w:tr w:rsidR="002B287D" w:rsidRPr="0059679A" w:rsidTr="0059679A">
        <w:trPr>
          <w:trHeight w:val="1243"/>
        </w:trPr>
        <w:tc>
          <w:tcPr>
            <w:tcW w:w="302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Carryover contamination</w:t>
            </w:r>
          </w:p>
        </w:tc>
        <w:tc>
          <w:tcPr>
            <w:tcW w:w="5699" w:type="dxa"/>
          </w:tcPr>
          <w:p w:rsidR="002B287D" w:rsidRPr="0059679A" w:rsidRDefault="002B287D" w:rsidP="002B287D">
            <w:pPr>
              <w:rPr>
                <w:rFonts w:cstheme="minorHAnsi"/>
              </w:rPr>
            </w:pPr>
            <w:r w:rsidRPr="0059679A">
              <w:rPr>
                <w:rFonts w:cstheme="minorHAnsi"/>
              </w:rPr>
              <w:t>Perform deep cleaning or rinse loop</w:t>
            </w:r>
          </w:p>
          <w:p w:rsidR="002B287D" w:rsidRPr="0059679A" w:rsidRDefault="002B287D" w:rsidP="002B287D">
            <w:pPr>
              <w:tabs>
                <w:tab w:val="left" w:pos="1065"/>
              </w:tabs>
              <w:rPr>
                <w:rFonts w:cstheme="minorHAnsi"/>
              </w:rPr>
            </w:pPr>
          </w:p>
        </w:tc>
      </w:tr>
    </w:tbl>
    <w:p w:rsidR="00504CB2" w:rsidRPr="0059679A" w:rsidRDefault="00504CB2" w:rsidP="00504CB2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Documentation</w:t>
      </w:r>
    </w:p>
    <w:p w:rsidR="00504CB2" w:rsidRPr="0059679A" w:rsidRDefault="00504CB2" w:rsidP="00504CB2">
      <w:pPr>
        <w:pStyle w:val="ListParagraph"/>
        <w:ind w:left="36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 xml:space="preserve">- </w:t>
      </w:r>
      <w:r w:rsidRPr="0059679A">
        <w:rPr>
          <w:rFonts w:cstheme="minorHAnsi"/>
          <w:b/>
          <w:color w:val="000000" w:themeColor="text1"/>
        </w:rPr>
        <w:t>TOC CLEANING LOGBOOK</w:t>
      </w:r>
      <w:r w:rsidRPr="0059679A">
        <w:rPr>
          <w:rFonts w:cstheme="minorHAnsi"/>
          <w:color w:val="000000" w:themeColor="text1"/>
        </w:rPr>
        <w:t xml:space="preserve"> </w:t>
      </w:r>
    </w:p>
    <w:p w:rsidR="00504CB2" w:rsidRPr="0059679A" w:rsidRDefault="00504CB2" w:rsidP="00504CB2">
      <w:pPr>
        <w:pStyle w:val="ListParagraph"/>
        <w:ind w:left="360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 xml:space="preserve">- </w:t>
      </w:r>
      <w:r w:rsidRPr="0059679A">
        <w:rPr>
          <w:rFonts w:cstheme="minorHAnsi"/>
          <w:b/>
          <w:color w:val="000000" w:themeColor="text1"/>
        </w:rPr>
        <w:t>TOC USAGE LOGBOOK</w:t>
      </w:r>
      <w:r w:rsidRPr="0059679A">
        <w:rPr>
          <w:rFonts w:cstheme="minorHAnsi"/>
          <w:color w:val="000000" w:themeColor="text1"/>
        </w:rPr>
        <w:t xml:space="preserve"> </w:t>
      </w:r>
    </w:p>
    <w:p w:rsidR="00504CB2" w:rsidRPr="0059679A" w:rsidRDefault="00504CB2" w:rsidP="00504CB2">
      <w:pPr>
        <w:pStyle w:val="ListParagraph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color w:val="000000" w:themeColor="text1"/>
        </w:rPr>
        <w:t xml:space="preserve">- </w:t>
      </w:r>
      <w:r w:rsidRPr="0059679A">
        <w:rPr>
          <w:rFonts w:cstheme="minorHAnsi"/>
          <w:b/>
          <w:color w:val="000000" w:themeColor="text1"/>
        </w:rPr>
        <w:t>TOC CALIBRATION LOGBOOK</w:t>
      </w:r>
    </w:p>
    <w:p w:rsidR="00504CB2" w:rsidRPr="0059679A" w:rsidRDefault="00504CB2" w:rsidP="00504CB2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679A">
        <w:rPr>
          <w:rFonts w:asciiTheme="minorHAnsi" w:hAnsiTheme="minorHAnsi" w:cstheme="minorHAnsi"/>
          <w:color w:val="000000" w:themeColor="text1"/>
          <w:sz w:val="22"/>
          <w:szCs w:val="22"/>
        </w:rPr>
        <w:t>Materials and Equipment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UV Photo-Oxidation TOC Analyzer (BIOBASE</w:t>
      </w:r>
      <w:r w:rsidR="002B287D" w:rsidRPr="0059679A">
        <w:rPr>
          <w:rFonts w:cstheme="minorHAnsi"/>
          <w:color w:val="000000" w:themeColor="text1"/>
        </w:rPr>
        <w:t>)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Sample t</w:t>
      </w:r>
      <w:r w:rsidR="002B287D" w:rsidRPr="0059679A">
        <w:rPr>
          <w:rFonts w:cstheme="minorHAnsi"/>
          <w:color w:val="000000" w:themeColor="text1"/>
        </w:rPr>
        <w:t>ubes (pre-cleaned)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High-purity water (TOC ≤ 100</w:t>
      </w:r>
      <w:r w:rsidR="002B287D" w:rsidRPr="0059679A">
        <w:rPr>
          <w:rFonts w:cstheme="minorHAnsi"/>
          <w:color w:val="000000" w:themeColor="text1"/>
        </w:rPr>
        <w:t xml:space="preserve"> ppb)</w:t>
      </w:r>
    </w:p>
    <w:p w:rsidR="002B287D" w:rsidRPr="0059679A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Pre-treated glassware</w:t>
      </w:r>
    </w:p>
    <w:p w:rsidR="002B287D" w:rsidRPr="0059679A" w:rsidRDefault="002B287D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Waste container</w:t>
      </w:r>
    </w:p>
    <w:p w:rsidR="00504CB2" w:rsidRDefault="00504CB2" w:rsidP="00504CB2">
      <w:pPr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color w:val="000000" w:themeColor="text1"/>
        </w:rPr>
        <w:t>- PPE (gloves, lab coat, goggles)</w:t>
      </w:r>
    </w:p>
    <w:p w:rsidR="00220ED6" w:rsidRPr="0059679A" w:rsidRDefault="00220ED6" w:rsidP="00504CB2">
      <w:pPr>
        <w:jc w:val="both"/>
        <w:rPr>
          <w:rFonts w:cstheme="minorHAnsi"/>
          <w:color w:val="000000" w:themeColor="text1"/>
        </w:rPr>
      </w:pPr>
      <w:bookmarkStart w:id="0" w:name="_GoBack"/>
      <w:bookmarkEnd w:id="0"/>
    </w:p>
    <w:p w:rsidR="00504CB2" w:rsidRPr="0059679A" w:rsidRDefault="00504CB2" w:rsidP="00504CB2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lastRenderedPageBreak/>
        <w:t>REFERENCE/ENCLOSURE</w:t>
      </w:r>
    </w:p>
    <w:p w:rsidR="002B287D" w:rsidRPr="0059679A" w:rsidRDefault="002B287D" w:rsidP="00504CB2">
      <w:pPr>
        <w:pStyle w:val="ListParagraph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INSTRUMENT USER MANUAL</w:t>
      </w:r>
    </w:p>
    <w:p w:rsidR="002B287D" w:rsidRPr="0059679A" w:rsidRDefault="00504CB2" w:rsidP="00504CB2">
      <w:pPr>
        <w:pStyle w:val="ListParagraph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U</w:t>
      </w:r>
      <w:r w:rsidR="002B287D" w:rsidRPr="0059679A">
        <w:rPr>
          <w:rFonts w:cstheme="minorHAnsi"/>
          <w:b/>
          <w:color w:val="000000" w:themeColor="text1"/>
        </w:rPr>
        <w:t>SP &lt;643&gt; AND &lt;645&gt;</w:t>
      </w:r>
    </w:p>
    <w:p w:rsidR="00504CB2" w:rsidRPr="0059679A" w:rsidRDefault="00504CB2" w:rsidP="00504CB2">
      <w:pPr>
        <w:pStyle w:val="ListParagraph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 xml:space="preserve">ICH </w:t>
      </w:r>
      <w:proofErr w:type="gramStart"/>
      <w:r w:rsidRPr="0059679A">
        <w:rPr>
          <w:rFonts w:cstheme="minorHAnsi"/>
          <w:b/>
          <w:color w:val="000000" w:themeColor="text1"/>
        </w:rPr>
        <w:t>Q2(</w:t>
      </w:r>
      <w:proofErr w:type="gramEnd"/>
      <w:r w:rsidRPr="0059679A">
        <w:rPr>
          <w:rFonts w:cstheme="minorHAnsi"/>
          <w:b/>
          <w:color w:val="000000" w:themeColor="text1"/>
        </w:rPr>
        <w:t>R1) FOR ANALYTICAL METHOD VALIDATION</w:t>
      </w:r>
    </w:p>
    <w:p w:rsidR="00504CB2" w:rsidRPr="0059679A" w:rsidRDefault="00504CB2" w:rsidP="00504CB2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ENLCOSURE 1- TOC CLEANING LOGBOOK- BML-QDF-CL-02</w:t>
      </w:r>
      <w:r w:rsidR="00AA3F31" w:rsidRPr="0059679A">
        <w:rPr>
          <w:rFonts w:cstheme="minorHAnsi"/>
          <w:b/>
          <w:color w:val="000000" w:themeColor="text1"/>
        </w:rPr>
        <w:t>8</w:t>
      </w:r>
      <w:r w:rsidRPr="0059679A">
        <w:rPr>
          <w:rFonts w:cstheme="minorHAnsi"/>
          <w:b/>
          <w:color w:val="000000" w:themeColor="text1"/>
        </w:rPr>
        <w:t>-F01</w:t>
      </w:r>
    </w:p>
    <w:p w:rsidR="00504CB2" w:rsidRPr="0059679A" w:rsidRDefault="00504CB2" w:rsidP="00504CB2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ENCLOSURE 2- TOC USAGE LOGBOOK- BML-QDF-CL-02</w:t>
      </w:r>
      <w:r w:rsidR="00AA3F31" w:rsidRPr="0059679A">
        <w:rPr>
          <w:rFonts w:cstheme="minorHAnsi"/>
          <w:b/>
          <w:color w:val="000000" w:themeColor="text1"/>
        </w:rPr>
        <w:t>8</w:t>
      </w:r>
      <w:r w:rsidRPr="0059679A">
        <w:rPr>
          <w:rFonts w:cstheme="minorHAnsi"/>
          <w:b/>
          <w:color w:val="000000" w:themeColor="text1"/>
        </w:rPr>
        <w:t>-F02</w:t>
      </w:r>
    </w:p>
    <w:p w:rsidR="00504CB2" w:rsidRPr="0059679A" w:rsidRDefault="00504CB2" w:rsidP="00504CB2">
      <w:pPr>
        <w:pStyle w:val="ListParagraph"/>
        <w:ind w:left="360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ENCLOSURE 3- TOC CALIBRATION LOGBOOK- BML-QDF-CL-02</w:t>
      </w:r>
      <w:r w:rsidR="00AA3F31" w:rsidRPr="0059679A">
        <w:rPr>
          <w:rFonts w:cstheme="minorHAnsi"/>
          <w:b/>
          <w:color w:val="000000" w:themeColor="text1"/>
        </w:rPr>
        <w:t>8</w:t>
      </w:r>
      <w:r w:rsidRPr="0059679A">
        <w:rPr>
          <w:rFonts w:cstheme="minorHAnsi"/>
          <w:b/>
          <w:color w:val="000000" w:themeColor="text1"/>
        </w:rPr>
        <w:t>-F03</w:t>
      </w:r>
    </w:p>
    <w:p w:rsidR="00504CB2" w:rsidRPr="0059679A" w:rsidRDefault="00504CB2" w:rsidP="00504CB2">
      <w:pPr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 w:themeColor="text1"/>
        </w:rPr>
      </w:pPr>
    </w:p>
    <w:p w:rsidR="00504CB2" w:rsidRPr="0059679A" w:rsidRDefault="00504CB2" w:rsidP="00504CB2">
      <w:pPr>
        <w:shd w:val="clear" w:color="auto" w:fill="FFFFFF"/>
        <w:spacing w:after="0" w:line="360" w:lineRule="auto"/>
        <w:jc w:val="both"/>
        <w:rPr>
          <w:rFonts w:cstheme="minorHAnsi"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04CB2" w:rsidRPr="0059679A" w:rsidTr="00FD72D6">
        <w:trPr>
          <w:trHeight w:val="261"/>
        </w:trPr>
        <w:tc>
          <w:tcPr>
            <w:tcW w:w="4644" w:type="dxa"/>
            <w:shd w:val="clear" w:color="auto" w:fill="FFFFFF"/>
          </w:tcPr>
          <w:p w:rsidR="00504CB2" w:rsidRPr="0059679A" w:rsidRDefault="00504CB2" w:rsidP="00504CB2">
            <w:pPr>
              <w:pStyle w:val="Header"/>
              <w:jc w:val="both"/>
              <w:rPr>
                <w:rFonts w:cstheme="minorHAnsi"/>
                <w:snapToGrid w:val="0"/>
                <w:color w:val="000000" w:themeColor="text1"/>
              </w:rPr>
            </w:pPr>
            <w:r w:rsidRPr="0059679A">
              <w:rPr>
                <w:rFonts w:cstheme="minorHAnsi"/>
                <w:snapToGrid w:val="0"/>
                <w:color w:val="000000" w:themeColor="text1"/>
              </w:rPr>
              <w:t xml:space="preserve">Quality Assurance Manager </w:t>
            </w:r>
          </w:p>
        </w:tc>
        <w:tc>
          <w:tcPr>
            <w:tcW w:w="4644" w:type="dxa"/>
            <w:shd w:val="clear" w:color="auto" w:fill="FFFFFF"/>
          </w:tcPr>
          <w:p w:rsidR="00504CB2" w:rsidRPr="0059679A" w:rsidRDefault="00504CB2" w:rsidP="00504CB2">
            <w:pPr>
              <w:pStyle w:val="Header"/>
              <w:jc w:val="both"/>
              <w:rPr>
                <w:rFonts w:cstheme="minorHAnsi"/>
                <w:b/>
                <w:snapToGrid w:val="0"/>
                <w:color w:val="000000" w:themeColor="text1"/>
              </w:rPr>
            </w:pPr>
            <w:r w:rsidRPr="0059679A">
              <w:rPr>
                <w:rFonts w:cstheme="minorHAnsi"/>
                <w:iCs/>
                <w:snapToGrid w:val="0"/>
                <w:color w:val="000000" w:themeColor="text1"/>
              </w:rPr>
              <w:t>Quality Control head</w:t>
            </w:r>
          </w:p>
        </w:tc>
      </w:tr>
      <w:tr w:rsidR="00504CB2" w:rsidRPr="0059679A" w:rsidTr="00FD72D6">
        <w:trPr>
          <w:trHeight w:val="276"/>
        </w:trPr>
        <w:tc>
          <w:tcPr>
            <w:tcW w:w="4644" w:type="dxa"/>
            <w:shd w:val="clear" w:color="auto" w:fill="FFFFFF"/>
          </w:tcPr>
          <w:p w:rsidR="00504CB2" w:rsidRPr="0059679A" w:rsidRDefault="00504CB2" w:rsidP="00504CB2">
            <w:pPr>
              <w:pStyle w:val="Header"/>
              <w:jc w:val="both"/>
              <w:rPr>
                <w:rFonts w:cstheme="minorHAnsi"/>
                <w:iCs/>
                <w:snapToGrid w:val="0"/>
                <w:color w:val="000000" w:themeColor="text1"/>
              </w:rPr>
            </w:pPr>
            <w:r w:rsidRPr="0059679A">
              <w:rPr>
                <w:rFonts w:cstheme="minorHAnsi"/>
                <w:iCs/>
                <w:snapToGrid w:val="0"/>
                <w:color w:val="000000" w:themeColor="text1"/>
              </w:rPr>
              <w:t>Quality Control Analysts</w:t>
            </w:r>
          </w:p>
        </w:tc>
        <w:tc>
          <w:tcPr>
            <w:tcW w:w="4644" w:type="dxa"/>
            <w:shd w:val="clear" w:color="auto" w:fill="FFFFFF"/>
          </w:tcPr>
          <w:p w:rsidR="00504CB2" w:rsidRPr="0059679A" w:rsidRDefault="00504CB2" w:rsidP="00504CB2">
            <w:pPr>
              <w:pStyle w:val="Header"/>
              <w:jc w:val="both"/>
              <w:rPr>
                <w:rFonts w:cstheme="minorHAnsi"/>
                <w:iCs/>
                <w:snapToGrid w:val="0"/>
                <w:color w:val="000000" w:themeColor="text1"/>
              </w:rPr>
            </w:pPr>
            <w:r w:rsidRPr="0059679A">
              <w:rPr>
                <w:rFonts w:cstheme="minorHAnsi"/>
                <w:iCs/>
                <w:snapToGrid w:val="0"/>
                <w:color w:val="000000" w:themeColor="text1"/>
              </w:rPr>
              <w:t>Laboratory Assistants</w:t>
            </w:r>
          </w:p>
        </w:tc>
      </w:tr>
    </w:tbl>
    <w:p w:rsidR="00504CB2" w:rsidRPr="0059679A" w:rsidRDefault="00504CB2" w:rsidP="00504CB2">
      <w:pPr>
        <w:spacing w:line="360" w:lineRule="auto"/>
        <w:jc w:val="both"/>
        <w:rPr>
          <w:rFonts w:cstheme="minorHAnsi"/>
          <w:b/>
          <w:color w:val="000000" w:themeColor="text1"/>
        </w:rPr>
      </w:pPr>
    </w:p>
    <w:p w:rsidR="00504CB2" w:rsidRPr="0059679A" w:rsidRDefault="00504CB2" w:rsidP="00504CB2">
      <w:pPr>
        <w:spacing w:line="360" w:lineRule="auto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04CB2" w:rsidRPr="0059679A" w:rsidTr="00FD72D6">
        <w:tc>
          <w:tcPr>
            <w:tcW w:w="2610" w:type="dxa"/>
            <w:shd w:val="clear" w:color="auto" w:fill="auto"/>
          </w:tcPr>
          <w:p w:rsidR="00504CB2" w:rsidRPr="0059679A" w:rsidRDefault="00504CB2" w:rsidP="00504CB2">
            <w:pPr>
              <w:spacing w:line="276" w:lineRule="auto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504CB2" w:rsidRPr="0059679A" w:rsidRDefault="00504CB2" w:rsidP="00504CB2">
            <w:pPr>
              <w:spacing w:line="276" w:lineRule="auto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>QUALITY ASSURANCE/ DOCUMENTATION UNIT</w:t>
            </w:r>
          </w:p>
        </w:tc>
      </w:tr>
      <w:tr w:rsidR="00504CB2" w:rsidRPr="0059679A" w:rsidTr="00FD72D6">
        <w:tc>
          <w:tcPr>
            <w:tcW w:w="2610" w:type="dxa"/>
            <w:shd w:val="clear" w:color="auto" w:fill="auto"/>
          </w:tcPr>
          <w:p w:rsidR="00504CB2" w:rsidRPr="0059679A" w:rsidRDefault="00504CB2" w:rsidP="00504CB2">
            <w:pPr>
              <w:spacing w:line="276" w:lineRule="auto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504CB2" w:rsidRPr="0059679A" w:rsidRDefault="00504CB2" w:rsidP="00504CB2">
            <w:pPr>
              <w:spacing w:line="276" w:lineRule="auto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>CHEMICAL LABORATORY</w:t>
            </w:r>
          </w:p>
        </w:tc>
      </w:tr>
    </w:tbl>
    <w:p w:rsidR="00504CB2" w:rsidRPr="0059679A" w:rsidRDefault="00504CB2" w:rsidP="00504CB2">
      <w:pPr>
        <w:spacing w:line="360" w:lineRule="auto"/>
        <w:jc w:val="both"/>
        <w:rPr>
          <w:rFonts w:cstheme="minorHAnsi"/>
          <w:b/>
          <w:color w:val="000000" w:themeColor="text1"/>
        </w:rPr>
      </w:pPr>
    </w:p>
    <w:p w:rsidR="00504CB2" w:rsidRPr="0059679A" w:rsidRDefault="00504CB2" w:rsidP="00504CB2">
      <w:pPr>
        <w:spacing w:line="360" w:lineRule="auto"/>
        <w:jc w:val="both"/>
        <w:rPr>
          <w:rFonts w:cstheme="minorHAnsi"/>
          <w:b/>
          <w:color w:val="000000" w:themeColor="text1"/>
        </w:rPr>
      </w:pPr>
      <w:r w:rsidRPr="0059679A">
        <w:rPr>
          <w:rFonts w:cstheme="minorHAnsi"/>
          <w:b/>
          <w:color w:val="000000" w:themeColor="text1"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504CB2" w:rsidRPr="0059679A" w:rsidTr="00FD72D6">
        <w:tc>
          <w:tcPr>
            <w:tcW w:w="2547" w:type="dxa"/>
            <w:shd w:val="clear" w:color="auto" w:fill="auto"/>
          </w:tcPr>
          <w:p w:rsidR="00504CB2" w:rsidRPr="0059679A" w:rsidRDefault="00504CB2" w:rsidP="00504CB2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bookmarkStart w:id="1" w:name="_Hlk175640331"/>
            <w:r w:rsidRPr="0059679A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504CB2" w:rsidRPr="0059679A" w:rsidRDefault="00504CB2" w:rsidP="00504CB2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59679A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504CB2" w:rsidRPr="0059679A" w:rsidRDefault="00504CB2" w:rsidP="00504CB2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59679A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504CB2" w:rsidRPr="0059679A" w:rsidTr="00FD72D6">
        <w:tc>
          <w:tcPr>
            <w:tcW w:w="2547" w:type="dxa"/>
            <w:shd w:val="clear" w:color="auto" w:fill="auto"/>
          </w:tcPr>
          <w:p w:rsidR="00504CB2" w:rsidRPr="0059679A" w:rsidRDefault="00504CB2" w:rsidP="00504CB2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679A">
              <w:rPr>
                <w:rFonts w:cstheme="minorHAns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504CB2" w:rsidRPr="0059679A" w:rsidRDefault="00504CB2" w:rsidP="00504CB2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679A">
              <w:rPr>
                <w:rFonts w:cstheme="minorHAnsi"/>
                <w:color w:val="000000" w:themeColor="text1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504CB2" w:rsidRPr="0059679A" w:rsidRDefault="00504CB2" w:rsidP="00504CB2">
            <w:pPr>
              <w:spacing w:line="276" w:lineRule="auto"/>
              <w:ind w:right="992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>First issue</w:t>
            </w:r>
          </w:p>
        </w:tc>
      </w:tr>
      <w:tr w:rsidR="00504CB2" w:rsidRPr="0059679A" w:rsidTr="00FD72D6">
        <w:tc>
          <w:tcPr>
            <w:tcW w:w="2547" w:type="dxa"/>
            <w:shd w:val="clear" w:color="auto" w:fill="auto"/>
          </w:tcPr>
          <w:p w:rsidR="00504CB2" w:rsidRPr="0059679A" w:rsidRDefault="00504CB2" w:rsidP="00504CB2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679A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504CB2" w:rsidRPr="0059679A" w:rsidRDefault="00504CB2" w:rsidP="00504CB2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679A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504CB2" w:rsidRPr="0059679A" w:rsidRDefault="00504CB2" w:rsidP="00504CB2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504CB2" w:rsidRPr="0059679A" w:rsidRDefault="00504CB2" w:rsidP="00504CB2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  <w:color w:val="000000" w:themeColor="text1"/>
              </w:rPr>
            </w:pPr>
            <w:r w:rsidRPr="0059679A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  <w:bookmarkEnd w:id="1"/>
    </w:tbl>
    <w:p w:rsidR="00477F71" w:rsidRPr="0059679A" w:rsidRDefault="008B2B5A" w:rsidP="00504CB2">
      <w:pPr>
        <w:jc w:val="both"/>
        <w:rPr>
          <w:rFonts w:cstheme="minorHAnsi"/>
          <w:color w:val="000000" w:themeColor="text1"/>
        </w:rPr>
      </w:pPr>
    </w:p>
    <w:sectPr w:rsidR="00477F71" w:rsidRPr="0059679A" w:rsidSect="008F6D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B5A" w:rsidRDefault="008B2B5A" w:rsidP="00504CB2">
      <w:pPr>
        <w:spacing w:after="0" w:line="240" w:lineRule="auto"/>
      </w:pPr>
      <w:r>
        <w:separator/>
      </w:r>
    </w:p>
  </w:endnote>
  <w:endnote w:type="continuationSeparator" w:id="0">
    <w:p w:rsidR="008B2B5A" w:rsidRDefault="008B2B5A" w:rsidP="00504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79A" w:rsidRDefault="005967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742D8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2F8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2F8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8B2B5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79A" w:rsidRDefault="005967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B5A" w:rsidRDefault="008B2B5A" w:rsidP="00504CB2">
      <w:pPr>
        <w:spacing w:after="0" w:line="240" w:lineRule="auto"/>
      </w:pPr>
      <w:r>
        <w:separator/>
      </w:r>
    </w:p>
  </w:footnote>
  <w:footnote w:type="continuationSeparator" w:id="0">
    <w:p w:rsidR="008B2B5A" w:rsidRDefault="008B2B5A" w:rsidP="00504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79A" w:rsidRDefault="005967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8B2B5A" w:rsidP="007748DE">
    <w:pPr>
      <w:pStyle w:val="Header"/>
    </w:pPr>
  </w:p>
  <w:tbl>
    <w:tblPr>
      <w:tblW w:w="10803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93"/>
      <w:gridCol w:w="1647"/>
      <w:gridCol w:w="3663"/>
      <w:gridCol w:w="1980"/>
      <w:gridCol w:w="1620"/>
    </w:tblGrid>
    <w:tr w:rsidR="007748DE" w:rsidRPr="00565BDB" w:rsidTr="008452B2">
      <w:trPr>
        <w:trHeight w:val="65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31207EC" wp14:editId="15C6E66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742D89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8452B2">
      <w:trPr>
        <w:trHeight w:val="650"/>
      </w:trPr>
      <w:tc>
        <w:tcPr>
          <w:tcW w:w="1893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742D89" w:rsidP="0059679A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504CB2">
            <w:rPr>
              <w:rFonts w:ascii="Calibri" w:eastAsia="Calibri" w:hAnsi="Calibri"/>
              <w:b/>
              <w:sz w:val="28"/>
              <w:szCs w:val="28"/>
            </w:rPr>
            <w:t>Cleaning, Operation and Calibration of TOC Analyzer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8452B2">
      <w:trPr>
        <w:trHeight w:val="17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742D89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47" w:type="dxa"/>
          <w:vMerge w:val="restart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63" w:type="dxa"/>
          <w:vMerge w:val="restart"/>
          <w:shd w:val="clear" w:color="auto" w:fill="auto"/>
        </w:tcPr>
        <w:p w:rsidR="00A30277" w:rsidRPr="008B0D03" w:rsidRDefault="008B2B5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742D8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BML-QDF</w:t>
          </w:r>
          <w:r w:rsidR="00504CB2">
            <w:rPr>
              <w:rFonts w:ascii="Calibri" w:eastAsia="Calibri" w:hAnsi="Calibri"/>
              <w:b/>
              <w:bCs/>
              <w:sz w:val="28"/>
              <w:szCs w:val="28"/>
            </w:rPr>
            <w:t>-CL-02</w:t>
          </w:r>
          <w:r w:rsidR="00AA3F31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42D89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59679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8452B2">
      <w:trPr>
        <w:trHeight w:val="170"/>
      </w:trPr>
      <w:tc>
        <w:tcPr>
          <w:tcW w:w="1893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63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42D8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504CB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742D89" w:rsidRPr="00565BDB">
            <w:rPr>
              <w:rFonts w:ascii="Calibri" w:eastAsia="Calibri" w:hAnsi="Calibri"/>
              <w:b/>
            </w:rPr>
            <w:t>, 202</w:t>
          </w:r>
          <w:r w:rsidR="00742D89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8452B2">
      <w:trPr>
        <w:trHeight w:val="334"/>
      </w:trPr>
      <w:tc>
        <w:tcPr>
          <w:tcW w:w="1893" w:type="dxa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:rsidR="00A30277" w:rsidRPr="00565BDB" w:rsidRDefault="00504CB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63" w:type="dxa"/>
          <w:vMerge/>
          <w:shd w:val="clear" w:color="auto" w:fill="auto"/>
        </w:tcPr>
        <w:p w:rsidR="00A30277" w:rsidRPr="00565BDB" w:rsidRDefault="008B2B5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42D89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42D8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</w:t>
          </w:r>
          <w:r w:rsidR="00504CB2">
            <w:rPr>
              <w:rFonts w:ascii="Calibri" w:eastAsia="Calibri" w:hAnsi="Calibri"/>
              <w:b/>
            </w:rPr>
            <w:t>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742D89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63" w:type="dxa"/>
          <w:shd w:val="clear" w:color="auto" w:fill="auto"/>
        </w:tcPr>
        <w:p w:rsidR="00A30277" w:rsidRPr="00565BDB" w:rsidRDefault="00742D89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42D89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63" w:type="dxa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42D89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8B2B5A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8B2B5A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0689" o:spid="_x0000_s2049" type="#_x0000_t136" style="position:absolute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p w:rsidR="00A30277" w:rsidRPr="007748DE" w:rsidRDefault="008B2B5A" w:rsidP="007748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79A" w:rsidRDefault="005967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751B"/>
    <w:multiLevelType w:val="hybridMultilevel"/>
    <w:tmpl w:val="A66C2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B7222BC"/>
    <w:multiLevelType w:val="hybridMultilevel"/>
    <w:tmpl w:val="3188961E"/>
    <w:lvl w:ilvl="0" w:tplc="261C48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CB2"/>
    <w:rsid w:val="00220ED6"/>
    <w:rsid w:val="002B287D"/>
    <w:rsid w:val="003B2A7C"/>
    <w:rsid w:val="00504CB2"/>
    <w:rsid w:val="0059679A"/>
    <w:rsid w:val="00742D89"/>
    <w:rsid w:val="007F5161"/>
    <w:rsid w:val="008B2B5A"/>
    <w:rsid w:val="00AA3F31"/>
    <w:rsid w:val="00E63166"/>
    <w:rsid w:val="00EF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CB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4CB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CB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4C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04CB2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04C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B2"/>
  </w:style>
  <w:style w:type="paragraph" w:styleId="BodyTextIndent2">
    <w:name w:val="Body Text Indent 2"/>
    <w:basedOn w:val="Normal"/>
    <w:link w:val="BodyTextIndent2Char"/>
    <w:rsid w:val="00504CB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04CB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B2"/>
  </w:style>
  <w:style w:type="paragraph" w:styleId="BalloonText">
    <w:name w:val="Balloon Text"/>
    <w:basedOn w:val="Normal"/>
    <w:link w:val="BalloonTextChar"/>
    <w:uiPriority w:val="99"/>
    <w:semiHidden/>
    <w:unhideWhenUsed/>
    <w:rsid w:val="00504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C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4C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4C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B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CB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4CB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CB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4C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04CB2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04C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B2"/>
  </w:style>
  <w:style w:type="paragraph" w:styleId="BodyTextIndent2">
    <w:name w:val="Body Text Indent 2"/>
    <w:basedOn w:val="Normal"/>
    <w:link w:val="BodyTextIndent2Char"/>
    <w:rsid w:val="00504CB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04CB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B2"/>
  </w:style>
  <w:style w:type="paragraph" w:styleId="BalloonText">
    <w:name w:val="Balloon Text"/>
    <w:basedOn w:val="Normal"/>
    <w:link w:val="BalloonTextChar"/>
    <w:uiPriority w:val="99"/>
    <w:semiHidden/>
    <w:unhideWhenUsed/>
    <w:rsid w:val="00504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C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4C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4C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B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HP PC</cp:lastModifiedBy>
  <cp:revision>5</cp:revision>
  <cp:lastPrinted>2025-10-22T09:40:00Z</cp:lastPrinted>
  <dcterms:created xsi:type="dcterms:W3CDTF">2025-07-30T09:55:00Z</dcterms:created>
  <dcterms:modified xsi:type="dcterms:W3CDTF">2025-10-22T09:40:00Z</dcterms:modified>
</cp:coreProperties>
</file>