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9B25A7" w14:textId="77777777" w:rsidR="00987EF7" w:rsidRPr="008C3D32" w:rsidRDefault="00987EF7" w:rsidP="00987EF7">
      <w:pPr>
        <w:pStyle w:val="ListParagraph"/>
        <w:numPr>
          <w:ilvl w:val="0"/>
          <w:numId w:val="1"/>
        </w:numPr>
        <w:spacing w:line="360" w:lineRule="auto"/>
        <w:rPr>
          <w:rFonts w:cstheme="minorHAnsi"/>
          <w:b/>
        </w:rPr>
      </w:pPr>
      <w:r w:rsidRPr="008C3D32">
        <w:rPr>
          <w:rFonts w:cstheme="minorHAnsi"/>
          <w:b/>
        </w:rPr>
        <w:t>Objective:</w:t>
      </w:r>
    </w:p>
    <w:p w14:paraId="7997109F" w14:textId="636CFACF" w:rsidR="00987EF7" w:rsidRDefault="007F5A5E" w:rsidP="00987EF7">
      <w:pPr>
        <w:pStyle w:val="ListParagraph"/>
        <w:numPr>
          <w:ilvl w:val="0"/>
          <w:numId w:val="10"/>
        </w:numPr>
        <w:spacing w:after="0" w:line="240" w:lineRule="auto"/>
      </w:pPr>
      <w:r>
        <w:t>To provide written instruction to</w:t>
      </w:r>
      <w:r w:rsidR="00987EF7" w:rsidRPr="005B6449">
        <w:t xml:space="preserve"> </w:t>
      </w:r>
      <w:r w:rsidR="00987EF7">
        <w:t xml:space="preserve">carry out </w:t>
      </w:r>
      <w:r w:rsidR="00987EF7" w:rsidRPr="005B6449">
        <w:t>microbial analysis on PVC Pouches</w:t>
      </w:r>
    </w:p>
    <w:p w14:paraId="17844BAE" w14:textId="77777777" w:rsidR="00987EF7" w:rsidRPr="008C3D32" w:rsidRDefault="00987EF7" w:rsidP="00987EF7">
      <w:pPr>
        <w:pStyle w:val="ListParagraph"/>
        <w:spacing w:after="0" w:line="240" w:lineRule="auto"/>
      </w:pPr>
    </w:p>
    <w:p w14:paraId="49580A1B" w14:textId="77777777" w:rsidR="00987EF7" w:rsidRPr="008C3D32" w:rsidRDefault="00987EF7" w:rsidP="00987EF7">
      <w:pPr>
        <w:numPr>
          <w:ilvl w:val="0"/>
          <w:numId w:val="1"/>
        </w:numPr>
        <w:spacing w:after="0" w:line="360" w:lineRule="auto"/>
        <w:rPr>
          <w:rFonts w:cstheme="minorHAnsi"/>
        </w:rPr>
      </w:pPr>
      <w:r w:rsidRPr="008C3D32">
        <w:rPr>
          <w:rFonts w:cstheme="minorHAnsi"/>
          <w:b/>
        </w:rPr>
        <w:t>Scope:</w:t>
      </w:r>
    </w:p>
    <w:p w14:paraId="5A8CEC4A" w14:textId="3F2ECCEE" w:rsidR="00987EF7" w:rsidRPr="00987EF7" w:rsidRDefault="00987EF7" w:rsidP="00987EF7">
      <w:pPr>
        <w:pStyle w:val="ListParagraph"/>
        <w:numPr>
          <w:ilvl w:val="0"/>
          <w:numId w:val="10"/>
        </w:numPr>
        <w:spacing w:after="0" w:line="276" w:lineRule="auto"/>
        <w:rPr>
          <w:rFonts w:cs="Times New Roman"/>
          <w:b/>
        </w:rPr>
      </w:pPr>
      <w:r>
        <w:t>To determine the sterility of the PVC pouches</w:t>
      </w:r>
    </w:p>
    <w:p w14:paraId="00AE5B9D" w14:textId="77777777" w:rsidR="00987EF7" w:rsidRPr="008C3D32" w:rsidRDefault="00987EF7" w:rsidP="00987EF7">
      <w:pPr>
        <w:tabs>
          <w:tab w:val="left" w:pos="180"/>
        </w:tabs>
        <w:spacing w:after="0" w:line="276" w:lineRule="auto"/>
        <w:rPr>
          <w:rFonts w:cstheme="minorHAnsi"/>
          <w:b/>
        </w:rPr>
      </w:pPr>
    </w:p>
    <w:p w14:paraId="3BFD5400" w14:textId="77777777" w:rsidR="00987EF7" w:rsidRPr="008C3D32" w:rsidRDefault="00987EF7" w:rsidP="00987EF7">
      <w:pPr>
        <w:tabs>
          <w:tab w:val="left" w:pos="180"/>
        </w:tabs>
        <w:spacing w:after="0" w:line="276" w:lineRule="auto"/>
        <w:rPr>
          <w:rFonts w:cs="Times New Roman"/>
        </w:rPr>
      </w:pPr>
      <w:r w:rsidRPr="008C3D32">
        <w:rPr>
          <w:rFonts w:cstheme="minorHAnsi"/>
          <w:b/>
        </w:rPr>
        <w:t>3.0 Responsibility/accountability:</w:t>
      </w:r>
    </w:p>
    <w:p w14:paraId="008C6629" w14:textId="60FDB4FB" w:rsidR="00987EF7" w:rsidRPr="00987EF7" w:rsidRDefault="00987EF7" w:rsidP="00987EF7">
      <w:pPr>
        <w:pStyle w:val="ListParagraph"/>
        <w:numPr>
          <w:ilvl w:val="0"/>
          <w:numId w:val="5"/>
        </w:numPr>
        <w:tabs>
          <w:tab w:val="left" w:pos="180"/>
        </w:tabs>
        <w:spacing w:after="0" w:line="276" w:lineRule="auto"/>
        <w:rPr>
          <w:rFonts w:cs="Times New Roman"/>
        </w:rPr>
      </w:pPr>
      <w:r>
        <w:rPr>
          <w:rFonts w:cs="Times New Roman"/>
        </w:rPr>
        <w:t>Microbiologist, Quality Control Head, Quality Assurance Manager, Supt. Pharmacist</w:t>
      </w:r>
      <w:r w:rsidRPr="00987EF7">
        <w:rPr>
          <w:rFonts w:cs="Times New Roman"/>
        </w:rPr>
        <w:t xml:space="preserve"> </w:t>
      </w:r>
    </w:p>
    <w:p w14:paraId="2537EFE3" w14:textId="77777777" w:rsidR="00987EF7" w:rsidRPr="008C3D32" w:rsidRDefault="00987EF7" w:rsidP="00987EF7">
      <w:pPr>
        <w:pStyle w:val="ListParagraph"/>
        <w:tabs>
          <w:tab w:val="left" w:pos="180"/>
        </w:tabs>
        <w:spacing w:after="0" w:line="276" w:lineRule="auto"/>
        <w:rPr>
          <w:rFonts w:cs="Times New Roman"/>
        </w:rPr>
      </w:pPr>
    </w:p>
    <w:p w14:paraId="6DFAABC2" w14:textId="77777777" w:rsidR="00987EF7" w:rsidRPr="008C3D32" w:rsidRDefault="00987EF7" w:rsidP="00987EF7">
      <w:pPr>
        <w:pStyle w:val="ListParagraph"/>
        <w:spacing w:line="360" w:lineRule="auto"/>
        <w:ind w:left="0"/>
        <w:rPr>
          <w:rFonts w:cstheme="minorHAnsi"/>
          <w:b/>
        </w:rPr>
      </w:pPr>
      <w:r w:rsidRPr="008C3D32">
        <w:rPr>
          <w:rFonts w:cstheme="minorHAnsi"/>
          <w:b/>
        </w:rPr>
        <w:t>4.0 Abbreviations and Definitions</w:t>
      </w:r>
    </w:p>
    <w:p w14:paraId="449C2414" w14:textId="5CBBD831" w:rsidR="00987EF7" w:rsidRPr="008C3D32" w:rsidRDefault="00987EF7" w:rsidP="00987EF7">
      <w:pPr>
        <w:tabs>
          <w:tab w:val="left" w:pos="180"/>
        </w:tabs>
      </w:pPr>
      <w:r w:rsidRPr="008C3D32">
        <w:t xml:space="preserve">      </w:t>
      </w:r>
      <w:r>
        <w:t>PVC</w:t>
      </w:r>
      <w:r w:rsidRPr="008C3D32">
        <w:t xml:space="preserve"> – </w:t>
      </w:r>
      <w:r>
        <w:t>Polyvinyl Chloride</w:t>
      </w:r>
    </w:p>
    <w:p w14:paraId="4D0C6145" w14:textId="48BDFC7B" w:rsidR="00987EF7" w:rsidRPr="00293D3A" w:rsidRDefault="00987EF7" w:rsidP="00987EF7">
      <w:pPr>
        <w:tabs>
          <w:tab w:val="left" w:pos="180"/>
        </w:tabs>
      </w:pPr>
      <w:r w:rsidRPr="008C3D32">
        <w:t xml:space="preserve">       </w:t>
      </w:r>
      <w:r>
        <w:t>IPA</w:t>
      </w:r>
      <w:r w:rsidRPr="008C3D32">
        <w:t xml:space="preserve">– </w:t>
      </w:r>
      <w:r>
        <w:t>Isopropyl Alcohol</w:t>
      </w:r>
    </w:p>
    <w:p w14:paraId="6EFC7C24" w14:textId="77777777" w:rsidR="00987EF7" w:rsidRDefault="00987EF7" w:rsidP="00987EF7">
      <w:pPr>
        <w:pStyle w:val="ListParagraph"/>
        <w:numPr>
          <w:ilvl w:val="0"/>
          <w:numId w:val="2"/>
        </w:numPr>
        <w:spacing w:line="360" w:lineRule="auto"/>
        <w:rPr>
          <w:rFonts w:cstheme="minorHAnsi"/>
          <w:b/>
        </w:rPr>
      </w:pPr>
      <w:r w:rsidRPr="008C3D32">
        <w:rPr>
          <w:rFonts w:cstheme="minorHAnsi"/>
          <w:b/>
        </w:rPr>
        <w:t>Procedure</w:t>
      </w:r>
      <w:bookmarkStart w:id="0" w:name="_Hlk170902440"/>
      <w:r>
        <w:rPr>
          <w:rFonts w:cstheme="minorHAnsi"/>
          <w:b/>
        </w:rPr>
        <w:t xml:space="preserve"> </w:t>
      </w:r>
    </w:p>
    <w:p w14:paraId="0A15DBE7" w14:textId="77777777" w:rsidR="007D1779" w:rsidRPr="007D1779" w:rsidRDefault="007D1779" w:rsidP="00367A69">
      <w:pPr>
        <w:pStyle w:val="ListParagraph"/>
        <w:numPr>
          <w:ilvl w:val="0"/>
          <w:numId w:val="20"/>
        </w:numPr>
        <w:spacing w:after="0" w:line="276" w:lineRule="auto"/>
        <w:jc w:val="both"/>
      </w:pPr>
      <w:r w:rsidRPr="007D1779">
        <w:rPr>
          <w:rFonts w:cs="Times New Roman"/>
        </w:rPr>
        <w:t>Ensure that the sampling booth, sampling apparatus and containers are clean.</w:t>
      </w:r>
    </w:p>
    <w:p w14:paraId="789D9C7F" w14:textId="77777777" w:rsidR="007D1779" w:rsidRPr="007D1779" w:rsidRDefault="007D1779" w:rsidP="00367A69">
      <w:pPr>
        <w:pStyle w:val="ListParagraph"/>
        <w:numPr>
          <w:ilvl w:val="0"/>
          <w:numId w:val="20"/>
        </w:numPr>
        <w:spacing w:after="0" w:line="276" w:lineRule="auto"/>
        <w:jc w:val="both"/>
      </w:pPr>
      <w:r w:rsidRPr="007D1779">
        <w:rPr>
          <w:bCs/>
          <w:sz w:val="21"/>
          <w:szCs w:val="21"/>
        </w:rPr>
        <w:t xml:space="preserve">Take one pack of PVC pouches to be sampled inside sampling booth and place the stopper alongside with the pouch sampled. </w:t>
      </w:r>
    </w:p>
    <w:p w14:paraId="6BC8848E" w14:textId="77777777" w:rsidR="007D1779" w:rsidRDefault="007D1779" w:rsidP="00367A69">
      <w:pPr>
        <w:pStyle w:val="ListParagraph"/>
        <w:numPr>
          <w:ilvl w:val="0"/>
          <w:numId w:val="20"/>
        </w:numPr>
        <w:spacing w:after="0" w:line="276" w:lineRule="auto"/>
        <w:jc w:val="both"/>
      </w:pPr>
      <w:r>
        <w:t>Only one item must be sampled at a time and always make sure that the sampling area is clean, dry and free from previous materials</w:t>
      </w:r>
    </w:p>
    <w:p w14:paraId="3C0E10E7" w14:textId="77777777" w:rsidR="007D1779" w:rsidRDefault="007D1779" w:rsidP="00367A69">
      <w:pPr>
        <w:pStyle w:val="ListParagraph"/>
        <w:numPr>
          <w:ilvl w:val="0"/>
          <w:numId w:val="20"/>
        </w:numPr>
        <w:spacing w:after="0" w:line="276" w:lineRule="auto"/>
        <w:jc w:val="both"/>
      </w:pPr>
      <w:r>
        <w:t>Wear hand gloves and nose masks during sampling</w:t>
      </w:r>
    </w:p>
    <w:p w14:paraId="418095FC" w14:textId="66DECEDC" w:rsidR="007D1779" w:rsidRDefault="007D1779" w:rsidP="00367A69">
      <w:pPr>
        <w:pStyle w:val="ListParagraph"/>
        <w:numPr>
          <w:ilvl w:val="0"/>
          <w:numId w:val="20"/>
        </w:numPr>
        <w:spacing w:after="0" w:line="276" w:lineRule="auto"/>
        <w:jc w:val="both"/>
      </w:pPr>
      <w:r>
        <w:t xml:space="preserve">Collect the sample in a clean container and label them with all necessary details e.g. Item description, </w:t>
      </w:r>
      <w:r w:rsidR="00EF2750">
        <w:t xml:space="preserve">Batch Number, Date Sampled, Sampled </w:t>
      </w:r>
      <w:proofErr w:type="gramStart"/>
      <w:r w:rsidR="00EF2750">
        <w:t>B</w:t>
      </w:r>
      <w:r>
        <w:t>y</w:t>
      </w:r>
      <w:proofErr w:type="gramEnd"/>
      <w:r>
        <w:t xml:space="preserve"> etc. </w:t>
      </w:r>
      <w:r w:rsidR="00E22F9B">
        <w:t>and transfer to</w:t>
      </w:r>
      <w:r>
        <w:t xml:space="preserve"> microbiology lab for analysis after appropriate line clearance done.</w:t>
      </w:r>
    </w:p>
    <w:p w14:paraId="7EF21F21" w14:textId="77777777" w:rsidR="007D1779" w:rsidRDefault="007D1779" w:rsidP="00367A69">
      <w:pPr>
        <w:pStyle w:val="ListParagraph"/>
        <w:numPr>
          <w:ilvl w:val="0"/>
          <w:numId w:val="20"/>
        </w:numPr>
        <w:spacing w:after="0" w:line="276" w:lineRule="auto"/>
        <w:jc w:val="both"/>
      </w:pPr>
      <w:r>
        <w:lastRenderedPageBreak/>
        <w:t>Pour 100mls of sterile WFI inside PVC Pouches and cork with the stopper. The rinsing volume should be such that the rinse of the complete inner surface is taken, allow it to stay for 5 minutes.</w:t>
      </w:r>
    </w:p>
    <w:p w14:paraId="10F6842D" w14:textId="1DD4DE87" w:rsidR="007D1779" w:rsidRDefault="007F5A5E" w:rsidP="00367A69">
      <w:pPr>
        <w:pStyle w:val="ListParagraph"/>
        <w:numPr>
          <w:ilvl w:val="0"/>
          <w:numId w:val="20"/>
        </w:numPr>
        <w:spacing w:after="0" w:line="276" w:lineRule="auto"/>
        <w:jc w:val="both"/>
      </w:pPr>
      <w:r>
        <w:t xml:space="preserve">Dispense </w:t>
      </w:r>
      <w:r w:rsidR="007D1779">
        <w:t xml:space="preserve">1ml of the water sample in a duplicate sterile Petri-dish then pour 15 to 20ml of sterile molten </w:t>
      </w:r>
      <w:proofErr w:type="gramStart"/>
      <w:r w:rsidR="00EF2750">
        <w:t>TSA,</w:t>
      </w:r>
      <w:proofErr w:type="gramEnd"/>
      <w:r w:rsidR="00EF2750">
        <w:t xml:space="preserve"> SDA and EMB </w:t>
      </w:r>
      <w:r w:rsidR="007D1779">
        <w:t xml:space="preserve">swirled and allowed to </w:t>
      </w:r>
      <w:r>
        <w:t xml:space="preserve">solidify </w:t>
      </w:r>
      <w:r w:rsidR="007D1779">
        <w:t>(pour plate technique)</w:t>
      </w:r>
      <w:r>
        <w:t>.</w:t>
      </w:r>
    </w:p>
    <w:p w14:paraId="494FCB62" w14:textId="77777777" w:rsidR="00EF2750" w:rsidRDefault="007D1779" w:rsidP="00367A69">
      <w:pPr>
        <w:pStyle w:val="ListParagraph"/>
        <w:numPr>
          <w:ilvl w:val="0"/>
          <w:numId w:val="20"/>
        </w:numPr>
        <w:spacing w:after="0" w:line="276" w:lineRule="auto"/>
        <w:jc w:val="both"/>
      </w:pPr>
      <w:r>
        <w:t>The plates should be labeled accordingly.</w:t>
      </w:r>
    </w:p>
    <w:p w14:paraId="5A3AB23D" w14:textId="4041F80B" w:rsidR="00367A69" w:rsidRDefault="00EF2750" w:rsidP="00367A69">
      <w:pPr>
        <w:pStyle w:val="ListParagraph"/>
        <w:numPr>
          <w:ilvl w:val="0"/>
          <w:numId w:val="20"/>
        </w:numPr>
        <w:spacing w:after="0" w:line="276" w:lineRule="auto"/>
        <w:jc w:val="both"/>
      </w:pPr>
      <w:r>
        <w:t>Incubate the inoculated plates in an inverted position</w:t>
      </w:r>
      <w:r w:rsidR="007D1779">
        <w:t xml:space="preserve"> at 20-25</w:t>
      </w:r>
      <w:r w:rsidR="007D1779" w:rsidRPr="00EF2750">
        <w:rPr>
          <w:vertAlign w:val="superscript"/>
        </w:rPr>
        <w:t>0</w:t>
      </w:r>
      <w:r w:rsidR="004F0461">
        <w:t>c for 72</w:t>
      </w:r>
      <w:r w:rsidR="007D1779">
        <w:t>hours</w:t>
      </w:r>
      <w:r>
        <w:t xml:space="preserve"> for SDA and</w:t>
      </w:r>
      <w:r w:rsidR="007D1779">
        <w:t xml:space="preserve"> </w:t>
      </w:r>
      <w:r>
        <w:t>30-35</w:t>
      </w:r>
      <w:r w:rsidRPr="00EF2750">
        <w:rPr>
          <w:vertAlign w:val="superscript"/>
        </w:rPr>
        <w:t>0</w:t>
      </w:r>
      <w:r>
        <w:t>c for 48hours for</w:t>
      </w:r>
      <w:r w:rsidR="007D1779">
        <w:t xml:space="preserve"> </w:t>
      </w:r>
      <w:r>
        <w:t>TSA and EMB</w:t>
      </w:r>
      <w:r w:rsidR="00367A69">
        <w:t>.</w:t>
      </w:r>
    </w:p>
    <w:p w14:paraId="3DD59DFB" w14:textId="479F51F6" w:rsidR="00367A69" w:rsidRDefault="00367A69" w:rsidP="00367A69">
      <w:pPr>
        <w:pStyle w:val="ListParagraph"/>
        <w:numPr>
          <w:ilvl w:val="0"/>
          <w:numId w:val="20"/>
        </w:numPr>
        <w:spacing w:after="0" w:line="276" w:lineRule="auto"/>
        <w:jc w:val="both"/>
      </w:pPr>
      <w:r>
        <w:t>Sterility Test should be carried out on the PVC pouch following the procedure in this referenced SOP</w:t>
      </w:r>
      <w:r w:rsidRPr="00367A69">
        <w:rPr>
          <w:b/>
        </w:rPr>
        <w:t xml:space="preserve"> (</w:t>
      </w:r>
      <w:r w:rsidRPr="00367A69">
        <w:rPr>
          <w:b/>
          <w:bCs/>
        </w:rPr>
        <w:t>BML-QDF-MC-014</w:t>
      </w:r>
      <w:r w:rsidRPr="00367A69">
        <w:rPr>
          <w:b/>
        </w:rPr>
        <w:t>)</w:t>
      </w:r>
      <w:r>
        <w:rPr>
          <w:b/>
        </w:rPr>
        <w:t>.</w:t>
      </w:r>
    </w:p>
    <w:p w14:paraId="6D6F0611" w14:textId="07E2F37A" w:rsidR="00987EF7" w:rsidRDefault="00987EF7" w:rsidP="00987EF7">
      <w:pPr>
        <w:rPr>
          <w:b/>
        </w:rPr>
      </w:pPr>
      <w:r w:rsidRPr="006A67DE">
        <w:rPr>
          <w:b/>
        </w:rPr>
        <w:t xml:space="preserve">       </w:t>
      </w:r>
      <w:r>
        <w:rPr>
          <w:b/>
        </w:rPr>
        <w:t>R</w:t>
      </w:r>
      <w:r w:rsidRPr="008E09F1">
        <w:rPr>
          <w:b/>
        </w:rPr>
        <w:t>eading and interpretation of results:</w:t>
      </w:r>
    </w:p>
    <w:p w14:paraId="16F3F869" w14:textId="18705142" w:rsidR="007D1779" w:rsidRPr="00AF69CD" w:rsidRDefault="007F5A5E" w:rsidP="007F5A5E">
      <w:pPr>
        <w:pStyle w:val="ListParagraph"/>
        <w:numPr>
          <w:ilvl w:val="0"/>
          <w:numId w:val="19"/>
        </w:numPr>
        <w:spacing w:after="200" w:line="276" w:lineRule="auto"/>
      </w:pPr>
      <w:r>
        <w:t>I</w:t>
      </w:r>
      <w:r w:rsidR="007D1779">
        <w:t>ncubate plates of the different media used as negative control along with the test samples</w:t>
      </w:r>
    </w:p>
    <w:p w14:paraId="288D982E" w14:textId="77777777" w:rsidR="007D1779" w:rsidRDefault="007D1779" w:rsidP="007F5A5E">
      <w:pPr>
        <w:pStyle w:val="ListParagraph"/>
        <w:numPr>
          <w:ilvl w:val="0"/>
          <w:numId w:val="19"/>
        </w:numPr>
        <w:spacing w:after="200" w:line="276" w:lineRule="auto"/>
      </w:pPr>
      <w:r>
        <w:t>The microbial growth should not exceed limit of 10cfu/ml if any, and there must be absent of pathogens.</w:t>
      </w:r>
    </w:p>
    <w:p w14:paraId="6D6021CB" w14:textId="0EFF0610" w:rsidR="00987EF7" w:rsidRPr="008E09F1" w:rsidRDefault="00987EF7" w:rsidP="00987EF7">
      <w:pPr>
        <w:rPr>
          <w:b/>
        </w:rPr>
      </w:pPr>
      <w:r w:rsidRPr="008E09F1">
        <w:rPr>
          <w:b/>
        </w:rPr>
        <w:t xml:space="preserve">      </w:t>
      </w:r>
      <w:r>
        <w:rPr>
          <w:b/>
        </w:rPr>
        <w:t>R</w:t>
      </w:r>
      <w:r w:rsidRPr="008E09F1">
        <w:rPr>
          <w:b/>
        </w:rPr>
        <w:t>eporting:</w:t>
      </w:r>
    </w:p>
    <w:p w14:paraId="11AAED0F" w14:textId="7B4A56F1" w:rsidR="007D1779" w:rsidRDefault="007D1779" w:rsidP="007D1779">
      <w:pPr>
        <w:pStyle w:val="ListParagraph"/>
        <w:numPr>
          <w:ilvl w:val="0"/>
          <w:numId w:val="14"/>
        </w:numPr>
        <w:spacing w:after="200" w:line="276" w:lineRule="auto"/>
      </w:pPr>
      <w:r>
        <w:t xml:space="preserve">The result should be recorded in Microbial analysis for PVC Pouches record </w:t>
      </w:r>
      <w:r w:rsidR="006622F2" w:rsidRPr="00FC4C0C">
        <w:rPr>
          <w:b/>
        </w:rPr>
        <w:t>(</w:t>
      </w:r>
      <w:r w:rsidR="006622F2" w:rsidRPr="006622F2">
        <w:rPr>
          <w:b/>
          <w:bCs/>
        </w:rPr>
        <w:t>BML-QDF-MC</w:t>
      </w:r>
      <w:r w:rsidR="006622F2">
        <w:rPr>
          <w:b/>
          <w:bCs/>
        </w:rPr>
        <w:t>-</w:t>
      </w:r>
      <w:r w:rsidR="007F5A5E">
        <w:rPr>
          <w:b/>
          <w:bCs/>
        </w:rPr>
        <w:t>016-</w:t>
      </w:r>
      <w:r w:rsidR="006622F2">
        <w:rPr>
          <w:b/>
          <w:bCs/>
        </w:rPr>
        <w:t>F01)</w:t>
      </w:r>
    </w:p>
    <w:p w14:paraId="65550986" w14:textId="77777777" w:rsidR="007D1779" w:rsidRDefault="007D1779" w:rsidP="007D1779">
      <w:pPr>
        <w:pStyle w:val="ListParagraph"/>
        <w:numPr>
          <w:ilvl w:val="0"/>
          <w:numId w:val="14"/>
        </w:numPr>
        <w:spacing w:after="200" w:line="276" w:lineRule="auto"/>
      </w:pPr>
      <w:r>
        <w:t>The final result should be reported to QAM</w:t>
      </w:r>
    </w:p>
    <w:p w14:paraId="0A5B58E9" w14:textId="77777777" w:rsidR="007D1779" w:rsidRDefault="007D1779" w:rsidP="007D1779">
      <w:pPr>
        <w:pStyle w:val="ListParagraph"/>
        <w:numPr>
          <w:ilvl w:val="0"/>
          <w:numId w:val="14"/>
        </w:numPr>
        <w:spacing w:after="200" w:line="276" w:lineRule="auto"/>
      </w:pPr>
      <w:r>
        <w:t>If the specification is exceeded, report immediately to QAM.</w:t>
      </w:r>
    </w:p>
    <w:p w14:paraId="52C501A6" w14:textId="77777777" w:rsidR="00987EF7" w:rsidRPr="00BE13C7" w:rsidRDefault="00987EF7" w:rsidP="00987EF7">
      <w:pPr>
        <w:spacing w:after="0"/>
        <w:rPr>
          <w:b/>
          <w:sz w:val="21"/>
          <w:szCs w:val="21"/>
        </w:rPr>
      </w:pPr>
      <w:r w:rsidRPr="00BE13C7">
        <w:rPr>
          <w:b/>
          <w:sz w:val="21"/>
          <w:szCs w:val="21"/>
        </w:rPr>
        <w:t>Materials, Equipment, Apparatus and Reagents</w:t>
      </w:r>
    </w:p>
    <w:p w14:paraId="6ADD1F3C" w14:textId="77777777" w:rsidR="00987EF7" w:rsidRDefault="00987EF7" w:rsidP="00987EF7">
      <w:pPr>
        <w:pStyle w:val="ListParagraph"/>
        <w:numPr>
          <w:ilvl w:val="0"/>
          <w:numId w:val="16"/>
        </w:numPr>
        <w:tabs>
          <w:tab w:val="left" w:pos="180"/>
        </w:tabs>
        <w:spacing w:after="0" w:line="312" w:lineRule="auto"/>
        <w:rPr>
          <w:rFonts w:cs="Times New Roman"/>
          <w:sz w:val="21"/>
          <w:szCs w:val="21"/>
        </w:rPr>
      </w:pPr>
      <w:r>
        <w:rPr>
          <w:sz w:val="21"/>
          <w:szCs w:val="21"/>
        </w:rPr>
        <w:t xml:space="preserve">Sterile petri-dishes                                                    8.    </w:t>
      </w:r>
      <w:r>
        <w:rPr>
          <w:rFonts w:cs="Times New Roman"/>
          <w:sz w:val="21"/>
          <w:szCs w:val="21"/>
        </w:rPr>
        <w:t>Aluminum foil</w:t>
      </w:r>
    </w:p>
    <w:p w14:paraId="40042A25" w14:textId="1B108C2D" w:rsidR="00987EF7" w:rsidRDefault="00987EF7" w:rsidP="00987EF7">
      <w:pPr>
        <w:pStyle w:val="ListParagraph"/>
        <w:numPr>
          <w:ilvl w:val="0"/>
          <w:numId w:val="16"/>
        </w:numPr>
        <w:tabs>
          <w:tab w:val="left" w:pos="180"/>
        </w:tabs>
        <w:spacing w:after="0" w:line="312" w:lineRule="auto"/>
        <w:rPr>
          <w:rFonts w:cs="Times New Roman"/>
          <w:sz w:val="21"/>
          <w:szCs w:val="21"/>
        </w:rPr>
      </w:pPr>
      <w:r>
        <w:rPr>
          <w:rFonts w:cs="Times New Roman"/>
          <w:sz w:val="21"/>
          <w:szCs w:val="21"/>
        </w:rPr>
        <w:t xml:space="preserve">Lamina flow cabinet                  </w:t>
      </w:r>
      <w:r w:rsidR="007F5A5E">
        <w:rPr>
          <w:rFonts w:cs="Times New Roman"/>
          <w:sz w:val="21"/>
          <w:szCs w:val="21"/>
        </w:rPr>
        <w:t xml:space="preserve">                         </w:t>
      </w:r>
    </w:p>
    <w:p w14:paraId="7AD1B643" w14:textId="77777777" w:rsidR="00987EF7" w:rsidRDefault="00987EF7" w:rsidP="00987EF7">
      <w:pPr>
        <w:pStyle w:val="ListParagraph"/>
        <w:numPr>
          <w:ilvl w:val="0"/>
          <w:numId w:val="16"/>
        </w:numPr>
        <w:tabs>
          <w:tab w:val="left" w:pos="180"/>
        </w:tabs>
        <w:spacing w:after="0" w:line="312" w:lineRule="auto"/>
        <w:rPr>
          <w:rFonts w:cs="Times New Roman"/>
          <w:sz w:val="21"/>
          <w:szCs w:val="21"/>
        </w:rPr>
      </w:pPr>
      <w:r>
        <w:rPr>
          <w:rFonts w:cs="Times New Roman"/>
          <w:sz w:val="21"/>
          <w:szCs w:val="21"/>
        </w:rPr>
        <w:t>Bunsen burner                                                          10.   syringe</w:t>
      </w:r>
    </w:p>
    <w:p w14:paraId="6AABC6AF" w14:textId="77777777" w:rsidR="00987EF7" w:rsidRDefault="00987EF7" w:rsidP="00987EF7">
      <w:pPr>
        <w:pStyle w:val="ListParagraph"/>
        <w:numPr>
          <w:ilvl w:val="0"/>
          <w:numId w:val="16"/>
        </w:numPr>
        <w:tabs>
          <w:tab w:val="left" w:pos="180"/>
        </w:tabs>
        <w:spacing w:after="0" w:line="312" w:lineRule="auto"/>
        <w:rPr>
          <w:rFonts w:cs="Times New Roman"/>
          <w:sz w:val="21"/>
          <w:szCs w:val="21"/>
        </w:rPr>
      </w:pPr>
      <w:r>
        <w:rPr>
          <w:rFonts w:cs="Times New Roman"/>
          <w:sz w:val="21"/>
          <w:szCs w:val="21"/>
        </w:rPr>
        <w:t xml:space="preserve">Incubator                                                                   12.   Cotton wool                                                   </w:t>
      </w:r>
    </w:p>
    <w:p w14:paraId="5AF2284D" w14:textId="77777777" w:rsidR="00987EF7" w:rsidRDefault="00987EF7" w:rsidP="00987EF7">
      <w:pPr>
        <w:pStyle w:val="ListParagraph"/>
        <w:numPr>
          <w:ilvl w:val="0"/>
          <w:numId w:val="16"/>
        </w:numPr>
        <w:tabs>
          <w:tab w:val="left" w:pos="180"/>
        </w:tabs>
        <w:spacing w:after="0" w:line="312" w:lineRule="auto"/>
        <w:rPr>
          <w:rFonts w:cs="Times New Roman"/>
          <w:sz w:val="21"/>
          <w:szCs w:val="21"/>
        </w:rPr>
      </w:pPr>
      <w:r>
        <w:rPr>
          <w:rFonts w:cs="Times New Roman"/>
          <w:sz w:val="21"/>
          <w:szCs w:val="21"/>
        </w:rPr>
        <w:lastRenderedPageBreak/>
        <w:t>Adhesive Tape                                                          13. 70% IPA</w:t>
      </w:r>
    </w:p>
    <w:p w14:paraId="1D1B87F4" w14:textId="79E1557D" w:rsidR="00987EF7" w:rsidRDefault="00987EF7" w:rsidP="00987EF7">
      <w:pPr>
        <w:pStyle w:val="ListParagraph"/>
        <w:numPr>
          <w:ilvl w:val="0"/>
          <w:numId w:val="16"/>
        </w:numPr>
        <w:tabs>
          <w:tab w:val="left" w:pos="180"/>
        </w:tabs>
        <w:spacing w:after="0" w:line="312" w:lineRule="auto"/>
        <w:rPr>
          <w:rFonts w:cs="Times New Roman"/>
          <w:sz w:val="21"/>
          <w:szCs w:val="21"/>
        </w:rPr>
      </w:pPr>
      <w:r>
        <w:rPr>
          <w:rFonts w:cs="Times New Roman"/>
          <w:sz w:val="21"/>
          <w:szCs w:val="21"/>
        </w:rPr>
        <w:t xml:space="preserve">Media. i.e. </w:t>
      </w:r>
      <w:r w:rsidR="00EF2750">
        <w:rPr>
          <w:rFonts w:cs="Times New Roman"/>
          <w:sz w:val="21"/>
          <w:szCs w:val="21"/>
        </w:rPr>
        <w:t>TSA, SDA and EMB</w:t>
      </w:r>
    </w:p>
    <w:p w14:paraId="27421282" w14:textId="77777777" w:rsidR="00887594" w:rsidRPr="00987EF7" w:rsidRDefault="00887594" w:rsidP="00887594">
      <w:pPr>
        <w:pStyle w:val="ListParagraph"/>
        <w:tabs>
          <w:tab w:val="left" w:pos="180"/>
        </w:tabs>
        <w:spacing w:after="0" w:line="312" w:lineRule="auto"/>
        <w:ind w:left="1080"/>
        <w:rPr>
          <w:rFonts w:cs="Times New Roman"/>
          <w:sz w:val="21"/>
          <w:szCs w:val="21"/>
        </w:rPr>
      </w:pPr>
    </w:p>
    <w:p w14:paraId="2629CC18" w14:textId="77777777" w:rsidR="00987EF7" w:rsidRPr="008C3D32" w:rsidRDefault="00987EF7" w:rsidP="00987EF7">
      <w:pPr>
        <w:shd w:val="clear" w:color="auto" w:fill="FFFFFF"/>
        <w:spacing w:after="0" w:line="360" w:lineRule="auto"/>
        <w:rPr>
          <w:rFonts w:cstheme="minorHAnsi"/>
        </w:rPr>
      </w:pPr>
      <w:r w:rsidRPr="008C3D32">
        <w:rPr>
          <w:rFonts w:cstheme="minorHAnsi"/>
          <w:b/>
        </w:rPr>
        <w:t>6.0 REFERENCE/ENCLOSURE</w:t>
      </w:r>
      <w:bookmarkEnd w:id="0"/>
    </w:p>
    <w:p w14:paraId="573D556C" w14:textId="77777777" w:rsidR="001F166F" w:rsidRPr="001F166F" w:rsidRDefault="001F166F" w:rsidP="001F166F">
      <w:pPr>
        <w:shd w:val="clear" w:color="auto" w:fill="FFFFFF"/>
        <w:spacing w:after="0" w:line="360" w:lineRule="auto"/>
        <w:rPr>
          <w:rFonts w:cstheme="minorHAnsi"/>
        </w:rPr>
      </w:pPr>
      <w:r w:rsidRPr="001F166F">
        <w:rPr>
          <w:rFonts w:cstheme="minorHAnsi"/>
        </w:rPr>
        <w:t>REFERENCE:</w:t>
      </w:r>
    </w:p>
    <w:p w14:paraId="6A911CDC" w14:textId="6702F89C" w:rsidR="00FC4C0C" w:rsidRDefault="00987EF7" w:rsidP="001F166F">
      <w:pPr>
        <w:shd w:val="clear" w:color="auto" w:fill="FFFFFF"/>
        <w:spacing w:after="0" w:line="360" w:lineRule="auto"/>
        <w:rPr>
          <w:rFonts w:cstheme="minorHAnsi"/>
        </w:rPr>
      </w:pPr>
      <w:r w:rsidRPr="001F166F">
        <w:rPr>
          <w:rFonts w:cstheme="minorHAnsi"/>
        </w:rPr>
        <w:t>INHOUSE</w:t>
      </w:r>
    </w:p>
    <w:p w14:paraId="78085EF2" w14:textId="3C43E072" w:rsidR="001F166F" w:rsidRPr="001F166F" w:rsidRDefault="001F166F" w:rsidP="001F166F">
      <w:pPr>
        <w:shd w:val="clear" w:color="auto" w:fill="FFFFFF"/>
        <w:spacing w:after="0" w:line="360" w:lineRule="auto"/>
        <w:rPr>
          <w:rFonts w:cstheme="minorHAnsi"/>
        </w:rPr>
      </w:pPr>
      <w:r>
        <w:rPr>
          <w:rFonts w:cstheme="minorHAnsi"/>
        </w:rPr>
        <w:t>USP &lt;71&gt; Sterility</w:t>
      </w:r>
      <w:bookmarkStart w:id="1" w:name="_GoBack"/>
      <w:bookmarkEnd w:id="1"/>
      <w:r>
        <w:rPr>
          <w:rFonts w:cstheme="minorHAnsi"/>
        </w:rPr>
        <w:t xml:space="preserve"> test</w:t>
      </w:r>
    </w:p>
    <w:p w14:paraId="7CA60E85" w14:textId="33A333CA" w:rsidR="00FC4C0C" w:rsidRPr="00FC4C0C" w:rsidRDefault="00FC4C0C" w:rsidP="00FC4C0C">
      <w:pPr>
        <w:spacing w:after="200" w:line="276" w:lineRule="auto"/>
      </w:pPr>
      <w:r w:rsidRPr="00FC4C0C">
        <w:rPr>
          <w:rFonts w:cstheme="minorHAnsi"/>
          <w:b/>
        </w:rPr>
        <w:t xml:space="preserve">ENCLOSURE 1: </w:t>
      </w:r>
      <w:r>
        <w:t>Microbial analysis for PVC Pouches record-</w:t>
      </w:r>
      <w:r w:rsidRPr="00FC4C0C">
        <w:t>(</w:t>
      </w:r>
      <w:r w:rsidRPr="00FC4C0C">
        <w:rPr>
          <w:bCs/>
        </w:rPr>
        <w:t>BML-QDF-MC-016-F01)</w:t>
      </w:r>
    </w:p>
    <w:p w14:paraId="510A3A2D" w14:textId="77777777" w:rsidR="007D1779" w:rsidRPr="00097533" w:rsidRDefault="007D1779" w:rsidP="007D1779">
      <w:pPr>
        <w:pStyle w:val="ListParagraph"/>
        <w:numPr>
          <w:ilvl w:val="0"/>
          <w:numId w:val="17"/>
        </w:numPr>
        <w:shd w:val="clear" w:color="auto" w:fill="FFFFFF"/>
        <w:spacing w:after="0" w:line="360" w:lineRule="auto"/>
        <w:rPr>
          <w:rFonts w:cstheme="minorHAnsi"/>
        </w:rPr>
      </w:pPr>
      <w:r w:rsidRPr="00097533">
        <w:rPr>
          <w:rFonts w:cstheme="minorHAnsi"/>
          <w:b/>
        </w:rPr>
        <w:t>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7D1779" w:rsidRPr="00097533" w14:paraId="0D9101D4" w14:textId="77777777" w:rsidTr="003078C0">
        <w:trPr>
          <w:trHeight w:val="261"/>
        </w:trPr>
        <w:tc>
          <w:tcPr>
            <w:tcW w:w="4644" w:type="dxa"/>
            <w:shd w:val="clear" w:color="auto" w:fill="FFFFFF"/>
          </w:tcPr>
          <w:p w14:paraId="1066A279" w14:textId="77777777" w:rsidR="007D1779" w:rsidRPr="00097533" w:rsidRDefault="007D1779" w:rsidP="003078C0">
            <w:pPr>
              <w:pStyle w:val="Header"/>
              <w:spacing w:line="360" w:lineRule="auto"/>
              <w:rPr>
                <w:rFonts w:cstheme="minorHAnsi"/>
                <w:bCs/>
                <w:snapToGrid w:val="0"/>
              </w:rPr>
            </w:pPr>
            <w:r w:rsidRPr="00097533">
              <w:rPr>
                <w:rFonts w:cstheme="minorHAnsi"/>
                <w:bCs/>
                <w:snapToGrid w:val="0"/>
              </w:rPr>
              <w:t>Quality Assurance Manager</w:t>
            </w:r>
          </w:p>
        </w:tc>
        <w:tc>
          <w:tcPr>
            <w:tcW w:w="4644" w:type="dxa"/>
            <w:shd w:val="clear" w:color="auto" w:fill="FFFFFF"/>
          </w:tcPr>
          <w:p w14:paraId="4C73B26E" w14:textId="77777777" w:rsidR="007D1779" w:rsidRPr="00097533" w:rsidRDefault="007D1779" w:rsidP="003078C0">
            <w:pPr>
              <w:pStyle w:val="Header"/>
              <w:spacing w:line="360" w:lineRule="auto"/>
              <w:rPr>
                <w:rFonts w:cstheme="minorHAnsi"/>
                <w:bCs/>
                <w:snapToGrid w:val="0"/>
              </w:rPr>
            </w:pPr>
            <w:r w:rsidRPr="00097533">
              <w:rPr>
                <w:rFonts w:cstheme="minorHAnsi"/>
                <w:bCs/>
                <w:snapToGrid w:val="0"/>
              </w:rPr>
              <w:t>Quality control head</w:t>
            </w:r>
          </w:p>
        </w:tc>
      </w:tr>
      <w:tr w:rsidR="007D1779" w:rsidRPr="00097533" w14:paraId="2CDDD815" w14:textId="77777777" w:rsidTr="003078C0">
        <w:trPr>
          <w:trHeight w:val="261"/>
        </w:trPr>
        <w:tc>
          <w:tcPr>
            <w:tcW w:w="4644" w:type="dxa"/>
            <w:shd w:val="clear" w:color="auto" w:fill="FFFFFF"/>
          </w:tcPr>
          <w:p w14:paraId="0EFFC9A8" w14:textId="77777777" w:rsidR="007D1779" w:rsidRPr="00097533" w:rsidRDefault="007D1779" w:rsidP="003078C0">
            <w:pPr>
              <w:pStyle w:val="Header"/>
              <w:spacing w:line="360" w:lineRule="auto"/>
              <w:rPr>
                <w:rFonts w:cstheme="minorHAnsi"/>
                <w:bCs/>
                <w:snapToGrid w:val="0"/>
              </w:rPr>
            </w:pPr>
            <w:r w:rsidRPr="00097533">
              <w:rPr>
                <w:rFonts w:cstheme="minorHAnsi"/>
                <w:bCs/>
                <w:snapToGrid w:val="0"/>
              </w:rPr>
              <w:t>Quality Microbiology staff</w:t>
            </w:r>
          </w:p>
        </w:tc>
        <w:tc>
          <w:tcPr>
            <w:tcW w:w="4644" w:type="dxa"/>
            <w:shd w:val="clear" w:color="auto" w:fill="FFFFFF"/>
          </w:tcPr>
          <w:p w14:paraId="05E7E8E2" w14:textId="77777777" w:rsidR="007D1779" w:rsidRPr="00097533" w:rsidRDefault="007D1779" w:rsidP="003078C0">
            <w:pPr>
              <w:pStyle w:val="Header"/>
              <w:spacing w:line="360" w:lineRule="auto"/>
              <w:rPr>
                <w:rFonts w:cstheme="minorHAnsi"/>
                <w:bCs/>
                <w:snapToGrid w:val="0"/>
              </w:rPr>
            </w:pPr>
            <w:r w:rsidRPr="00097533">
              <w:rPr>
                <w:rFonts w:cstheme="minorHAnsi"/>
                <w:bCs/>
                <w:snapToGrid w:val="0"/>
              </w:rPr>
              <w:t>Laboratory assistant</w:t>
            </w:r>
          </w:p>
        </w:tc>
      </w:tr>
    </w:tbl>
    <w:p w14:paraId="55B75706" w14:textId="77777777" w:rsidR="007D1779" w:rsidRPr="00097533" w:rsidRDefault="007D1779" w:rsidP="007D1779">
      <w:pPr>
        <w:spacing w:line="360" w:lineRule="auto"/>
        <w:rPr>
          <w:rFonts w:cstheme="minorHAnsi"/>
          <w:b/>
        </w:rPr>
      </w:pPr>
    </w:p>
    <w:p w14:paraId="75926043" w14:textId="77777777" w:rsidR="007D1779" w:rsidRPr="00097533" w:rsidRDefault="007D1779" w:rsidP="007D1779">
      <w:pPr>
        <w:spacing w:line="360" w:lineRule="auto"/>
        <w:rPr>
          <w:rFonts w:cstheme="minorHAnsi"/>
          <w:b/>
        </w:rPr>
      </w:pPr>
      <w:r w:rsidRPr="00097533">
        <w:rPr>
          <w:rFonts w:cstheme="minorHAnsi"/>
          <w:b/>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7D1779" w:rsidRPr="00097533" w14:paraId="2121D8E5" w14:textId="77777777" w:rsidTr="003078C0">
        <w:tc>
          <w:tcPr>
            <w:tcW w:w="2610" w:type="dxa"/>
            <w:shd w:val="clear" w:color="auto" w:fill="auto"/>
          </w:tcPr>
          <w:p w14:paraId="0B83D770" w14:textId="77777777" w:rsidR="007D1779" w:rsidRPr="00097533" w:rsidRDefault="007D1779" w:rsidP="003078C0">
            <w:pPr>
              <w:spacing w:line="360" w:lineRule="auto"/>
              <w:rPr>
                <w:rFonts w:eastAsia="Calibri" w:cstheme="minorHAnsi"/>
              </w:rPr>
            </w:pPr>
            <w:r w:rsidRPr="00097533">
              <w:rPr>
                <w:rFonts w:eastAsia="Calibri" w:cstheme="minorHAnsi"/>
              </w:rPr>
              <w:t>MASTER COPIES</w:t>
            </w:r>
          </w:p>
        </w:tc>
        <w:tc>
          <w:tcPr>
            <w:tcW w:w="6780" w:type="dxa"/>
            <w:shd w:val="clear" w:color="auto" w:fill="auto"/>
          </w:tcPr>
          <w:p w14:paraId="5BECA925" w14:textId="77777777" w:rsidR="007D1779" w:rsidRPr="00097533" w:rsidRDefault="007D1779" w:rsidP="003078C0">
            <w:pPr>
              <w:spacing w:line="360" w:lineRule="auto"/>
              <w:rPr>
                <w:rFonts w:eastAsia="Calibri" w:cstheme="minorHAnsi"/>
              </w:rPr>
            </w:pPr>
            <w:r w:rsidRPr="00097533">
              <w:rPr>
                <w:rFonts w:eastAsia="Calibri" w:cstheme="minorHAnsi"/>
              </w:rPr>
              <w:t>QUALITY ASSURANCE</w:t>
            </w:r>
          </w:p>
        </w:tc>
      </w:tr>
      <w:tr w:rsidR="007D1779" w:rsidRPr="00097533" w14:paraId="7E57868B" w14:textId="77777777" w:rsidTr="003078C0">
        <w:tc>
          <w:tcPr>
            <w:tcW w:w="2610" w:type="dxa"/>
            <w:shd w:val="clear" w:color="auto" w:fill="auto"/>
          </w:tcPr>
          <w:p w14:paraId="2A8A849C" w14:textId="77777777" w:rsidR="007D1779" w:rsidRPr="00097533" w:rsidRDefault="007D1779" w:rsidP="003078C0">
            <w:pPr>
              <w:spacing w:line="360" w:lineRule="auto"/>
              <w:rPr>
                <w:rFonts w:eastAsia="Calibri" w:cstheme="minorHAnsi"/>
              </w:rPr>
            </w:pPr>
            <w:r w:rsidRPr="00097533">
              <w:rPr>
                <w:rFonts w:eastAsia="Calibri" w:cstheme="minorHAnsi"/>
              </w:rPr>
              <w:t xml:space="preserve">CONTROLLED COPIES </w:t>
            </w:r>
          </w:p>
        </w:tc>
        <w:tc>
          <w:tcPr>
            <w:tcW w:w="6780" w:type="dxa"/>
            <w:shd w:val="clear" w:color="auto" w:fill="auto"/>
          </w:tcPr>
          <w:p w14:paraId="1F0E3016" w14:textId="77777777" w:rsidR="007D1779" w:rsidRPr="00097533" w:rsidRDefault="007D1779" w:rsidP="003078C0">
            <w:pPr>
              <w:spacing w:line="360" w:lineRule="auto"/>
              <w:rPr>
                <w:rFonts w:eastAsia="Calibri" w:cstheme="minorHAnsi"/>
              </w:rPr>
            </w:pPr>
            <w:r w:rsidRPr="00097533">
              <w:rPr>
                <w:rFonts w:eastAsia="Calibri" w:cstheme="minorHAnsi"/>
              </w:rPr>
              <w:t>QUALITY CONTROL LABORATORY</w:t>
            </w:r>
          </w:p>
        </w:tc>
      </w:tr>
    </w:tbl>
    <w:p w14:paraId="7ED1786E" w14:textId="77777777" w:rsidR="007D1779" w:rsidRPr="00097533" w:rsidRDefault="007D1779" w:rsidP="007D1779">
      <w:pPr>
        <w:spacing w:line="360" w:lineRule="auto"/>
        <w:rPr>
          <w:rFonts w:cstheme="minorHAnsi"/>
          <w:b/>
        </w:rPr>
      </w:pPr>
    </w:p>
    <w:p w14:paraId="6A82A2E0" w14:textId="77777777" w:rsidR="00987EF7" w:rsidRPr="008C3D32" w:rsidRDefault="00987EF7" w:rsidP="00987EF7">
      <w:pPr>
        <w:spacing w:line="360" w:lineRule="auto"/>
        <w:rPr>
          <w:rFonts w:cstheme="minorHAnsi"/>
          <w:b/>
        </w:rPr>
      </w:pPr>
      <w:r w:rsidRPr="008C3D32">
        <w:rPr>
          <w:rFonts w:cstheme="minorHAnsi"/>
          <w:b/>
        </w:rPr>
        <w:t>9.0 REVISION HISTORY</w:t>
      </w:r>
    </w:p>
    <w:tbl>
      <w:tblPr>
        <w:tblW w:w="8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667"/>
        <w:gridCol w:w="5278"/>
      </w:tblGrid>
      <w:tr w:rsidR="00987EF7" w:rsidRPr="008C3D32" w14:paraId="34A419EF" w14:textId="77777777" w:rsidTr="004E5FA9">
        <w:tc>
          <w:tcPr>
            <w:tcW w:w="1276" w:type="dxa"/>
            <w:shd w:val="clear" w:color="auto" w:fill="auto"/>
          </w:tcPr>
          <w:p w14:paraId="30AF674F" w14:textId="77777777" w:rsidR="00987EF7" w:rsidRPr="008C3D32" w:rsidRDefault="00987EF7" w:rsidP="004E5FA9">
            <w:pPr>
              <w:pStyle w:val="BodyTextIndent2"/>
              <w:spacing w:line="360" w:lineRule="auto"/>
              <w:ind w:left="0" w:right="-426"/>
              <w:rPr>
                <w:rFonts w:asciiTheme="minorHAnsi" w:eastAsia="Calibri" w:hAnsiTheme="minorHAnsi" w:cstheme="minorHAnsi"/>
                <w:b/>
                <w:sz w:val="22"/>
                <w:szCs w:val="22"/>
              </w:rPr>
            </w:pPr>
            <w:r w:rsidRPr="008C3D32">
              <w:rPr>
                <w:rFonts w:asciiTheme="minorHAnsi" w:eastAsia="Calibri" w:hAnsiTheme="minorHAnsi" w:cstheme="minorHAnsi"/>
                <w:b/>
                <w:sz w:val="22"/>
                <w:szCs w:val="22"/>
              </w:rPr>
              <w:t xml:space="preserve">CURRENT </w:t>
            </w:r>
            <w:r w:rsidRPr="008C3D32">
              <w:rPr>
                <w:rFonts w:asciiTheme="minorHAnsi" w:eastAsia="Calibri" w:hAnsiTheme="minorHAnsi" w:cstheme="minorHAnsi"/>
                <w:b/>
                <w:sz w:val="22"/>
                <w:szCs w:val="22"/>
              </w:rPr>
              <w:lastRenderedPageBreak/>
              <w:t>REVISION</w:t>
            </w:r>
          </w:p>
        </w:tc>
        <w:tc>
          <w:tcPr>
            <w:tcW w:w="1667" w:type="dxa"/>
            <w:shd w:val="clear" w:color="auto" w:fill="auto"/>
          </w:tcPr>
          <w:p w14:paraId="541B05CF" w14:textId="77777777" w:rsidR="00987EF7" w:rsidRPr="008C3D32" w:rsidRDefault="00987EF7" w:rsidP="004E5FA9">
            <w:pPr>
              <w:pStyle w:val="BodyTextIndent2"/>
              <w:spacing w:line="360" w:lineRule="auto"/>
              <w:ind w:left="0" w:right="-426"/>
              <w:rPr>
                <w:rFonts w:asciiTheme="minorHAnsi" w:eastAsia="Calibri" w:hAnsiTheme="minorHAnsi" w:cstheme="minorHAnsi"/>
                <w:b/>
                <w:sz w:val="22"/>
                <w:szCs w:val="22"/>
              </w:rPr>
            </w:pPr>
            <w:r w:rsidRPr="008C3D32">
              <w:rPr>
                <w:rFonts w:asciiTheme="minorHAnsi" w:eastAsia="Calibri" w:hAnsiTheme="minorHAnsi" w:cstheme="minorHAnsi"/>
                <w:b/>
                <w:sz w:val="22"/>
                <w:szCs w:val="22"/>
              </w:rPr>
              <w:lastRenderedPageBreak/>
              <w:t>SUPERSEDE</w:t>
            </w:r>
          </w:p>
        </w:tc>
        <w:tc>
          <w:tcPr>
            <w:tcW w:w="5278" w:type="dxa"/>
            <w:shd w:val="clear" w:color="auto" w:fill="auto"/>
          </w:tcPr>
          <w:p w14:paraId="2BBAB450" w14:textId="77777777" w:rsidR="00987EF7" w:rsidRPr="008C3D32" w:rsidRDefault="00987EF7" w:rsidP="004E5FA9">
            <w:pPr>
              <w:pStyle w:val="BodyTextIndent2"/>
              <w:spacing w:line="360" w:lineRule="auto"/>
              <w:ind w:left="0" w:right="-426"/>
              <w:rPr>
                <w:rFonts w:asciiTheme="minorHAnsi" w:eastAsia="Calibri" w:hAnsiTheme="minorHAnsi" w:cstheme="minorHAnsi"/>
                <w:b/>
                <w:sz w:val="22"/>
                <w:szCs w:val="22"/>
              </w:rPr>
            </w:pPr>
            <w:r w:rsidRPr="008C3D32">
              <w:rPr>
                <w:rFonts w:asciiTheme="minorHAnsi" w:eastAsia="Calibri" w:hAnsiTheme="minorHAnsi" w:cstheme="minorHAnsi"/>
                <w:b/>
                <w:sz w:val="22"/>
                <w:szCs w:val="22"/>
              </w:rPr>
              <w:t>REASON FOR REVIEW</w:t>
            </w:r>
          </w:p>
        </w:tc>
      </w:tr>
      <w:tr w:rsidR="00987EF7" w:rsidRPr="008C3D32" w14:paraId="42092BEE" w14:textId="77777777" w:rsidTr="004E5FA9">
        <w:tc>
          <w:tcPr>
            <w:tcW w:w="1276" w:type="dxa"/>
            <w:shd w:val="clear" w:color="auto" w:fill="auto"/>
          </w:tcPr>
          <w:p w14:paraId="1683BA7F" w14:textId="77777777" w:rsidR="00987EF7" w:rsidRPr="008C3D32" w:rsidRDefault="00987EF7" w:rsidP="004E5FA9">
            <w:pPr>
              <w:pStyle w:val="Heading3"/>
              <w:spacing w:line="360" w:lineRule="auto"/>
              <w:ind w:right="459"/>
              <w:rPr>
                <w:rFonts w:cstheme="minorHAnsi"/>
                <w:bCs/>
                <w:color w:val="auto"/>
                <w:sz w:val="22"/>
                <w:szCs w:val="22"/>
              </w:rPr>
            </w:pPr>
            <w:r w:rsidRPr="008C3D32">
              <w:rPr>
                <w:rFonts w:cstheme="minorHAnsi"/>
                <w:color w:val="auto"/>
                <w:sz w:val="22"/>
                <w:szCs w:val="22"/>
              </w:rPr>
              <w:lastRenderedPageBreak/>
              <w:t>05</w:t>
            </w:r>
          </w:p>
        </w:tc>
        <w:tc>
          <w:tcPr>
            <w:tcW w:w="1667" w:type="dxa"/>
            <w:shd w:val="clear" w:color="auto" w:fill="auto"/>
          </w:tcPr>
          <w:p w14:paraId="5696575A" w14:textId="77777777" w:rsidR="00987EF7" w:rsidRPr="008C3D32" w:rsidRDefault="00987EF7" w:rsidP="004E5FA9">
            <w:pPr>
              <w:pStyle w:val="Heading3"/>
              <w:spacing w:line="360" w:lineRule="auto"/>
              <w:ind w:right="459"/>
              <w:rPr>
                <w:rFonts w:cstheme="minorHAnsi"/>
                <w:bCs/>
                <w:color w:val="auto"/>
                <w:sz w:val="22"/>
                <w:szCs w:val="22"/>
              </w:rPr>
            </w:pPr>
            <w:r w:rsidRPr="008C3D32">
              <w:rPr>
                <w:rFonts w:cstheme="minorHAnsi"/>
                <w:color w:val="auto"/>
                <w:sz w:val="22"/>
                <w:szCs w:val="22"/>
              </w:rPr>
              <w:t>04</w:t>
            </w:r>
          </w:p>
        </w:tc>
        <w:tc>
          <w:tcPr>
            <w:tcW w:w="5278" w:type="dxa"/>
            <w:shd w:val="clear" w:color="auto" w:fill="auto"/>
          </w:tcPr>
          <w:p w14:paraId="60A200E5" w14:textId="77777777" w:rsidR="00987EF7" w:rsidRPr="008C3D32" w:rsidRDefault="00987EF7" w:rsidP="004E5FA9">
            <w:pPr>
              <w:spacing w:line="360" w:lineRule="auto"/>
              <w:ind w:right="992"/>
              <w:rPr>
                <w:rFonts w:eastAsia="Calibri" w:cstheme="minorHAnsi"/>
              </w:rPr>
            </w:pPr>
            <w:r w:rsidRPr="008C3D32">
              <w:rPr>
                <w:rFonts w:eastAsia="Calibri" w:cstheme="minorHAnsi"/>
              </w:rPr>
              <w:t xml:space="preserve"> To Update</w:t>
            </w:r>
          </w:p>
        </w:tc>
      </w:tr>
      <w:tr w:rsidR="00987EF7" w:rsidRPr="008C3D32" w14:paraId="55F4382E" w14:textId="77777777" w:rsidTr="004E5FA9">
        <w:tc>
          <w:tcPr>
            <w:tcW w:w="1276" w:type="dxa"/>
            <w:shd w:val="clear" w:color="auto" w:fill="auto"/>
          </w:tcPr>
          <w:p w14:paraId="74E72206" w14:textId="77777777" w:rsidR="00987EF7" w:rsidRPr="008C3D32" w:rsidRDefault="00987EF7" w:rsidP="004E5FA9">
            <w:pPr>
              <w:pStyle w:val="Heading3"/>
              <w:spacing w:line="360" w:lineRule="auto"/>
              <w:ind w:right="459"/>
              <w:rPr>
                <w:rFonts w:cstheme="minorHAnsi"/>
                <w:color w:val="auto"/>
                <w:sz w:val="22"/>
                <w:szCs w:val="22"/>
              </w:rPr>
            </w:pPr>
            <w:r w:rsidRPr="008C3D32">
              <w:rPr>
                <w:rFonts w:cstheme="minorHAnsi"/>
                <w:color w:val="auto"/>
                <w:sz w:val="22"/>
                <w:szCs w:val="22"/>
              </w:rPr>
              <w:t>06</w:t>
            </w:r>
          </w:p>
        </w:tc>
        <w:tc>
          <w:tcPr>
            <w:tcW w:w="1667" w:type="dxa"/>
            <w:shd w:val="clear" w:color="auto" w:fill="auto"/>
          </w:tcPr>
          <w:p w14:paraId="621134D7" w14:textId="77777777" w:rsidR="00987EF7" w:rsidRPr="008C3D32" w:rsidRDefault="00987EF7" w:rsidP="004E5FA9">
            <w:pPr>
              <w:pStyle w:val="Heading3"/>
              <w:spacing w:line="360" w:lineRule="auto"/>
              <w:ind w:right="459"/>
              <w:rPr>
                <w:rFonts w:cstheme="minorHAnsi"/>
                <w:color w:val="auto"/>
                <w:sz w:val="22"/>
                <w:szCs w:val="22"/>
              </w:rPr>
            </w:pPr>
            <w:r w:rsidRPr="008C3D32">
              <w:rPr>
                <w:rFonts w:cstheme="minorHAnsi"/>
                <w:color w:val="auto"/>
                <w:sz w:val="22"/>
                <w:szCs w:val="22"/>
              </w:rPr>
              <w:t>05</w:t>
            </w:r>
          </w:p>
        </w:tc>
        <w:tc>
          <w:tcPr>
            <w:tcW w:w="5278" w:type="dxa"/>
            <w:shd w:val="clear" w:color="auto" w:fill="auto"/>
          </w:tcPr>
          <w:p w14:paraId="49251544" w14:textId="77777777" w:rsidR="00987EF7" w:rsidRPr="008C3D32" w:rsidRDefault="00987EF7" w:rsidP="004E5FA9">
            <w:pPr>
              <w:numPr>
                <w:ilvl w:val="2"/>
                <w:numId w:val="3"/>
              </w:numPr>
              <w:spacing w:after="0" w:line="360" w:lineRule="auto"/>
              <w:ind w:right="992"/>
              <w:rPr>
                <w:rFonts w:eastAsia="Calibri" w:cstheme="minorHAnsi"/>
              </w:rPr>
            </w:pPr>
            <w:r w:rsidRPr="008C3D32">
              <w:rPr>
                <w:rFonts w:eastAsia="Calibri" w:cstheme="minorHAnsi"/>
              </w:rPr>
              <w:t>Inclusion of enclosures format</w:t>
            </w:r>
          </w:p>
          <w:p w14:paraId="2EADA087" w14:textId="77777777" w:rsidR="00987EF7" w:rsidRPr="008C3D32" w:rsidRDefault="00987EF7" w:rsidP="004E5FA9">
            <w:pPr>
              <w:numPr>
                <w:ilvl w:val="2"/>
                <w:numId w:val="3"/>
              </w:numPr>
              <w:spacing w:after="0" w:line="360" w:lineRule="auto"/>
              <w:ind w:right="992"/>
              <w:rPr>
                <w:rFonts w:eastAsia="Calibri" w:cstheme="minorHAnsi"/>
              </w:rPr>
            </w:pPr>
            <w:r w:rsidRPr="008C3D32">
              <w:rPr>
                <w:rFonts w:eastAsia="Calibri" w:cstheme="minorHAnsi"/>
              </w:rPr>
              <w:t xml:space="preserve">Change in sop format generally </w:t>
            </w:r>
          </w:p>
        </w:tc>
      </w:tr>
    </w:tbl>
    <w:p w14:paraId="151C0E16" w14:textId="77777777" w:rsidR="00987EF7" w:rsidRPr="008C3D32" w:rsidRDefault="00987EF7" w:rsidP="00987EF7">
      <w:pPr>
        <w:spacing w:line="360" w:lineRule="auto"/>
        <w:rPr>
          <w:rFonts w:cstheme="minorHAnsi"/>
        </w:rPr>
      </w:pPr>
    </w:p>
    <w:p w14:paraId="70551F81" w14:textId="77777777" w:rsidR="00987EF7" w:rsidRPr="008C3D32" w:rsidRDefault="00987EF7" w:rsidP="00987EF7">
      <w:pPr>
        <w:spacing w:line="360" w:lineRule="auto"/>
        <w:rPr>
          <w:rFonts w:cstheme="minorHAnsi"/>
        </w:rPr>
      </w:pPr>
    </w:p>
    <w:p w14:paraId="0CA69CF0" w14:textId="77777777" w:rsidR="00987EF7" w:rsidRPr="008C3D32" w:rsidRDefault="00987EF7" w:rsidP="00987EF7">
      <w:pPr>
        <w:spacing w:line="360" w:lineRule="auto"/>
        <w:rPr>
          <w:rFonts w:cstheme="minorHAnsi"/>
        </w:rPr>
      </w:pPr>
    </w:p>
    <w:p w14:paraId="6EDF6D70" w14:textId="77777777" w:rsidR="00987EF7" w:rsidRPr="008C3D32" w:rsidRDefault="00987EF7" w:rsidP="00987EF7"/>
    <w:p w14:paraId="0C76621E" w14:textId="77777777" w:rsidR="00987EF7" w:rsidRDefault="00987EF7" w:rsidP="00987EF7"/>
    <w:p w14:paraId="349ED943" w14:textId="77777777" w:rsidR="00987EF7" w:rsidRDefault="00987EF7" w:rsidP="00987EF7"/>
    <w:p w14:paraId="1BF1C2E8" w14:textId="77777777" w:rsidR="00F62CB8" w:rsidRDefault="00F62CB8"/>
    <w:sectPr w:rsidR="00F62CB8">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0BD54B" w14:textId="77777777" w:rsidR="001F566B" w:rsidRDefault="001F566B" w:rsidP="00987EF7">
      <w:pPr>
        <w:spacing w:after="0" w:line="240" w:lineRule="auto"/>
      </w:pPr>
      <w:r>
        <w:separator/>
      </w:r>
    </w:p>
  </w:endnote>
  <w:endnote w:type="continuationSeparator" w:id="0">
    <w:p w14:paraId="657949B9" w14:textId="77777777" w:rsidR="001F566B" w:rsidRDefault="001F566B" w:rsidP="00987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2542914"/>
      <w:docPartObj>
        <w:docPartGallery w:val="Page Numbers (Bottom of Page)"/>
        <w:docPartUnique/>
      </w:docPartObj>
    </w:sdtPr>
    <w:sdtEndPr/>
    <w:sdtContent>
      <w:sdt>
        <w:sdtPr>
          <w:id w:val="-1769616900"/>
          <w:docPartObj>
            <w:docPartGallery w:val="Page Numbers (Top of Page)"/>
            <w:docPartUnique/>
          </w:docPartObj>
        </w:sdtPr>
        <w:sdtEndPr/>
        <w:sdtContent>
          <w:p w14:paraId="62882FBC" w14:textId="77777777" w:rsidR="00246599" w:rsidRDefault="00804BE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1F166F">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F166F">
              <w:rPr>
                <w:b/>
                <w:bCs/>
                <w:noProof/>
              </w:rPr>
              <w:t>4</w:t>
            </w:r>
            <w:r>
              <w:rPr>
                <w:b/>
                <w:bCs/>
                <w:sz w:val="24"/>
                <w:szCs w:val="24"/>
              </w:rPr>
              <w:fldChar w:fldCharType="end"/>
            </w:r>
          </w:p>
        </w:sdtContent>
      </w:sdt>
    </w:sdtContent>
  </w:sdt>
  <w:p w14:paraId="1D9C238E" w14:textId="77777777" w:rsidR="00246599" w:rsidRDefault="001F566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AFCA66" w14:textId="77777777" w:rsidR="001F566B" w:rsidRDefault="001F566B" w:rsidP="00987EF7">
      <w:pPr>
        <w:spacing w:after="0" w:line="240" w:lineRule="auto"/>
      </w:pPr>
      <w:r>
        <w:separator/>
      </w:r>
    </w:p>
  </w:footnote>
  <w:footnote w:type="continuationSeparator" w:id="0">
    <w:p w14:paraId="204356F4" w14:textId="77777777" w:rsidR="001F566B" w:rsidRDefault="001F566B" w:rsidP="00987EF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550971" w14:textId="77777777" w:rsidR="00091B7F" w:rsidRDefault="001F566B" w:rsidP="00091B7F">
    <w:pPr>
      <w:pStyle w:val="Header"/>
    </w:pPr>
    <w:r>
      <w:rPr>
        <w:noProof/>
      </w:rPr>
      <w:pict w14:anchorId="4D01BA4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10193"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3"/>
      <w:gridCol w:w="1647"/>
      <w:gridCol w:w="3323"/>
      <w:gridCol w:w="1406"/>
      <w:gridCol w:w="1904"/>
    </w:tblGrid>
    <w:tr w:rsidR="00091B7F" w:rsidRPr="00EA40AC" w14:paraId="35341830" w14:textId="77777777" w:rsidTr="007D1779">
      <w:trPr>
        <w:trHeight w:val="713"/>
      </w:trPr>
      <w:tc>
        <w:tcPr>
          <w:tcW w:w="1913" w:type="dxa"/>
          <w:vMerge w:val="restart"/>
          <w:shd w:val="clear" w:color="auto" w:fill="auto"/>
        </w:tcPr>
        <w:p w14:paraId="17581C5B" w14:textId="77777777" w:rsidR="00091B7F" w:rsidRPr="00EA40AC" w:rsidRDefault="00804BE7" w:rsidP="00091B7F">
          <w:pPr>
            <w:pStyle w:val="Header"/>
            <w:rPr>
              <w:rFonts w:ascii="Calibri" w:eastAsia="Calibri" w:hAnsi="Calibri"/>
            </w:rPr>
          </w:pPr>
          <w:bookmarkStart w:id="2" w:name="_Hlk176418841"/>
          <w:r w:rsidRPr="00EA40AC">
            <w:rPr>
              <w:rFonts w:eastAsia="Calibri"/>
              <w:i/>
              <w:noProof/>
            </w:rPr>
            <w:drawing>
              <wp:inline distT="0" distB="0" distL="0" distR="0" wp14:anchorId="244B9F29" wp14:editId="04259D79">
                <wp:extent cx="1019175" cy="904875"/>
                <wp:effectExtent l="0" t="0" r="9525" b="0"/>
                <wp:docPr id="41892857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376" w:type="dxa"/>
          <w:gridSpan w:val="3"/>
          <w:shd w:val="clear" w:color="auto" w:fill="auto"/>
        </w:tcPr>
        <w:p w14:paraId="2A447C8B" w14:textId="77777777" w:rsidR="00091B7F" w:rsidRPr="00EA40AC" w:rsidRDefault="00804BE7" w:rsidP="00091B7F">
          <w:pPr>
            <w:pStyle w:val="Header"/>
            <w:rPr>
              <w:rFonts w:ascii="Calibri" w:eastAsia="Calibri" w:hAnsi="Calibri"/>
            </w:rPr>
          </w:pPr>
          <w:r w:rsidRPr="00EA40AC">
            <w:rPr>
              <w:rFonts w:ascii="Calibri" w:eastAsia="Calibri" w:hAnsi="Calibri"/>
            </w:rPr>
            <w:t xml:space="preserve">Biomedical Limited, No 1 </w:t>
          </w:r>
          <w:proofErr w:type="spellStart"/>
          <w:r w:rsidRPr="00EA40AC">
            <w:rPr>
              <w:rFonts w:ascii="Calibri" w:eastAsia="Calibri" w:hAnsi="Calibri"/>
            </w:rPr>
            <w:t>Ohimege</w:t>
          </w:r>
          <w:proofErr w:type="spellEnd"/>
          <w:r w:rsidRPr="00EA40AC">
            <w:rPr>
              <w:rFonts w:ascii="Calibri" w:eastAsia="Calibri" w:hAnsi="Calibri"/>
            </w:rPr>
            <w:t xml:space="preserve"> Road, Industrial Estate, Ilorin </w:t>
          </w:r>
          <w:proofErr w:type="spellStart"/>
          <w:r w:rsidRPr="00EA40AC">
            <w:rPr>
              <w:rFonts w:ascii="Calibri" w:eastAsia="Calibri" w:hAnsi="Calibri"/>
            </w:rPr>
            <w:t>Kwara</w:t>
          </w:r>
          <w:proofErr w:type="spellEnd"/>
          <w:r w:rsidRPr="00EA40AC">
            <w:rPr>
              <w:rFonts w:ascii="Calibri" w:eastAsia="Calibri" w:hAnsi="Calibri"/>
            </w:rPr>
            <w:t xml:space="preserve"> State, PMB 1449</w:t>
          </w:r>
        </w:p>
      </w:tc>
      <w:tc>
        <w:tcPr>
          <w:tcW w:w="1904" w:type="dxa"/>
          <w:vMerge w:val="restart"/>
          <w:shd w:val="clear" w:color="auto" w:fill="auto"/>
        </w:tcPr>
        <w:p w14:paraId="206A9DCA" w14:textId="77777777" w:rsidR="00091B7F" w:rsidRDefault="00804BE7" w:rsidP="00091B7F">
          <w:pPr>
            <w:pStyle w:val="Header"/>
            <w:jc w:val="center"/>
            <w:rPr>
              <w:rFonts w:ascii="Calibri" w:eastAsia="Calibri" w:hAnsi="Calibri"/>
              <w:b/>
              <w:bCs/>
              <w:color w:val="D9D9D9"/>
              <w:sz w:val="28"/>
              <w:szCs w:val="28"/>
            </w:rPr>
          </w:pPr>
          <w:r>
            <w:rPr>
              <w:rFonts w:ascii="Calibri" w:eastAsia="Calibri" w:hAnsi="Calibri"/>
              <w:b/>
              <w:bCs/>
              <w:color w:val="D9D9D9"/>
              <w:sz w:val="28"/>
              <w:szCs w:val="28"/>
            </w:rPr>
            <w:t>MASTER COPY STAMP HERE</w:t>
          </w:r>
        </w:p>
      </w:tc>
    </w:tr>
    <w:tr w:rsidR="00091B7F" w:rsidRPr="00EA40AC" w14:paraId="7D440B44" w14:textId="77777777" w:rsidTr="007D1779">
      <w:trPr>
        <w:trHeight w:val="712"/>
      </w:trPr>
      <w:tc>
        <w:tcPr>
          <w:tcW w:w="1913" w:type="dxa"/>
          <w:vMerge/>
          <w:shd w:val="clear" w:color="auto" w:fill="auto"/>
        </w:tcPr>
        <w:p w14:paraId="2A90C00E" w14:textId="77777777" w:rsidR="00091B7F" w:rsidRPr="00EA40AC" w:rsidRDefault="001F566B" w:rsidP="00091B7F">
          <w:pPr>
            <w:pStyle w:val="Header"/>
            <w:rPr>
              <w:rFonts w:eastAsia="Calibri"/>
              <w:i/>
              <w:noProof/>
            </w:rPr>
          </w:pPr>
        </w:p>
      </w:tc>
      <w:tc>
        <w:tcPr>
          <w:tcW w:w="6376" w:type="dxa"/>
          <w:gridSpan w:val="3"/>
          <w:shd w:val="clear" w:color="auto" w:fill="auto"/>
        </w:tcPr>
        <w:p w14:paraId="0E24B207" w14:textId="29BD5E5A" w:rsidR="00091B7F" w:rsidRPr="00C104B7" w:rsidRDefault="00804BE7" w:rsidP="00C104B7">
          <w:pPr>
            <w:jc w:val="center"/>
            <w:rPr>
              <w:b/>
              <w:bCs/>
              <w:sz w:val="28"/>
              <w:szCs w:val="28"/>
            </w:rPr>
          </w:pPr>
          <w:r w:rsidRPr="00C104B7">
            <w:rPr>
              <w:rFonts w:ascii="Calibri" w:eastAsia="Calibri" w:hAnsi="Calibri"/>
              <w:b/>
              <w:bCs/>
              <w:sz w:val="28"/>
              <w:szCs w:val="28"/>
            </w:rPr>
            <w:t xml:space="preserve">Title: </w:t>
          </w:r>
          <w:r w:rsidRPr="00C104B7">
            <w:rPr>
              <w:rFonts w:eastAsia="Calibri" w:cstheme="minorHAnsi"/>
              <w:b/>
              <w:bCs/>
              <w:sz w:val="28"/>
              <w:szCs w:val="28"/>
            </w:rPr>
            <w:t>Standard Operating Procedure F</w:t>
          </w:r>
          <w:r w:rsidRPr="00C104B7">
            <w:rPr>
              <w:rFonts w:cstheme="minorHAnsi"/>
              <w:b/>
              <w:bCs/>
              <w:sz w:val="28"/>
              <w:szCs w:val="28"/>
            </w:rPr>
            <w:t xml:space="preserve">or </w:t>
          </w:r>
          <w:r>
            <w:rPr>
              <w:rFonts w:cstheme="minorHAnsi"/>
              <w:b/>
              <w:bCs/>
              <w:sz w:val="28"/>
              <w:szCs w:val="28"/>
            </w:rPr>
            <w:t xml:space="preserve">Microbiological Analysis of </w:t>
          </w:r>
          <w:r w:rsidR="00987EF7">
            <w:rPr>
              <w:rFonts w:cstheme="minorHAnsi"/>
              <w:b/>
              <w:bCs/>
              <w:sz w:val="28"/>
              <w:szCs w:val="28"/>
            </w:rPr>
            <w:t>PVC Pouches and Stoppers</w:t>
          </w:r>
        </w:p>
      </w:tc>
      <w:tc>
        <w:tcPr>
          <w:tcW w:w="1904" w:type="dxa"/>
          <w:vMerge/>
          <w:shd w:val="clear" w:color="auto" w:fill="auto"/>
        </w:tcPr>
        <w:p w14:paraId="30CE8153" w14:textId="77777777" w:rsidR="00091B7F" w:rsidRPr="00EA40AC" w:rsidRDefault="001F566B" w:rsidP="00091B7F">
          <w:pPr>
            <w:pStyle w:val="Header"/>
            <w:rPr>
              <w:rFonts w:ascii="Calibri" w:eastAsia="Calibri" w:hAnsi="Calibri"/>
            </w:rPr>
          </w:pPr>
        </w:p>
      </w:tc>
    </w:tr>
    <w:tr w:rsidR="00091B7F" w:rsidRPr="00EA40AC" w14:paraId="58E7D4B1" w14:textId="77777777" w:rsidTr="007D1779">
      <w:trPr>
        <w:trHeight w:val="188"/>
      </w:trPr>
      <w:tc>
        <w:tcPr>
          <w:tcW w:w="1913" w:type="dxa"/>
          <w:vMerge w:val="restart"/>
          <w:shd w:val="clear" w:color="auto" w:fill="auto"/>
        </w:tcPr>
        <w:p w14:paraId="36711FCC" w14:textId="77777777" w:rsidR="00091B7F" w:rsidRPr="00EA40AC" w:rsidRDefault="00804BE7" w:rsidP="00091B7F">
          <w:pPr>
            <w:pStyle w:val="Header"/>
            <w:rPr>
              <w:rFonts w:ascii="Calibri" w:eastAsia="Calibri" w:hAnsi="Calibri"/>
            </w:rPr>
          </w:pPr>
          <w:r w:rsidRPr="00EA40AC">
            <w:rPr>
              <w:rFonts w:ascii="Calibri" w:eastAsia="Calibri" w:hAnsi="Calibri"/>
              <w:b/>
            </w:rPr>
            <w:t>Department</w:t>
          </w:r>
        </w:p>
      </w:tc>
      <w:tc>
        <w:tcPr>
          <w:tcW w:w="1647" w:type="dxa"/>
          <w:vMerge w:val="restart"/>
          <w:shd w:val="clear" w:color="auto" w:fill="auto"/>
        </w:tcPr>
        <w:p w14:paraId="2CDDA4C2" w14:textId="77777777" w:rsidR="00091B7F" w:rsidRPr="00EA40AC" w:rsidRDefault="00804BE7" w:rsidP="00091B7F">
          <w:pPr>
            <w:pStyle w:val="Header"/>
            <w:rPr>
              <w:rFonts w:ascii="Calibri" w:eastAsia="Calibri" w:hAnsi="Calibri"/>
            </w:rPr>
          </w:pPr>
          <w:r w:rsidRPr="00EA40AC">
            <w:rPr>
              <w:rFonts w:ascii="Calibri" w:eastAsia="Calibri" w:hAnsi="Calibri"/>
            </w:rPr>
            <w:t>Unit:</w:t>
          </w:r>
        </w:p>
      </w:tc>
      <w:tc>
        <w:tcPr>
          <w:tcW w:w="3323" w:type="dxa"/>
          <w:vMerge w:val="restart"/>
          <w:shd w:val="clear" w:color="auto" w:fill="auto"/>
        </w:tcPr>
        <w:p w14:paraId="4E068389" w14:textId="77777777" w:rsidR="00091B7F" w:rsidRPr="00EA40AC" w:rsidRDefault="001F566B" w:rsidP="00091B7F">
          <w:pPr>
            <w:pStyle w:val="Header"/>
            <w:jc w:val="center"/>
            <w:rPr>
              <w:rFonts w:ascii="Calibri" w:eastAsia="Calibri" w:hAnsi="Calibri"/>
              <w:b/>
              <w:bCs/>
              <w:sz w:val="28"/>
              <w:szCs w:val="28"/>
            </w:rPr>
          </w:pPr>
        </w:p>
        <w:p w14:paraId="6AF10F89" w14:textId="108B163B" w:rsidR="00091B7F" w:rsidRPr="00EA40AC" w:rsidRDefault="00804BE7" w:rsidP="003139CF">
          <w:pPr>
            <w:pStyle w:val="Header"/>
            <w:rPr>
              <w:rFonts w:ascii="Calibri" w:eastAsia="Calibri" w:hAnsi="Calibri"/>
              <w:b/>
              <w:bCs/>
              <w:sz w:val="28"/>
              <w:szCs w:val="28"/>
            </w:rPr>
          </w:pPr>
          <w:r w:rsidRPr="00EA40AC">
            <w:rPr>
              <w:rFonts w:ascii="Calibri" w:eastAsia="Calibri" w:hAnsi="Calibri"/>
              <w:b/>
              <w:bCs/>
              <w:sz w:val="28"/>
              <w:szCs w:val="28"/>
            </w:rPr>
            <w:t>BML-QD</w:t>
          </w:r>
          <w:r>
            <w:rPr>
              <w:rFonts w:ascii="Calibri" w:eastAsia="Calibri" w:hAnsi="Calibri"/>
              <w:b/>
              <w:bCs/>
              <w:sz w:val="28"/>
              <w:szCs w:val="28"/>
            </w:rPr>
            <w:t>F</w:t>
          </w:r>
          <w:r w:rsidRPr="00EA40AC">
            <w:rPr>
              <w:rFonts w:ascii="Calibri" w:eastAsia="Calibri" w:hAnsi="Calibri"/>
              <w:b/>
              <w:bCs/>
              <w:sz w:val="28"/>
              <w:szCs w:val="28"/>
            </w:rPr>
            <w:t>-</w:t>
          </w:r>
          <w:r>
            <w:rPr>
              <w:rFonts w:ascii="Calibri" w:eastAsia="Calibri" w:hAnsi="Calibri"/>
              <w:b/>
              <w:bCs/>
              <w:sz w:val="28"/>
              <w:szCs w:val="28"/>
            </w:rPr>
            <w:t>MC</w:t>
          </w:r>
          <w:r w:rsidRPr="00EA40AC">
            <w:rPr>
              <w:rFonts w:ascii="Calibri" w:eastAsia="Calibri" w:hAnsi="Calibri"/>
              <w:b/>
              <w:bCs/>
              <w:sz w:val="28"/>
              <w:szCs w:val="28"/>
            </w:rPr>
            <w:t>-0</w:t>
          </w:r>
          <w:r>
            <w:rPr>
              <w:rFonts w:ascii="Calibri" w:eastAsia="Calibri" w:hAnsi="Calibri"/>
              <w:b/>
              <w:bCs/>
              <w:sz w:val="28"/>
              <w:szCs w:val="28"/>
            </w:rPr>
            <w:t>1</w:t>
          </w:r>
          <w:r w:rsidR="00987EF7">
            <w:rPr>
              <w:rFonts w:ascii="Calibri" w:eastAsia="Calibri" w:hAnsi="Calibri"/>
              <w:b/>
              <w:bCs/>
              <w:sz w:val="28"/>
              <w:szCs w:val="28"/>
            </w:rPr>
            <w:t>6</w:t>
          </w:r>
        </w:p>
      </w:tc>
      <w:tc>
        <w:tcPr>
          <w:tcW w:w="1406" w:type="dxa"/>
          <w:shd w:val="clear" w:color="auto" w:fill="auto"/>
          <w:vAlign w:val="bottom"/>
        </w:tcPr>
        <w:p w14:paraId="3CEDE2C5" w14:textId="77777777" w:rsidR="00091B7F" w:rsidRPr="00EA40AC" w:rsidRDefault="00804BE7" w:rsidP="00091B7F">
          <w:pPr>
            <w:pStyle w:val="Header"/>
            <w:jc w:val="center"/>
            <w:rPr>
              <w:rFonts w:ascii="Calibri" w:eastAsia="Calibri" w:hAnsi="Calibri"/>
            </w:rPr>
          </w:pPr>
          <w:r w:rsidRPr="00EA40AC">
            <w:rPr>
              <w:rFonts w:ascii="Calibri" w:eastAsia="Calibri" w:hAnsi="Calibri"/>
              <w:b/>
            </w:rPr>
            <w:t>Revision No.:</w:t>
          </w:r>
        </w:p>
      </w:tc>
      <w:tc>
        <w:tcPr>
          <w:tcW w:w="1904" w:type="dxa"/>
          <w:shd w:val="clear" w:color="auto" w:fill="auto"/>
          <w:vAlign w:val="bottom"/>
        </w:tcPr>
        <w:p w14:paraId="0D217DE8" w14:textId="77777777" w:rsidR="00091B7F" w:rsidRPr="00EA40AC" w:rsidRDefault="00804BE7" w:rsidP="00091B7F">
          <w:pPr>
            <w:pStyle w:val="Header"/>
            <w:jc w:val="center"/>
            <w:rPr>
              <w:rFonts w:ascii="Calibri" w:eastAsia="Calibri" w:hAnsi="Calibri"/>
            </w:rPr>
          </w:pPr>
          <w:r w:rsidRPr="00EA40AC">
            <w:rPr>
              <w:rFonts w:ascii="Calibri" w:eastAsia="Calibri" w:hAnsi="Calibri"/>
            </w:rPr>
            <w:t>0</w:t>
          </w:r>
          <w:r>
            <w:rPr>
              <w:rFonts w:ascii="Calibri" w:eastAsia="Calibri" w:hAnsi="Calibri"/>
            </w:rPr>
            <w:t>6</w:t>
          </w:r>
        </w:p>
      </w:tc>
    </w:tr>
    <w:tr w:rsidR="00091B7F" w:rsidRPr="00EA40AC" w14:paraId="241C0C29" w14:textId="77777777" w:rsidTr="007D1779">
      <w:trPr>
        <w:trHeight w:val="187"/>
      </w:trPr>
      <w:tc>
        <w:tcPr>
          <w:tcW w:w="1913" w:type="dxa"/>
          <w:vMerge/>
          <w:shd w:val="clear" w:color="auto" w:fill="auto"/>
        </w:tcPr>
        <w:p w14:paraId="50D778F8" w14:textId="77777777" w:rsidR="00091B7F" w:rsidRPr="00EA40AC" w:rsidRDefault="001F566B" w:rsidP="00091B7F">
          <w:pPr>
            <w:pStyle w:val="Header"/>
            <w:rPr>
              <w:rFonts w:ascii="Calibri" w:eastAsia="Calibri" w:hAnsi="Calibri"/>
              <w:b/>
            </w:rPr>
          </w:pPr>
        </w:p>
      </w:tc>
      <w:tc>
        <w:tcPr>
          <w:tcW w:w="1647" w:type="dxa"/>
          <w:vMerge/>
          <w:shd w:val="clear" w:color="auto" w:fill="auto"/>
        </w:tcPr>
        <w:p w14:paraId="7548A6CB" w14:textId="77777777" w:rsidR="00091B7F" w:rsidRPr="00EA40AC" w:rsidRDefault="001F566B" w:rsidP="00091B7F">
          <w:pPr>
            <w:pStyle w:val="Header"/>
            <w:rPr>
              <w:rFonts w:ascii="Calibri" w:eastAsia="Calibri" w:hAnsi="Calibri"/>
            </w:rPr>
          </w:pPr>
        </w:p>
      </w:tc>
      <w:tc>
        <w:tcPr>
          <w:tcW w:w="3323" w:type="dxa"/>
          <w:vMerge/>
          <w:shd w:val="clear" w:color="auto" w:fill="auto"/>
        </w:tcPr>
        <w:p w14:paraId="7F33BEBE" w14:textId="77777777" w:rsidR="00091B7F" w:rsidRPr="00EA40AC" w:rsidRDefault="001F566B" w:rsidP="00091B7F">
          <w:pPr>
            <w:pStyle w:val="Header"/>
            <w:jc w:val="center"/>
            <w:rPr>
              <w:rFonts w:ascii="Calibri" w:eastAsia="Calibri" w:hAnsi="Calibri"/>
            </w:rPr>
          </w:pPr>
        </w:p>
      </w:tc>
      <w:tc>
        <w:tcPr>
          <w:tcW w:w="1406" w:type="dxa"/>
          <w:shd w:val="clear" w:color="auto" w:fill="auto"/>
          <w:vAlign w:val="bottom"/>
        </w:tcPr>
        <w:p w14:paraId="7F2968BE" w14:textId="77777777" w:rsidR="00091B7F" w:rsidRPr="00EA40AC" w:rsidRDefault="00804BE7" w:rsidP="00091B7F">
          <w:pPr>
            <w:pStyle w:val="Header"/>
            <w:jc w:val="center"/>
            <w:rPr>
              <w:rFonts w:ascii="Calibri" w:eastAsia="Calibri" w:hAnsi="Calibri"/>
              <w:b/>
            </w:rPr>
          </w:pPr>
          <w:r w:rsidRPr="00EA40AC">
            <w:rPr>
              <w:rFonts w:ascii="Calibri" w:eastAsia="Calibri" w:hAnsi="Calibri"/>
              <w:b/>
            </w:rPr>
            <w:t>Effective Date:</w:t>
          </w:r>
        </w:p>
      </w:tc>
      <w:tc>
        <w:tcPr>
          <w:tcW w:w="1904" w:type="dxa"/>
          <w:shd w:val="clear" w:color="auto" w:fill="auto"/>
        </w:tcPr>
        <w:p w14:paraId="72A44C9D" w14:textId="77777777" w:rsidR="00091B7F" w:rsidRPr="00EA40AC" w:rsidRDefault="00804BE7" w:rsidP="00091B7F">
          <w:pPr>
            <w:pStyle w:val="Header"/>
            <w:jc w:val="center"/>
            <w:rPr>
              <w:rFonts w:ascii="Calibri" w:eastAsia="Calibri" w:hAnsi="Calibri"/>
              <w:b/>
            </w:rPr>
          </w:pPr>
          <w:r>
            <w:rPr>
              <w:rFonts w:ascii="Calibri" w:eastAsia="Calibri" w:hAnsi="Calibri"/>
              <w:b/>
            </w:rPr>
            <w:t>April</w:t>
          </w:r>
          <w:r w:rsidRPr="00EA40AC">
            <w:rPr>
              <w:rFonts w:ascii="Calibri" w:eastAsia="Calibri" w:hAnsi="Calibri"/>
              <w:b/>
            </w:rPr>
            <w:t>, 202</w:t>
          </w:r>
          <w:r>
            <w:rPr>
              <w:rFonts w:ascii="Calibri" w:eastAsia="Calibri" w:hAnsi="Calibri"/>
              <w:b/>
            </w:rPr>
            <w:t>5</w:t>
          </w:r>
        </w:p>
      </w:tc>
    </w:tr>
    <w:tr w:rsidR="00091B7F" w:rsidRPr="00EA40AC" w14:paraId="2D541C8A" w14:textId="77777777" w:rsidTr="007D1779">
      <w:trPr>
        <w:trHeight w:val="367"/>
      </w:trPr>
      <w:tc>
        <w:tcPr>
          <w:tcW w:w="1913" w:type="dxa"/>
          <w:shd w:val="clear" w:color="auto" w:fill="auto"/>
        </w:tcPr>
        <w:p w14:paraId="630B54BD" w14:textId="77777777" w:rsidR="00091B7F" w:rsidRPr="00EA40AC" w:rsidRDefault="00804BE7" w:rsidP="00091B7F">
          <w:pPr>
            <w:pStyle w:val="Header"/>
            <w:rPr>
              <w:rFonts w:ascii="Calibri" w:eastAsia="Calibri" w:hAnsi="Calibri"/>
              <w:bCs/>
            </w:rPr>
          </w:pPr>
          <w:r w:rsidRPr="00EA40AC">
            <w:rPr>
              <w:rFonts w:ascii="Calibri" w:eastAsia="Calibri" w:hAnsi="Calibri"/>
              <w:bCs/>
            </w:rPr>
            <w:t>QUALITY</w:t>
          </w:r>
        </w:p>
      </w:tc>
      <w:tc>
        <w:tcPr>
          <w:tcW w:w="1647" w:type="dxa"/>
          <w:shd w:val="clear" w:color="auto" w:fill="auto"/>
        </w:tcPr>
        <w:p w14:paraId="44BEBA51" w14:textId="77777777" w:rsidR="00091B7F" w:rsidRPr="00EA40AC" w:rsidRDefault="00804BE7" w:rsidP="00091B7F">
          <w:pPr>
            <w:pStyle w:val="Header"/>
            <w:rPr>
              <w:rFonts w:ascii="Calibri" w:eastAsia="Calibri" w:hAnsi="Calibri"/>
            </w:rPr>
          </w:pPr>
          <w:r>
            <w:rPr>
              <w:rFonts w:ascii="Calibri" w:eastAsia="Calibri" w:hAnsi="Calibri"/>
            </w:rPr>
            <w:t>MICROBIOLOGY</w:t>
          </w:r>
        </w:p>
      </w:tc>
      <w:tc>
        <w:tcPr>
          <w:tcW w:w="3323" w:type="dxa"/>
          <w:vMerge/>
          <w:shd w:val="clear" w:color="auto" w:fill="auto"/>
        </w:tcPr>
        <w:p w14:paraId="63FE7F3A" w14:textId="77777777" w:rsidR="00091B7F" w:rsidRPr="00EA40AC" w:rsidRDefault="001F566B" w:rsidP="00091B7F">
          <w:pPr>
            <w:pStyle w:val="Header"/>
            <w:rPr>
              <w:rFonts w:ascii="Calibri" w:eastAsia="Calibri" w:hAnsi="Calibri"/>
            </w:rPr>
          </w:pPr>
        </w:p>
      </w:tc>
      <w:tc>
        <w:tcPr>
          <w:tcW w:w="1406" w:type="dxa"/>
          <w:shd w:val="clear" w:color="auto" w:fill="auto"/>
          <w:vAlign w:val="bottom"/>
        </w:tcPr>
        <w:p w14:paraId="3563D10D" w14:textId="77777777" w:rsidR="00091B7F" w:rsidRPr="00EA40AC" w:rsidRDefault="00804BE7" w:rsidP="00091B7F">
          <w:pPr>
            <w:pStyle w:val="Header"/>
            <w:jc w:val="center"/>
            <w:rPr>
              <w:rFonts w:ascii="Calibri" w:eastAsia="Calibri" w:hAnsi="Calibri"/>
            </w:rPr>
          </w:pPr>
          <w:r>
            <w:rPr>
              <w:rFonts w:ascii="Calibri" w:eastAsia="Calibri" w:hAnsi="Calibri"/>
              <w:b/>
            </w:rPr>
            <w:t xml:space="preserve">Next </w:t>
          </w:r>
          <w:r w:rsidRPr="00EA40AC">
            <w:rPr>
              <w:rFonts w:ascii="Calibri" w:eastAsia="Calibri" w:hAnsi="Calibri"/>
              <w:b/>
            </w:rPr>
            <w:t>Review Date:</w:t>
          </w:r>
        </w:p>
      </w:tc>
      <w:tc>
        <w:tcPr>
          <w:tcW w:w="1904" w:type="dxa"/>
          <w:shd w:val="clear" w:color="auto" w:fill="auto"/>
          <w:vAlign w:val="bottom"/>
        </w:tcPr>
        <w:p w14:paraId="5157B8A9" w14:textId="77777777" w:rsidR="00091B7F" w:rsidRPr="00EA40AC" w:rsidRDefault="00804BE7" w:rsidP="00091B7F">
          <w:pPr>
            <w:pStyle w:val="Header"/>
            <w:jc w:val="center"/>
            <w:rPr>
              <w:rFonts w:ascii="Calibri" w:eastAsia="Calibri" w:hAnsi="Calibri"/>
              <w:b/>
            </w:rPr>
          </w:pPr>
          <w:r>
            <w:rPr>
              <w:rFonts w:ascii="Calibri" w:eastAsia="Calibri" w:hAnsi="Calibri"/>
              <w:b/>
            </w:rPr>
            <w:t>March</w:t>
          </w:r>
          <w:r w:rsidRPr="00EA40AC">
            <w:rPr>
              <w:rFonts w:ascii="Calibri" w:eastAsia="Calibri" w:hAnsi="Calibri"/>
              <w:b/>
            </w:rPr>
            <w:t>, 202</w:t>
          </w:r>
          <w:r>
            <w:rPr>
              <w:rFonts w:ascii="Calibri" w:eastAsia="Calibri" w:hAnsi="Calibri"/>
              <w:b/>
            </w:rPr>
            <w:t>7</w:t>
          </w:r>
        </w:p>
      </w:tc>
    </w:tr>
    <w:tr w:rsidR="00091B7F" w:rsidRPr="00EA40AC" w14:paraId="47030566" w14:textId="77777777" w:rsidTr="007D1779">
      <w:tc>
        <w:tcPr>
          <w:tcW w:w="3560" w:type="dxa"/>
          <w:gridSpan w:val="2"/>
          <w:shd w:val="clear" w:color="auto" w:fill="auto"/>
        </w:tcPr>
        <w:p w14:paraId="0ED79840" w14:textId="77777777" w:rsidR="00C104B7" w:rsidRDefault="00804BE7" w:rsidP="00C104B7">
          <w:pPr>
            <w:pStyle w:val="Header"/>
            <w:rPr>
              <w:rFonts w:ascii="Calibri" w:eastAsia="Calibri" w:hAnsi="Calibri"/>
              <w:b/>
              <w:bCs/>
            </w:rPr>
          </w:pPr>
          <w:r w:rsidRPr="00EA40AC">
            <w:rPr>
              <w:rFonts w:ascii="Calibri" w:eastAsia="Calibri" w:hAnsi="Calibri"/>
              <w:b/>
              <w:bCs/>
            </w:rPr>
            <w:t>Prepared By</w:t>
          </w:r>
          <w:r>
            <w:rPr>
              <w:rFonts w:ascii="Calibri" w:eastAsia="Calibri" w:hAnsi="Calibri"/>
              <w:b/>
              <w:bCs/>
            </w:rPr>
            <w:t>:</w:t>
          </w:r>
        </w:p>
        <w:p w14:paraId="7FF898FA" w14:textId="77777777" w:rsidR="00091B7F" w:rsidRPr="00EA40AC" w:rsidRDefault="00804BE7" w:rsidP="00C104B7">
          <w:pPr>
            <w:pStyle w:val="Header"/>
            <w:rPr>
              <w:rFonts w:ascii="Calibri" w:eastAsia="Calibri" w:hAnsi="Calibri"/>
              <w:b/>
              <w:bCs/>
            </w:rPr>
          </w:pPr>
          <w:r w:rsidRPr="00EA40AC">
            <w:rPr>
              <w:rFonts w:ascii="Calibri" w:eastAsia="Calibri" w:hAnsi="Calibri"/>
              <w:b/>
              <w:bCs/>
            </w:rPr>
            <w:t xml:space="preserve"> </w:t>
          </w:r>
        </w:p>
      </w:tc>
      <w:tc>
        <w:tcPr>
          <w:tcW w:w="3323" w:type="dxa"/>
          <w:shd w:val="clear" w:color="auto" w:fill="auto"/>
        </w:tcPr>
        <w:p w14:paraId="7F11A4D4" w14:textId="77777777" w:rsidR="00091B7F" w:rsidRPr="00EA40AC" w:rsidRDefault="00804BE7" w:rsidP="00C104B7">
          <w:pPr>
            <w:pStyle w:val="Header"/>
            <w:rPr>
              <w:rFonts w:ascii="Calibri" w:eastAsia="Calibri" w:hAnsi="Calibri"/>
              <w:b/>
              <w:bCs/>
            </w:rPr>
          </w:pPr>
          <w:r w:rsidRPr="00EA40AC">
            <w:rPr>
              <w:rFonts w:ascii="Calibri" w:eastAsia="Calibri" w:hAnsi="Calibri"/>
              <w:b/>
              <w:bCs/>
            </w:rPr>
            <w:t>Checked By</w:t>
          </w:r>
          <w:r>
            <w:rPr>
              <w:rFonts w:ascii="Calibri" w:eastAsia="Calibri" w:hAnsi="Calibri"/>
              <w:b/>
              <w:bCs/>
            </w:rPr>
            <w:t>:</w:t>
          </w:r>
        </w:p>
      </w:tc>
      <w:tc>
        <w:tcPr>
          <w:tcW w:w="3310" w:type="dxa"/>
          <w:gridSpan w:val="2"/>
          <w:shd w:val="clear" w:color="auto" w:fill="auto"/>
        </w:tcPr>
        <w:p w14:paraId="62ED5C83" w14:textId="77777777" w:rsidR="00091B7F" w:rsidRPr="00EA40AC" w:rsidRDefault="00804BE7" w:rsidP="00C104B7">
          <w:pPr>
            <w:pStyle w:val="Header"/>
            <w:rPr>
              <w:rFonts w:ascii="Calibri" w:eastAsia="Calibri" w:hAnsi="Calibri"/>
              <w:b/>
              <w:bCs/>
            </w:rPr>
          </w:pPr>
          <w:r w:rsidRPr="00EA40AC">
            <w:rPr>
              <w:rFonts w:ascii="Calibri" w:eastAsia="Calibri" w:hAnsi="Calibri"/>
              <w:b/>
              <w:bCs/>
            </w:rPr>
            <w:t>Approved By</w:t>
          </w:r>
          <w:r>
            <w:rPr>
              <w:rFonts w:ascii="Calibri" w:eastAsia="Calibri" w:hAnsi="Calibri"/>
              <w:b/>
              <w:bCs/>
            </w:rPr>
            <w:t>:</w:t>
          </w:r>
          <w:r w:rsidRPr="00EA40AC">
            <w:rPr>
              <w:rFonts w:ascii="Calibri" w:eastAsia="Calibri" w:hAnsi="Calibri"/>
              <w:b/>
              <w:bCs/>
            </w:rPr>
            <w:t xml:space="preserve"> </w:t>
          </w:r>
        </w:p>
      </w:tc>
    </w:tr>
    <w:tr w:rsidR="00091B7F" w:rsidRPr="00EA40AC" w14:paraId="178D886B" w14:textId="77777777" w:rsidTr="007D1779">
      <w:tc>
        <w:tcPr>
          <w:tcW w:w="3560" w:type="dxa"/>
          <w:gridSpan w:val="2"/>
          <w:shd w:val="clear" w:color="auto" w:fill="auto"/>
        </w:tcPr>
        <w:p w14:paraId="59F304E7" w14:textId="77777777" w:rsidR="00091B7F" w:rsidRPr="00EA40AC" w:rsidRDefault="00804BE7" w:rsidP="00091B7F">
          <w:pPr>
            <w:pStyle w:val="Header"/>
            <w:rPr>
              <w:rFonts w:ascii="Calibri" w:eastAsia="Calibri" w:hAnsi="Calibri"/>
            </w:rPr>
          </w:pPr>
          <w:r>
            <w:rPr>
              <w:rFonts w:ascii="Calibri" w:eastAsia="Calibri" w:hAnsi="Calibri"/>
              <w:b/>
              <w:bCs/>
            </w:rPr>
            <w:t>S</w:t>
          </w:r>
          <w:r w:rsidRPr="00EA40AC">
            <w:rPr>
              <w:rFonts w:ascii="Calibri" w:eastAsia="Calibri" w:hAnsi="Calibri"/>
              <w:b/>
              <w:bCs/>
            </w:rPr>
            <w:t>ign/date</w:t>
          </w:r>
        </w:p>
      </w:tc>
      <w:tc>
        <w:tcPr>
          <w:tcW w:w="3323" w:type="dxa"/>
          <w:shd w:val="clear" w:color="auto" w:fill="auto"/>
        </w:tcPr>
        <w:p w14:paraId="5B0FEC81" w14:textId="77777777" w:rsidR="00091B7F" w:rsidRPr="00EA40AC" w:rsidRDefault="00804BE7" w:rsidP="00091B7F">
          <w:pPr>
            <w:pStyle w:val="Header"/>
            <w:rPr>
              <w:rFonts w:ascii="Calibri" w:eastAsia="Calibri" w:hAnsi="Calibri"/>
            </w:rPr>
          </w:pPr>
          <w:r>
            <w:rPr>
              <w:rFonts w:ascii="Calibri" w:eastAsia="Calibri" w:hAnsi="Calibri"/>
              <w:b/>
              <w:bCs/>
            </w:rPr>
            <w:t>S</w:t>
          </w:r>
          <w:r w:rsidRPr="00EA40AC">
            <w:rPr>
              <w:rFonts w:ascii="Calibri" w:eastAsia="Calibri" w:hAnsi="Calibri"/>
              <w:b/>
              <w:bCs/>
            </w:rPr>
            <w:t>ign/date</w:t>
          </w:r>
        </w:p>
      </w:tc>
      <w:tc>
        <w:tcPr>
          <w:tcW w:w="3310" w:type="dxa"/>
          <w:gridSpan w:val="2"/>
          <w:shd w:val="clear" w:color="auto" w:fill="auto"/>
        </w:tcPr>
        <w:p w14:paraId="0CF101DC" w14:textId="77777777" w:rsidR="00091B7F" w:rsidRPr="00EA40AC" w:rsidRDefault="00804BE7" w:rsidP="00091B7F">
          <w:pPr>
            <w:pStyle w:val="Header"/>
            <w:rPr>
              <w:rFonts w:ascii="Calibri" w:eastAsia="Calibri" w:hAnsi="Calibri"/>
              <w:b/>
            </w:rPr>
          </w:pPr>
          <w:r>
            <w:rPr>
              <w:rFonts w:ascii="Calibri" w:eastAsia="Calibri" w:hAnsi="Calibri"/>
              <w:b/>
              <w:bCs/>
            </w:rPr>
            <w:t>S</w:t>
          </w:r>
          <w:r w:rsidRPr="00EA40AC">
            <w:rPr>
              <w:rFonts w:ascii="Calibri" w:eastAsia="Calibri" w:hAnsi="Calibri"/>
              <w:b/>
              <w:bCs/>
            </w:rPr>
            <w:t>ign/date</w:t>
          </w:r>
        </w:p>
        <w:p w14:paraId="14E1051B" w14:textId="77777777" w:rsidR="00091B7F" w:rsidRPr="00EA40AC" w:rsidRDefault="001F566B" w:rsidP="00091B7F">
          <w:pPr>
            <w:pStyle w:val="Header"/>
            <w:rPr>
              <w:rFonts w:ascii="Calibri" w:eastAsia="Calibri" w:hAnsi="Calibri"/>
              <w:b/>
            </w:rPr>
          </w:pPr>
        </w:p>
      </w:tc>
    </w:tr>
    <w:bookmarkEnd w:id="2"/>
  </w:tbl>
  <w:p w14:paraId="2BB73FC6" w14:textId="77777777" w:rsidR="00091B7F" w:rsidRDefault="001F566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CA7B6E"/>
    <w:multiLevelType w:val="hybridMultilevel"/>
    <w:tmpl w:val="ED38120C"/>
    <w:lvl w:ilvl="0" w:tplc="619615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B07F7A"/>
    <w:multiLevelType w:val="hybridMultilevel"/>
    <w:tmpl w:val="A2147498"/>
    <w:lvl w:ilvl="0" w:tplc="E09AFDC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nsid w:val="1A3171DA"/>
    <w:multiLevelType w:val="hybridMultilevel"/>
    <w:tmpl w:val="68AE539C"/>
    <w:lvl w:ilvl="0" w:tplc="707E1608">
      <w:start w:val="1"/>
      <w:numFmt w:val="bullet"/>
      <w:lvlText w:val=""/>
      <w:lvlJc w:val="left"/>
      <w:pPr>
        <w:ind w:left="1080" w:hanging="360"/>
      </w:pPr>
      <w:rPr>
        <w:rFonts w:ascii="Symbol" w:eastAsiaTheme="minorHAnsi" w:hAnsi="Symbol"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6">
    <w:nsid w:val="26E27365"/>
    <w:multiLevelType w:val="hybridMultilevel"/>
    <w:tmpl w:val="483EEF24"/>
    <w:lvl w:ilvl="0" w:tplc="E09AFDC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85A3098"/>
    <w:multiLevelType w:val="hybridMultilevel"/>
    <w:tmpl w:val="CF241158"/>
    <w:lvl w:ilvl="0" w:tplc="3968CEE6">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B0B7182"/>
    <w:multiLevelType w:val="hybridMultilevel"/>
    <w:tmpl w:val="ADFC4CF0"/>
    <w:lvl w:ilvl="0" w:tplc="C0CAB5D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5971857"/>
    <w:multiLevelType w:val="hybridMultilevel"/>
    <w:tmpl w:val="2C5E9F9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EAA3516"/>
    <w:multiLevelType w:val="hybridMultilevel"/>
    <w:tmpl w:val="66F644E8"/>
    <w:lvl w:ilvl="0" w:tplc="249CF74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nsid w:val="487B5875"/>
    <w:multiLevelType w:val="hybridMultilevel"/>
    <w:tmpl w:val="AC9A4418"/>
    <w:lvl w:ilvl="0" w:tplc="C0CAB5D2">
      <w:start w:val="4"/>
      <w:numFmt w:val="bullet"/>
      <w:lvlText w:val="-"/>
      <w:lvlJc w:val="left"/>
      <w:pPr>
        <w:ind w:left="720" w:hanging="360"/>
      </w:pPr>
      <w:rPr>
        <w:rFonts w:ascii="Calibri" w:eastAsiaTheme="minorHAns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8CC6354"/>
    <w:multiLevelType w:val="hybridMultilevel"/>
    <w:tmpl w:val="10B0A008"/>
    <w:lvl w:ilvl="0" w:tplc="619615B6">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nsid w:val="5B522301"/>
    <w:multiLevelType w:val="hybridMultilevel"/>
    <w:tmpl w:val="946ED72A"/>
    <w:lvl w:ilvl="0" w:tplc="A25C4AD4">
      <w:start w:val="1"/>
      <w:numFmt w:val="decimal"/>
      <w:lvlText w:val="%1."/>
      <w:lvlJc w:val="left"/>
      <w:pPr>
        <w:ind w:left="1170" w:hanging="360"/>
      </w:pPr>
      <w:rPr>
        <w:rFonts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4">
    <w:nsid w:val="60A44421"/>
    <w:multiLevelType w:val="hybridMultilevel"/>
    <w:tmpl w:val="B4F00CF2"/>
    <w:lvl w:ilvl="0" w:tplc="3A845D34">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671F51A9"/>
    <w:multiLevelType w:val="multilevel"/>
    <w:tmpl w:val="18B65612"/>
    <w:lvl w:ilvl="0">
      <w:start w:val="7"/>
      <w:numFmt w:val="decimal"/>
      <w:lvlText w:val="%1.0"/>
      <w:lvlJc w:val="left"/>
      <w:pPr>
        <w:ind w:left="360" w:hanging="360"/>
      </w:pPr>
      <w:rPr>
        <w:rFonts w:hint="default"/>
        <w:b/>
        <w:color w:val="auto"/>
      </w:rPr>
    </w:lvl>
    <w:lvl w:ilvl="1">
      <w:start w:val="1"/>
      <w:numFmt w:val="decimal"/>
      <w:lvlText w:val="%1.%2"/>
      <w:lvlJc w:val="left"/>
      <w:pPr>
        <w:ind w:left="1080" w:hanging="360"/>
      </w:pPr>
      <w:rPr>
        <w:rFonts w:hint="default"/>
        <w:b/>
        <w:color w:val="auto"/>
      </w:rPr>
    </w:lvl>
    <w:lvl w:ilvl="2">
      <w:start w:val="1"/>
      <w:numFmt w:val="decimal"/>
      <w:lvlText w:val="%1.%2.%3"/>
      <w:lvlJc w:val="left"/>
      <w:pPr>
        <w:ind w:left="2160" w:hanging="720"/>
      </w:pPr>
      <w:rPr>
        <w:rFonts w:hint="default"/>
        <w:b/>
        <w:color w:val="auto"/>
      </w:rPr>
    </w:lvl>
    <w:lvl w:ilvl="3">
      <w:start w:val="1"/>
      <w:numFmt w:val="decimal"/>
      <w:lvlText w:val="%1.%2.%3.%4"/>
      <w:lvlJc w:val="left"/>
      <w:pPr>
        <w:ind w:left="2880" w:hanging="720"/>
      </w:pPr>
      <w:rPr>
        <w:rFonts w:hint="default"/>
        <w:b/>
        <w:color w:val="auto"/>
      </w:rPr>
    </w:lvl>
    <w:lvl w:ilvl="4">
      <w:start w:val="1"/>
      <w:numFmt w:val="decimal"/>
      <w:lvlText w:val="%1.%2.%3.%4.%5"/>
      <w:lvlJc w:val="left"/>
      <w:pPr>
        <w:ind w:left="3960" w:hanging="1080"/>
      </w:pPr>
      <w:rPr>
        <w:rFonts w:hint="default"/>
        <w:b/>
        <w:color w:val="auto"/>
      </w:rPr>
    </w:lvl>
    <w:lvl w:ilvl="5">
      <w:start w:val="1"/>
      <w:numFmt w:val="decimal"/>
      <w:lvlText w:val="%1.%2.%3.%4.%5.%6"/>
      <w:lvlJc w:val="left"/>
      <w:pPr>
        <w:ind w:left="4680" w:hanging="1080"/>
      </w:pPr>
      <w:rPr>
        <w:rFonts w:hint="default"/>
        <w:b/>
        <w:color w:val="auto"/>
      </w:rPr>
    </w:lvl>
    <w:lvl w:ilvl="6">
      <w:start w:val="1"/>
      <w:numFmt w:val="decimal"/>
      <w:lvlText w:val="%1.%2.%3.%4.%5.%6.%7"/>
      <w:lvlJc w:val="left"/>
      <w:pPr>
        <w:ind w:left="5760" w:hanging="1440"/>
      </w:pPr>
      <w:rPr>
        <w:rFonts w:hint="default"/>
        <w:b/>
        <w:color w:val="auto"/>
      </w:rPr>
    </w:lvl>
    <w:lvl w:ilvl="7">
      <w:start w:val="1"/>
      <w:numFmt w:val="decimal"/>
      <w:lvlText w:val="%1.%2.%3.%4.%5.%6.%7.%8"/>
      <w:lvlJc w:val="left"/>
      <w:pPr>
        <w:ind w:left="6480" w:hanging="1440"/>
      </w:pPr>
      <w:rPr>
        <w:rFonts w:hint="default"/>
        <w:b/>
        <w:color w:val="auto"/>
      </w:rPr>
    </w:lvl>
    <w:lvl w:ilvl="8">
      <w:start w:val="1"/>
      <w:numFmt w:val="decimal"/>
      <w:lvlText w:val="%1.%2.%3.%4.%5.%6.%7.%8.%9"/>
      <w:lvlJc w:val="left"/>
      <w:pPr>
        <w:ind w:left="7560" w:hanging="1800"/>
      </w:pPr>
      <w:rPr>
        <w:rFonts w:hint="default"/>
        <w:b/>
        <w:color w:val="auto"/>
      </w:rPr>
    </w:lvl>
  </w:abstractNum>
  <w:abstractNum w:abstractNumId="16">
    <w:nsid w:val="715D3FD1"/>
    <w:multiLevelType w:val="hybridMultilevel"/>
    <w:tmpl w:val="F2C06FB2"/>
    <w:lvl w:ilvl="0" w:tplc="E09AFDC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5603BF4"/>
    <w:multiLevelType w:val="hybridMultilevel"/>
    <w:tmpl w:val="2AA437CA"/>
    <w:lvl w:ilvl="0" w:tplc="619615B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844225D"/>
    <w:multiLevelType w:val="hybridMultilevel"/>
    <w:tmpl w:val="C8B66FD0"/>
    <w:lvl w:ilvl="0" w:tplc="B948A4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FF071CE"/>
    <w:multiLevelType w:val="hybridMultilevel"/>
    <w:tmpl w:val="8F8C6F4E"/>
    <w:lvl w:ilvl="0" w:tplc="619615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5"/>
  </w:num>
  <w:num w:numId="4">
    <w:abstractNumId w:val="8"/>
  </w:num>
  <w:num w:numId="5">
    <w:abstractNumId w:val="6"/>
  </w:num>
  <w:num w:numId="6">
    <w:abstractNumId w:val="18"/>
  </w:num>
  <w:num w:numId="7">
    <w:abstractNumId w:val="16"/>
  </w:num>
  <w:num w:numId="8">
    <w:abstractNumId w:val="4"/>
  </w:num>
  <w:num w:numId="9">
    <w:abstractNumId w:val="17"/>
  </w:num>
  <w:num w:numId="10">
    <w:abstractNumId w:val="7"/>
  </w:num>
  <w:num w:numId="11">
    <w:abstractNumId w:val="0"/>
  </w:num>
  <w:num w:numId="12">
    <w:abstractNumId w:val="19"/>
  </w:num>
  <w:num w:numId="13">
    <w:abstractNumId w:val="13"/>
  </w:num>
  <w:num w:numId="14">
    <w:abstractNumId w:val="12"/>
  </w:num>
  <w:num w:numId="15">
    <w:abstractNumId w:val="14"/>
  </w:num>
  <w:num w:numId="16">
    <w:abstractNumId w:val="10"/>
  </w:num>
  <w:num w:numId="17">
    <w:abstractNumId w:val="15"/>
  </w:num>
  <w:num w:numId="18">
    <w:abstractNumId w:val="9"/>
  </w:num>
  <w:num w:numId="19">
    <w:abstractNumId w:val="1"/>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7EF7"/>
    <w:rsid w:val="001F166F"/>
    <w:rsid w:val="001F566B"/>
    <w:rsid w:val="00367A69"/>
    <w:rsid w:val="00406547"/>
    <w:rsid w:val="004F0461"/>
    <w:rsid w:val="00584533"/>
    <w:rsid w:val="005A7221"/>
    <w:rsid w:val="006622F2"/>
    <w:rsid w:val="007676F2"/>
    <w:rsid w:val="007D1779"/>
    <w:rsid w:val="007F5A5E"/>
    <w:rsid w:val="00804BE7"/>
    <w:rsid w:val="00842594"/>
    <w:rsid w:val="0088695C"/>
    <w:rsid w:val="00887594"/>
    <w:rsid w:val="00987EF7"/>
    <w:rsid w:val="00C304ED"/>
    <w:rsid w:val="00E22F9B"/>
    <w:rsid w:val="00E3449A"/>
    <w:rsid w:val="00EF2750"/>
    <w:rsid w:val="00F62CB8"/>
    <w:rsid w:val="00F6363B"/>
    <w:rsid w:val="00F733AE"/>
    <w:rsid w:val="00FC4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4FD5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7EF7"/>
    <w:pPr>
      <w:spacing w:line="259" w:lineRule="auto"/>
    </w:pPr>
    <w:rPr>
      <w:kern w:val="0"/>
      <w:sz w:val="22"/>
      <w:szCs w:val="22"/>
      <w14:ligatures w14:val="none"/>
    </w:rPr>
  </w:style>
  <w:style w:type="paragraph" w:styleId="Heading2">
    <w:name w:val="heading 2"/>
    <w:basedOn w:val="Normal"/>
    <w:next w:val="Normal"/>
    <w:link w:val="Heading2Char"/>
    <w:uiPriority w:val="9"/>
    <w:semiHidden/>
    <w:unhideWhenUsed/>
    <w:qFormat/>
    <w:rsid w:val="00987E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semiHidden/>
    <w:unhideWhenUsed/>
    <w:qFormat/>
    <w:rsid w:val="00987EF7"/>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987EF7"/>
    <w:rPr>
      <w:rFonts w:eastAsiaTheme="majorEastAsia" w:cstheme="majorBidi"/>
      <w:color w:val="2F5496" w:themeColor="accent1" w:themeShade="BF"/>
      <w:kern w:val="0"/>
      <w:sz w:val="28"/>
      <w:szCs w:val="28"/>
      <w14:ligatures w14:val="none"/>
    </w:rPr>
  </w:style>
  <w:style w:type="paragraph" w:styleId="ListParagraph">
    <w:name w:val="List Paragraph"/>
    <w:basedOn w:val="Normal"/>
    <w:uiPriority w:val="34"/>
    <w:qFormat/>
    <w:rsid w:val="00987EF7"/>
    <w:pPr>
      <w:ind w:left="720"/>
      <w:contextualSpacing/>
    </w:pPr>
  </w:style>
  <w:style w:type="paragraph" w:styleId="Header">
    <w:name w:val="header"/>
    <w:basedOn w:val="Normal"/>
    <w:link w:val="HeaderChar"/>
    <w:uiPriority w:val="99"/>
    <w:unhideWhenUsed/>
    <w:rsid w:val="00987EF7"/>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987EF7"/>
    <w:rPr>
      <w:kern w:val="0"/>
      <w:sz w:val="22"/>
      <w:szCs w:val="22"/>
      <w14:ligatures w14:val="none"/>
    </w:rPr>
  </w:style>
  <w:style w:type="paragraph" w:styleId="Footer">
    <w:name w:val="footer"/>
    <w:basedOn w:val="Normal"/>
    <w:link w:val="FooterChar"/>
    <w:uiPriority w:val="99"/>
    <w:unhideWhenUsed/>
    <w:rsid w:val="00987E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7EF7"/>
    <w:rPr>
      <w:kern w:val="0"/>
      <w:sz w:val="22"/>
      <w:szCs w:val="22"/>
      <w14:ligatures w14:val="none"/>
    </w:rPr>
  </w:style>
  <w:style w:type="paragraph" w:styleId="BodyTextIndent2">
    <w:name w:val="Body Text Indent 2"/>
    <w:basedOn w:val="Normal"/>
    <w:link w:val="BodyTextIndent2Char"/>
    <w:rsid w:val="00987EF7"/>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987EF7"/>
    <w:rPr>
      <w:rFonts w:ascii="Times New Roman" w:eastAsia="Times New Roman" w:hAnsi="Times New Roman" w:cs="Times New Roman"/>
      <w:kern w:val="0"/>
      <w14:ligatures w14:val="none"/>
    </w:rPr>
  </w:style>
  <w:style w:type="character" w:customStyle="1" w:styleId="Heading2Char">
    <w:name w:val="Heading 2 Char"/>
    <w:basedOn w:val="DefaultParagraphFont"/>
    <w:link w:val="Heading2"/>
    <w:uiPriority w:val="9"/>
    <w:semiHidden/>
    <w:rsid w:val="00987EF7"/>
    <w:rPr>
      <w:rFonts w:asciiTheme="majorHAnsi" w:eastAsiaTheme="majorEastAsia" w:hAnsiTheme="majorHAnsi" w:cstheme="majorBidi"/>
      <w:color w:val="2F5496" w:themeColor="accent1" w:themeShade="BF"/>
      <w:kern w:val="0"/>
      <w:sz w:val="26"/>
      <w:szCs w:val="26"/>
      <w14:ligatures w14:val="none"/>
    </w:rPr>
  </w:style>
  <w:style w:type="paragraph" w:styleId="BalloonText">
    <w:name w:val="Balloon Text"/>
    <w:basedOn w:val="Normal"/>
    <w:link w:val="BalloonTextChar"/>
    <w:uiPriority w:val="99"/>
    <w:semiHidden/>
    <w:unhideWhenUsed/>
    <w:rsid w:val="007D17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1779"/>
    <w:rPr>
      <w:rFonts w:ascii="Tahoma" w:hAnsi="Tahoma" w:cs="Tahoma"/>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7EF7"/>
    <w:pPr>
      <w:spacing w:line="259" w:lineRule="auto"/>
    </w:pPr>
    <w:rPr>
      <w:kern w:val="0"/>
      <w:sz w:val="22"/>
      <w:szCs w:val="22"/>
      <w14:ligatures w14:val="none"/>
    </w:rPr>
  </w:style>
  <w:style w:type="paragraph" w:styleId="Heading2">
    <w:name w:val="heading 2"/>
    <w:basedOn w:val="Normal"/>
    <w:next w:val="Normal"/>
    <w:link w:val="Heading2Char"/>
    <w:uiPriority w:val="9"/>
    <w:semiHidden/>
    <w:unhideWhenUsed/>
    <w:qFormat/>
    <w:rsid w:val="00987E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semiHidden/>
    <w:unhideWhenUsed/>
    <w:qFormat/>
    <w:rsid w:val="00987EF7"/>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987EF7"/>
    <w:rPr>
      <w:rFonts w:eastAsiaTheme="majorEastAsia" w:cstheme="majorBidi"/>
      <w:color w:val="2F5496" w:themeColor="accent1" w:themeShade="BF"/>
      <w:kern w:val="0"/>
      <w:sz w:val="28"/>
      <w:szCs w:val="28"/>
      <w14:ligatures w14:val="none"/>
    </w:rPr>
  </w:style>
  <w:style w:type="paragraph" w:styleId="ListParagraph">
    <w:name w:val="List Paragraph"/>
    <w:basedOn w:val="Normal"/>
    <w:uiPriority w:val="34"/>
    <w:qFormat/>
    <w:rsid w:val="00987EF7"/>
    <w:pPr>
      <w:ind w:left="720"/>
      <w:contextualSpacing/>
    </w:pPr>
  </w:style>
  <w:style w:type="paragraph" w:styleId="Header">
    <w:name w:val="header"/>
    <w:basedOn w:val="Normal"/>
    <w:link w:val="HeaderChar"/>
    <w:uiPriority w:val="99"/>
    <w:unhideWhenUsed/>
    <w:rsid w:val="00987EF7"/>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987EF7"/>
    <w:rPr>
      <w:kern w:val="0"/>
      <w:sz w:val="22"/>
      <w:szCs w:val="22"/>
      <w14:ligatures w14:val="none"/>
    </w:rPr>
  </w:style>
  <w:style w:type="paragraph" w:styleId="Footer">
    <w:name w:val="footer"/>
    <w:basedOn w:val="Normal"/>
    <w:link w:val="FooterChar"/>
    <w:uiPriority w:val="99"/>
    <w:unhideWhenUsed/>
    <w:rsid w:val="00987E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7EF7"/>
    <w:rPr>
      <w:kern w:val="0"/>
      <w:sz w:val="22"/>
      <w:szCs w:val="22"/>
      <w14:ligatures w14:val="none"/>
    </w:rPr>
  </w:style>
  <w:style w:type="paragraph" w:styleId="BodyTextIndent2">
    <w:name w:val="Body Text Indent 2"/>
    <w:basedOn w:val="Normal"/>
    <w:link w:val="BodyTextIndent2Char"/>
    <w:rsid w:val="00987EF7"/>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987EF7"/>
    <w:rPr>
      <w:rFonts w:ascii="Times New Roman" w:eastAsia="Times New Roman" w:hAnsi="Times New Roman" w:cs="Times New Roman"/>
      <w:kern w:val="0"/>
      <w14:ligatures w14:val="none"/>
    </w:rPr>
  </w:style>
  <w:style w:type="character" w:customStyle="1" w:styleId="Heading2Char">
    <w:name w:val="Heading 2 Char"/>
    <w:basedOn w:val="DefaultParagraphFont"/>
    <w:link w:val="Heading2"/>
    <w:uiPriority w:val="9"/>
    <w:semiHidden/>
    <w:rsid w:val="00987EF7"/>
    <w:rPr>
      <w:rFonts w:asciiTheme="majorHAnsi" w:eastAsiaTheme="majorEastAsia" w:hAnsiTheme="majorHAnsi" w:cstheme="majorBidi"/>
      <w:color w:val="2F5496" w:themeColor="accent1" w:themeShade="BF"/>
      <w:kern w:val="0"/>
      <w:sz w:val="26"/>
      <w:szCs w:val="26"/>
      <w14:ligatures w14:val="none"/>
    </w:rPr>
  </w:style>
  <w:style w:type="paragraph" w:styleId="BalloonText">
    <w:name w:val="Balloon Text"/>
    <w:basedOn w:val="Normal"/>
    <w:link w:val="BalloonTextChar"/>
    <w:uiPriority w:val="99"/>
    <w:semiHidden/>
    <w:unhideWhenUsed/>
    <w:rsid w:val="007D17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1779"/>
    <w:rPr>
      <w:rFonts w:ascii="Tahom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296CD-6F9A-49CE-8D3A-F67A47F49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4</Pages>
  <Words>476</Words>
  <Characters>2717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HP PC</cp:lastModifiedBy>
  <cp:revision>9</cp:revision>
  <dcterms:created xsi:type="dcterms:W3CDTF">2025-05-27T07:48:00Z</dcterms:created>
  <dcterms:modified xsi:type="dcterms:W3CDTF">2026-03-09T09:55:00Z</dcterms:modified>
</cp:coreProperties>
</file>