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BA80" w14:textId="77777777" w:rsidR="008D2F17" w:rsidRPr="00647B88" w:rsidRDefault="008D2F17" w:rsidP="008D2F17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Objective:</w:t>
      </w:r>
    </w:p>
    <w:p w14:paraId="2E5B67A9" w14:textId="02F247B3" w:rsidR="008D2F17" w:rsidRPr="008D2F17" w:rsidRDefault="008D2F17" w:rsidP="008D2F17">
      <w:pPr>
        <w:pStyle w:val="ListParagraph"/>
        <w:suppressAutoHyphens/>
        <w:spacing w:after="0" w:line="240" w:lineRule="auto"/>
        <w:ind w:left="420"/>
        <w:jc w:val="both"/>
      </w:pPr>
      <w:r>
        <w:rPr>
          <w:rFonts w:cs="Calibri"/>
        </w:rPr>
        <w:t xml:space="preserve">To provide written guidelines for </w:t>
      </w:r>
      <w:r w:rsidRPr="00961BE3">
        <w:rPr>
          <w:rFonts w:cs="Times New Roman"/>
        </w:rPr>
        <w:t xml:space="preserve">Cleaning and Operation of </w:t>
      </w:r>
      <w:r w:rsidR="00E75F70">
        <w:rPr>
          <w:rFonts w:cs="Times New Roman"/>
        </w:rPr>
        <w:t>stability chamber</w:t>
      </w:r>
    </w:p>
    <w:p w14:paraId="03A4947E" w14:textId="77777777" w:rsidR="008D2F17" w:rsidRPr="00647B88" w:rsidRDefault="008D2F17" w:rsidP="008D2F17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Scope:</w:t>
      </w:r>
    </w:p>
    <w:p w14:paraId="6D77B173" w14:textId="4BDBA500" w:rsidR="008D2F17" w:rsidRPr="008D2F17" w:rsidRDefault="008D2F17" w:rsidP="008D2F17">
      <w:pPr>
        <w:spacing w:after="200" w:line="240" w:lineRule="auto"/>
        <w:ind w:firstLine="360"/>
        <w:jc w:val="both"/>
      </w:pPr>
      <w:r>
        <w:rPr>
          <w:rFonts w:cs="Calibri"/>
        </w:rPr>
        <w:t xml:space="preserve">This SOP covers the procedure for </w:t>
      </w:r>
      <w:r w:rsidRPr="00961BE3">
        <w:rPr>
          <w:rFonts w:cs="Times New Roman"/>
        </w:rPr>
        <w:t xml:space="preserve">Cleaning and Operation of </w:t>
      </w:r>
      <w:r>
        <w:rPr>
          <w:rFonts w:cs="Times New Roman"/>
        </w:rPr>
        <w:t xml:space="preserve">the </w:t>
      </w:r>
      <w:r w:rsidR="00E75F70">
        <w:rPr>
          <w:rFonts w:cs="Times New Roman"/>
        </w:rPr>
        <w:t>stability chamber</w:t>
      </w:r>
      <w:r w:rsidRPr="00961BE3">
        <w:rPr>
          <w:rFonts w:cs="Calibri"/>
        </w:rPr>
        <w:t>.</w:t>
      </w:r>
    </w:p>
    <w:p w14:paraId="23DF6AA3" w14:textId="77777777" w:rsidR="008D2F17" w:rsidRPr="00647B88" w:rsidRDefault="008D2F17" w:rsidP="008D2F17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Responsibility/accountability:</w:t>
      </w:r>
    </w:p>
    <w:p w14:paraId="1A5A6FFE" w14:textId="6F774D64" w:rsidR="00E75F70" w:rsidRPr="00CE0212" w:rsidRDefault="00E75F70" w:rsidP="00E75F70">
      <w:pPr>
        <w:numPr>
          <w:ilvl w:val="0"/>
          <w:numId w:val="13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The Chemical analyst shall safely and properly handle the equipment</w:t>
      </w:r>
      <w:r w:rsidRPr="00CE0212">
        <w:rPr>
          <w:rFonts w:ascii="Calibri" w:hAnsi="Calibri" w:cs="Calibri"/>
        </w:rPr>
        <w:t>.</w:t>
      </w:r>
    </w:p>
    <w:p w14:paraId="1A871DF2" w14:textId="77777777" w:rsidR="00E75F70" w:rsidRPr="00CE0212" w:rsidRDefault="00E75F70" w:rsidP="00E75F70">
      <w:pPr>
        <w:numPr>
          <w:ilvl w:val="0"/>
          <w:numId w:val="13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CE0212">
        <w:rPr>
          <w:rFonts w:ascii="Calibri" w:hAnsi="Calibri" w:cs="Calibri"/>
        </w:rPr>
        <w:t>The user reports any deviation or equipment malfunction.</w:t>
      </w:r>
    </w:p>
    <w:p w14:paraId="5FBD5C83" w14:textId="706E4649" w:rsidR="00E75F70" w:rsidRDefault="00E75F70" w:rsidP="00E75F70">
      <w:pPr>
        <w:numPr>
          <w:ilvl w:val="0"/>
          <w:numId w:val="13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CE0212">
        <w:rPr>
          <w:rFonts w:ascii="Calibri" w:hAnsi="Calibri" w:cs="Calibri"/>
        </w:rPr>
        <w:t>The equipment user must ensure that the equipment is always kept balanced and clean</w:t>
      </w:r>
      <w:r>
        <w:rPr>
          <w:rFonts w:ascii="Calibri" w:hAnsi="Calibri" w:cs="Calibri"/>
        </w:rPr>
        <w:t>.</w:t>
      </w:r>
    </w:p>
    <w:p w14:paraId="2D5DA2F9" w14:textId="64D87996" w:rsidR="008D2F17" w:rsidRPr="00E75F70" w:rsidRDefault="00E75F70" w:rsidP="00E75F70">
      <w:pPr>
        <w:numPr>
          <w:ilvl w:val="0"/>
          <w:numId w:val="13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E75F70">
        <w:rPr>
          <w:rFonts w:ascii="Calibri" w:hAnsi="Calibri" w:cs="Calibri"/>
        </w:rPr>
        <w:t>The Quality control Manager ensures external calibration is carried out as scheduled</w:t>
      </w:r>
    </w:p>
    <w:p w14:paraId="29F370B1" w14:textId="77777777" w:rsidR="008D2F17" w:rsidRPr="00647B88" w:rsidRDefault="008D2F17" w:rsidP="008D2F17">
      <w:pPr>
        <w:tabs>
          <w:tab w:val="left" w:pos="2880"/>
        </w:tabs>
        <w:spacing w:after="0" w:line="240" w:lineRule="auto"/>
        <w:ind w:left="360" w:hanging="360"/>
        <w:rPr>
          <w:rFonts w:cstheme="minorHAnsi"/>
          <w:sz w:val="24"/>
          <w:szCs w:val="24"/>
        </w:rPr>
      </w:pPr>
    </w:p>
    <w:p w14:paraId="7C41F229" w14:textId="77777777" w:rsidR="008D2F17" w:rsidRPr="00647B88" w:rsidRDefault="008D2F17" w:rsidP="008D2F17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4.0 Abbreviations and Definitions</w:t>
      </w:r>
    </w:p>
    <w:p w14:paraId="08F40895" w14:textId="7C9B79B6" w:rsidR="008D2F17" w:rsidRPr="00647B88" w:rsidRDefault="00E75F70" w:rsidP="00E75F70">
      <w:pPr>
        <w:pStyle w:val="ListParagraph"/>
        <w:numPr>
          <w:ilvl w:val="0"/>
          <w:numId w:val="14"/>
        </w:numPr>
        <w:spacing w:line="276" w:lineRule="auto"/>
        <w:rPr>
          <w:rFonts w:cstheme="minorHAnsi"/>
          <w:b/>
          <w:sz w:val="24"/>
          <w:szCs w:val="24"/>
        </w:rPr>
      </w:pPr>
      <w:r w:rsidRPr="009D58B4">
        <w:rPr>
          <w:rFonts w:ascii="Calibri" w:hAnsi="Calibri"/>
        </w:rPr>
        <w:t xml:space="preserve">Climatic chamber: A </w:t>
      </w:r>
      <w:r w:rsidRPr="009D58B4">
        <w:rPr>
          <w:rFonts w:ascii="Calibri" w:hAnsi="Calibri"/>
          <w:bCs/>
        </w:rPr>
        <w:t>climatic chamber</w:t>
      </w:r>
      <w:r w:rsidRPr="009D58B4">
        <w:rPr>
          <w:rFonts w:ascii="Calibri" w:hAnsi="Calibri"/>
        </w:rPr>
        <w:t xml:space="preserve"> is an enclosure used to test the effects of specified</w:t>
      </w:r>
      <w:r>
        <w:rPr>
          <w:rFonts w:ascii="Calibri" w:hAnsi="Calibri"/>
        </w:rPr>
        <w:t xml:space="preserve"> e</w:t>
      </w:r>
      <w:r w:rsidRPr="009D58B4">
        <w:rPr>
          <w:rFonts w:ascii="Calibri" w:hAnsi="Calibri"/>
        </w:rPr>
        <w:t>nvironmental conditions on biological items, industrial products and materials.</w:t>
      </w:r>
    </w:p>
    <w:p w14:paraId="14F9EF02" w14:textId="77777777" w:rsidR="008D2F17" w:rsidRPr="00647B88" w:rsidRDefault="008D2F17" w:rsidP="00E75F70">
      <w:pPr>
        <w:pStyle w:val="ListParagraph"/>
        <w:spacing w:line="276" w:lineRule="auto"/>
        <w:ind w:left="0"/>
        <w:rPr>
          <w:rFonts w:cstheme="minorHAnsi"/>
          <w:b/>
          <w:sz w:val="24"/>
          <w:szCs w:val="24"/>
        </w:rPr>
      </w:pPr>
    </w:p>
    <w:p w14:paraId="5352E004" w14:textId="77777777" w:rsidR="008D2F17" w:rsidRPr="00647B88" w:rsidRDefault="008D2F17" w:rsidP="008D2F17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47B88">
        <w:rPr>
          <w:rFonts w:cstheme="minorHAnsi"/>
          <w:b/>
          <w:sz w:val="24"/>
          <w:szCs w:val="24"/>
        </w:rPr>
        <w:t>Procedure</w:t>
      </w:r>
      <w:bookmarkStart w:id="0" w:name="_Hlk170902440"/>
    </w:p>
    <w:p w14:paraId="012E2F95" w14:textId="77777777" w:rsidR="008D2F17" w:rsidRDefault="008D2F17" w:rsidP="00E75F70">
      <w:pPr>
        <w:pStyle w:val="ListParagraph"/>
        <w:suppressAutoHyphens/>
        <w:spacing w:after="0" w:line="240" w:lineRule="auto"/>
        <w:ind w:left="360"/>
        <w:jc w:val="both"/>
      </w:pPr>
      <w:r>
        <w:rPr>
          <w:rFonts w:cs="Calibri"/>
          <w:b/>
        </w:rPr>
        <w:t>Cleaning:</w:t>
      </w:r>
    </w:p>
    <w:p w14:paraId="63E41223" w14:textId="77777777" w:rsidR="008D2F17" w:rsidRPr="00961BE3" w:rsidRDefault="008D2F17" w:rsidP="00E75F70">
      <w:pPr>
        <w:numPr>
          <w:ilvl w:val="0"/>
          <w:numId w:val="10"/>
        </w:numPr>
        <w:tabs>
          <w:tab w:val="left" w:pos="630"/>
        </w:tabs>
        <w:suppressAutoHyphens/>
        <w:spacing w:after="0" w:line="276" w:lineRule="auto"/>
        <w:contextualSpacing/>
        <w:jc w:val="both"/>
        <w:rPr>
          <w:rFonts w:cs="Calibri"/>
          <w:b/>
        </w:rPr>
      </w:pPr>
      <w:r>
        <w:rPr>
          <w:rFonts w:cs="Calibri"/>
        </w:rPr>
        <w:t>Ensure the power supply for the stability chamber is switched ‘OFF’</w:t>
      </w:r>
    </w:p>
    <w:p w14:paraId="3F98AC99" w14:textId="77777777" w:rsidR="008D2F17" w:rsidRPr="00E61FA4" w:rsidRDefault="008D2F17" w:rsidP="00E75F70">
      <w:pPr>
        <w:numPr>
          <w:ilvl w:val="0"/>
          <w:numId w:val="10"/>
        </w:numPr>
        <w:tabs>
          <w:tab w:val="left" w:pos="630"/>
        </w:tabs>
        <w:suppressAutoHyphens/>
        <w:spacing w:after="0" w:line="276" w:lineRule="auto"/>
        <w:contextualSpacing/>
        <w:jc w:val="both"/>
        <w:rPr>
          <w:rFonts w:cs="Calibri"/>
          <w:b/>
        </w:rPr>
      </w:pPr>
      <w:r>
        <w:rPr>
          <w:rFonts w:cs="Calibri"/>
        </w:rPr>
        <w:t>Wipe the meter with a dry lint-free cloth.</w:t>
      </w:r>
    </w:p>
    <w:p w14:paraId="5F222D64" w14:textId="1794FF7B" w:rsidR="008D2F17" w:rsidRPr="00E75F70" w:rsidRDefault="008D2F17" w:rsidP="00E75F70">
      <w:pPr>
        <w:numPr>
          <w:ilvl w:val="0"/>
          <w:numId w:val="10"/>
        </w:numPr>
        <w:tabs>
          <w:tab w:val="left" w:pos="630"/>
        </w:tabs>
        <w:suppressAutoHyphens/>
        <w:spacing w:after="0" w:line="276" w:lineRule="auto"/>
        <w:contextualSpacing/>
        <w:jc w:val="both"/>
        <w:rPr>
          <w:rFonts w:cs="Calibri"/>
          <w:b/>
        </w:rPr>
      </w:pPr>
      <w:r>
        <w:rPr>
          <w:rFonts w:cs="Calibri"/>
        </w:rPr>
        <w:t xml:space="preserve">Clean the vial with water and then with IPA, to remove </w:t>
      </w:r>
      <w:r w:rsidR="0094432F">
        <w:rPr>
          <w:rFonts w:cs="Calibri"/>
        </w:rPr>
        <w:t>dirt</w:t>
      </w:r>
      <w:r>
        <w:rPr>
          <w:rFonts w:cs="Calibri"/>
        </w:rPr>
        <w:t>.</w:t>
      </w:r>
    </w:p>
    <w:p w14:paraId="26A3F11A" w14:textId="77777777" w:rsidR="00E75F70" w:rsidRPr="00961BE3" w:rsidRDefault="00E75F70" w:rsidP="00E75F70">
      <w:pPr>
        <w:tabs>
          <w:tab w:val="left" w:pos="630"/>
        </w:tabs>
        <w:suppressAutoHyphens/>
        <w:spacing w:after="0" w:line="240" w:lineRule="auto"/>
        <w:ind w:left="720"/>
        <w:contextualSpacing/>
        <w:jc w:val="both"/>
        <w:rPr>
          <w:rFonts w:cs="Calibri"/>
          <w:b/>
        </w:rPr>
      </w:pPr>
    </w:p>
    <w:p w14:paraId="3D343DEE" w14:textId="19D2326F" w:rsidR="008D2F17" w:rsidRPr="00961BE3" w:rsidRDefault="00E75F70" w:rsidP="008D2F17">
      <w:pPr>
        <w:tabs>
          <w:tab w:val="left" w:pos="630"/>
        </w:tabs>
        <w:spacing w:after="0" w:line="240" w:lineRule="auto"/>
        <w:contextualSpacing/>
        <w:jc w:val="both"/>
        <w:rPr>
          <w:rFonts w:cs="Calibri"/>
          <w:b/>
        </w:rPr>
      </w:pPr>
      <w:r>
        <w:rPr>
          <w:rFonts w:cs="Calibri"/>
          <w:b/>
        </w:rPr>
        <w:t xml:space="preserve">       </w:t>
      </w:r>
      <w:r w:rsidR="008D2F17">
        <w:rPr>
          <w:rFonts w:cs="Calibri"/>
          <w:b/>
        </w:rPr>
        <w:t>Operation</w:t>
      </w:r>
      <w:r w:rsidR="008D2F17" w:rsidRPr="00961BE3">
        <w:rPr>
          <w:rFonts w:cs="Calibri"/>
          <w:b/>
        </w:rPr>
        <w:t xml:space="preserve"> </w:t>
      </w:r>
    </w:p>
    <w:p w14:paraId="18389CD2" w14:textId="77777777" w:rsidR="008D2F17" w:rsidRDefault="008D2F17" w:rsidP="00E75F70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contextualSpacing/>
        <w:jc w:val="both"/>
      </w:pPr>
      <w:r>
        <w:t>Ensure the stability chamber is properly connected to the power supply.</w:t>
      </w:r>
    </w:p>
    <w:p w14:paraId="4EE4D118" w14:textId="77777777" w:rsidR="008D2F17" w:rsidRDefault="008D2F17" w:rsidP="00E75F70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contextualSpacing/>
        <w:jc w:val="both"/>
      </w:pPr>
      <w:r>
        <w:t>Check the water level of the humidification evaporator water tank at the back of the machine, ensure that the tube is immerse in the water.</w:t>
      </w:r>
    </w:p>
    <w:p w14:paraId="3B367763" w14:textId="77777777" w:rsidR="008D2F17" w:rsidRDefault="008D2F17" w:rsidP="00E75F70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contextualSpacing/>
        <w:jc w:val="both"/>
      </w:pPr>
      <w:r>
        <w:t>Turn ‘ON’ the power switch of the device.</w:t>
      </w:r>
    </w:p>
    <w:p w14:paraId="338ED97F" w14:textId="77777777" w:rsidR="008D2F17" w:rsidRDefault="008D2F17" w:rsidP="00E75F70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contextualSpacing/>
        <w:jc w:val="both"/>
      </w:pPr>
      <w:r>
        <w:t>Set the temperature and humidity parameters to be run.</w:t>
      </w:r>
    </w:p>
    <w:p w14:paraId="0A3AB063" w14:textId="749414D8" w:rsidR="008D2F17" w:rsidRDefault="008D2F17" w:rsidP="00E75F70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contextualSpacing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F1B8A" wp14:editId="4374D820">
                <wp:simplePos x="0" y="0"/>
                <wp:positionH relativeFrom="column">
                  <wp:posOffset>838200</wp:posOffset>
                </wp:positionH>
                <wp:positionV relativeFrom="paragraph">
                  <wp:posOffset>148590</wp:posOffset>
                </wp:positionV>
                <wp:extent cx="238125" cy="200025"/>
                <wp:effectExtent l="19050" t="22225" r="19050" b="6350"/>
                <wp:wrapNone/>
                <wp:docPr id="190651973" name="Isosceles Tri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0002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3BE1D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66pt;margin-top:11.7pt;width:18.7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07326" wp14:editId="20C177DE">
                <wp:simplePos x="0" y="0"/>
                <wp:positionH relativeFrom="column">
                  <wp:posOffset>1514475</wp:posOffset>
                </wp:positionH>
                <wp:positionV relativeFrom="paragraph">
                  <wp:posOffset>177165</wp:posOffset>
                </wp:positionV>
                <wp:extent cx="238125" cy="190500"/>
                <wp:effectExtent l="19050" t="12700" r="19050" b="15875"/>
                <wp:wrapNone/>
                <wp:docPr id="537210361" name="Isosceles Tri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38125" cy="190500"/>
                        </a:xfrm>
                        <a:prstGeom prst="triangle">
                          <a:avLst>
                            <a:gd name="adj" fmla="val 5013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17E96" id="Isosceles Triangle 1" o:spid="_x0000_s1026" type="#_x0000_t5" style="position:absolute;margin-left:119.25pt;margin-top:13.95pt;width:18.75pt;height:1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" adj="10829"/>
            </w:pict>
          </mc:Fallback>
        </mc:AlternateContent>
      </w:r>
      <w:r>
        <w:t xml:space="preserve">The temperature limit setting value ≥ SV + (5-10) </w:t>
      </w:r>
      <w:r w:rsidRPr="0096183D">
        <w:rPr>
          <w:vertAlign w:val="superscript"/>
        </w:rPr>
        <w:t>0</w:t>
      </w:r>
      <w:r>
        <w:t>C.</w:t>
      </w:r>
    </w:p>
    <w:p w14:paraId="088D71E0" w14:textId="77777777" w:rsidR="008D2F17" w:rsidRDefault="008D2F17" w:rsidP="00E75F70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contextualSpacing/>
        <w:jc w:val="both"/>
      </w:pPr>
      <w:r>
        <w:t>Use the            and                buttons on the panel setting dial.</w:t>
      </w:r>
    </w:p>
    <w:p w14:paraId="0D953444" w14:textId="77777777" w:rsidR="00AB3FF4" w:rsidRDefault="008D2F17" w:rsidP="00AB3FF4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contextualSpacing/>
        <w:jc w:val="both"/>
      </w:pPr>
      <w:r>
        <w:t>Then press ‘START’</w:t>
      </w:r>
    </w:p>
    <w:p w14:paraId="6EE443D7" w14:textId="7E79AE76" w:rsidR="00AB3FF4" w:rsidRPr="00AB3FF4" w:rsidRDefault="00AB3FF4" w:rsidP="00AB3FF4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contextualSpacing/>
        <w:jc w:val="both"/>
      </w:pPr>
      <w:r w:rsidRPr="00AB3FF4">
        <w:rPr>
          <w:rFonts w:ascii="Calibri" w:hAnsi="Calibri"/>
        </w:rPr>
        <w:lastRenderedPageBreak/>
        <w:t xml:space="preserve">Record activities in the climatic chamber </w:t>
      </w:r>
      <w:r w:rsidRPr="006C6DC1">
        <w:rPr>
          <w:rFonts w:ascii="Calibri" w:hAnsi="Calibri" w:cs="Calibri"/>
          <w:b/>
          <w:sz w:val="24"/>
        </w:rPr>
        <w:t>LGB/QCS/CL/0</w:t>
      </w:r>
      <w:r>
        <w:rPr>
          <w:rFonts w:ascii="Calibri" w:hAnsi="Calibri" w:cs="Calibri"/>
          <w:b/>
          <w:sz w:val="24"/>
        </w:rPr>
        <w:t>25</w:t>
      </w:r>
      <w:r w:rsidRPr="006C6DC1">
        <w:rPr>
          <w:rFonts w:ascii="Calibri" w:hAnsi="Calibri" w:cs="Calibri"/>
          <w:b/>
          <w:sz w:val="24"/>
        </w:rPr>
        <w:t>/01</w:t>
      </w:r>
    </w:p>
    <w:tbl>
      <w:tblPr>
        <w:tblW w:w="9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"/>
        <w:gridCol w:w="1220"/>
        <w:gridCol w:w="2232"/>
        <w:gridCol w:w="1170"/>
        <w:gridCol w:w="1418"/>
        <w:gridCol w:w="2542"/>
      </w:tblGrid>
      <w:tr w:rsidR="00AB3FF4" w:rsidRPr="00CE0212" w14:paraId="02BCF996" w14:textId="77777777" w:rsidTr="00D82804">
        <w:trPr>
          <w:jc w:val="center"/>
        </w:trPr>
        <w:tc>
          <w:tcPr>
            <w:tcW w:w="1048" w:type="dxa"/>
            <w:shd w:val="clear" w:color="auto" w:fill="auto"/>
          </w:tcPr>
          <w:p w14:paraId="460B90F5" w14:textId="77777777" w:rsidR="00AB3FF4" w:rsidRPr="006E2EC8" w:rsidRDefault="00AB3FF4" w:rsidP="00D82804">
            <w:pPr>
              <w:spacing w:line="276" w:lineRule="auto"/>
              <w:ind w:left="709" w:hanging="709"/>
              <w:jc w:val="center"/>
              <w:rPr>
                <w:rFonts w:ascii="Calibri" w:hAnsi="Calibri" w:cs="Arial"/>
                <w:bCs/>
              </w:rPr>
            </w:pPr>
            <w:r w:rsidRPr="006E2EC8">
              <w:rPr>
                <w:rFonts w:ascii="Calibri" w:hAnsi="Calibri" w:cs="Arial"/>
                <w:bCs/>
              </w:rPr>
              <w:t>Date</w:t>
            </w:r>
          </w:p>
        </w:tc>
        <w:tc>
          <w:tcPr>
            <w:tcW w:w="1220" w:type="dxa"/>
            <w:shd w:val="clear" w:color="auto" w:fill="auto"/>
          </w:tcPr>
          <w:p w14:paraId="44C4D89A" w14:textId="77777777" w:rsidR="00AB3FF4" w:rsidRPr="006E2EC8" w:rsidRDefault="00AB3FF4" w:rsidP="00D82804">
            <w:pPr>
              <w:spacing w:line="276" w:lineRule="auto"/>
              <w:ind w:left="709" w:hanging="709"/>
              <w:jc w:val="center"/>
              <w:rPr>
                <w:rFonts w:ascii="Calibri" w:hAnsi="Calibri" w:cs="Arial"/>
                <w:bCs/>
              </w:rPr>
            </w:pPr>
            <w:r w:rsidRPr="006E2EC8">
              <w:rPr>
                <w:rFonts w:ascii="Calibri" w:hAnsi="Calibri" w:cs="Arial"/>
                <w:bCs/>
              </w:rPr>
              <w:t>Name</w:t>
            </w:r>
          </w:p>
        </w:tc>
        <w:tc>
          <w:tcPr>
            <w:tcW w:w="2232" w:type="dxa"/>
            <w:shd w:val="clear" w:color="auto" w:fill="auto"/>
          </w:tcPr>
          <w:p w14:paraId="4EB65E5E" w14:textId="77777777" w:rsidR="00AB3FF4" w:rsidRPr="006E2EC8" w:rsidRDefault="00AB3FF4" w:rsidP="00D82804">
            <w:pPr>
              <w:spacing w:line="276" w:lineRule="auto"/>
              <w:ind w:left="709" w:hanging="709"/>
              <w:jc w:val="center"/>
              <w:rPr>
                <w:rFonts w:ascii="Calibri" w:hAnsi="Calibri" w:cs="Arial"/>
                <w:bCs/>
              </w:rPr>
            </w:pPr>
            <w:r w:rsidRPr="006E2EC8">
              <w:rPr>
                <w:rFonts w:ascii="Calibri" w:hAnsi="Calibri" w:cs="Arial"/>
                <w:bCs/>
              </w:rPr>
              <w:t>Description</w:t>
            </w:r>
          </w:p>
          <w:p w14:paraId="454F0E7F" w14:textId="77777777" w:rsidR="00AB3FF4" w:rsidRPr="006E2EC8" w:rsidRDefault="00AB3FF4" w:rsidP="00D82804">
            <w:pPr>
              <w:spacing w:line="276" w:lineRule="auto"/>
              <w:ind w:left="709" w:hanging="709"/>
              <w:jc w:val="center"/>
              <w:rPr>
                <w:rFonts w:ascii="Calibri" w:hAnsi="Calibri" w:cs="Arial"/>
                <w:bCs/>
              </w:rPr>
            </w:pPr>
            <w:r w:rsidRPr="006E2EC8">
              <w:rPr>
                <w:rFonts w:ascii="Calibri" w:hAnsi="Calibri" w:cs="Arial"/>
                <w:bCs/>
              </w:rPr>
              <w:t>(Lot/</w:t>
            </w:r>
            <w:proofErr w:type="gramStart"/>
            <w:r w:rsidRPr="006E2EC8">
              <w:rPr>
                <w:rFonts w:ascii="Calibri" w:hAnsi="Calibri" w:cs="Arial"/>
                <w:bCs/>
              </w:rPr>
              <w:t>Batch  No</w:t>
            </w:r>
            <w:proofErr w:type="gramEnd"/>
            <w:r w:rsidRPr="006E2EC8">
              <w:rPr>
                <w:rFonts w:ascii="Calibri" w:hAnsi="Calibri" w:cs="Arial"/>
                <w:bCs/>
              </w:rPr>
              <w:t>)</w:t>
            </w:r>
          </w:p>
        </w:tc>
        <w:tc>
          <w:tcPr>
            <w:tcW w:w="1170" w:type="dxa"/>
            <w:shd w:val="clear" w:color="auto" w:fill="auto"/>
          </w:tcPr>
          <w:p w14:paraId="04EBE985" w14:textId="77777777" w:rsidR="00AB3FF4" w:rsidRPr="006E2EC8" w:rsidRDefault="00AB3FF4" w:rsidP="00D82804">
            <w:pPr>
              <w:spacing w:line="276" w:lineRule="auto"/>
              <w:ind w:left="709" w:hanging="709"/>
              <w:jc w:val="center"/>
              <w:rPr>
                <w:rFonts w:ascii="Calibri" w:hAnsi="Calibri" w:cs="Arial"/>
                <w:bCs/>
              </w:rPr>
            </w:pPr>
            <w:r w:rsidRPr="006E2EC8">
              <w:rPr>
                <w:rFonts w:ascii="Calibri" w:hAnsi="Calibri" w:cs="Arial"/>
                <w:bCs/>
              </w:rPr>
              <w:t>Time in</w:t>
            </w:r>
          </w:p>
        </w:tc>
        <w:tc>
          <w:tcPr>
            <w:tcW w:w="1418" w:type="dxa"/>
            <w:shd w:val="clear" w:color="auto" w:fill="auto"/>
          </w:tcPr>
          <w:p w14:paraId="696A3C73" w14:textId="77777777" w:rsidR="00AB3FF4" w:rsidRPr="006E2EC8" w:rsidRDefault="00AB3FF4" w:rsidP="00D82804">
            <w:pPr>
              <w:spacing w:line="276" w:lineRule="auto"/>
              <w:ind w:left="709" w:hanging="709"/>
              <w:jc w:val="center"/>
              <w:rPr>
                <w:rFonts w:ascii="Calibri" w:hAnsi="Calibri" w:cs="Arial"/>
                <w:bCs/>
              </w:rPr>
            </w:pPr>
            <w:r w:rsidRPr="006E2EC8">
              <w:rPr>
                <w:rFonts w:ascii="Calibri" w:hAnsi="Calibri" w:cs="Arial"/>
                <w:bCs/>
              </w:rPr>
              <w:t>Time out</w:t>
            </w:r>
          </w:p>
        </w:tc>
        <w:tc>
          <w:tcPr>
            <w:tcW w:w="2542" w:type="dxa"/>
            <w:shd w:val="clear" w:color="auto" w:fill="auto"/>
          </w:tcPr>
          <w:p w14:paraId="2B9DFD44" w14:textId="77777777" w:rsidR="00AB3FF4" w:rsidRPr="006E2EC8" w:rsidRDefault="00AB3FF4" w:rsidP="00D82804">
            <w:pPr>
              <w:spacing w:line="276" w:lineRule="auto"/>
              <w:ind w:left="709" w:hanging="709"/>
              <w:jc w:val="center"/>
              <w:rPr>
                <w:rFonts w:ascii="Calibri" w:hAnsi="Calibri" w:cs="Arial"/>
                <w:bCs/>
              </w:rPr>
            </w:pPr>
            <w:r w:rsidRPr="006E2EC8">
              <w:rPr>
                <w:rFonts w:ascii="Calibri" w:hAnsi="Calibri" w:cs="Arial"/>
                <w:bCs/>
              </w:rPr>
              <w:t>Remark</w:t>
            </w:r>
          </w:p>
          <w:p w14:paraId="6709EC59" w14:textId="77777777" w:rsidR="00AB3FF4" w:rsidRPr="006E2EC8" w:rsidRDefault="00AB3FF4" w:rsidP="00D82804">
            <w:pPr>
              <w:spacing w:line="276" w:lineRule="auto"/>
              <w:ind w:left="709" w:hanging="709"/>
              <w:jc w:val="center"/>
              <w:rPr>
                <w:rFonts w:ascii="Calibri" w:hAnsi="Calibri" w:cs="Arial"/>
                <w:bCs/>
              </w:rPr>
            </w:pPr>
            <w:r w:rsidRPr="006E2EC8">
              <w:rPr>
                <w:rFonts w:ascii="Calibri" w:hAnsi="Calibri" w:cs="Arial"/>
                <w:bCs/>
              </w:rPr>
              <w:t>(equipment status)</w:t>
            </w:r>
          </w:p>
        </w:tc>
      </w:tr>
      <w:tr w:rsidR="00AB3FF4" w:rsidRPr="00CE0212" w14:paraId="749BC8D4" w14:textId="77777777" w:rsidTr="00D82804">
        <w:trPr>
          <w:jc w:val="center"/>
        </w:trPr>
        <w:tc>
          <w:tcPr>
            <w:tcW w:w="1048" w:type="dxa"/>
            <w:shd w:val="clear" w:color="auto" w:fill="auto"/>
          </w:tcPr>
          <w:p w14:paraId="26BFAE82" w14:textId="77777777" w:rsidR="00AB3FF4" w:rsidRPr="00CE0212" w:rsidRDefault="00AB3FF4" w:rsidP="00D82804">
            <w:pPr>
              <w:spacing w:line="360" w:lineRule="auto"/>
              <w:ind w:left="709" w:hanging="709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220" w:type="dxa"/>
            <w:shd w:val="clear" w:color="auto" w:fill="auto"/>
          </w:tcPr>
          <w:p w14:paraId="229681DB" w14:textId="77777777" w:rsidR="00AB3FF4" w:rsidRPr="00CE0212" w:rsidRDefault="00AB3FF4" w:rsidP="00D82804">
            <w:pPr>
              <w:spacing w:line="360" w:lineRule="auto"/>
              <w:ind w:left="709" w:hanging="709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2232" w:type="dxa"/>
            <w:shd w:val="clear" w:color="auto" w:fill="auto"/>
          </w:tcPr>
          <w:p w14:paraId="030063C3" w14:textId="77777777" w:rsidR="00AB3FF4" w:rsidRPr="00CE0212" w:rsidRDefault="00AB3FF4" w:rsidP="00D82804">
            <w:pPr>
              <w:spacing w:line="360" w:lineRule="auto"/>
              <w:ind w:left="709" w:hanging="709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170" w:type="dxa"/>
            <w:shd w:val="clear" w:color="auto" w:fill="auto"/>
          </w:tcPr>
          <w:p w14:paraId="40FFE1F8" w14:textId="77777777" w:rsidR="00AB3FF4" w:rsidRPr="00CE0212" w:rsidRDefault="00AB3FF4" w:rsidP="00D82804">
            <w:pPr>
              <w:spacing w:line="360" w:lineRule="auto"/>
              <w:ind w:left="709" w:hanging="709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  <w:shd w:val="clear" w:color="auto" w:fill="auto"/>
          </w:tcPr>
          <w:p w14:paraId="338CAE6E" w14:textId="77777777" w:rsidR="00AB3FF4" w:rsidRPr="00CE0212" w:rsidRDefault="00AB3FF4" w:rsidP="00D82804">
            <w:pPr>
              <w:spacing w:line="360" w:lineRule="auto"/>
              <w:ind w:left="709" w:hanging="709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2542" w:type="dxa"/>
            <w:shd w:val="clear" w:color="auto" w:fill="auto"/>
          </w:tcPr>
          <w:p w14:paraId="370C7972" w14:textId="77777777" w:rsidR="00AB3FF4" w:rsidRPr="00CE0212" w:rsidRDefault="00AB3FF4" w:rsidP="00D82804">
            <w:pPr>
              <w:spacing w:line="360" w:lineRule="auto"/>
              <w:ind w:left="709" w:hanging="709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30029A40" w14:textId="77777777" w:rsidR="00AB3FF4" w:rsidRDefault="00AB3FF4" w:rsidP="00AB3FF4">
      <w:pPr>
        <w:tabs>
          <w:tab w:val="left" w:pos="540"/>
          <w:tab w:val="left" w:pos="810"/>
          <w:tab w:val="left" w:pos="2880"/>
        </w:tabs>
        <w:suppressAutoHyphens/>
        <w:spacing w:after="0" w:line="276" w:lineRule="auto"/>
        <w:ind w:left="720"/>
        <w:contextualSpacing/>
        <w:jc w:val="both"/>
      </w:pPr>
    </w:p>
    <w:p w14:paraId="32952485" w14:textId="77777777" w:rsidR="00E75F70" w:rsidRDefault="00E75F70" w:rsidP="00E75F70">
      <w:p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ind w:left="720"/>
        <w:contextualSpacing/>
        <w:jc w:val="both"/>
      </w:pPr>
    </w:p>
    <w:p w14:paraId="4E188CA4" w14:textId="77777777" w:rsidR="008D2F17" w:rsidRPr="00D53356" w:rsidRDefault="008D2F17" w:rsidP="008D2F17">
      <w:pPr>
        <w:tabs>
          <w:tab w:val="left" w:pos="540"/>
          <w:tab w:val="left" w:pos="810"/>
          <w:tab w:val="left" w:pos="2880"/>
        </w:tabs>
        <w:spacing w:after="0" w:line="240" w:lineRule="auto"/>
        <w:contextualSpacing/>
        <w:jc w:val="both"/>
        <w:rPr>
          <w:b/>
        </w:rPr>
      </w:pPr>
      <w:r w:rsidRPr="00D53356">
        <w:rPr>
          <w:b/>
        </w:rPr>
        <w:t>Precaution</w:t>
      </w:r>
    </w:p>
    <w:p w14:paraId="1ED83E55" w14:textId="77777777" w:rsidR="008D2F17" w:rsidRDefault="008D2F17" w:rsidP="008D2F17">
      <w:pPr>
        <w:numPr>
          <w:ilvl w:val="0"/>
          <w:numId w:val="11"/>
        </w:num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contextualSpacing/>
        <w:jc w:val="both"/>
        <w:rPr>
          <w:b/>
        </w:rPr>
      </w:pPr>
      <w:r>
        <w:t xml:space="preserve">Pay attention to the water level of the tank not lower than the minimum water level </w:t>
      </w:r>
      <w:r w:rsidRPr="00173BB8">
        <w:rPr>
          <w:b/>
        </w:rPr>
        <w:t>(use purified water).</w:t>
      </w:r>
    </w:p>
    <w:p w14:paraId="68DBF2AE" w14:textId="77777777" w:rsidR="008D2F17" w:rsidRPr="00173BB8" w:rsidRDefault="008D2F17" w:rsidP="008D2F17">
      <w:pPr>
        <w:tabs>
          <w:tab w:val="left" w:pos="540"/>
          <w:tab w:val="left" w:pos="810"/>
          <w:tab w:val="left" w:pos="2880"/>
        </w:tabs>
        <w:spacing w:after="0" w:line="240" w:lineRule="auto"/>
        <w:contextualSpacing/>
        <w:jc w:val="both"/>
        <w:rPr>
          <w:b/>
        </w:rPr>
      </w:pPr>
    </w:p>
    <w:p w14:paraId="58F9F911" w14:textId="77777777" w:rsidR="008D2F17" w:rsidRDefault="008D2F17" w:rsidP="008D2F17">
      <w:pPr>
        <w:tabs>
          <w:tab w:val="left" w:pos="810"/>
          <w:tab w:val="left" w:pos="2880"/>
        </w:tabs>
        <w:spacing w:after="0" w:line="240" w:lineRule="auto"/>
        <w:contextualSpacing/>
        <w:jc w:val="both"/>
      </w:pPr>
      <w:r>
        <w:rPr>
          <w:rFonts w:cs="Calibri"/>
          <w:b/>
        </w:rPr>
        <w:t>Materials, Equipment, Apparatus and Reagents</w:t>
      </w:r>
    </w:p>
    <w:p w14:paraId="15F490EB" w14:textId="084AE325" w:rsidR="008D2F17" w:rsidRDefault="008D2F17" w:rsidP="00E75F70">
      <w:pPr>
        <w:pStyle w:val="ListParagraph"/>
        <w:numPr>
          <w:ilvl w:val="0"/>
          <w:numId w:val="11"/>
        </w:numPr>
        <w:spacing w:after="0" w:line="240" w:lineRule="auto"/>
        <w:rPr>
          <w:rFonts w:cs="Calibri"/>
        </w:rPr>
      </w:pPr>
      <w:r w:rsidRPr="00E75F70">
        <w:rPr>
          <w:rFonts w:cs="Calibri"/>
        </w:rPr>
        <w:t xml:space="preserve">Thermometer </w:t>
      </w:r>
    </w:p>
    <w:p w14:paraId="2CFE56E5" w14:textId="77777777" w:rsidR="00E75F70" w:rsidRPr="00E75F70" w:rsidRDefault="00E75F70" w:rsidP="00E75F70">
      <w:pPr>
        <w:pStyle w:val="ListParagraph"/>
        <w:spacing w:after="0" w:line="240" w:lineRule="auto"/>
        <w:rPr>
          <w:rFonts w:cs="Calibri"/>
        </w:rPr>
      </w:pPr>
    </w:p>
    <w:p w14:paraId="6BFDE346" w14:textId="77777777" w:rsidR="008D2F17" w:rsidRDefault="008D2F17" w:rsidP="008D2F17">
      <w:pPr>
        <w:spacing w:after="0" w:line="240" w:lineRule="auto"/>
      </w:pPr>
      <w:r>
        <w:rPr>
          <w:rFonts w:cs="Calibri"/>
          <w:b/>
        </w:rPr>
        <w:t>Safety, Health and Environment Precautions</w:t>
      </w:r>
    </w:p>
    <w:p w14:paraId="22ECA836" w14:textId="0604F576" w:rsidR="008D2F17" w:rsidRPr="008D2F17" w:rsidRDefault="008D2F17" w:rsidP="008D2F17">
      <w:pPr>
        <w:pStyle w:val="ListParagraph"/>
        <w:numPr>
          <w:ilvl w:val="0"/>
          <w:numId w:val="11"/>
        </w:numPr>
        <w:spacing w:after="0" w:line="240" w:lineRule="auto"/>
        <w:rPr>
          <w:rFonts w:cs="Calibri"/>
        </w:rPr>
      </w:pPr>
      <w:r w:rsidRPr="008D2F17">
        <w:rPr>
          <w:rFonts w:cs="Calibri"/>
        </w:rPr>
        <w:t>Wear appropriate PPE</w:t>
      </w:r>
    </w:p>
    <w:bookmarkEnd w:id="0"/>
    <w:p w14:paraId="23CE2024" w14:textId="77777777" w:rsidR="008D2F17" w:rsidRDefault="008D2F17" w:rsidP="008D2F17">
      <w:pPr>
        <w:rPr>
          <w:rFonts w:cstheme="minorHAnsi"/>
          <w:sz w:val="24"/>
          <w:szCs w:val="24"/>
        </w:rPr>
      </w:pPr>
    </w:p>
    <w:p w14:paraId="1E448C18" w14:textId="77777777" w:rsidR="00AB3FF4" w:rsidRPr="006D4B70" w:rsidRDefault="00AB3FF4" w:rsidP="00AB3FF4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46BF2905" w14:textId="77777777" w:rsidR="00AB3FF4" w:rsidRPr="006D4B70" w:rsidRDefault="00AB3FF4" w:rsidP="00AB3FF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REFERENCE/ENCLOSURE</w:t>
      </w:r>
    </w:p>
    <w:p w14:paraId="2E95766A" w14:textId="46C96151" w:rsidR="00AB3FF4" w:rsidRPr="00551D5C" w:rsidRDefault="00AB3FF4" w:rsidP="00AB3FF4">
      <w:pPr>
        <w:pStyle w:val="ListParagraph"/>
        <w:numPr>
          <w:ilvl w:val="2"/>
          <w:numId w:val="16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1" w:name="_Hlk175647692"/>
      <w:proofErr w:type="spellStart"/>
      <w:r>
        <w:rPr>
          <w:rFonts w:ascii="Calibri" w:hAnsi="Calibri" w:cs="Calibri"/>
          <w:color w:val="000000"/>
        </w:rPr>
        <w:t>Risahabh</w:t>
      </w:r>
      <w:proofErr w:type="spellEnd"/>
      <w:r>
        <w:rPr>
          <w:rFonts w:ascii="Calibri" w:hAnsi="Calibri" w:cs="Calibri"/>
          <w:color w:val="000000"/>
        </w:rPr>
        <w:t xml:space="preserve"> stability chamber</w:t>
      </w:r>
      <w:r w:rsidRPr="00551D5C">
        <w:rPr>
          <w:rFonts w:ascii="Calibri" w:hAnsi="Calibri" w:cs="Calibri"/>
          <w:color w:val="000000"/>
        </w:rPr>
        <w:t xml:space="preserve"> instruction manual.</w:t>
      </w:r>
    </w:p>
    <w:p w14:paraId="36EC92EE" w14:textId="77777777" w:rsidR="00AB3FF4" w:rsidRPr="006D4B70" w:rsidRDefault="00AB3FF4" w:rsidP="00AB3FF4">
      <w:pPr>
        <w:shd w:val="clear" w:color="auto" w:fill="FFFFFF"/>
        <w:spacing w:after="0" w:line="360" w:lineRule="auto"/>
        <w:ind w:left="360"/>
        <w:rPr>
          <w:rFonts w:cstheme="minorHAnsi"/>
          <w:color w:val="000000"/>
          <w:sz w:val="24"/>
          <w:szCs w:val="24"/>
        </w:rPr>
      </w:pPr>
      <w:bookmarkStart w:id="2" w:name="_Hlk175647802"/>
      <w:bookmarkEnd w:id="1"/>
    </w:p>
    <w:p w14:paraId="2CCD86CF" w14:textId="77777777" w:rsidR="00AB3FF4" w:rsidRPr="006D4B70" w:rsidRDefault="00AB3FF4" w:rsidP="00AB3FF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B3FF4" w:rsidRPr="001A621F" w14:paraId="6904D6D3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63B97E93" w14:textId="77777777" w:rsidR="00AB3FF4" w:rsidRPr="001A621F" w:rsidRDefault="00AB3FF4" w:rsidP="00D82804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bookmarkStart w:id="3" w:name="_Hlk175640267"/>
            <w:r w:rsidRPr="001A621F">
              <w:rPr>
                <w:bCs/>
                <w:snapToGrid w:val="0"/>
                <w:sz w:val="24"/>
                <w:szCs w:val="24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5E39C343" w14:textId="77777777" w:rsidR="00AB3FF4" w:rsidRPr="001A621F" w:rsidRDefault="00AB3FF4" w:rsidP="00D82804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 xml:space="preserve">Chemical Analyst </w:t>
            </w:r>
          </w:p>
        </w:tc>
      </w:tr>
      <w:bookmarkEnd w:id="3"/>
    </w:tbl>
    <w:p w14:paraId="79B255A9" w14:textId="77777777" w:rsidR="00AB3FF4" w:rsidRDefault="00AB3FF4" w:rsidP="00AB3FF4">
      <w:pPr>
        <w:spacing w:line="360" w:lineRule="auto"/>
        <w:ind w:left="360"/>
        <w:rPr>
          <w:rFonts w:cstheme="minorHAnsi"/>
          <w:b/>
          <w:sz w:val="24"/>
          <w:szCs w:val="24"/>
        </w:rPr>
      </w:pPr>
    </w:p>
    <w:p w14:paraId="496D2920" w14:textId="77777777" w:rsidR="00AB3FF4" w:rsidRDefault="00AB3FF4" w:rsidP="00AB3FF4">
      <w:pPr>
        <w:spacing w:line="360" w:lineRule="auto"/>
        <w:ind w:left="360"/>
        <w:rPr>
          <w:rFonts w:cstheme="minorHAnsi"/>
          <w:b/>
          <w:sz w:val="24"/>
          <w:szCs w:val="24"/>
        </w:rPr>
      </w:pPr>
    </w:p>
    <w:p w14:paraId="61F1C091" w14:textId="77777777" w:rsidR="00AB3FF4" w:rsidRPr="006D4B70" w:rsidRDefault="00AB3FF4" w:rsidP="00AB3FF4">
      <w:pPr>
        <w:spacing w:line="360" w:lineRule="auto"/>
        <w:ind w:left="360"/>
        <w:rPr>
          <w:rFonts w:cstheme="minorHAnsi"/>
          <w:b/>
          <w:sz w:val="24"/>
          <w:szCs w:val="24"/>
        </w:rPr>
      </w:pPr>
    </w:p>
    <w:p w14:paraId="498D1BA5" w14:textId="77777777" w:rsidR="00AB3FF4" w:rsidRPr="006D4B70" w:rsidRDefault="00AB3FF4" w:rsidP="00AB3FF4">
      <w:pPr>
        <w:spacing w:line="360" w:lineRule="auto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B3FF4" w:rsidRPr="006D4B70" w14:paraId="2F6A4ADA" w14:textId="77777777" w:rsidTr="00D82804">
        <w:tc>
          <w:tcPr>
            <w:tcW w:w="2610" w:type="dxa"/>
            <w:shd w:val="clear" w:color="auto" w:fill="auto"/>
          </w:tcPr>
          <w:p w14:paraId="456A6E78" w14:textId="77777777" w:rsidR="00AB3FF4" w:rsidRPr="006D4B70" w:rsidRDefault="00AB3FF4" w:rsidP="00D8280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F1CD028" w14:textId="77777777" w:rsidR="00AB3FF4" w:rsidRPr="006D4B70" w:rsidRDefault="00AB3FF4" w:rsidP="00D8280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AB3FF4" w:rsidRPr="006D4B70" w14:paraId="4BA50D91" w14:textId="77777777" w:rsidTr="00D82804">
        <w:tc>
          <w:tcPr>
            <w:tcW w:w="2610" w:type="dxa"/>
            <w:shd w:val="clear" w:color="auto" w:fill="auto"/>
          </w:tcPr>
          <w:p w14:paraId="1BC64924" w14:textId="77777777" w:rsidR="00AB3FF4" w:rsidRPr="006D4B70" w:rsidRDefault="00AB3FF4" w:rsidP="00D8280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0F0A98B" w14:textId="77777777" w:rsidR="00AB3FF4" w:rsidRPr="006D4B70" w:rsidRDefault="00AB3FF4" w:rsidP="00D8280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QUALITY CONTROL LABORATORY</w:t>
            </w:r>
          </w:p>
        </w:tc>
      </w:tr>
    </w:tbl>
    <w:p w14:paraId="160645E0" w14:textId="77777777" w:rsidR="00AB3FF4" w:rsidRPr="006D4B70" w:rsidRDefault="00AB3FF4" w:rsidP="00AB3FF4">
      <w:pPr>
        <w:spacing w:line="360" w:lineRule="auto"/>
        <w:rPr>
          <w:rFonts w:cstheme="minorHAnsi"/>
          <w:b/>
          <w:sz w:val="24"/>
          <w:szCs w:val="24"/>
        </w:rPr>
      </w:pPr>
    </w:p>
    <w:p w14:paraId="09B35FD2" w14:textId="77777777" w:rsidR="00AB3FF4" w:rsidRPr="006D4B70" w:rsidRDefault="00AB3FF4" w:rsidP="00AB3FF4">
      <w:pPr>
        <w:spacing w:line="360" w:lineRule="auto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AB3FF4" w:rsidRPr="006D4B70" w14:paraId="3D17FFD4" w14:textId="77777777" w:rsidTr="00D82804">
        <w:tc>
          <w:tcPr>
            <w:tcW w:w="2547" w:type="dxa"/>
            <w:shd w:val="clear" w:color="auto" w:fill="auto"/>
          </w:tcPr>
          <w:p w14:paraId="416FACAB" w14:textId="77777777" w:rsidR="00AB3FF4" w:rsidRPr="006D4B70" w:rsidRDefault="00AB3FF4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bookmarkStart w:id="4" w:name="_Hlk175640331"/>
            <w:r w:rsidRPr="006D4B70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743FEA7E" w14:textId="77777777" w:rsidR="00AB3FF4" w:rsidRPr="006D4B70" w:rsidRDefault="00AB3FF4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5313E3D3" w14:textId="77777777" w:rsidR="00AB3FF4" w:rsidRPr="006D4B70" w:rsidRDefault="00AB3FF4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AB3FF4" w:rsidRPr="006D4B70" w14:paraId="45F1ED02" w14:textId="77777777" w:rsidTr="00D82804">
        <w:tc>
          <w:tcPr>
            <w:tcW w:w="2547" w:type="dxa"/>
            <w:shd w:val="clear" w:color="auto" w:fill="auto"/>
          </w:tcPr>
          <w:p w14:paraId="5CBE2A40" w14:textId="77777777" w:rsidR="00AB3FF4" w:rsidRPr="006D4B70" w:rsidRDefault="00AB3FF4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0667C8F9" w14:textId="77777777" w:rsidR="00AB3FF4" w:rsidRPr="006D4B70" w:rsidRDefault="00AB3FF4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5695A543" w14:textId="77777777" w:rsidR="00AB3FF4" w:rsidRPr="006D4B70" w:rsidRDefault="00AB3FF4" w:rsidP="00D82804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First issue</w:t>
            </w:r>
          </w:p>
        </w:tc>
      </w:tr>
      <w:tr w:rsidR="00AB3FF4" w:rsidRPr="006D4B70" w14:paraId="50174277" w14:textId="77777777" w:rsidTr="00D82804">
        <w:tc>
          <w:tcPr>
            <w:tcW w:w="2547" w:type="dxa"/>
            <w:shd w:val="clear" w:color="auto" w:fill="auto"/>
          </w:tcPr>
          <w:p w14:paraId="6D1E2E41" w14:textId="77777777" w:rsidR="00AB3FF4" w:rsidRPr="006D4B70" w:rsidRDefault="00AB3FF4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9E16D39" w14:textId="77777777" w:rsidR="00AB3FF4" w:rsidRPr="006D4B70" w:rsidRDefault="00AB3FF4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1827F60E" w14:textId="77777777" w:rsidR="00AB3FF4" w:rsidRPr="006D4B70" w:rsidRDefault="00AB3FF4" w:rsidP="00D82804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 To Update</w:t>
            </w:r>
          </w:p>
        </w:tc>
      </w:tr>
      <w:tr w:rsidR="00AB3FF4" w:rsidRPr="006D4B70" w14:paraId="3B5D7B9F" w14:textId="77777777" w:rsidTr="00D82804">
        <w:tc>
          <w:tcPr>
            <w:tcW w:w="2547" w:type="dxa"/>
            <w:shd w:val="clear" w:color="auto" w:fill="auto"/>
          </w:tcPr>
          <w:p w14:paraId="275D9EBB" w14:textId="77777777" w:rsidR="00AB3FF4" w:rsidRPr="006D4B70" w:rsidRDefault="00AB3FF4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D9F3B0F" w14:textId="77777777" w:rsidR="00AB3FF4" w:rsidRPr="006D4B70" w:rsidRDefault="00AB3FF4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70A98118" w14:textId="77777777" w:rsidR="00AB3FF4" w:rsidRPr="006D4B70" w:rsidRDefault="00AB3FF4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31CA5CF9" w14:textId="77777777" w:rsidR="00AB3FF4" w:rsidRPr="006D4B70" w:rsidRDefault="00AB3FF4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</w:tc>
      </w:tr>
      <w:bookmarkEnd w:id="2"/>
      <w:bookmarkEnd w:id="4"/>
    </w:tbl>
    <w:p w14:paraId="4E89E90B" w14:textId="77777777" w:rsidR="002C70FE" w:rsidRDefault="002C70FE"/>
    <w:sectPr w:rsidR="002C70FE" w:rsidSect="008D2F1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BD346" w14:textId="77777777" w:rsidR="00F9183B" w:rsidRDefault="00F9183B" w:rsidP="008D2F17">
      <w:pPr>
        <w:spacing w:after="0" w:line="240" w:lineRule="auto"/>
      </w:pPr>
      <w:r>
        <w:separator/>
      </w:r>
    </w:p>
  </w:endnote>
  <w:endnote w:type="continuationSeparator" w:id="0">
    <w:p w14:paraId="390E5AE9" w14:textId="77777777" w:rsidR="00F9183B" w:rsidRDefault="00F9183B" w:rsidP="008D2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F4512" w14:textId="77777777" w:rsidR="00F9183B" w:rsidRDefault="00F9183B" w:rsidP="008D2F17">
      <w:pPr>
        <w:spacing w:after="0" w:line="240" w:lineRule="auto"/>
      </w:pPr>
      <w:r>
        <w:separator/>
      </w:r>
    </w:p>
  </w:footnote>
  <w:footnote w:type="continuationSeparator" w:id="0">
    <w:p w14:paraId="3BBC7BC3" w14:textId="77777777" w:rsidR="00F9183B" w:rsidRDefault="00F9183B" w:rsidP="008D2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B8A8" w14:textId="77777777" w:rsidR="00D02CFD" w:rsidRPr="00565BDB" w:rsidRDefault="00D02CFD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164"/>
      <w:gridCol w:w="1570"/>
      <w:gridCol w:w="2257"/>
      <w:gridCol w:w="471"/>
      <w:gridCol w:w="1680"/>
      <w:gridCol w:w="1858"/>
    </w:tblGrid>
    <w:tr w:rsidR="007748DE" w:rsidRPr="00565BDB" w14:paraId="68A97A6F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135DC5EC" w14:textId="77777777" w:rsidR="00D02CFD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75BC66F" wp14:editId="26D85F6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0F7EADC1" w14:textId="77777777" w:rsidR="00D02CFD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9DC6F60" w14:textId="77777777" w:rsidR="00D02CFD" w:rsidRPr="00EE5686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EE5686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6B86574E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48CAD5E1" w14:textId="77777777" w:rsidR="00D02CFD" w:rsidRPr="00565BDB" w:rsidRDefault="00D02CFD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87C059C" w14:textId="71C82F1F" w:rsidR="00D02CFD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</w:t>
          </w:r>
          <w:r w:rsidR="008D2F17">
            <w:rPr>
              <w:rFonts w:ascii="Calibri" w:eastAsia="Calibri" w:hAnsi="Calibri"/>
              <w:b/>
              <w:sz w:val="28"/>
              <w:szCs w:val="28"/>
            </w:rPr>
            <w:t xml:space="preserve">f the </w:t>
          </w:r>
          <w:r w:rsidR="00E75F70">
            <w:rPr>
              <w:rFonts w:ascii="Calibri" w:eastAsia="Calibri" w:hAnsi="Calibri"/>
              <w:b/>
              <w:sz w:val="28"/>
              <w:szCs w:val="28"/>
            </w:rPr>
            <w:t>Stability Chamber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38F00897" w14:textId="77777777" w:rsidR="00D02CFD" w:rsidRPr="00565BDB" w:rsidRDefault="00D02CFD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EE90D81" w14:textId="77777777" w:rsidTr="00ED1ECA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1BD02BFF" w14:textId="77777777" w:rsidR="00D02CFD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734" w:type="dxa"/>
          <w:gridSpan w:val="2"/>
          <w:vMerge w:val="restart"/>
          <w:shd w:val="clear" w:color="auto" w:fill="auto"/>
        </w:tcPr>
        <w:p w14:paraId="1C349567" w14:textId="77777777" w:rsidR="00D02CFD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gridSpan w:val="2"/>
          <w:vMerge w:val="restart"/>
          <w:shd w:val="clear" w:color="auto" w:fill="auto"/>
        </w:tcPr>
        <w:p w14:paraId="28545A00" w14:textId="77777777" w:rsidR="00D02CFD" w:rsidRPr="00565BDB" w:rsidRDefault="00D02CFD" w:rsidP="007748DE">
          <w:pPr>
            <w:pStyle w:val="Header"/>
            <w:jc w:val="center"/>
            <w:rPr>
              <w:rFonts w:ascii="Calibri" w:eastAsia="Calibri" w:hAnsi="Calibri"/>
            </w:rPr>
          </w:pPr>
        </w:p>
        <w:p w14:paraId="470D73B6" w14:textId="0B84C06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CL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02</w:t>
          </w:r>
          <w:r w:rsidR="008D2F17">
            <w:rPr>
              <w:rFonts w:ascii="Calibri" w:eastAsia="Calibri" w:hAnsi="Calibri"/>
            </w:rPr>
            <w:t>5</w:t>
          </w:r>
        </w:p>
      </w:tc>
      <w:tc>
        <w:tcPr>
          <w:tcW w:w="1680" w:type="dxa"/>
          <w:shd w:val="clear" w:color="auto" w:fill="auto"/>
          <w:vAlign w:val="bottom"/>
        </w:tcPr>
        <w:p w14:paraId="6A1CF26B" w14:textId="7777777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38CE2E3" w14:textId="7777777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2A3670C2" w14:textId="77777777" w:rsidTr="00ED1ECA">
      <w:trPr>
        <w:trHeight w:val="170"/>
      </w:trPr>
      <w:tc>
        <w:tcPr>
          <w:tcW w:w="2520" w:type="dxa"/>
          <w:vMerge/>
          <w:shd w:val="clear" w:color="auto" w:fill="auto"/>
        </w:tcPr>
        <w:p w14:paraId="4DB8158F" w14:textId="77777777" w:rsidR="00D02CFD" w:rsidRPr="00565BDB" w:rsidRDefault="00D02CFD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734" w:type="dxa"/>
          <w:gridSpan w:val="2"/>
          <w:vMerge/>
          <w:shd w:val="clear" w:color="auto" w:fill="auto"/>
        </w:tcPr>
        <w:p w14:paraId="2A1FE6FE" w14:textId="77777777" w:rsidR="00D02CFD" w:rsidRPr="00565BDB" w:rsidRDefault="00D02CF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gridSpan w:val="2"/>
          <w:vMerge/>
          <w:shd w:val="clear" w:color="auto" w:fill="auto"/>
        </w:tcPr>
        <w:p w14:paraId="24ED6229" w14:textId="77777777" w:rsidR="00D02CFD" w:rsidRPr="00565BDB" w:rsidRDefault="00D02CFD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1DB881A" w14:textId="7777777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E0112AE" w14:textId="7777777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5ED12BB0" w14:textId="77777777" w:rsidTr="00ED1ECA">
      <w:trPr>
        <w:trHeight w:val="334"/>
      </w:trPr>
      <w:tc>
        <w:tcPr>
          <w:tcW w:w="2520" w:type="dxa"/>
          <w:shd w:val="clear" w:color="auto" w:fill="auto"/>
        </w:tcPr>
        <w:p w14:paraId="05908A43" w14:textId="77777777" w:rsidR="00D02CFD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734" w:type="dxa"/>
          <w:gridSpan w:val="2"/>
          <w:shd w:val="clear" w:color="auto" w:fill="auto"/>
        </w:tcPr>
        <w:p w14:paraId="1514E045" w14:textId="77777777" w:rsidR="00D02CFD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2728" w:type="dxa"/>
          <w:gridSpan w:val="2"/>
          <w:vMerge/>
          <w:shd w:val="clear" w:color="auto" w:fill="auto"/>
        </w:tcPr>
        <w:p w14:paraId="5CEC65D2" w14:textId="77777777" w:rsidR="00D02CFD" w:rsidRPr="00565BDB" w:rsidRDefault="00D02CF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40B1050" w14:textId="7777777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77DC3E6" w14:textId="7777777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0B1BF065" w14:textId="77777777" w:rsidTr="00EE5686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1985F6AD" w14:textId="7777777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4355085D" w14:textId="77777777" w:rsidR="00D02CFD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302EB67F" w14:textId="77777777" w:rsidR="00D02CFD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9192AFC" w14:textId="77777777" w:rsidTr="00EE5686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49E20664" w14:textId="77777777" w:rsidR="00D02CFD" w:rsidRPr="00565BDB" w:rsidRDefault="00D02CF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7F1C10E7" w14:textId="77777777" w:rsidR="00D02CFD" w:rsidRPr="00565BDB" w:rsidRDefault="00D02CF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72C1614E" w14:textId="77777777" w:rsidR="00D02CFD" w:rsidRPr="00565BDB" w:rsidRDefault="00D02CFD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FBEE30B" w14:textId="77777777" w:rsidR="00D02CFD" w:rsidRPr="00565BDB" w:rsidRDefault="00D02CFD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592E77B" w14:textId="77777777" w:rsidR="00D02CFD" w:rsidRPr="00565BDB" w:rsidRDefault="00000000" w:rsidP="007748DE">
    <w:pPr>
      <w:pStyle w:val="Header"/>
    </w:pPr>
    <w:r>
      <w:rPr>
        <w:noProof/>
      </w:rPr>
      <w:pict w14:anchorId="5EB9D9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5FC71CAB" w14:textId="77777777" w:rsidR="00D02CFD" w:rsidRPr="007748DE" w:rsidRDefault="00D02CFD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87523D3"/>
    <w:multiLevelType w:val="hybridMultilevel"/>
    <w:tmpl w:val="2E88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5E06850"/>
    <w:multiLevelType w:val="hybridMultilevel"/>
    <w:tmpl w:val="31E239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2E052A36"/>
    <w:multiLevelType w:val="hybridMultilevel"/>
    <w:tmpl w:val="6754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B1A66"/>
    <w:multiLevelType w:val="hybridMultilevel"/>
    <w:tmpl w:val="C5F24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4E8F7EC9"/>
    <w:multiLevelType w:val="multilevel"/>
    <w:tmpl w:val="CDE675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3" w15:restartNumberingAfterBreak="0">
    <w:nsid w:val="63A9283A"/>
    <w:multiLevelType w:val="multilevel"/>
    <w:tmpl w:val="C4D839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772C1273"/>
    <w:multiLevelType w:val="hybridMultilevel"/>
    <w:tmpl w:val="0FB00F18"/>
    <w:lvl w:ilvl="0" w:tplc="59F6C27A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624CD7"/>
    <w:multiLevelType w:val="hybridMultilevel"/>
    <w:tmpl w:val="793A3C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362996">
    <w:abstractNumId w:val="7"/>
  </w:num>
  <w:num w:numId="2" w16cid:durableId="246815921">
    <w:abstractNumId w:val="5"/>
  </w:num>
  <w:num w:numId="3" w16cid:durableId="1865288893">
    <w:abstractNumId w:val="8"/>
  </w:num>
  <w:num w:numId="4" w16cid:durableId="1667509909">
    <w:abstractNumId w:val="11"/>
  </w:num>
  <w:num w:numId="5" w16cid:durableId="1224365033">
    <w:abstractNumId w:val="0"/>
  </w:num>
  <w:num w:numId="6" w16cid:durableId="1808276119">
    <w:abstractNumId w:val="1"/>
  </w:num>
  <w:num w:numId="7" w16cid:durableId="644549934">
    <w:abstractNumId w:val="2"/>
  </w:num>
  <w:num w:numId="8" w16cid:durableId="1460763626">
    <w:abstractNumId w:val="3"/>
  </w:num>
  <w:num w:numId="9" w16cid:durableId="2052992266">
    <w:abstractNumId w:val="10"/>
  </w:num>
  <w:num w:numId="10" w16cid:durableId="271131696">
    <w:abstractNumId w:val="4"/>
  </w:num>
  <w:num w:numId="11" w16cid:durableId="1965847864">
    <w:abstractNumId w:val="9"/>
  </w:num>
  <w:num w:numId="12" w16cid:durableId="681735965">
    <w:abstractNumId w:val="14"/>
  </w:num>
  <w:num w:numId="13" w16cid:durableId="145320347">
    <w:abstractNumId w:val="15"/>
  </w:num>
  <w:num w:numId="14" w16cid:durableId="2052340349">
    <w:abstractNumId w:val="6"/>
  </w:num>
  <w:num w:numId="15" w16cid:durableId="1684433867">
    <w:abstractNumId w:val="13"/>
  </w:num>
  <w:num w:numId="16" w16cid:durableId="6343329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17"/>
    <w:rsid w:val="00035ECE"/>
    <w:rsid w:val="002C2102"/>
    <w:rsid w:val="002C70FE"/>
    <w:rsid w:val="003640C3"/>
    <w:rsid w:val="006379A2"/>
    <w:rsid w:val="007D1D35"/>
    <w:rsid w:val="00867E63"/>
    <w:rsid w:val="008D2F17"/>
    <w:rsid w:val="00921803"/>
    <w:rsid w:val="0094432F"/>
    <w:rsid w:val="009A19E1"/>
    <w:rsid w:val="00AB3FF4"/>
    <w:rsid w:val="00B82CBB"/>
    <w:rsid w:val="00C03810"/>
    <w:rsid w:val="00D02CFD"/>
    <w:rsid w:val="00E75F70"/>
    <w:rsid w:val="00EE5686"/>
    <w:rsid w:val="00F9183B"/>
    <w:rsid w:val="00F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B3116"/>
  <w15:chartTrackingRefBased/>
  <w15:docId w15:val="{61DD1C5D-D769-45C1-ACA8-F4642009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F17"/>
  </w:style>
  <w:style w:type="paragraph" w:styleId="Heading1">
    <w:name w:val="heading 1"/>
    <w:basedOn w:val="Normal"/>
    <w:next w:val="Normal"/>
    <w:link w:val="Heading1Char"/>
    <w:uiPriority w:val="9"/>
    <w:qFormat/>
    <w:rsid w:val="008D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D2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D2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D2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D2F17"/>
  </w:style>
  <w:style w:type="paragraph" w:styleId="BodyTextIndent2">
    <w:name w:val="Body Text Indent 2"/>
    <w:basedOn w:val="Normal"/>
    <w:link w:val="BodyTextIndent2Char"/>
    <w:rsid w:val="008D2F1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D2F1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2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3</cp:revision>
  <dcterms:created xsi:type="dcterms:W3CDTF">2024-07-26T12:05:00Z</dcterms:created>
  <dcterms:modified xsi:type="dcterms:W3CDTF">2025-01-10T10:27:00Z</dcterms:modified>
</cp:coreProperties>
</file>