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D73EC" w14:textId="77777777" w:rsidR="00C67EDE" w:rsidRPr="00EF4A12" w:rsidRDefault="00C67EDE" w:rsidP="00C67EDE">
      <w:pPr>
        <w:pStyle w:val="ListParagraph"/>
        <w:numPr>
          <w:ilvl w:val="0"/>
          <w:numId w:val="1"/>
        </w:numPr>
        <w:spacing w:line="360" w:lineRule="auto"/>
        <w:rPr>
          <w:rFonts w:cstheme="minorHAnsi"/>
          <w:b/>
          <w:sz w:val="24"/>
          <w:szCs w:val="24"/>
        </w:rPr>
      </w:pPr>
      <w:bookmarkStart w:id="0" w:name="_Hlk172282498"/>
      <w:r w:rsidRPr="00EF4A12">
        <w:rPr>
          <w:rFonts w:cstheme="minorHAnsi"/>
          <w:b/>
          <w:sz w:val="24"/>
          <w:szCs w:val="24"/>
        </w:rPr>
        <w:t>Objective:</w:t>
      </w:r>
    </w:p>
    <w:p w14:paraId="4635CC40" w14:textId="77777777" w:rsidR="00C67EDE" w:rsidRDefault="00C67EDE" w:rsidP="00C67EDE">
      <w:pPr>
        <w:pStyle w:val="ListParagraph"/>
        <w:spacing w:after="200" w:line="276" w:lineRule="auto"/>
        <w:ind w:left="420"/>
      </w:pPr>
      <w:r>
        <w:t>The procedure defines the preparation, approval, control and revision of company Quality Documents</w:t>
      </w:r>
    </w:p>
    <w:p w14:paraId="78CF7E5E" w14:textId="77777777" w:rsidR="00C67EDE" w:rsidRDefault="00C67EDE" w:rsidP="00C67EDE">
      <w:pPr>
        <w:pStyle w:val="ListParagraph"/>
        <w:tabs>
          <w:tab w:val="left" w:pos="2880"/>
        </w:tabs>
        <w:spacing w:after="120" w:line="276" w:lineRule="auto"/>
        <w:ind w:left="420"/>
        <w:jc w:val="both"/>
      </w:pPr>
    </w:p>
    <w:p w14:paraId="4B2FDBC0" w14:textId="77777777" w:rsidR="00C67EDE" w:rsidRPr="00EF4A12" w:rsidRDefault="00C67EDE" w:rsidP="00C67EDE">
      <w:pPr>
        <w:numPr>
          <w:ilvl w:val="0"/>
          <w:numId w:val="1"/>
        </w:numPr>
        <w:spacing w:after="0" w:line="360" w:lineRule="auto"/>
        <w:rPr>
          <w:rFonts w:cstheme="minorHAnsi"/>
          <w:sz w:val="24"/>
          <w:szCs w:val="24"/>
        </w:rPr>
      </w:pPr>
      <w:r w:rsidRPr="00EF4A12">
        <w:rPr>
          <w:rFonts w:cstheme="minorHAnsi"/>
          <w:b/>
          <w:sz w:val="24"/>
          <w:szCs w:val="24"/>
        </w:rPr>
        <w:t>Scope:</w:t>
      </w:r>
    </w:p>
    <w:p w14:paraId="22CF1F7A" w14:textId="77777777" w:rsidR="00C67EDE" w:rsidRDefault="00C67EDE" w:rsidP="00C67EDE">
      <w:pPr>
        <w:pStyle w:val="ListParagraph"/>
        <w:numPr>
          <w:ilvl w:val="0"/>
          <w:numId w:val="1"/>
        </w:numPr>
        <w:spacing w:after="200" w:line="276" w:lineRule="auto"/>
      </w:pPr>
      <w:r>
        <w:t xml:space="preserve">The scope of this SOP covers preparation, approval, control and revision of the company; BIOMEDICAL LIMITED ILORIN, quality documents such as Quality Manual, Site Master File, Validation Master plan, Water Quality Manual etc. </w:t>
      </w:r>
    </w:p>
    <w:p w14:paraId="04DCD91B" w14:textId="77777777" w:rsidR="00C67EDE" w:rsidRPr="00324EF1" w:rsidRDefault="00C67EDE" w:rsidP="00C67EDE">
      <w:pPr>
        <w:pStyle w:val="ListParagraph"/>
        <w:spacing w:after="0"/>
        <w:rPr>
          <w:b/>
          <w:bCs/>
        </w:rPr>
      </w:pPr>
    </w:p>
    <w:p w14:paraId="2781A020" w14:textId="77777777" w:rsidR="00C67EDE" w:rsidRDefault="00C67EDE" w:rsidP="00C67EDE">
      <w:pPr>
        <w:spacing w:after="0" w:line="360" w:lineRule="auto"/>
        <w:rPr>
          <w:rFonts w:cstheme="minorHAnsi"/>
          <w:b/>
          <w:sz w:val="24"/>
          <w:szCs w:val="24"/>
        </w:rPr>
      </w:pPr>
      <w:r w:rsidRPr="00EF4A12">
        <w:rPr>
          <w:rFonts w:cstheme="minorHAnsi"/>
          <w:b/>
          <w:sz w:val="24"/>
          <w:szCs w:val="24"/>
        </w:rPr>
        <w:t>3.0 Responsibility/accountability:</w:t>
      </w:r>
    </w:p>
    <w:p w14:paraId="3C93277C" w14:textId="77777777" w:rsidR="00C67EDE" w:rsidRPr="00771C46" w:rsidRDefault="00C67EDE" w:rsidP="00C67EDE">
      <w:pPr>
        <w:pStyle w:val="ListParagraph"/>
        <w:numPr>
          <w:ilvl w:val="0"/>
          <w:numId w:val="15"/>
        </w:numPr>
        <w:tabs>
          <w:tab w:val="left" w:pos="180"/>
        </w:tabs>
        <w:spacing w:after="0" w:line="312" w:lineRule="auto"/>
      </w:pPr>
      <w:r w:rsidRPr="00771C46">
        <w:t>Quality Assurance Officer, Pharmacist, Production Manager, Quality Assurance Manager and the Superintendent Pharmacist/Factory Manager</w:t>
      </w:r>
    </w:p>
    <w:p w14:paraId="23F839EB" w14:textId="77777777" w:rsidR="00C67EDE" w:rsidRPr="0063315E" w:rsidRDefault="00C67EDE" w:rsidP="00C67EDE">
      <w:pPr>
        <w:pStyle w:val="ListParagraph"/>
        <w:spacing w:after="0" w:line="360" w:lineRule="auto"/>
        <w:ind w:left="360"/>
        <w:rPr>
          <w:rFonts w:cstheme="minorHAnsi"/>
          <w:b/>
          <w:sz w:val="24"/>
          <w:szCs w:val="24"/>
        </w:rPr>
      </w:pPr>
    </w:p>
    <w:p w14:paraId="04D2A911" w14:textId="77777777" w:rsidR="00C67EDE" w:rsidRDefault="00C67EDE" w:rsidP="00C67EDE">
      <w:pPr>
        <w:pStyle w:val="ListParagraph"/>
        <w:numPr>
          <w:ilvl w:val="0"/>
          <w:numId w:val="4"/>
        </w:numPr>
        <w:spacing w:after="0" w:line="360" w:lineRule="auto"/>
        <w:rPr>
          <w:rFonts w:cstheme="minorHAnsi"/>
          <w:b/>
          <w:sz w:val="24"/>
          <w:szCs w:val="24"/>
        </w:rPr>
      </w:pPr>
      <w:r w:rsidRPr="005B15DD">
        <w:rPr>
          <w:rFonts w:cstheme="minorHAnsi"/>
          <w:b/>
          <w:sz w:val="24"/>
          <w:szCs w:val="24"/>
        </w:rPr>
        <w:t>Abbreviations and Definitions</w:t>
      </w:r>
    </w:p>
    <w:p w14:paraId="6100072D" w14:textId="38534798" w:rsidR="00C67EDE" w:rsidRDefault="00C67EDE" w:rsidP="00C67EDE">
      <w:pPr>
        <w:pStyle w:val="ListParagraph"/>
        <w:ind w:left="360"/>
      </w:pPr>
      <w:r>
        <w:t>N/A</w:t>
      </w:r>
    </w:p>
    <w:p w14:paraId="59202A87" w14:textId="77777777" w:rsidR="00C67EDE" w:rsidRPr="005B15DD" w:rsidRDefault="00C67EDE" w:rsidP="00C67EDE">
      <w:pPr>
        <w:pStyle w:val="ListParagraph"/>
        <w:spacing w:after="0" w:line="360" w:lineRule="auto"/>
        <w:ind w:left="360"/>
        <w:rPr>
          <w:rFonts w:cstheme="minorHAnsi"/>
          <w:b/>
          <w:sz w:val="24"/>
          <w:szCs w:val="24"/>
        </w:rPr>
      </w:pPr>
    </w:p>
    <w:p w14:paraId="420C6D70" w14:textId="77777777" w:rsidR="00C67EDE" w:rsidRPr="00EF4A12" w:rsidRDefault="00C67EDE" w:rsidP="00C67EDE">
      <w:pPr>
        <w:pStyle w:val="ListParagraph"/>
        <w:spacing w:line="360" w:lineRule="auto"/>
        <w:ind w:left="0"/>
        <w:rPr>
          <w:rFonts w:cstheme="minorHAnsi"/>
          <w:b/>
          <w:sz w:val="24"/>
          <w:szCs w:val="24"/>
        </w:rPr>
      </w:pPr>
    </w:p>
    <w:p w14:paraId="71CF26D8" w14:textId="77777777" w:rsidR="00C67EDE" w:rsidRDefault="00C67EDE" w:rsidP="00C67EDE">
      <w:pPr>
        <w:pStyle w:val="ListParagraph"/>
        <w:numPr>
          <w:ilvl w:val="0"/>
          <w:numId w:val="2"/>
        </w:numPr>
        <w:spacing w:line="360" w:lineRule="auto"/>
        <w:rPr>
          <w:rFonts w:cstheme="minorHAnsi"/>
          <w:b/>
          <w:sz w:val="24"/>
          <w:szCs w:val="24"/>
        </w:rPr>
      </w:pPr>
      <w:r w:rsidRPr="00EF4A12">
        <w:rPr>
          <w:rFonts w:cstheme="minorHAnsi"/>
          <w:b/>
          <w:sz w:val="24"/>
          <w:szCs w:val="24"/>
        </w:rPr>
        <w:t>Procedure</w:t>
      </w:r>
      <w:bookmarkStart w:id="1" w:name="_Hlk170902440"/>
    </w:p>
    <w:p w14:paraId="47CE6E9C" w14:textId="77777777" w:rsidR="00C67EDE" w:rsidRDefault="00C67EDE" w:rsidP="00C67EDE">
      <w:pPr>
        <w:pStyle w:val="ListParagraph"/>
        <w:numPr>
          <w:ilvl w:val="0"/>
          <w:numId w:val="15"/>
        </w:numPr>
        <w:spacing w:after="200" w:line="276" w:lineRule="auto"/>
      </w:pPr>
      <w:r>
        <w:t>All quality documents are to be prepared as per the standard requirements of Quality Management System</w:t>
      </w:r>
    </w:p>
    <w:p w14:paraId="6F40D9F2" w14:textId="77777777" w:rsidR="00C67EDE" w:rsidRDefault="00C67EDE" w:rsidP="00C67EDE">
      <w:pPr>
        <w:pStyle w:val="ListParagraph"/>
        <w:numPr>
          <w:ilvl w:val="0"/>
          <w:numId w:val="15"/>
        </w:numPr>
        <w:spacing w:after="200" w:line="276" w:lineRule="auto"/>
      </w:pPr>
      <w:r>
        <w:t>All Quality documents should contain the company name, Logo, title, Document number, approval page,  and content table</w:t>
      </w:r>
    </w:p>
    <w:p w14:paraId="217B77E5" w14:textId="77777777" w:rsidR="00C67EDE" w:rsidRDefault="00C67EDE" w:rsidP="00C67EDE">
      <w:pPr>
        <w:pStyle w:val="ListParagraph"/>
        <w:numPr>
          <w:ilvl w:val="0"/>
          <w:numId w:val="15"/>
        </w:numPr>
        <w:spacing w:after="200" w:line="276" w:lineRule="auto"/>
      </w:pPr>
      <w:r>
        <w:t>All quality documents shall be store in the soft copy form and hard copy form.</w:t>
      </w:r>
    </w:p>
    <w:p w14:paraId="038655B7" w14:textId="77777777" w:rsidR="00C67EDE" w:rsidRDefault="00C67EDE" w:rsidP="00C67EDE">
      <w:pPr>
        <w:pStyle w:val="ListParagraph"/>
        <w:numPr>
          <w:ilvl w:val="0"/>
          <w:numId w:val="15"/>
        </w:numPr>
        <w:spacing w:after="200" w:line="276" w:lineRule="auto"/>
      </w:pPr>
      <w:r>
        <w:t>All Quality documents are revised every two years and but can be updated if the need arise within the two years</w:t>
      </w:r>
    </w:p>
    <w:p w14:paraId="69C4556D" w14:textId="77777777" w:rsidR="00C67EDE" w:rsidRDefault="00C67EDE" w:rsidP="00C67EDE">
      <w:pPr>
        <w:pStyle w:val="ListParagraph"/>
        <w:numPr>
          <w:ilvl w:val="0"/>
          <w:numId w:val="15"/>
        </w:numPr>
        <w:spacing w:after="200" w:line="276" w:lineRule="auto"/>
      </w:pPr>
      <w:r>
        <w:t>All quality document are stamped with the control document stamp and assigned a control number</w:t>
      </w:r>
    </w:p>
    <w:p w14:paraId="1D235A06" w14:textId="77777777" w:rsidR="00C67EDE" w:rsidRDefault="00C67EDE" w:rsidP="00C67EDE">
      <w:pPr>
        <w:pStyle w:val="ListParagraph"/>
        <w:numPr>
          <w:ilvl w:val="0"/>
          <w:numId w:val="15"/>
        </w:numPr>
        <w:spacing w:after="200" w:line="276" w:lineRule="auto"/>
      </w:pPr>
      <w:r>
        <w:lastRenderedPageBreak/>
        <w:t xml:space="preserve">The control number shall indicate the company, document, department of origin, type, and serial number </w:t>
      </w:r>
      <w:proofErr w:type="spellStart"/>
      <w:r>
        <w:t>e.g</w:t>
      </w:r>
      <w:proofErr w:type="spellEnd"/>
      <w:r>
        <w:t xml:space="preserve"> BML/DOC/QA/WQM/003</w:t>
      </w:r>
    </w:p>
    <w:p w14:paraId="29A780D0" w14:textId="77777777" w:rsidR="00C67EDE" w:rsidRDefault="00C67EDE" w:rsidP="00C67EDE">
      <w:pPr>
        <w:pStyle w:val="ListParagraph"/>
        <w:numPr>
          <w:ilvl w:val="0"/>
          <w:numId w:val="15"/>
        </w:numPr>
        <w:spacing w:after="200" w:line="276" w:lineRule="auto"/>
      </w:pPr>
      <w:r>
        <w:t>A Distribution list is created for each quality document and are issue as controlled copies</w:t>
      </w:r>
    </w:p>
    <w:p w14:paraId="3D3E8DCB" w14:textId="77777777" w:rsidR="00C67EDE" w:rsidRDefault="00C67EDE" w:rsidP="00C67EDE">
      <w:pPr>
        <w:pStyle w:val="ListParagraph"/>
        <w:numPr>
          <w:ilvl w:val="0"/>
          <w:numId w:val="15"/>
        </w:numPr>
        <w:spacing w:after="200" w:line="276" w:lineRule="auto"/>
      </w:pPr>
      <w:r>
        <w:t>The distributed controlled copies are revised and maintained as per changes in the master control copy.</w:t>
      </w:r>
    </w:p>
    <w:p w14:paraId="67BB3109" w14:textId="77777777" w:rsidR="00C67EDE" w:rsidRDefault="00C67EDE" w:rsidP="00C67EDE">
      <w:pPr>
        <w:pStyle w:val="ListParagraph"/>
        <w:numPr>
          <w:ilvl w:val="0"/>
          <w:numId w:val="15"/>
        </w:numPr>
        <w:spacing w:after="200" w:line="276" w:lineRule="auto"/>
      </w:pPr>
      <w:r>
        <w:t>When revised all copies in distribution are withdrawn as per list shown in the distribution register</w:t>
      </w:r>
    </w:p>
    <w:p w14:paraId="6668E0D8" w14:textId="77777777" w:rsidR="00C67EDE" w:rsidRDefault="00C67EDE" w:rsidP="00C67EDE">
      <w:pPr>
        <w:pStyle w:val="ListParagraph"/>
        <w:numPr>
          <w:ilvl w:val="0"/>
          <w:numId w:val="15"/>
        </w:numPr>
        <w:spacing w:after="200" w:line="276" w:lineRule="auto"/>
      </w:pPr>
      <w:r>
        <w:t>New version quality documents are re-issue to copy holders after satisfactory withdraw of all old copies</w:t>
      </w:r>
    </w:p>
    <w:p w14:paraId="477A220E" w14:textId="77777777" w:rsidR="00C67EDE" w:rsidRDefault="00C67EDE" w:rsidP="00C67EDE">
      <w:pPr>
        <w:pStyle w:val="ListParagraph"/>
        <w:numPr>
          <w:ilvl w:val="0"/>
          <w:numId w:val="15"/>
        </w:numPr>
        <w:spacing w:after="200" w:line="276" w:lineRule="auto"/>
      </w:pPr>
      <w:r>
        <w:t>Controlled Copies of the quality documents are approved by the Quality Assurance Manager and Authorized by the Superintendent Pharmacist</w:t>
      </w:r>
    </w:p>
    <w:p w14:paraId="0081D85B" w14:textId="77777777" w:rsidR="00C67EDE" w:rsidRDefault="00C67EDE" w:rsidP="00C67EDE">
      <w:pPr>
        <w:pStyle w:val="ListParagraph"/>
        <w:numPr>
          <w:ilvl w:val="0"/>
          <w:numId w:val="15"/>
        </w:numPr>
        <w:spacing w:after="200" w:line="276" w:lineRule="auto"/>
      </w:pPr>
      <w:r>
        <w:t>Uncontrolled copy of the quality documents may be issue to any regulatory agency not covered in the distribution list. Such copies are labeled ‘uncontrolled’ and not subject to revision</w:t>
      </w:r>
    </w:p>
    <w:p w14:paraId="0339AA08" w14:textId="77777777" w:rsidR="00C67EDE" w:rsidRDefault="00C67EDE" w:rsidP="00C67EDE">
      <w:pPr>
        <w:pStyle w:val="ListParagraph"/>
        <w:numPr>
          <w:ilvl w:val="0"/>
          <w:numId w:val="15"/>
        </w:numPr>
        <w:spacing w:after="200" w:line="276" w:lineRule="auto"/>
      </w:pPr>
      <w:r>
        <w:t>The Superintendent Pharmacist in consultation with senior management and heads of departments review the need for changes and suitably incorporate and ensure the effectiveness of such changes in all the quality documents</w:t>
      </w:r>
    </w:p>
    <w:p w14:paraId="55561FBF" w14:textId="77777777" w:rsidR="00C67EDE" w:rsidRDefault="00C67EDE" w:rsidP="00C67EDE">
      <w:pPr>
        <w:pStyle w:val="ListParagraph"/>
        <w:numPr>
          <w:ilvl w:val="0"/>
          <w:numId w:val="15"/>
        </w:numPr>
        <w:spacing w:after="200" w:line="276" w:lineRule="auto"/>
      </w:pPr>
      <w:r>
        <w:t>Revisions are carried out and marked by stating the revision status</w:t>
      </w:r>
    </w:p>
    <w:p w14:paraId="0077CA19" w14:textId="0D7ED24A" w:rsidR="00C67EDE" w:rsidRDefault="00C67EDE" w:rsidP="00C67EDE">
      <w:pPr>
        <w:pStyle w:val="ListParagraph"/>
        <w:numPr>
          <w:ilvl w:val="0"/>
          <w:numId w:val="15"/>
        </w:numPr>
        <w:spacing w:after="200" w:line="276" w:lineRule="auto"/>
      </w:pPr>
      <w:r>
        <w:t>History of changes is maintained as per details shown in the quality document</w:t>
      </w:r>
    </w:p>
    <w:p w14:paraId="795D4868" w14:textId="77777777" w:rsidR="00C67EDE" w:rsidRDefault="00C67EDE" w:rsidP="00C67EDE">
      <w:pPr>
        <w:pStyle w:val="ListParagraph"/>
        <w:tabs>
          <w:tab w:val="left" w:pos="180"/>
        </w:tabs>
        <w:spacing w:after="0" w:line="312" w:lineRule="auto"/>
        <w:ind w:left="360"/>
        <w:rPr>
          <w:b/>
        </w:rPr>
      </w:pPr>
    </w:p>
    <w:p w14:paraId="6EBC9DE2" w14:textId="10C89087" w:rsidR="00C67EDE" w:rsidRPr="00771C46" w:rsidRDefault="00C67EDE" w:rsidP="00C67EDE">
      <w:pPr>
        <w:pStyle w:val="ListParagraph"/>
        <w:tabs>
          <w:tab w:val="left" w:pos="180"/>
        </w:tabs>
        <w:spacing w:after="0" w:line="312" w:lineRule="auto"/>
        <w:ind w:left="360"/>
        <w:rPr>
          <w:b/>
        </w:rPr>
      </w:pPr>
      <w:r w:rsidRPr="00771C46">
        <w:rPr>
          <w:b/>
        </w:rPr>
        <w:t>REQUIRED MATERIALS:</w:t>
      </w:r>
    </w:p>
    <w:p w14:paraId="5501D10D" w14:textId="77777777" w:rsidR="00C67EDE" w:rsidRPr="00771C46" w:rsidRDefault="00C67EDE" w:rsidP="00C67EDE">
      <w:pPr>
        <w:pStyle w:val="ListParagraph"/>
        <w:numPr>
          <w:ilvl w:val="0"/>
          <w:numId w:val="17"/>
        </w:numPr>
        <w:tabs>
          <w:tab w:val="left" w:pos="180"/>
        </w:tabs>
        <w:spacing w:after="0" w:line="312" w:lineRule="auto"/>
      </w:pPr>
      <w:r w:rsidRPr="00771C46">
        <w:t>Note book</w:t>
      </w:r>
    </w:p>
    <w:p w14:paraId="13780B84" w14:textId="77777777" w:rsidR="00C67EDE" w:rsidRDefault="00C67EDE" w:rsidP="00C67EDE">
      <w:pPr>
        <w:pStyle w:val="ListParagraph"/>
        <w:numPr>
          <w:ilvl w:val="0"/>
          <w:numId w:val="17"/>
        </w:numPr>
        <w:tabs>
          <w:tab w:val="left" w:pos="180"/>
        </w:tabs>
        <w:spacing w:after="0" w:line="312" w:lineRule="auto"/>
      </w:pPr>
      <w:r w:rsidRPr="00771C46">
        <w:t xml:space="preserve"> Computer System</w:t>
      </w:r>
    </w:p>
    <w:p w14:paraId="494411A4" w14:textId="42A6C8F4" w:rsidR="00C67EDE" w:rsidRPr="00C67EDE" w:rsidRDefault="00C67EDE" w:rsidP="00C67EDE">
      <w:pPr>
        <w:pStyle w:val="ListParagraph"/>
        <w:numPr>
          <w:ilvl w:val="0"/>
          <w:numId w:val="17"/>
        </w:numPr>
        <w:tabs>
          <w:tab w:val="left" w:pos="180"/>
        </w:tabs>
        <w:spacing w:after="0" w:line="312" w:lineRule="auto"/>
      </w:pPr>
      <w:r w:rsidRPr="00771C46">
        <w:t>Written Materials</w:t>
      </w:r>
    </w:p>
    <w:p w14:paraId="4EE9CACA" w14:textId="77777777" w:rsidR="00C67EDE" w:rsidRPr="00324EF1" w:rsidRDefault="00C67EDE" w:rsidP="00C67EDE">
      <w:pPr>
        <w:tabs>
          <w:tab w:val="left" w:pos="720"/>
          <w:tab w:val="left" w:pos="1440"/>
          <w:tab w:val="left" w:pos="2160"/>
          <w:tab w:val="left" w:pos="2880"/>
          <w:tab w:val="left" w:pos="3600"/>
          <w:tab w:val="center" w:pos="4860"/>
        </w:tabs>
        <w:jc w:val="both"/>
        <w:rPr>
          <w:rFonts w:cstheme="minorHAnsi"/>
        </w:rPr>
      </w:pPr>
      <w:r w:rsidRPr="00324EF1">
        <w:rPr>
          <w:rFonts w:cstheme="minorHAnsi"/>
        </w:rPr>
        <w:tab/>
      </w:r>
    </w:p>
    <w:p w14:paraId="7A15754E" w14:textId="77777777" w:rsidR="00C67EDE" w:rsidRPr="00A90018" w:rsidRDefault="00C67EDE" w:rsidP="00C67EDE">
      <w:pPr>
        <w:pStyle w:val="ListParagraph"/>
        <w:tabs>
          <w:tab w:val="left" w:pos="720"/>
          <w:tab w:val="left" w:pos="1440"/>
          <w:tab w:val="left" w:pos="2160"/>
          <w:tab w:val="left" w:pos="2880"/>
          <w:tab w:val="left" w:pos="3600"/>
          <w:tab w:val="center" w:pos="4860"/>
        </w:tabs>
        <w:ind w:left="360"/>
        <w:jc w:val="both"/>
        <w:rPr>
          <w:rFonts w:cstheme="minorHAnsi"/>
        </w:rPr>
      </w:pPr>
    </w:p>
    <w:p w14:paraId="24422DF2" w14:textId="77777777" w:rsidR="00C67EDE" w:rsidRPr="00EF4A12" w:rsidRDefault="00C67EDE" w:rsidP="00C67EDE">
      <w:pPr>
        <w:widowControl w:val="0"/>
        <w:numPr>
          <w:ilvl w:val="0"/>
          <w:numId w:val="2"/>
        </w:numPr>
        <w:autoSpaceDE w:val="0"/>
        <w:autoSpaceDN w:val="0"/>
        <w:adjustRightInd w:val="0"/>
        <w:spacing w:before="19" w:after="0" w:line="360" w:lineRule="auto"/>
        <w:ind w:right="738"/>
        <w:jc w:val="both"/>
        <w:rPr>
          <w:rFonts w:eastAsia="Times New Roman" w:cstheme="minorHAnsi"/>
          <w:sz w:val="24"/>
          <w:szCs w:val="24"/>
        </w:rPr>
      </w:pPr>
      <w:r w:rsidRPr="00EF4A12">
        <w:rPr>
          <w:rFonts w:cstheme="minorHAnsi"/>
          <w:b/>
          <w:sz w:val="24"/>
          <w:szCs w:val="24"/>
        </w:rPr>
        <w:t>REFERENCE/ENCLOSURE</w:t>
      </w:r>
      <w:bookmarkEnd w:id="1"/>
    </w:p>
    <w:p w14:paraId="19E95317" w14:textId="77777777" w:rsidR="00C67EDE" w:rsidRDefault="00C67EDE" w:rsidP="00C67EDE">
      <w:pPr>
        <w:pStyle w:val="ListParagraph"/>
        <w:spacing w:after="0" w:line="360" w:lineRule="auto"/>
        <w:rPr>
          <w:rFonts w:cstheme="minorHAnsi"/>
          <w:sz w:val="24"/>
        </w:rPr>
      </w:pPr>
      <w:r>
        <w:rPr>
          <w:rFonts w:cstheme="minorHAnsi"/>
          <w:sz w:val="24"/>
        </w:rPr>
        <w:t>IN-HOUSE METHOD</w:t>
      </w:r>
    </w:p>
    <w:p w14:paraId="27255959" w14:textId="77777777" w:rsidR="00C67EDE" w:rsidRDefault="00C67EDE" w:rsidP="00C67EDE">
      <w:pPr>
        <w:pStyle w:val="ListParagraph"/>
        <w:spacing w:after="0" w:line="360" w:lineRule="auto"/>
        <w:rPr>
          <w:rFonts w:cstheme="minorHAnsi"/>
          <w:sz w:val="24"/>
        </w:rPr>
      </w:pPr>
    </w:p>
    <w:p w14:paraId="5EE16374" w14:textId="77777777" w:rsidR="00C67EDE" w:rsidRPr="00FB5EFB" w:rsidRDefault="00C67EDE" w:rsidP="00C67EDE">
      <w:pPr>
        <w:pStyle w:val="ListParagraph"/>
        <w:spacing w:after="0" w:line="360" w:lineRule="auto"/>
        <w:rPr>
          <w:rFonts w:cstheme="minorHAnsi"/>
          <w:sz w:val="24"/>
        </w:rPr>
      </w:pPr>
    </w:p>
    <w:p w14:paraId="07B134DB" w14:textId="77777777" w:rsidR="00C67EDE" w:rsidRPr="00EF4A12" w:rsidRDefault="00C67EDE" w:rsidP="00C67EDE">
      <w:pPr>
        <w:numPr>
          <w:ilvl w:val="0"/>
          <w:numId w:val="2"/>
        </w:numPr>
        <w:shd w:val="clear" w:color="auto" w:fill="FFFFFF"/>
        <w:spacing w:after="0" w:line="360" w:lineRule="auto"/>
        <w:rPr>
          <w:rFonts w:cstheme="minorHAnsi"/>
          <w:sz w:val="24"/>
          <w:szCs w:val="24"/>
        </w:rPr>
      </w:pPr>
      <w:r w:rsidRPr="00EF4A12">
        <w:rPr>
          <w:rFonts w:cstheme="minorHAnsi"/>
          <w:b/>
          <w:sz w:val="24"/>
          <w:szCs w:val="24"/>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C67EDE" w:rsidRPr="00EF4A12" w14:paraId="07CC2793" w14:textId="77777777" w:rsidTr="006732E3">
        <w:trPr>
          <w:trHeight w:val="261"/>
        </w:trPr>
        <w:tc>
          <w:tcPr>
            <w:tcW w:w="4644" w:type="dxa"/>
            <w:shd w:val="clear" w:color="auto" w:fill="FFFFFF"/>
          </w:tcPr>
          <w:p w14:paraId="344575A0" w14:textId="77777777" w:rsidR="00C67EDE" w:rsidRPr="00EF4A12" w:rsidRDefault="00C67EDE" w:rsidP="006732E3">
            <w:pPr>
              <w:pStyle w:val="Header"/>
              <w:spacing w:line="360" w:lineRule="auto"/>
              <w:rPr>
                <w:rFonts w:cstheme="minorHAnsi"/>
                <w:b/>
                <w:snapToGrid w:val="0"/>
                <w:sz w:val="24"/>
                <w:szCs w:val="24"/>
              </w:rPr>
            </w:pPr>
            <w:r w:rsidRPr="00EF4A12">
              <w:rPr>
                <w:rFonts w:cstheme="minorHAnsi"/>
                <w:b/>
                <w:snapToGrid w:val="0"/>
                <w:sz w:val="24"/>
                <w:szCs w:val="24"/>
              </w:rPr>
              <w:t xml:space="preserve">All departmental managers </w:t>
            </w:r>
          </w:p>
        </w:tc>
        <w:tc>
          <w:tcPr>
            <w:tcW w:w="4644" w:type="dxa"/>
            <w:shd w:val="clear" w:color="auto" w:fill="FFFFFF"/>
          </w:tcPr>
          <w:p w14:paraId="67BE3A36" w14:textId="77777777" w:rsidR="00C67EDE" w:rsidRPr="00EF4A12" w:rsidRDefault="00C67EDE" w:rsidP="006732E3">
            <w:pPr>
              <w:pStyle w:val="Header"/>
              <w:spacing w:line="360" w:lineRule="auto"/>
              <w:rPr>
                <w:rFonts w:cstheme="minorHAnsi"/>
                <w:b/>
                <w:snapToGrid w:val="0"/>
                <w:sz w:val="24"/>
                <w:szCs w:val="24"/>
              </w:rPr>
            </w:pPr>
            <w:r w:rsidRPr="00EF4A12">
              <w:rPr>
                <w:rFonts w:cstheme="minorHAnsi"/>
                <w:iCs/>
                <w:snapToGrid w:val="0"/>
                <w:sz w:val="24"/>
                <w:szCs w:val="24"/>
              </w:rPr>
              <w:t>All sectional heads</w:t>
            </w:r>
          </w:p>
        </w:tc>
      </w:tr>
      <w:tr w:rsidR="00C67EDE" w:rsidRPr="00EF4A12" w14:paraId="6AFAB69E" w14:textId="77777777" w:rsidTr="006732E3">
        <w:trPr>
          <w:trHeight w:val="276"/>
        </w:trPr>
        <w:tc>
          <w:tcPr>
            <w:tcW w:w="4644" w:type="dxa"/>
            <w:shd w:val="clear" w:color="auto" w:fill="FFFFFF"/>
          </w:tcPr>
          <w:p w14:paraId="3E16F2D7" w14:textId="77777777" w:rsidR="00C67EDE" w:rsidRPr="00EF4A12" w:rsidRDefault="00C67EDE" w:rsidP="006732E3">
            <w:pPr>
              <w:pStyle w:val="Header"/>
              <w:spacing w:line="360" w:lineRule="auto"/>
              <w:rPr>
                <w:rFonts w:cstheme="minorHAnsi"/>
                <w:iCs/>
                <w:snapToGrid w:val="0"/>
                <w:sz w:val="24"/>
                <w:szCs w:val="24"/>
              </w:rPr>
            </w:pPr>
            <w:r w:rsidRPr="00EF4A12">
              <w:rPr>
                <w:rFonts w:cstheme="minorHAnsi"/>
                <w:iCs/>
                <w:snapToGrid w:val="0"/>
                <w:sz w:val="24"/>
                <w:szCs w:val="24"/>
              </w:rPr>
              <w:t>QA Doc. Unit staff</w:t>
            </w:r>
          </w:p>
        </w:tc>
        <w:tc>
          <w:tcPr>
            <w:tcW w:w="4644" w:type="dxa"/>
            <w:shd w:val="clear" w:color="auto" w:fill="FFFFFF"/>
          </w:tcPr>
          <w:p w14:paraId="116F040A" w14:textId="77777777" w:rsidR="00C67EDE" w:rsidRPr="00EF4A12" w:rsidRDefault="00C67EDE" w:rsidP="006732E3">
            <w:pPr>
              <w:pStyle w:val="Header"/>
              <w:spacing w:line="360" w:lineRule="auto"/>
              <w:rPr>
                <w:rFonts w:cstheme="minorHAnsi"/>
                <w:iCs/>
                <w:snapToGrid w:val="0"/>
                <w:sz w:val="24"/>
                <w:szCs w:val="24"/>
              </w:rPr>
            </w:pPr>
          </w:p>
        </w:tc>
      </w:tr>
    </w:tbl>
    <w:p w14:paraId="2F3CB413" w14:textId="77777777" w:rsidR="00C67EDE" w:rsidRPr="00EF4A12" w:rsidRDefault="00C67EDE" w:rsidP="00C67EDE">
      <w:pPr>
        <w:spacing w:line="360" w:lineRule="auto"/>
        <w:rPr>
          <w:rFonts w:cstheme="minorHAnsi"/>
          <w:b/>
          <w:sz w:val="24"/>
          <w:szCs w:val="24"/>
        </w:rPr>
      </w:pPr>
    </w:p>
    <w:p w14:paraId="46D50D4D" w14:textId="77777777" w:rsidR="00C67EDE" w:rsidRPr="00EF4A12" w:rsidRDefault="00C67EDE" w:rsidP="00C67EDE">
      <w:pPr>
        <w:spacing w:line="360" w:lineRule="auto"/>
        <w:rPr>
          <w:rFonts w:cstheme="minorHAnsi"/>
          <w:b/>
          <w:sz w:val="24"/>
          <w:szCs w:val="24"/>
        </w:rPr>
      </w:pPr>
      <w:r w:rsidRPr="00EF4A12">
        <w:rPr>
          <w:rFonts w:cstheme="minorHAnsi"/>
          <w:b/>
          <w:sz w:val="24"/>
          <w:szCs w:val="24"/>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67EDE" w:rsidRPr="00EF4A12" w14:paraId="3925A3D7" w14:textId="77777777" w:rsidTr="006732E3">
        <w:tc>
          <w:tcPr>
            <w:tcW w:w="2610" w:type="dxa"/>
            <w:shd w:val="clear" w:color="auto" w:fill="auto"/>
          </w:tcPr>
          <w:p w14:paraId="766C18FD" w14:textId="77777777" w:rsidR="00C67EDE" w:rsidRPr="00EF4A12" w:rsidRDefault="00C67EDE" w:rsidP="006732E3">
            <w:pPr>
              <w:spacing w:line="360" w:lineRule="auto"/>
              <w:rPr>
                <w:rFonts w:eastAsia="Calibri" w:cstheme="minorHAnsi"/>
                <w:sz w:val="24"/>
                <w:szCs w:val="24"/>
              </w:rPr>
            </w:pPr>
            <w:r w:rsidRPr="00EF4A12">
              <w:rPr>
                <w:rFonts w:eastAsia="Calibri" w:cstheme="minorHAnsi"/>
                <w:sz w:val="24"/>
                <w:szCs w:val="24"/>
              </w:rPr>
              <w:t>MASTER COPIES</w:t>
            </w:r>
          </w:p>
        </w:tc>
        <w:tc>
          <w:tcPr>
            <w:tcW w:w="6780" w:type="dxa"/>
            <w:shd w:val="clear" w:color="auto" w:fill="auto"/>
          </w:tcPr>
          <w:p w14:paraId="2C078FD5" w14:textId="77777777" w:rsidR="00C67EDE" w:rsidRPr="00EF4A12" w:rsidRDefault="00C67EDE" w:rsidP="006732E3">
            <w:pPr>
              <w:spacing w:line="360" w:lineRule="auto"/>
              <w:rPr>
                <w:rFonts w:eastAsia="Calibri" w:cstheme="minorHAnsi"/>
                <w:sz w:val="24"/>
                <w:szCs w:val="24"/>
              </w:rPr>
            </w:pPr>
            <w:r w:rsidRPr="00EF4A12">
              <w:rPr>
                <w:rFonts w:eastAsia="Calibri" w:cstheme="minorHAnsi"/>
                <w:sz w:val="24"/>
                <w:szCs w:val="24"/>
              </w:rPr>
              <w:t>QUALITY ASSURANCE</w:t>
            </w:r>
          </w:p>
        </w:tc>
      </w:tr>
      <w:tr w:rsidR="00C67EDE" w:rsidRPr="00EF4A12" w14:paraId="60E85D9D" w14:textId="77777777" w:rsidTr="006732E3">
        <w:tc>
          <w:tcPr>
            <w:tcW w:w="2610" w:type="dxa"/>
            <w:shd w:val="clear" w:color="auto" w:fill="auto"/>
          </w:tcPr>
          <w:p w14:paraId="740B3130" w14:textId="77777777" w:rsidR="00C67EDE" w:rsidRPr="00EF4A12" w:rsidRDefault="00C67EDE" w:rsidP="006732E3">
            <w:pPr>
              <w:spacing w:line="360" w:lineRule="auto"/>
              <w:rPr>
                <w:rFonts w:eastAsia="Calibri" w:cstheme="minorHAnsi"/>
                <w:sz w:val="24"/>
                <w:szCs w:val="24"/>
              </w:rPr>
            </w:pPr>
            <w:r w:rsidRPr="00EF4A12">
              <w:rPr>
                <w:rFonts w:eastAsia="Calibri" w:cstheme="minorHAnsi"/>
                <w:sz w:val="24"/>
                <w:szCs w:val="24"/>
              </w:rPr>
              <w:t xml:space="preserve">CONTROLLED COPIES </w:t>
            </w:r>
          </w:p>
        </w:tc>
        <w:tc>
          <w:tcPr>
            <w:tcW w:w="6780" w:type="dxa"/>
            <w:shd w:val="clear" w:color="auto" w:fill="auto"/>
          </w:tcPr>
          <w:p w14:paraId="6C6B0694" w14:textId="77777777" w:rsidR="00C67EDE" w:rsidRPr="00EF4A12" w:rsidRDefault="00C67EDE" w:rsidP="006732E3">
            <w:pPr>
              <w:spacing w:line="360" w:lineRule="auto"/>
              <w:rPr>
                <w:rFonts w:eastAsia="Calibri" w:cstheme="minorHAnsi"/>
                <w:sz w:val="24"/>
                <w:szCs w:val="24"/>
              </w:rPr>
            </w:pPr>
            <w:r w:rsidRPr="00EF4A12">
              <w:rPr>
                <w:rFonts w:eastAsia="Calibri" w:cstheme="minorHAnsi"/>
                <w:sz w:val="24"/>
                <w:szCs w:val="24"/>
              </w:rPr>
              <w:t>ALL DEPARTMENT</w:t>
            </w:r>
          </w:p>
        </w:tc>
      </w:tr>
    </w:tbl>
    <w:p w14:paraId="4D5C47FF" w14:textId="77777777" w:rsidR="00C67EDE" w:rsidRPr="00EF4A12" w:rsidRDefault="00C67EDE" w:rsidP="00C67EDE">
      <w:pPr>
        <w:spacing w:line="360" w:lineRule="auto"/>
        <w:rPr>
          <w:rFonts w:cstheme="minorHAnsi"/>
          <w:b/>
          <w:sz w:val="24"/>
          <w:szCs w:val="24"/>
        </w:rPr>
      </w:pPr>
    </w:p>
    <w:p w14:paraId="6842D40E" w14:textId="77777777" w:rsidR="00C67EDE" w:rsidRPr="00EF4A12" w:rsidRDefault="00C67EDE" w:rsidP="00C67EDE">
      <w:pPr>
        <w:spacing w:line="360" w:lineRule="auto"/>
        <w:rPr>
          <w:rFonts w:cstheme="minorHAnsi"/>
          <w:b/>
          <w:sz w:val="24"/>
          <w:szCs w:val="24"/>
        </w:rPr>
      </w:pPr>
    </w:p>
    <w:p w14:paraId="66CE15CB" w14:textId="77777777" w:rsidR="00C67EDE" w:rsidRPr="00EF4A12" w:rsidRDefault="00C67EDE" w:rsidP="00C67EDE">
      <w:pPr>
        <w:spacing w:line="360" w:lineRule="auto"/>
        <w:rPr>
          <w:rFonts w:cstheme="minorHAnsi"/>
          <w:b/>
          <w:sz w:val="24"/>
          <w:szCs w:val="24"/>
        </w:rPr>
      </w:pPr>
      <w:r w:rsidRPr="00EF4A12">
        <w:rPr>
          <w:rFonts w:cstheme="minorHAnsi"/>
          <w:b/>
          <w:sz w:val="24"/>
          <w:szCs w:val="24"/>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C67EDE" w:rsidRPr="00EF4A12" w14:paraId="4916F507" w14:textId="77777777" w:rsidTr="006732E3">
        <w:tc>
          <w:tcPr>
            <w:tcW w:w="1276" w:type="dxa"/>
            <w:shd w:val="clear" w:color="auto" w:fill="auto"/>
          </w:tcPr>
          <w:p w14:paraId="0B26FE7E" w14:textId="77777777" w:rsidR="00C67EDE" w:rsidRPr="00EF4A12" w:rsidRDefault="00C67EDE" w:rsidP="006732E3">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CURRENT REVISION</w:t>
            </w:r>
          </w:p>
        </w:tc>
        <w:tc>
          <w:tcPr>
            <w:tcW w:w="1509" w:type="dxa"/>
            <w:shd w:val="clear" w:color="auto" w:fill="auto"/>
          </w:tcPr>
          <w:p w14:paraId="71FDD0E8" w14:textId="77777777" w:rsidR="00C67EDE" w:rsidRPr="00EF4A12" w:rsidRDefault="00C67EDE" w:rsidP="006732E3">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SUPERSEDE</w:t>
            </w:r>
          </w:p>
        </w:tc>
        <w:tc>
          <w:tcPr>
            <w:tcW w:w="2143" w:type="dxa"/>
            <w:shd w:val="clear" w:color="auto" w:fill="auto"/>
          </w:tcPr>
          <w:p w14:paraId="314449C5" w14:textId="77777777" w:rsidR="00C67EDE" w:rsidRPr="00EF4A12" w:rsidRDefault="00C67EDE" w:rsidP="006732E3">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REVIEW</w:t>
            </w:r>
          </w:p>
          <w:p w14:paraId="23CEDD37" w14:textId="77777777" w:rsidR="00C67EDE" w:rsidRPr="00EF4A12" w:rsidRDefault="00C67EDE" w:rsidP="006732E3">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 xml:space="preserve"> DATE</w:t>
            </w:r>
          </w:p>
        </w:tc>
        <w:tc>
          <w:tcPr>
            <w:tcW w:w="5278" w:type="dxa"/>
            <w:shd w:val="clear" w:color="auto" w:fill="auto"/>
          </w:tcPr>
          <w:p w14:paraId="520947DE" w14:textId="77777777" w:rsidR="00C67EDE" w:rsidRPr="00EF4A12" w:rsidRDefault="00C67EDE" w:rsidP="006732E3">
            <w:pPr>
              <w:pStyle w:val="BodyTextIndent2"/>
              <w:spacing w:line="360" w:lineRule="auto"/>
              <w:ind w:left="0" w:right="-426"/>
              <w:rPr>
                <w:rFonts w:asciiTheme="minorHAnsi" w:eastAsia="Calibri" w:hAnsiTheme="minorHAnsi" w:cstheme="minorHAnsi"/>
                <w:b/>
              </w:rPr>
            </w:pPr>
            <w:r w:rsidRPr="00EF4A12">
              <w:rPr>
                <w:rFonts w:asciiTheme="minorHAnsi" w:eastAsia="Calibri" w:hAnsiTheme="minorHAnsi" w:cstheme="minorHAnsi"/>
                <w:b/>
              </w:rPr>
              <w:t>REASON FOR REVIEW</w:t>
            </w:r>
          </w:p>
        </w:tc>
      </w:tr>
      <w:tr w:rsidR="00C67EDE" w:rsidRPr="00EF4A12" w14:paraId="58842965" w14:textId="77777777" w:rsidTr="006732E3">
        <w:tc>
          <w:tcPr>
            <w:tcW w:w="1276" w:type="dxa"/>
            <w:shd w:val="clear" w:color="auto" w:fill="auto"/>
          </w:tcPr>
          <w:p w14:paraId="10C2DE2B" w14:textId="77777777" w:rsidR="00C67EDE" w:rsidRPr="00EF4A12" w:rsidRDefault="00C67EDE" w:rsidP="006732E3">
            <w:pPr>
              <w:pStyle w:val="Heading3"/>
              <w:spacing w:line="360" w:lineRule="auto"/>
              <w:ind w:right="459"/>
              <w:rPr>
                <w:rFonts w:cstheme="minorHAnsi"/>
                <w:bCs/>
                <w:color w:val="auto"/>
                <w:sz w:val="24"/>
                <w:szCs w:val="24"/>
              </w:rPr>
            </w:pPr>
            <w:r w:rsidRPr="00EF4A12">
              <w:rPr>
                <w:rFonts w:cstheme="minorHAnsi"/>
                <w:color w:val="auto"/>
                <w:sz w:val="24"/>
                <w:szCs w:val="24"/>
              </w:rPr>
              <w:t>02</w:t>
            </w:r>
          </w:p>
        </w:tc>
        <w:tc>
          <w:tcPr>
            <w:tcW w:w="1509" w:type="dxa"/>
            <w:shd w:val="clear" w:color="auto" w:fill="auto"/>
          </w:tcPr>
          <w:p w14:paraId="1ED1DC2F" w14:textId="77777777" w:rsidR="00C67EDE" w:rsidRPr="00EF4A12" w:rsidRDefault="00C67EDE" w:rsidP="006732E3">
            <w:pPr>
              <w:pStyle w:val="Heading3"/>
              <w:spacing w:line="360" w:lineRule="auto"/>
              <w:ind w:right="459"/>
              <w:rPr>
                <w:rFonts w:cstheme="minorHAnsi"/>
                <w:bCs/>
                <w:color w:val="auto"/>
                <w:sz w:val="24"/>
                <w:szCs w:val="24"/>
              </w:rPr>
            </w:pPr>
            <w:r w:rsidRPr="00EF4A12">
              <w:rPr>
                <w:rFonts w:cstheme="minorHAnsi"/>
                <w:color w:val="auto"/>
                <w:sz w:val="24"/>
                <w:szCs w:val="24"/>
              </w:rPr>
              <w:t>01</w:t>
            </w:r>
          </w:p>
        </w:tc>
        <w:tc>
          <w:tcPr>
            <w:tcW w:w="2143" w:type="dxa"/>
            <w:shd w:val="clear" w:color="auto" w:fill="auto"/>
          </w:tcPr>
          <w:p w14:paraId="73F8B244" w14:textId="77777777" w:rsidR="00C67EDE" w:rsidRPr="00EF4A12" w:rsidRDefault="00C67EDE" w:rsidP="006732E3">
            <w:pPr>
              <w:pStyle w:val="Heading3"/>
              <w:spacing w:line="360" w:lineRule="auto"/>
              <w:ind w:right="459"/>
              <w:rPr>
                <w:rFonts w:cstheme="minorHAnsi"/>
                <w:bCs/>
                <w:color w:val="auto"/>
                <w:sz w:val="24"/>
                <w:szCs w:val="24"/>
              </w:rPr>
            </w:pPr>
            <w:r w:rsidRPr="00EF4A12">
              <w:rPr>
                <w:rFonts w:cstheme="minorHAnsi"/>
                <w:color w:val="auto"/>
                <w:sz w:val="24"/>
                <w:szCs w:val="24"/>
              </w:rPr>
              <w:t>July 2022</w:t>
            </w:r>
          </w:p>
        </w:tc>
        <w:tc>
          <w:tcPr>
            <w:tcW w:w="5278" w:type="dxa"/>
            <w:shd w:val="clear" w:color="auto" w:fill="auto"/>
          </w:tcPr>
          <w:p w14:paraId="26DBC793" w14:textId="77777777" w:rsidR="00C67EDE" w:rsidRPr="00EF4A12" w:rsidRDefault="00C67EDE" w:rsidP="006732E3">
            <w:pPr>
              <w:spacing w:line="360" w:lineRule="auto"/>
              <w:ind w:right="992"/>
              <w:rPr>
                <w:rFonts w:eastAsia="Calibri" w:cstheme="minorHAnsi"/>
                <w:sz w:val="24"/>
                <w:szCs w:val="24"/>
              </w:rPr>
            </w:pPr>
            <w:r w:rsidRPr="00EF4A12">
              <w:rPr>
                <w:rFonts w:eastAsia="Calibri" w:cstheme="minorHAnsi"/>
                <w:sz w:val="24"/>
                <w:szCs w:val="24"/>
              </w:rPr>
              <w:t>To update</w:t>
            </w:r>
          </w:p>
        </w:tc>
      </w:tr>
      <w:tr w:rsidR="00C67EDE" w:rsidRPr="00EF4A12" w14:paraId="4F1B457D" w14:textId="77777777" w:rsidTr="006732E3">
        <w:tc>
          <w:tcPr>
            <w:tcW w:w="1276" w:type="dxa"/>
            <w:shd w:val="clear" w:color="auto" w:fill="auto"/>
          </w:tcPr>
          <w:p w14:paraId="6134DD1C" w14:textId="77777777" w:rsidR="00C67EDE" w:rsidRPr="00EF4A12" w:rsidRDefault="00C67EDE" w:rsidP="006732E3">
            <w:pPr>
              <w:pStyle w:val="Heading3"/>
              <w:spacing w:line="360" w:lineRule="auto"/>
              <w:ind w:right="459"/>
              <w:rPr>
                <w:rFonts w:cstheme="minorHAnsi"/>
                <w:color w:val="auto"/>
                <w:sz w:val="24"/>
                <w:szCs w:val="24"/>
              </w:rPr>
            </w:pPr>
            <w:r w:rsidRPr="00EF4A12">
              <w:rPr>
                <w:rFonts w:cstheme="minorHAnsi"/>
                <w:color w:val="auto"/>
                <w:sz w:val="24"/>
                <w:szCs w:val="24"/>
              </w:rPr>
              <w:t>03</w:t>
            </w:r>
          </w:p>
        </w:tc>
        <w:tc>
          <w:tcPr>
            <w:tcW w:w="1509" w:type="dxa"/>
            <w:shd w:val="clear" w:color="auto" w:fill="auto"/>
          </w:tcPr>
          <w:p w14:paraId="441357B5" w14:textId="77777777" w:rsidR="00C67EDE" w:rsidRPr="00EF4A12" w:rsidRDefault="00C67EDE" w:rsidP="006732E3">
            <w:pPr>
              <w:pStyle w:val="Heading3"/>
              <w:spacing w:line="360" w:lineRule="auto"/>
              <w:ind w:right="459"/>
              <w:rPr>
                <w:rFonts w:cstheme="minorHAnsi"/>
                <w:color w:val="auto"/>
                <w:sz w:val="24"/>
                <w:szCs w:val="24"/>
              </w:rPr>
            </w:pPr>
            <w:r w:rsidRPr="00EF4A12">
              <w:rPr>
                <w:rFonts w:cstheme="minorHAnsi"/>
                <w:color w:val="auto"/>
                <w:sz w:val="24"/>
                <w:szCs w:val="24"/>
              </w:rPr>
              <w:t>02</w:t>
            </w:r>
          </w:p>
        </w:tc>
        <w:tc>
          <w:tcPr>
            <w:tcW w:w="2143" w:type="dxa"/>
            <w:shd w:val="clear" w:color="auto" w:fill="auto"/>
          </w:tcPr>
          <w:p w14:paraId="3518A11B" w14:textId="77777777" w:rsidR="00C67EDE" w:rsidRPr="00EF4A12" w:rsidRDefault="00C67EDE" w:rsidP="006732E3">
            <w:pPr>
              <w:pStyle w:val="Heading3"/>
              <w:spacing w:line="360" w:lineRule="auto"/>
              <w:ind w:right="459"/>
              <w:rPr>
                <w:rFonts w:cstheme="minorHAnsi"/>
                <w:color w:val="auto"/>
                <w:sz w:val="24"/>
                <w:szCs w:val="24"/>
              </w:rPr>
            </w:pPr>
            <w:r w:rsidRPr="00EF4A12">
              <w:rPr>
                <w:rFonts w:cstheme="minorHAnsi"/>
                <w:color w:val="auto"/>
                <w:sz w:val="24"/>
                <w:szCs w:val="24"/>
              </w:rPr>
              <w:t>July 2024</w:t>
            </w:r>
          </w:p>
        </w:tc>
        <w:tc>
          <w:tcPr>
            <w:tcW w:w="5278" w:type="dxa"/>
            <w:shd w:val="clear" w:color="auto" w:fill="auto"/>
          </w:tcPr>
          <w:p w14:paraId="0CE9674C" w14:textId="77777777" w:rsidR="00C67EDE" w:rsidRPr="00EF4A12" w:rsidRDefault="00C67EDE" w:rsidP="006732E3">
            <w:pPr>
              <w:numPr>
                <w:ilvl w:val="2"/>
                <w:numId w:val="3"/>
              </w:numPr>
              <w:spacing w:after="0" w:line="360" w:lineRule="auto"/>
              <w:ind w:right="992"/>
              <w:rPr>
                <w:rFonts w:eastAsia="Calibri" w:cstheme="minorHAnsi"/>
                <w:sz w:val="24"/>
                <w:szCs w:val="24"/>
              </w:rPr>
            </w:pPr>
            <w:r w:rsidRPr="00EF4A12">
              <w:rPr>
                <w:rFonts w:eastAsia="Calibri" w:cstheme="minorHAnsi"/>
                <w:sz w:val="24"/>
                <w:szCs w:val="24"/>
              </w:rPr>
              <w:t>Inclusion of enclosures format</w:t>
            </w:r>
          </w:p>
          <w:p w14:paraId="712C83F5" w14:textId="77777777" w:rsidR="00C67EDE" w:rsidRPr="00EF4A12" w:rsidRDefault="00C67EDE" w:rsidP="006732E3">
            <w:pPr>
              <w:numPr>
                <w:ilvl w:val="2"/>
                <w:numId w:val="3"/>
              </w:numPr>
              <w:spacing w:after="0" w:line="360" w:lineRule="auto"/>
              <w:ind w:right="992"/>
              <w:rPr>
                <w:rFonts w:eastAsia="Calibri" w:cstheme="minorHAnsi"/>
                <w:sz w:val="24"/>
                <w:szCs w:val="24"/>
              </w:rPr>
            </w:pPr>
            <w:r w:rsidRPr="00EF4A12">
              <w:rPr>
                <w:rFonts w:eastAsia="Calibri" w:cstheme="minorHAnsi"/>
                <w:sz w:val="24"/>
                <w:szCs w:val="24"/>
              </w:rPr>
              <w:t xml:space="preserve">Change in sop format generally </w:t>
            </w:r>
          </w:p>
          <w:p w14:paraId="53CF346E" w14:textId="77777777" w:rsidR="00C67EDE" w:rsidRPr="00EF4A12" w:rsidRDefault="00C67EDE" w:rsidP="006732E3">
            <w:pPr>
              <w:numPr>
                <w:ilvl w:val="2"/>
                <w:numId w:val="3"/>
              </w:numPr>
              <w:spacing w:after="0" w:line="360" w:lineRule="auto"/>
              <w:ind w:right="992"/>
              <w:rPr>
                <w:rFonts w:eastAsia="Calibri" w:cstheme="minorHAnsi"/>
                <w:sz w:val="24"/>
                <w:szCs w:val="24"/>
              </w:rPr>
            </w:pPr>
            <w:r w:rsidRPr="00EF4A12">
              <w:rPr>
                <w:rFonts w:eastAsia="Calibri" w:cstheme="minorHAnsi"/>
                <w:sz w:val="24"/>
                <w:szCs w:val="24"/>
              </w:rPr>
              <w:t>To update</w:t>
            </w:r>
          </w:p>
        </w:tc>
      </w:tr>
      <w:bookmarkEnd w:id="0"/>
    </w:tbl>
    <w:p w14:paraId="6445AAF8" w14:textId="77777777" w:rsidR="00C67EDE" w:rsidRDefault="00C67EDE" w:rsidP="00C67EDE"/>
    <w:p w14:paraId="5FBCCEC6" w14:textId="77777777" w:rsidR="00C67EDE" w:rsidRDefault="00C67EDE" w:rsidP="00C67EDE"/>
    <w:p w14:paraId="6955643C" w14:textId="77777777" w:rsidR="00C67EDE" w:rsidRDefault="00C67EDE" w:rsidP="00C67EDE"/>
    <w:p w14:paraId="60B7BC1E" w14:textId="77777777" w:rsidR="002C70FE" w:rsidRDefault="002C70FE"/>
    <w:sectPr w:rsidR="002C70FE" w:rsidSect="00C67ED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01A347" w14:textId="77777777" w:rsidR="004965D5" w:rsidRDefault="004965D5" w:rsidP="00C67EDE">
      <w:pPr>
        <w:spacing w:after="0" w:line="240" w:lineRule="auto"/>
      </w:pPr>
      <w:r>
        <w:separator/>
      </w:r>
    </w:p>
  </w:endnote>
  <w:endnote w:type="continuationSeparator" w:id="0">
    <w:p w14:paraId="3B7CF7D0" w14:textId="77777777" w:rsidR="004965D5" w:rsidRDefault="004965D5" w:rsidP="00C67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ED934" w14:textId="77777777" w:rsidR="004965D5" w:rsidRDefault="004965D5" w:rsidP="00C67EDE">
      <w:pPr>
        <w:spacing w:after="0" w:line="240" w:lineRule="auto"/>
      </w:pPr>
      <w:r>
        <w:separator/>
      </w:r>
    </w:p>
  </w:footnote>
  <w:footnote w:type="continuationSeparator" w:id="0">
    <w:p w14:paraId="0CA598D2" w14:textId="77777777" w:rsidR="004965D5" w:rsidRDefault="004965D5" w:rsidP="00C67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9C933" w14:textId="77777777" w:rsidR="00000000" w:rsidRPr="00565BDB" w:rsidRDefault="0000000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4D3ADFF0" w14:textId="77777777" w:rsidTr="00565BDB">
      <w:trPr>
        <w:trHeight w:val="651"/>
      </w:trPr>
      <w:tc>
        <w:tcPr>
          <w:tcW w:w="2528" w:type="dxa"/>
          <w:vMerge w:val="restart"/>
          <w:shd w:val="clear" w:color="auto" w:fill="auto"/>
        </w:tcPr>
        <w:p w14:paraId="6898555C"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7410F238" wp14:editId="49294DDF">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370F8E3A"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6AD01ECF"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3AFCD7BD" w14:textId="77777777" w:rsidTr="00565BDB">
      <w:trPr>
        <w:trHeight w:val="650"/>
      </w:trPr>
      <w:tc>
        <w:tcPr>
          <w:tcW w:w="2528" w:type="dxa"/>
          <w:vMerge/>
          <w:shd w:val="clear" w:color="auto" w:fill="auto"/>
        </w:tcPr>
        <w:p w14:paraId="66ADD406" w14:textId="77777777" w:rsidR="00000000" w:rsidRPr="00565BDB" w:rsidRDefault="00000000" w:rsidP="00565BDB">
          <w:pPr>
            <w:pStyle w:val="Header"/>
            <w:rPr>
              <w:rFonts w:eastAsia="Calibri"/>
              <w:i/>
              <w:noProof/>
            </w:rPr>
          </w:pPr>
        </w:p>
      </w:tc>
      <w:tc>
        <w:tcPr>
          <w:tcW w:w="6684" w:type="dxa"/>
          <w:gridSpan w:val="3"/>
          <w:shd w:val="clear" w:color="auto" w:fill="auto"/>
        </w:tcPr>
        <w:p w14:paraId="35ABE237" w14:textId="4AFBDF63"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 xml:space="preserve">Standard Operating Procedure </w:t>
          </w:r>
          <w:r>
            <w:rPr>
              <w:rFonts w:ascii="Calibri" w:eastAsia="Calibri" w:hAnsi="Calibri"/>
              <w:b/>
              <w:sz w:val="28"/>
              <w:szCs w:val="28"/>
            </w:rPr>
            <w:t xml:space="preserve">for </w:t>
          </w:r>
          <w:r w:rsidR="00C67EDE">
            <w:rPr>
              <w:rFonts w:ascii="Calibri" w:eastAsia="Calibri" w:hAnsi="Calibri"/>
              <w:b/>
              <w:sz w:val="28"/>
              <w:szCs w:val="28"/>
            </w:rPr>
            <w:t xml:space="preserve">Preparation of Quality Documents </w:t>
          </w:r>
          <w:r>
            <w:rPr>
              <w:rFonts w:ascii="Calibri" w:eastAsia="Calibri" w:hAnsi="Calibri"/>
              <w:b/>
              <w:sz w:val="28"/>
              <w:szCs w:val="28"/>
            </w:rPr>
            <w:t xml:space="preserve"> </w:t>
          </w:r>
        </w:p>
      </w:tc>
      <w:tc>
        <w:tcPr>
          <w:tcW w:w="1858" w:type="dxa"/>
          <w:vMerge/>
          <w:shd w:val="clear" w:color="auto" w:fill="auto"/>
        </w:tcPr>
        <w:p w14:paraId="1E12315F" w14:textId="77777777" w:rsidR="00000000" w:rsidRPr="00565BDB" w:rsidRDefault="00000000" w:rsidP="00565BDB">
          <w:pPr>
            <w:pStyle w:val="Header"/>
            <w:rPr>
              <w:rFonts w:ascii="Calibri" w:eastAsia="Calibri" w:hAnsi="Calibri"/>
            </w:rPr>
          </w:pPr>
        </w:p>
      </w:tc>
    </w:tr>
    <w:tr w:rsidR="00565BDB" w:rsidRPr="00565BDB" w14:paraId="62A636E9" w14:textId="77777777" w:rsidTr="00565BDB">
      <w:trPr>
        <w:trHeight w:val="171"/>
      </w:trPr>
      <w:tc>
        <w:tcPr>
          <w:tcW w:w="2528" w:type="dxa"/>
          <w:vMerge w:val="restart"/>
          <w:shd w:val="clear" w:color="auto" w:fill="auto"/>
        </w:tcPr>
        <w:p w14:paraId="10ED396A"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77C0637B"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2AB56CEE" w14:textId="77777777" w:rsidR="00000000" w:rsidRPr="00565BDB" w:rsidRDefault="00000000" w:rsidP="00565BDB">
          <w:pPr>
            <w:pStyle w:val="Header"/>
            <w:jc w:val="center"/>
            <w:rPr>
              <w:rFonts w:ascii="Calibri" w:eastAsia="Calibri" w:hAnsi="Calibri"/>
            </w:rPr>
          </w:pPr>
        </w:p>
        <w:p w14:paraId="0D20BB0F" w14:textId="43A7E55F"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4</w:t>
          </w:r>
          <w:r w:rsidR="00C67EDE">
            <w:rPr>
              <w:rFonts w:ascii="Calibri" w:eastAsia="Calibri" w:hAnsi="Calibri"/>
            </w:rPr>
            <w:t>3</w:t>
          </w:r>
        </w:p>
      </w:tc>
      <w:tc>
        <w:tcPr>
          <w:tcW w:w="1679" w:type="dxa"/>
          <w:shd w:val="clear" w:color="auto" w:fill="auto"/>
          <w:vAlign w:val="bottom"/>
        </w:tcPr>
        <w:p w14:paraId="3BB4E4B3"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25B66DFD"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5D3F0911" w14:textId="77777777" w:rsidTr="00565BDB">
      <w:trPr>
        <w:trHeight w:val="170"/>
      </w:trPr>
      <w:tc>
        <w:tcPr>
          <w:tcW w:w="2528" w:type="dxa"/>
          <w:vMerge/>
          <w:shd w:val="clear" w:color="auto" w:fill="auto"/>
        </w:tcPr>
        <w:p w14:paraId="1D9564BC"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07463CD8"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2C98D4F4" w14:textId="77777777" w:rsidR="00000000" w:rsidRPr="00565BDB" w:rsidRDefault="00000000" w:rsidP="00565BDB">
          <w:pPr>
            <w:pStyle w:val="Header"/>
            <w:jc w:val="center"/>
            <w:rPr>
              <w:rFonts w:ascii="Calibri" w:eastAsia="Calibri" w:hAnsi="Calibri"/>
            </w:rPr>
          </w:pPr>
        </w:p>
      </w:tc>
      <w:tc>
        <w:tcPr>
          <w:tcW w:w="1679" w:type="dxa"/>
          <w:shd w:val="clear" w:color="auto" w:fill="auto"/>
          <w:vAlign w:val="bottom"/>
        </w:tcPr>
        <w:p w14:paraId="7E2E6E1A"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5642D700"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457D4AF2" w14:textId="77777777" w:rsidTr="00565BDB">
      <w:trPr>
        <w:trHeight w:val="334"/>
      </w:trPr>
      <w:tc>
        <w:tcPr>
          <w:tcW w:w="2528" w:type="dxa"/>
          <w:shd w:val="clear" w:color="auto" w:fill="auto"/>
        </w:tcPr>
        <w:p w14:paraId="564BCADC"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34B2332A"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3361928C" w14:textId="77777777" w:rsidR="00000000" w:rsidRPr="00565BDB" w:rsidRDefault="00000000" w:rsidP="00565BDB">
          <w:pPr>
            <w:pStyle w:val="Header"/>
            <w:rPr>
              <w:rFonts w:ascii="Calibri" w:eastAsia="Calibri" w:hAnsi="Calibri"/>
            </w:rPr>
          </w:pPr>
        </w:p>
      </w:tc>
      <w:tc>
        <w:tcPr>
          <w:tcW w:w="1679" w:type="dxa"/>
          <w:shd w:val="clear" w:color="auto" w:fill="auto"/>
          <w:vAlign w:val="bottom"/>
        </w:tcPr>
        <w:p w14:paraId="413FD8DB"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496F14C9"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7DE668F9" w14:textId="77777777" w:rsidTr="00565BDB">
      <w:trPr>
        <w:trHeight w:val="479"/>
      </w:trPr>
      <w:tc>
        <w:tcPr>
          <w:tcW w:w="2528" w:type="dxa"/>
          <w:shd w:val="clear" w:color="auto" w:fill="auto"/>
        </w:tcPr>
        <w:p w14:paraId="72B0FD47"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0AF1850E"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6E8A3217"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46B08B8D"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570AF7A0" w14:textId="77777777" w:rsidTr="00565BDB">
      <w:trPr>
        <w:trHeight w:val="479"/>
      </w:trPr>
      <w:tc>
        <w:tcPr>
          <w:tcW w:w="2528" w:type="dxa"/>
          <w:shd w:val="clear" w:color="auto" w:fill="auto"/>
        </w:tcPr>
        <w:p w14:paraId="0B5626F9" w14:textId="77777777" w:rsidR="00000000" w:rsidRPr="00565BDB" w:rsidRDefault="00000000" w:rsidP="00565BDB">
          <w:pPr>
            <w:pStyle w:val="Header"/>
            <w:rPr>
              <w:rFonts w:ascii="Calibri" w:eastAsia="Calibri" w:hAnsi="Calibri"/>
            </w:rPr>
          </w:pPr>
        </w:p>
      </w:tc>
      <w:tc>
        <w:tcPr>
          <w:tcW w:w="2276" w:type="dxa"/>
          <w:shd w:val="clear" w:color="auto" w:fill="auto"/>
        </w:tcPr>
        <w:p w14:paraId="0321E485" w14:textId="77777777" w:rsidR="00000000" w:rsidRPr="00565BDB" w:rsidRDefault="00000000" w:rsidP="00565BDB">
          <w:pPr>
            <w:pStyle w:val="Header"/>
            <w:rPr>
              <w:rFonts w:ascii="Calibri" w:eastAsia="Calibri" w:hAnsi="Calibri"/>
            </w:rPr>
          </w:pPr>
        </w:p>
      </w:tc>
      <w:tc>
        <w:tcPr>
          <w:tcW w:w="2728" w:type="dxa"/>
          <w:shd w:val="clear" w:color="auto" w:fill="auto"/>
        </w:tcPr>
        <w:p w14:paraId="46486F6C"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63E76969" w14:textId="77777777" w:rsidR="00000000" w:rsidRPr="00565BDB" w:rsidRDefault="00000000" w:rsidP="00565BDB">
          <w:pPr>
            <w:pStyle w:val="Header"/>
            <w:rPr>
              <w:rFonts w:ascii="Calibri" w:eastAsia="Calibri" w:hAnsi="Calibri"/>
              <w:b/>
            </w:rPr>
          </w:pPr>
        </w:p>
        <w:p w14:paraId="3FC3D68F" w14:textId="77777777" w:rsidR="00000000" w:rsidRPr="00565BDB" w:rsidRDefault="00000000" w:rsidP="00565BDB">
          <w:pPr>
            <w:pStyle w:val="Header"/>
            <w:rPr>
              <w:rFonts w:ascii="Calibri" w:eastAsia="Calibri" w:hAnsi="Calibri"/>
              <w:b/>
            </w:rPr>
          </w:pPr>
        </w:p>
      </w:tc>
    </w:tr>
  </w:tbl>
  <w:p w14:paraId="5ACAA07F" w14:textId="77777777" w:rsidR="00000000" w:rsidRPr="00565BDB" w:rsidRDefault="00000000">
    <w:pPr>
      <w:pStyle w:val="Header"/>
    </w:pPr>
    <w:r>
      <w:rPr>
        <w:noProof/>
      </w:rPr>
      <w:pict w14:anchorId="0BF337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F5375"/>
    <w:multiLevelType w:val="hybridMultilevel"/>
    <w:tmpl w:val="1DE644C6"/>
    <w:lvl w:ilvl="0" w:tplc="DB2016D0">
      <w:start w:val="2"/>
      <w:numFmt w:val="bullet"/>
      <w:lvlText w:val="-"/>
      <w:lvlJc w:val="left"/>
      <w:pPr>
        <w:ind w:left="810" w:hanging="360"/>
      </w:pPr>
      <w:rPr>
        <w:rFonts w:ascii="Calibri" w:eastAsiaTheme="minorHAnsi" w:hAnsi="Calibri" w:cs="Calibri"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22AA1C03"/>
    <w:multiLevelType w:val="hybridMultilevel"/>
    <w:tmpl w:val="CAACCDF0"/>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0812E6"/>
    <w:multiLevelType w:val="hybridMultilevel"/>
    <w:tmpl w:val="C68209E8"/>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F53940"/>
    <w:multiLevelType w:val="multilevel"/>
    <w:tmpl w:val="F60275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290304B4"/>
    <w:multiLevelType w:val="multilevel"/>
    <w:tmpl w:val="286078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2F7E327D"/>
    <w:multiLevelType w:val="hybridMultilevel"/>
    <w:tmpl w:val="3E5CDBB2"/>
    <w:lvl w:ilvl="0" w:tplc="B1E07C44">
      <w:start w:val="7"/>
      <w:numFmt w:val="bullet"/>
      <w:lvlText w:val="-"/>
      <w:lvlJc w:val="left"/>
      <w:pPr>
        <w:ind w:left="720" w:hanging="360"/>
      </w:pPr>
      <w:rPr>
        <w:rFonts w:ascii="Calibri" w:eastAsiaTheme="minorEastAsia" w:hAnsi="Calibri"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31AB0"/>
    <w:multiLevelType w:val="hybridMultilevel"/>
    <w:tmpl w:val="51F81FA2"/>
    <w:lvl w:ilvl="0" w:tplc="DB2016D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D5CA0"/>
    <w:multiLevelType w:val="hybridMultilevel"/>
    <w:tmpl w:val="6DD2AD60"/>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A24D5"/>
    <w:multiLevelType w:val="hybridMultilevel"/>
    <w:tmpl w:val="8D768738"/>
    <w:lvl w:ilvl="0" w:tplc="B1E07C44">
      <w:start w:val="7"/>
      <w:numFmt w:val="bullet"/>
      <w:lvlText w:val="-"/>
      <w:lvlJc w:val="left"/>
      <w:pPr>
        <w:ind w:left="720" w:hanging="360"/>
      </w:pPr>
      <w:rPr>
        <w:rFonts w:ascii="Calibri" w:eastAsiaTheme="minorEastAsia" w:hAnsi="Calibri"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CB63AB"/>
    <w:multiLevelType w:val="hybridMultilevel"/>
    <w:tmpl w:val="74EC2520"/>
    <w:lvl w:ilvl="0" w:tplc="04090001">
      <w:start w:val="1"/>
      <w:numFmt w:val="bullet"/>
      <w:lvlText w:val=""/>
      <w:lvlJc w:val="left"/>
      <w:pPr>
        <w:ind w:left="1440" w:hanging="360"/>
      </w:pPr>
      <w:rPr>
        <w:rFonts w:ascii="Symbol" w:hAnsi="Symbol"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D511A8"/>
    <w:multiLevelType w:val="hybridMultilevel"/>
    <w:tmpl w:val="2F10D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B15FCF"/>
    <w:multiLevelType w:val="hybridMultilevel"/>
    <w:tmpl w:val="AE627EC6"/>
    <w:lvl w:ilvl="0" w:tplc="B1E07C44">
      <w:start w:val="7"/>
      <w:numFmt w:val="bullet"/>
      <w:lvlText w:val="-"/>
      <w:lvlJc w:val="left"/>
      <w:pPr>
        <w:ind w:left="1440" w:hanging="360"/>
      </w:pPr>
      <w:rPr>
        <w:rFonts w:ascii="Calibri" w:eastAsiaTheme="minorEastAsia" w:hAnsi="Calibri" w:cstheme="minorBid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5DD1286"/>
    <w:multiLevelType w:val="hybridMultilevel"/>
    <w:tmpl w:val="90E6604A"/>
    <w:lvl w:ilvl="0" w:tplc="B1E07C44">
      <w:start w:val="7"/>
      <w:numFmt w:val="bullet"/>
      <w:lvlText w:val="-"/>
      <w:lvlJc w:val="left"/>
      <w:pPr>
        <w:ind w:left="720" w:hanging="360"/>
      </w:pPr>
      <w:rPr>
        <w:rFonts w:ascii="Calibri" w:eastAsiaTheme="minorEastAsia" w:hAnsi="Calibri"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62996">
    <w:abstractNumId w:val="2"/>
  </w:num>
  <w:num w:numId="2" w16cid:durableId="246815921">
    <w:abstractNumId w:val="1"/>
  </w:num>
  <w:num w:numId="3" w16cid:durableId="1865288893">
    <w:abstractNumId w:val="3"/>
  </w:num>
  <w:num w:numId="4" w16cid:durableId="120266397">
    <w:abstractNumId w:val="7"/>
  </w:num>
  <w:num w:numId="5" w16cid:durableId="1385720576">
    <w:abstractNumId w:val="10"/>
  </w:num>
  <w:num w:numId="6" w16cid:durableId="740834584">
    <w:abstractNumId w:val="13"/>
  </w:num>
  <w:num w:numId="7" w16cid:durableId="137649719">
    <w:abstractNumId w:val="11"/>
  </w:num>
  <w:num w:numId="8" w16cid:durableId="801922523">
    <w:abstractNumId w:val="12"/>
  </w:num>
  <w:num w:numId="9" w16cid:durableId="1640262402">
    <w:abstractNumId w:val="14"/>
  </w:num>
  <w:num w:numId="10" w16cid:durableId="21054792">
    <w:abstractNumId w:val="16"/>
  </w:num>
  <w:num w:numId="11" w16cid:durableId="1916434240">
    <w:abstractNumId w:val="4"/>
  </w:num>
  <w:num w:numId="12" w16cid:durableId="1349989733">
    <w:abstractNumId w:val="8"/>
  </w:num>
  <w:num w:numId="13" w16cid:durableId="2037345586">
    <w:abstractNumId w:val="9"/>
  </w:num>
  <w:num w:numId="14" w16cid:durableId="911891794">
    <w:abstractNumId w:val="0"/>
  </w:num>
  <w:num w:numId="15" w16cid:durableId="743526356">
    <w:abstractNumId w:val="5"/>
  </w:num>
  <w:num w:numId="16" w16cid:durableId="764768968">
    <w:abstractNumId w:val="6"/>
  </w:num>
  <w:num w:numId="17" w16cid:durableId="11250003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DE"/>
    <w:rsid w:val="001B5DEF"/>
    <w:rsid w:val="002C70FE"/>
    <w:rsid w:val="004965D5"/>
    <w:rsid w:val="00867E63"/>
    <w:rsid w:val="00921803"/>
    <w:rsid w:val="009A19E1"/>
    <w:rsid w:val="00C03810"/>
    <w:rsid w:val="00C67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5BFA1"/>
  <w15:chartTrackingRefBased/>
  <w15:docId w15:val="{D2436CD2-4BEA-4FA7-90A3-7B8220CD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EDE"/>
  </w:style>
  <w:style w:type="paragraph" w:styleId="Heading1">
    <w:name w:val="heading 1"/>
    <w:basedOn w:val="Normal"/>
    <w:next w:val="Normal"/>
    <w:link w:val="Heading1Char"/>
    <w:uiPriority w:val="9"/>
    <w:qFormat/>
    <w:rsid w:val="00C67E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E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C67E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E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E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E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E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C67E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E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E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EDE"/>
    <w:rPr>
      <w:rFonts w:eastAsiaTheme="majorEastAsia" w:cstheme="majorBidi"/>
      <w:color w:val="272727" w:themeColor="text1" w:themeTint="D8"/>
    </w:rPr>
  </w:style>
  <w:style w:type="paragraph" w:styleId="Title">
    <w:name w:val="Title"/>
    <w:basedOn w:val="Normal"/>
    <w:next w:val="Normal"/>
    <w:link w:val="TitleChar"/>
    <w:uiPriority w:val="10"/>
    <w:qFormat/>
    <w:rsid w:val="00C67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EDE"/>
    <w:pPr>
      <w:spacing w:before="160"/>
      <w:jc w:val="center"/>
    </w:pPr>
    <w:rPr>
      <w:i/>
      <w:iCs/>
      <w:color w:val="404040" w:themeColor="text1" w:themeTint="BF"/>
    </w:rPr>
  </w:style>
  <w:style w:type="character" w:customStyle="1" w:styleId="QuoteChar">
    <w:name w:val="Quote Char"/>
    <w:basedOn w:val="DefaultParagraphFont"/>
    <w:link w:val="Quote"/>
    <w:uiPriority w:val="29"/>
    <w:rsid w:val="00C67EDE"/>
    <w:rPr>
      <w:i/>
      <w:iCs/>
      <w:color w:val="404040" w:themeColor="text1" w:themeTint="BF"/>
    </w:rPr>
  </w:style>
  <w:style w:type="paragraph" w:styleId="ListParagraph">
    <w:name w:val="List Paragraph"/>
    <w:basedOn w:val="Normal"/>
    <w:uiPriority w:val="34"/>
    <w:qFormat/>
    <w:rsid w:val="00C67EDE"/>
    <w:pPr>
      <w:ind w:left="720"/>
      <w:contextualSpacing/>
    </w:pPr>
  </w:style>
  <w:style w:type="character" w:styleId="IntenseEmphasis">
    <w:name w:val="Intense Emphasis"/>
    <w:basedOn w:val="DefaultParagraphFont"/>
    <w:uiPriority w:val="21"/>
    <w:qFormat/>
    <w:rsid w:val="00C67EDE"/>
    <w:rPr>
      <w:i/>
      <w:iCs/>
      <w:color w:val="2F5496" w:themeColor="accent1" w:themeShade="BF"/>
    </w:rPr>
  </w:style>
  <w:style w:type="paragraph" w:styleId="IntenseQuote">
    <w:name w:val="Intense Quote"/>
    <w:basedOn w:val="Normal"/>
    <w:next w:val="Normal"/>
    <w:link w:val="IntenseQuoteChar"/>
    <w:uiPriority w:val="30"/>
    <w:qFormat/>
    <w:rsid w:val="00C67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EDE"/>
    <w:rPr>
      <w:i/>
      <w:iCs/>
      <w:color w:val="2F5496" w:themeColor="accent1" w:themeShade="BF"/>
    </w:rPr>
  </w:style>
  <w:style w:type="character" w:styleId="IntenseReference">
    <w:name w:val="Intense Reference"/>
    <w:basedOn w:val="DefaultParagraphFont"/>
    <w:uiPriority w:val="32"/>
    <w:qFormat/>
    <w:rsid w:val="00C67EDE"/>
    <w:rPr>
      <w:b/>
      <w:bCs/>
      <w:smallCaps/>
      <w:color w:val="2F5496" w:themeColor="accent1" w:themeShade="BF"/>
      <w:spacing w:val="5"/>
    </w:rPr>
  </w:style>
  <w:style w:type="paragraph" w:styleId="Header">
    <w:name w:val="header"/>
    <w:basedOn w:val="Normal"/>
    <w:link w:val="HeaderChar"/>
    <w:unhideWhenUsed/>
    <w:rsid w:val="00C67EDE"/>
    <w:pPr>
      <w:tabs>
        <w:tab w:val="center" w:pos="4680"/>
        <w:tab w:val="right" w:pos="9360"/>
      </w:tabs>
      <w:spacing w:after="0" w:line="240" w:lineRule="auto"/>
    </w:pPr>
  </w:style>
  <w:style w:type="character" w:customStyle="1" w:styleId="HeaderChar">
    <w:name w:val="Header Char"/>
    <w:basedOn w:val="DefaultParagraphFont"/>
    <w:link w:val="Header"/>
    <w:rsid w:val="00C67EDE"/>
  </w:style>
  <w:style w:type="paragraph" w:styleId="BodyTextIndent2">
    <w:name w:val="Body Text Indent 2"/>
    <w:basedOn w:val="Normal"/>
    <w:link w:val="BodyTextIndent2Char"/>
    <w:rsid w:val="00C67ED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C67ED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67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418</Words>
  <Characters>2385</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1</cp:revision>
  <dcterms:created xsi:type="dcterms:W3CDTF">2024-07-22T12:47:00Z</dcterms:created>
  <dcterms:modified xsi:type="dcterms:W3CDTF">2024-07-22T12:52:00Z</dcterms:modified>
</cp:coreProperties>
</file>