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589AF4" w14:textId="77777777" w:rsidR="000276BB" w:rsidRPr="004E18B8" w:rsidRDefault="000276BB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6664D414" w14:textId="77777777" w:rsidR="003E4890" w:rsidRPr="004E18B8" w:rsidRDefault="007E5E9A" w:rsidP="004E18B8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 xml:space="preserve">OBJECTIVE: </w:t>
      </w:r>
    </w:p>
    <w:p w14:paraId="7B35F886" w14:textId="5068B06C" w:rsidR="007E5E9A" w:rsidRPr="004E18B8" w:rsidRDefault="007E5E9A" w:rsidP="004E18B8">
      <w:pPr>
        <w:pStyle w:val="ListParagraph"/>
        <w:spacing w:after="160"/>
        <w:ind w:left="4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This SOP d</w:t>
      </w:r>
      <w:r w:rsidR="003E4890" w:rsidRPr="004E18B8">
        <w:rPr>
          <w:rFonts w:asciiTheme="minorHAnsi" w:hAnsiTheme="minorHAnsi" w:cstheme="minorHAnsi"/>
          <w:sz w:val="22"/>
          <w:szCs w:val="22"/>
        </w:rPr>
        <w:t xml:space="preserve">escribes the process for the non-destructive integrity testing of sterilizing-grade filters to confirm their structural integrity and ability to retain contaminants </w:t>
      </w:r>
      <w:r w:rsidRPr="004E18B8">
        <w:rPr>
          <w:rFonts w:asciiTheme="minorHAnsi" w:hAnsiTheme="minorHAnsi" w:cstheme="minorHAnsi"/>
          <w:sz w:val="22"/>
          <w:szCs w:val="22"/>
        </w:rPr>
        <w:t>filters integrity using the bubble point test method</w:t>
      </w:r>
      <w:r w:rsidRPr="004E18B8">
        <w:rPr>
          <w:rFonts w:asciiTheme="minorHAnsi" w:hAnsiTheme="minorHAnsi" w:cstheme="minorHAnsi"/>
          <w:b/>
          <w:sz w:val="22"/>
          <w:szCs w:val="22"/>
        </w:rPr>
        <w:tab/>
      </w:r>
    </w:p>
    <w:p w14:paraId="608C3246" w14:textId="77777777" w:rsidR="007E5E9A" w:rsidRPr="004E18B8" w:rsidRDefault="007E5E9A" w:rsidP="004E18B8">
      <w:pPr>
        <w:numPr>
          <w:ilvl w:val="0"/>
          <w:numId w:val="1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SCOPE:</w:t>
      </w:r>
    </w:p>
    <w:p w14:paraId="0B754C52" w14:textId="2FA270B2" w:rsidR="007E5E9A" w:rsidRPr="004E18B8" w:rsidRDefault="003E4890" w:rsidP="004E18B8">
      <w:pPr>
        <w:pStyle w:val="ListParagraph"/>
        <w:tabs>
          <w:tab w:val="left" w:pos="720"/>
          <w:tab w:val="left" w:pos="288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 xml:space="preserve">This SOP is applicable to all sterilizing grade filters (e.g., 0.22 µm, 0.45 µm) used in the production of </w:t>
      </w:r>
      <w:r w:rsidR="00382928" w:rsidRPr="004E18B8">
        <w:rPr>
          <w:rFonts w:asciiTheme="minorHAnsi" w:hAnsiTheme="minorHAnsi" w:cstheme="minorHAnsi"/>
          <w:sz w:val="22"/>
          <w:szCs w:val="22"/>
        </w:rPr>
        <w:t>intravenous fluid in BIOMEDICAL Ltd</w:t>
      </w:r>
      <w:r w:rsidR="0046792B" w:rsidRPr="004E18B8">
        <w:rPr>
          <w:rFonts w:asciiTheme="minorHAnsi" w:hAnsiTheme="minorHAnsi" w:cstheme="minorHAnsi"/>
          <w:sz w:val="22"/>
          <w:szCs w:val="22"/>
        </w:rPr>
        <w:t>.</w:t>
      </w:r>
    </w:p>
    <w:p w14:paraId="05CA2AD1" w14:textId="77777777" w:rsidR="0046792B" w:rsidRPr="004E18B8" w:rsidRDefault="0046792B" w:rsidP="004E18B8">
      <w:pPr>
        <w:pStyle w:val="ListParagraph"/>
        <w:tabs>
          <w:tab w:val="left" w:pos="720"/>
          <w:tab w:val="left" w:pos="2880"/>
        </w:tabs>
        <w:spacing w:after="120"/>
        <w:ind w:left="420"/>
        <w:jc w:val="both"/>
        <w:rPr>
          <w:rFonts w:asciiTheme="minorHAnsi" w:hAnsiTheme="minorHAnsi" w:cstheme="minorHAnsi"/>
          <w:sz w:val="22"/>
          <w:szCs w:val="22"/>
        </w:rPr>
      </w:pPr>
    </w:p>
    <w:p w14:paraId="2DFDA4A8" w14:textId="77777777" w:rsidR="007E5E9A" w:rsidRPr="004E18B8" w:rsidRDefault="007E5E9A" w:rsidP="004E18B8">
      <w:pPr>
        <w:pStyle w:val="ListParagraph"/>
        <w:numPr>
          <w:ilvl w:val="0"/>
          <w:numId w:val="1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RESPONSIBILITIES/ACCOUNTABILITIES:</w:t>
      </w:r>
    </w:p>
    <w:p w14:paraId="0AFA9CA0" w14:textId="62ECA5B8" w:rsidR="0046792B" w:rsidRPr="004E18B8" w:rsidRDefault="0046792B" w:rsidP="004E18B8">
      <w:pPr>
        <w:pStyle w:val="ListParagraph"/>
        <w:numPr>
          <w:ilvl w:val="0"/>
          <w:numId w:val="1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Microbiologist: Responsible for performing the filter integrity test as per the SOP and recording the results.</w:t>
      </w:r>
    </w:p>
    <w:p w14:paraId="4B575A93" w14:textId="5BF34F56" w:rsidR="0046792B" w:rsidRPr="004E18B8" w:rsidRDefault="0046792B" w:rsidP="004E18B8">
      <w:pPr>
        <w:pStyle w:val="ListParagraph"/>
        <w:numPr>
          <w:ilvl w:val="0"/>
          <w:numId w:val="14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In-process Quality Assurance (IPQA): Responsible for verifying the test results, ensuring compliance, and final batch disposition.</w:t>
      </w:r>
    </w:p>
    <w:p w14:paraId="53A3F6A5" w14:textId="17D8A5B2" w:rsidR="007E5E9A" w:rsidRPr="004E18B8" w:rsidRDefault="0046792B" w:rsidP="004E18B8">
      <w:pPr>
        <w:pStyle w:val="ListParagraph"/>
        <w:numPr>
          <w:ilvl w:val="0"/>
          <w:numId w:val="14"/>
        </w:numPr>
        <w:spacing w:after="12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Engineering/Maintenance: Responsible for the calibration and maintenance of the integrity testing equipment.</w:t>
      </w:r>
    </w:p>
    <w:p w14:paraId="74C42888" w14:textId="77777777" w:rsidR="0046792B" w:rsidRPr="004E18B8" w:rsidRDefault="0046792B" w:rsidP="004E18B8">
      <w:pPr>
        <w:pStyle w:val="ListParagraph"/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5439F8D3" w14:textId="77777777" w:rsidR="007E5E9A" w:rsidRPr="004E18B8" w:rsidRDefault="007E5E9A" w:rsidP="004E18B8">
      <w:pPr>
        <w:pStyle w:val="ListParagraph"/>
        <w:numPr>
          <w:ilvl w:val="0"/>
          <w:numId w:val="5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ABBREVIATION AND DEFINITIONS</w:t>
      </w:r>
    </w:p>
    <w:p w14:paraId="4F0B8B2C" w14:textId="77777777" w:rsidR="007E5E9A" w:rsidRPr="004E18B8" w:rsidRDefault="007E5E9A" w:rsidP="004E18B8">
      <w:pPr>
        <w:pStyle w:val="ListParagraph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  <w:lang w:val="en"/>
        </w:rPr>
        <w:t>Nil</w:t>
      </w:r>
    </w:p>
    <w:p w14:paraId="08E6ECA2" w14:textId="77777777" w:rsidR="007E5E9A" w:rsidRPr="004E18B8" w:rsidRDefault="007E5E9A" w:rsidP="004E18B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1E10A792" w14:textId="77777777" w:rsidR="007E5E9A" w:rsidRPr="004E18B8" w:rsidRDefault="007E5E9A" w:rsidP="004E18B8">
      <w:pPr>
        <w:pStyle w:val="ListParagraph"/>
        <w:numPr>
          <w:ilvl w:val="0"/>
          <w:numId w:val="3"/>
        </w:numPr>
        <w:spacing w:after="16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PROCEDURES</w:t>
      </w:r>
    </w:p>
    <w:p w14:paraId="5E4785FF" w14:textId="35920E7B" w:rsidR="007E5E9A" w:rsidRPr="004E18B8" w:rsidRDefault="00C65D09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 xml:space="preserve">5.1 </w:t>
      </w:r>
      <w:r w:rsidR="007E5E9A" w:rsidRPr="004E18B8">
        <w:rPr>
          <w:rFonts w:asciiTheme="minorHAnsi" w:hAnsiTheme="minorHAnsi" w:cstheme="minorHAnsi"/>
          <w:b/>
          <w:sz w:val="22"/>
          <w:szCs w:val="22"/>
        </w:rPr>
        <w:t>General</w:t>
      </w:r>
    </w:p>
    <w:p w14:paraId="78EC62E5" w14:textId="77777777" w:rsidR="007E5E9A" w:rsidRPr="004E18B8" w:rsidRDefault="007E5E9A" w:rsidP="004E18B8">
      <w:pPr>
        <w:pStyle w:val="ListParagraph"/>
        <w:numPr>
          <w:ilvl w:val="0"/>
          <w:numId w:val="9"/>
        </w:numPr>
        <w:spacing w:after="2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To be carried out on every fresh supply of filters received by the stores and sampled by the quality assurance department</w:t>
      </w:r>
    </w:p>
    <w:p w14:paraId="1F9AF48A" w14:textId="77777777" w:rsidR="007E5E9A" w:rsidRPr="004E18B8" w:rsidRDefault="007E5E9A" w:rsidP="004E18B8">
      <w:pPr>
        <w:pStyle w:val="ListParagraph"/>
        <w:numPr>
          <w:ilvl w:val="0"/>
          <w:numId w:val="9"/>
        </w:numPr>
        <w:spacing w:after="200"/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To periodically validate membrane filters integrity during operations</w:t>
      </w:r>
    </w:p>
    <w:p w14:paraId="74932ED2" w14:textId="77777777" w:rsidR="00C65D09" w:rsidRPr="004E18B8" w:rsidRDefault="007E5E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To be Quality Control department shall arrange for sampling of materials as soon as notification note is received from concern department.</w:t>
      </w:r>
    </w:p>
    <w:p w14:paraId="2D2D46B5" w14:textId="0EFCD396" w:rsidR="007E5E9A" w:rsidRPr="004E18B8" w:rsidRDefault="007E5E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Sampling to be done by a trained competent person from the quality control department</w:t>
      </w:r>
      <w:r w:rsidR="00C65D09" w:rsidRPr="004E18B8">
        <w:rPr>
          <w:rFonts w:asciiTheme="minorHAnsi" w:hAnsiTheme="minorHAnsi" w:cstheme="minorHAnsi"/>
          <w:sz w:val="22"/>
          <w:szCs w:val="22"/>
        </w:rPr>
        <w:t>.</w:t>
      </w:r>
    </w:p>
    <w:p w14:paraId="6DA489B5" w14:textId="061D2CC2" w:rsidR="00C65D09" w:rsidRPr="004E18B8" w:rsidRDefault="00C65D09" w:rsidP="004E18B8">
      <w:pPr>
        <w:pStyle w:val="ListParagraph"/>
        <w:numPr>
          <w:ilvl w:val="0"/>
          <w:numId w:val="9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Testing is typically performed both before (pre-use) and after (post-use) the filtration process. Post-use testing is a regulatory requirement for batch release.</w:t>
      </w:r>
    </w:p>
    <w:p w14:paraId="7800DE74" w14:textId="1A2B5F15" w:rsidR="00C65D09" w:rsidRPr="004E18B8" w:rsidRDefault="00C65D09" w:rsidP="004E18B8">
      <w:pPr>
        <w:pStyle w:val="ListParagraph"/>
        <w:numPr>
          <w:ilvl w:val="1"/>
          <w:numId w:val="18"/>
        </w:numPr>
        <w:spacing w:after="240"/>
        <w:jc w:val="both"/>
        <w:rPr>
          <w:rFonts w:asciiTheme="minorHAnsi" w:hAnsiTheme="minorHAnsi" w:cstheme="minorHAnsi"/>
          <w:b/>
          <w:bCs/>
          <w:sz w:val="22"/>
          <w:szCs w:val="22"/>
        </w:rPr>
      </w:pPr>
      <w:r w:rsidRPr="004E18B8">
        <w:rPr>
          <w:rFonts w:asciiTheme="minorHAnsi" w:hAnsiTheme="minorHAnsi" w:cstheme="minorHAnsi"/>
          <w:b/>
          <w:bCs/>
          <w:sz w:val="22"/>
          <w:szCs w:val="22"/>
        </w:rPr>
        <w:t>Preparation</w:t>
      </w:r>
    </w:p>
    <w:p w14:paraId="7FD65DB2" w14:textId="77777777" w:rsidR="00C65D09" w:rsidRPr="004E18B8" w:rsidRDefault="00C65D09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Check the filter manufacturer's data sheet for critical parameters, including pore size, membrane material, recommended wetting fluid, and the expected pass/fail values (e.g., minimum bubble point pressure or maximum diffusion flow rate).</w:t>
      </w:r>
    </w:p>
    <w:p w14:paraId="24EA15A5" w14:textId="77777777" w:rsidR="00C65D09" w:rsidRPr="004E18B8" w:rsidRDefault="00C65D09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lastRenderedPageBreak/>
        <w:t>Ensure the integrity test machine or manual test apparatus (pressure source, calibrated pressure gauge, etc.) is clean and calibrated.</w:t>
      </w:r>
    </w:p>
    <w:p w14:paraId="1A2D1C1C" w14:textId="62396C54" w:rsidR="0098149A" w:rsidRPr="004E18B8" w:rsidRDefault="00C65D09" w:rsidP="004E18B8">
      <w:pPr>
        <w:pStyle w:val="ListParagraph"/>
        <w:numPr>
          <w:ilvl w:val="0"/>
          <w:numId w:val="9"/>
        </w:numPr>
        <w:spacing w:after="120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Install the filter cartridge into its clean housing, ensuring all O-rings and seals are properly seated to prevent leaks.</w:t>
      </w:r>
    </w:p>
    <w:p w14:paraId="4DB288CC" w14:textId="3467D8F0" w:rsidR="00C65D09" w:rsidRPr="004E18B8" w:rsidRDefault="00C65D09" w:rsidP="004E18B8">
      <w:pPr>
        <w:pStyle w:val="ListParagraph"/>
        <w:numPr>
          <w:ilvl w:val="1"/>
          <w:numId w:val="18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b/>
          <w:bCs/>
          <w:sz w:val="22"/>
          <w:szCs w:val="22"/>
        </w:rPr>
        <w:t>Wetting (for Bubble Point</w:t>
      </w:r>
      <w:r w:rsidR="0006505D" w:rsidRPr="004E18B8">
        <w:rPr>
          <w:rFonts w:asciiTheme="minorHAnsi" w:hAnsiTheme="minorHAnsi" w:cstheme="minorHAnsi"/>
          <w:b/>
          <w:bCs/>
          <w:sz w:val="22"/>
          <w:szCs w:val="22"/>
        </w:rPr>
        <w:t>)</w:t>
      </w:r>
    </w:p>
    <w:p w14:paraId="4F9C2760" w14:textId="67F321A1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bCs/>
          <w:sz w:val="22"/>
          <w:szCs w:val="22"/>
        </w:rPr>
        <w:t>A hydrophilic filter used is w</w:t>
      </w:r>
      <w:r w:rsidR="00C65D09" w:rsidRPr="004E18B8">
        <w:rPr>
          <w:rFonts w:asciiTheme="minorHAnsi" w:hAnsiTheme="minorHAnsi" w:cstheme="minorHAnsi"/>
          <w:sz w:val="22"/>
          <w:szCs w:val="22"/>
        </w:rPr>
        <w:t>et with sterile Water for Injection (WFI). Slowly fill the housing with WFI, ensuring all air is bled from the system through the vent valve. A static high-pressure hold may be used to ensure complete wetting.</w:t>
      </w:r>
    </w:p>
    <w:p w14:paraId="24A6CE63" w14:textId="24020202" w:rsidR="0098149A" w:rsidRPr="004E18B8" w:rsidRDefault="0098149A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5.4 Test Method</w:t>
      </w:r>
    </w:p>
    <w:p w14:paraId="2E4863DD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Fix the filter sample to be tested in the filter holding unit</w:t>
      </w:r>
    </w:p>
    <w:p w14:paraId="2A2BDC18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Open the water line to inlet of the filter holding unit and wet the filter by passing about 20 liters of WFI water into the holding unit.</w:t>
      </w:r>
    </w:p>
    <w:p w14:paraId="6FA75125" w14:textId="349F7979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Connect air from a pressure air- line into the inlet of the filter holding unit.</w:t>
      </w:r>
    </w:p>
    <w:p w14:paraId="00E0DCC6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Connect the out let of the filter holding unit to rubber tubing.</w:t>
      </w:r>
    </w:p>
    <w:p w14:paraId="4D8253CC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Immersed the outlet rubber tubing in water.</w:t>
      </w:r>
    </w:p>
    <w:p w14:paraId="1BD597F9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Slowly raise the air speed by opening the pressure air out let valve.</w:t>
      </w:r>
    </w:p>
    <w:p w14:paraId="6C33E8BF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 xml:space="preserve"> Note the pressure in the pressure gauge when there is continuous stream of bubbles of air in the bucket that the outlet rubber tubing is immersed</w:t>
      </w:r>
    </w:p>
    <w:p w14:paraId="1E74D78F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If the pressure is 26psi and above, the membrane filter passes the test and can be used for filtration purpose</w:t>
      </w:r>
    </w:p>
    <w:p w14:paraId="037E3948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If the pressure is below 26 psi, then discard the membrane filter and fix a new one. Repeat the same procedure from step 2</w:t>
      </w:r>
    </w:p>
    <w:p w14:paraId="1C6838B4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If on second trial of the sample filter with another sample it fails the test, repeat the test with another sample from another pack</w:t>
      </w:r>
    </w:p>
    <w:p w14:paraId="6554180C" w14:textId="654610C6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 xml:space="preserve">If sample from another pack fails the test, the entire lot stands rejected. </w:t>
      </w:r>
      <w:r w:rsidR="004E18B8" w:rsidRPr="004E18B8">
        <w:rPr>
          <w:rFonts w:asciiTheme="minorHAnsi" w:hAnsiTheme="minorHAnsi" w:cstheme="minorHAnsi"/>
          <w:sz w:val="22"/>
          <w:szCs w:val="22"/>
        </w:rPr>
        <w:t>However,</w:t>
      </w:r>
      <w:r w:rsidRPr="004E18B8">
        <w:rPr>
          <w:rFonts w:asciiTheme="minorHAnsi" w:hAnsiTheme="minorHAnsi" w:cstheme="minorHAnsi"/>
          <w:sz w:val="22"/>
          <w:szCs w:val="22"/>
        </w:rPr>
        <w:t xml:space="preserve"> if it </w:t>
      </w:r>
      <w:r w:rsidR="004E18B8" w:rsidRPr="004E18B8">
        <w:rPr>
          <w:rFonts w:asciiTheme="minorHAnsi" w:hAnsiTheme="minorHAnsi" w:cstheme="minorHAnsi"/>
          <w:sz w:val="22"/>
          <w:szCs w:val="22"/>
        </w:rPr>
        <w:t>passes</w:t>
      </w:r>
      <w:r w:rsidRPr="004E18B8">
        <w:rPr>
          <w:rFonts w:asciiTheme="minorHAnsi" w:hAnsiTheme="minorHAnsi" w:cstheme="minorHAnsi"/>
          <w:sz w:val="22"/>
          <w:szCs w:val="22"/>
        </w:rPr>
        <w:t>, then repeat the test once again to confirm</w:t>
      </w:r>
    </w:p>
    <w:p w14:paraId="662B6936" w14:textId="77777777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Record your findings and observations in the Filter integrity test record book</w:t>
      </w:r>
    </w:p>
    <w:p w14:paraId="62481EA5" w14:textId="7BF1BDB8" w:rsidR="0098149A" w:rsidRPr="004E18B8" w:rsidRDefault="0098149A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The recorded bubble point pressure must be at or above the manufacturer's specified minimum value</w:t>
      </w:r>
    </w:p>
    <w:p w14:paraId="6C1CED70" w14:textId="64FB1DD9" w:rsidR="00C65D09" w:rsidRPr="004E18B8" w:rsidRDefault="00C65D09" w:rsidP="004E18B8">
      <w:pPr>
        <w:pStyle w:val="ListParagraph"/>
        <w:numPr>
          <w:ilvl w:val="0"/>
          <w:numId w:val="9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 xml:space="preserve">Record all test results, including filter lot number, operator name, date, time, and test conditions (e.g., pressure, flow rate, temperature) in the relevant </w:t>
      </w:r>
      <w:r w:rsidR="009712AC" w:rsidRPr="004E18B8">
        <w:rPr>
          <w:rFonts w:asciiTheme="minorHAnsi" w:hAnsiTheme="minorHAnsi" w:cstheme="minorHAnsi"/>
          <w:sz w:val="22"/>
          <w:szCs w:val="22"/>
        </w:rPr>
        <w:t>record</w:t>
      </w:r>
      <w:r w:rsidRPr="004E18B8">
        <w:rPr>
          <w:rFonts w:asciiTheme="minorHAnsi" w:hAnsiTheme="minorHAnsi" w:cstheme="minorHAnsi"/>
          <w:sz w:val="22"/>
          <w:szCs w:val="22"/>
        </w:rPr>
        <w:t xml:space="preserve"> sheets.</w:t>
      </w:r>
    </w:p>
    <w:p w14:paraId="2CCDC545" w14:textId="329CA58B" w:rsidR="00C65D09" w:rsidRPr="004E18B8" w:rsidRDefault="0006505D" w:rsidP="004E18B8">
      <w:p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Note:</w:t>
      </w:r>
      <w:r w:rsidR="009712AC" w:rsidRPr="004E18B8">
        <w:rPr>
          <w:rFonts w:asciiTheme="minorHAnsi" w:hAnsiTheme="minorHAnsi" w:cstheme="minorHAnsi"/>
          <w:sz w:val="22"/>
          <w:szCs w:val="22"/>
        </w:rPr>
        <w:t xml:space="preserve"> </w:t>
      </w:r>
      <w:r w:rsidR="00C65D09" w:rsidRPr="004E18B8">
        <w:rPr>
          <w:rFonts w:asciiTheme="minorHAnsi" w:hAnsiTheme="minorHAnsi" w:cstheme="minorHAnsi"/>
          <w:sz w:val="22"/>
          <w:szCs w:val="22"/>
        </w:rPr>
        <w:t>If a filter fails the integrity test, follow the established troubleshooting procedures, which may involve re-wetting and retesting, but ultimately may require replacing the filter and investigating the cause of failure.</w:t>
      </w:r>
    </w:p>
    <w:p w14:paraId="051146B6" w14:textId="77777777" w:rsidR="00014E46" w:rsidRPr="004E18B8" w:rsidRDefault="00014E46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05986323" w14:textId="1D9E514A" w:rsidR="007E5E9A" w:rsidRPr="004E18B8" w:rsidRDefault="00014E46" w:rsidP="004E18B8">
      <w:pPr>
        <w:tabs>
          <w:tab w:val="left" w:pos="180"/>
        </w:tabs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Required materials:</w:t>
      </w:r>
    </w:p>
    <w:p w14:paraId="421FF914" w14:textId="77777777" w:rsidR="007E5E9A" w:rsidRPr="004E18B8" w:rsidRDefault="007E5E9A" w:rsidP="004E18B8">
      <w:pPr>
        <w:pStyle w:val="ListParagraph"/>
        <w:numPr>
          <w:ilvl w:val="0"/>
          <w:numId w:val="7"/>
        </w:num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Plastic bucket</w:t>
      </w:r>
    </w:p>
    <w:p w14:paraId="5FA33E8D" w14:textId="77777777" w:rsidR="007E5E9A" w:rsidRPr="004E18B8" w:rsidRDefault="007E5E9A" w:rsidP="004E18B8">
      <w:pPr>
        <w:pStyle w:val="ListParagraph"/>
        <w:numPr>
          <w:ilvl w:val="0"/>
          <w:numId w:val="7"/>
        </w:num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Rubber Hose</w:t>
      </w:r>
    </w:p>
    <w:p w14:paraId="72E0DA0F" w14:textId="4A4AAB53" w:rsidR="00014E46" w:rsidRPr="004E18B8" w:rsidRDefault="007E5E9A" w:rsidP="004E18B8">
      <w:pPr>
        <w:pStyle w:val="ListParagraph"/>
        <w:numPr>
          <w:ilvl w:val="0"/>
          <w:numId w:val="7"/>
        </w:numPr>
        <w:tabs>
          <w:tab w:val="left" w:pos="180"/>
        </w:tabs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Filter Cartridges</w:t>
      </w:r>
    </w:p>
    <w:p w14:paraId="3FEC34DE" w14:textId="77777777" w:rsidR="00014E46" w:rsidRPr="004E18B8" w:rsidRDefault="00014E46" w:rsidP="004E18B8">
      <w:pPr>
        <w:tabs>
          <w:tab w:val="left" w:pos="180"/>
        </w:tabs>
        <w:ind w:left="270"/>
        <w:jc w:val="both"/>
        <w:rPr>
          <w:rFonts w:asciiTheme="minorHAnsi" w:hAnsiTheme="minorHAnsi" w:cstheme="minorHAnsi"/>
          <w:sz w:val="22"/>
          <w:szCs w:val="22"/>
        </w:rPr>
      </w:pPr>
    </w:p>
    <w:p w14:paraId="24BC94B8" w14:textId="3A4861CF" w:rsidR="00014E46" w:rsidRPr="004E18B8" w:rsidRDefault="00014E46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lastRenderedPageBreak/>
        <w:t>Safety, Health and Environmental Precautions:</w:t>
      </w:r>
    </w:p>
    <w:p w14:paraId="71A229A3" w14:textId="77777777" w:rsidR="00014E46" w:rsidRPr="004E18B8" w:rsidRDefault="00014E46" w:rsidP="004E18B8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Always wear PPE</w:t>
      </w:r>
    </w:p>
    <w:p w14:paraId="75244766" w14:textId="77777777" w:rsidR="00014E46" w:rsidRPr="004E18B8" w:rsidRDefault="00014E46" w:rsidP="004E18B8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Care should be taking when handling pressurize air hose</w:t>
      </w:r>
    </w:p>
    <w:p w14:paraId="0BD4178F" w14:textId="77777777" w:rsidR="00014E46" w:rsidRPr="004E18B8" w:rsidRDefault="00014E46" w:rsidP="004E18B8">
      <w:pPr>
        <w:pStyle w:val="ListParagraph"/>
        <w:numPr>
          <w:ilvl w:val="0"/>
          <w:numId w:val="12"/>
        </w:num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Do not slip water on the floor, if any water please mop up immediately</w:t>
      </w:r>
    </w:p>
    <w:p w14:paraId="33A870A2" w14:textId="77777777" w:rsidR="007E5E9A" w:rsidRPr="004E18B8" w:rsidRDefault="007E5E9A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7C735A54" w14:textId="4F7E91D0" w:rsidR="007E5E9A" w:rsidRPr="004E18B8" w:rsidRDefault="007E5E9A" w:rsidP="004E18B8">
      <w:pPr>
        <w:pStyle w:val="ListParagraph"/>
        <w:numPr>
          <w:ilvl w:val="0"/>
          <w:numId w:val="3"/>
        </w:numPr>
        <w:shd w:val="clear" w:color="auto" w:fill="FFFFFF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REFERENCE AND ENCLOSURE</w:t>
      </w:r>
    </w:p>
    <w:p w14:paraId="705D4D83" w14:textId="77777777" w:rsidR="007E5E9A" w:rsidRPr="004E18B8" w:rsidRDefault="007E5E9A" w:rsidP="004E18B8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sz w:val="22"/>
          <w:szCs w:val="22"/>
        </w:rPr>
        <w:t>Nil</w:t>
      </w:r>
    </w:p>
    <w:p w14:paraId="46738450" w14:textId="77777777" w:rsidR="007E5E9A" w:rsidRPr="004E18B8" w:rsidRDefault="007E5E9A" w:rsidP="004E18B8">
      <w:pPr>
        <w:pStyle w:val="ListParagraph"/>
        <w:tabs>
          <w:tab w:val="left" w:pos="180"/>
        </w:tabs>
        <w:ind w:left="360"/>
        <w:jc w:val="both"/>
        <w:rPr>
          <w:rFonts w:asciiTheme="minorHAnsi" w:hAnsiTheme="minorHAnsi" w:cstheme="minorHAnsi"/>
          <w:sz w:val="22"/>
          <w:szCs w:val="22"/>
        </w:rPr>
      </w:pPr>
    </w:p>
    <w:p w14:paraId="58A7D64A" w14:textId="77777777" w:rsidR="007E5E9A" w:rsidRPr="004E18B8" w:rsidRDefault="007E5E9A" w:rsidP="004E18B8">
      <w:pPr>
        <w:jc w:val="both"/>
        <w:rPr>
          <w:rFonts w:asciiTheme="minorHAnsi" w:hAnsiTheme="minorHAnsi" w:cstheme="minorHAnsi"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7.0 TRAINING INVOLVEMENT</w:t>
      </w:r>
    </w:p>
    <w:tbl>
      <w:tblPr>
        <w:tblW w:w="9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Layout w:type="fixed"/>
        <w:tblLook w:val="0000" w:firstRow="0" w:lastRow="0" w:firstColumn="0" w:lastColumn="0" w:noHBand="0" w:noVBand="0"/>
      </w:tblPr>
      <w:tblGrid>
        <w:gridCol w:w="4644"/>
        <w:gridCol w:w="4644"/>
      </w:tblGrid>
      <w:tr w:rsidR="007E5E9A" w:rsidRPr="004E18B8" w14:paraId="2DAD48EF" w14:textId="77777777" w:rsidTr="002D46F5">
        <w:trPr>
          <w:trHeight w:val="261"/>
        </w:trPr>
        <w:tc>
          <w:tcPr>
            <w:tcW w:w="4644" w:type="dxa"/>
            <w:shd w:val="clear" w:color="auto" w:fill="FFFFFF"/>
          </w:tcPr>
          <w:p w14:paraId="39D4BDEF" w14:textId="53F4EA95" w:rsidR="007E5E9A" w:rsidRPr="004E18B8" w:rsidRDefault="0006505D" w:rsidP="004E18B8">
            <w:pPr>
              <w:pStyle w:val="Header"/>
              <w:jc w:val="both"/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</w:pPr>
            <w:r w:rsidRPr="004E18B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>IPQA Officers</w:t>
            </w:r>
            <w:r w:rsidR="007E5E9A" w:rsidRPr="004E18B8">
              <w:rPr>
                <w:rFonts w:asciiTheme="minorHAnsi" w:hAnsiTheme="minorHAnsi" w:cstheme="minorHAnsi"/>
                <w:bCs/>
                <w:snapToGrid w:val="0"/>
                <w:sz w:val="22"/>
                <w:szCs w:val="22"/>
              </w:rPr>
              <w:t xml:space="preserve"> </w:t>
            </w:r>
          </w:p>
        </w:tc>
        <w:tc>
          <w:tcPr>
            <w:tcW w:w="4644" w:type="dxa"/>
            <w:shd w:val="clear" w:color="auto" w:fill="FFFFFF"/>
          </w:tcPr>
          <w:p w14:paraId="318746A0" w14:textId="4F56855D" w:rsidR="007E5E9A" w:rsidRPr="004E18B8" w:rsidRDefault="0006505D" w:rsidP="004E18B8">
            <w:pPr>
              <w:pStyle w:val="Header"/>
              <w:jc w:val="both"/>
              <w:rPr>
                <w:rFonts w:asciiTheme="minorHAnsi" w:hAnsiTheme="minorHAnsi" w:cstheme="minorHAnsi"/>
                <w:b/>
                <w:snapToGrid w:val="0"/>
                <w:sz w:val="22"/>
                <w:szCs w:val="22"/>
              </w:rPr>
            </w:pPr>
            <w:r w:rsidRPr="004E18B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Microbiologist </w:t>
            </w:r>
          </w:p>
        </w:tc>
      </w:tr>
      <w:tr w:rsidR="007E5E9A" w:rsidRPr="004E18B8" w14:paraId="3B66A06F" w14:textId="77777777" w:rsidTr="002D46F5">
        <w:trPr>
          <w:trHeight w:val="276"/>
        </w:trPr>
        <w:tc>
          <w:tcPr>
            <w:tcW w:w="4644" w:type="dxa"/>
            <w:shd w:val="clear" w:color="auto" w:fill="FFFFFF"/>
          </w:tcPr>
          <w:p w14:paraId="6BD3C65F" w14:textId="780E2A17" w:rsidR="007E5E9A" w:rsidRPr="004E18B8" w:rsidRDefault="004E18B8" w:rsidP="004E18B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Filling Unit</w:t>
            </w:r>
            <w:r w:rsidR="007E5E9A" w:rsidRPr="004E18B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 xml:space="preserve"> staff</w:t>
            </w:r>
          </w:p>
        </w:tc>
        <w:tc>
          <w:tcPr>
            <w:tcW w:w="4644" w:type="dxa"/>
            <w:shd w:val="clear" w:color="auto" w:fill="FFFFFF"/>
          </w:tcPr>
          <w:p w14:paraId="366E2AA4" w14:textId="1C6CC695" w:rsidR="007E5E9A" w:rsidRPr="004E18B8" w:rsidRDefault="009712AC" w:rsidP="004E18B8">
            <w:pPr>
              <w:pStyle w:val="Header"/>
              <w:jc w:val="both"/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</w:pPr>
            <w:r w:rsidRPr="004E18B8">
              <w:rPr>
                <w:rFonts w:asciiTheme="minorHAnsi" w:hAnsiTheme="minorHAnsi" w:cstheme="minorHAnsi"/>
                <w:iCs/>
                <w:snapToGrid w:val="0"/>
                <w:sz w:val="22"/>
                <w:szCs w:val="22"/>
              </w:rPr>
              <w:t>QA/Engineering staff</w:t>
            </w:r>
          </w:p>
        </w:tc>
      </w:tr>
    </w:tbl>
    <w:p w14:paraId="19C88CC1" w14:textId="77777777" w:rsidR="007E5E9A" w:rsidRPr="004E18B8" w:rsidRDefault="007E5E9A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DCC9836" w14:textId="77777777" w:rsidR="007E5E9A" w:rsidRPr="004E18B8" w:rsidRDefault="007E5E9A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8.0 DISTRIBUTION AND CONTROL:</w:t>
      </w:r>
    </w:p>
    <w:tbl>
      <w:tblPr>
        <w:tblW w:w="939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610"/>
        <w:gridCol w:w="6780"/>
      </w:tblGrid>
      <w:tr w:rsidR="007E5E9A" w:rsidRPr="004E18B8" w14:paraId="290E4B15" w14:textId="77777777" w:rsidTr="002D46F5">
        <w:tc>
          <w:tcPr>
            <w:tcW w:w="2610" w:type="dxa"/>
            <w:shd w:val="clear" w:color="auto" w:fill="auto"/>
          </w:tcPr>
          <w:p w14:paraId="6CF8301F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MASTER COPIES</w:t>
            </w:r>
          </w:p>
        </w:tc>
        <w:tc>
          <w:tcPr>
            <w:tcW w:w="6780" w:type="dxa"/>
            <w:shd w:val="clear" w:color="auto" w:fill="auto"/>
          </w:tcPr>
          <w:p w14:paraId="085B13AB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QUALITY ASSURANCE</w:t>
            </w:r>
          </w:p>
        </w:tc>
      </w:tr>
      <w:tr w:rsidR="007E5E9A" w:rsidRPr="004E18B8" w14:paraId="0EEBD533" w14:textId="77777777" w:rsidTr="002D46F5">
        <w:tc>
          <w:tcPr>
            <w:tcW w:w="2610" w:type="dxa"/>
            <w:shd w:val="clear" w:color="auto" w:fill="auto"/>
          </w:tcPr>
          <w:p w14:paraId="246334CE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CONTROLLED COPIES </w:t>
            </w:r>
          </w:p>
        </w:tc>
        <w:tc>
          <w:tcPr>
            <w:tcW w:w="6780" w:type="dxa"/>
            <w:shd w:val="clear" w:color="auto" w:fill="auto"/>
          </w:tcPr>
          <w:p w14:paraId="0CED83F4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ALL DEPARTMENT</w:t>
            </w:r>
          </w:p>
        </w:tc>
      </w:tr>
    </w:tbl>
    <w:p w14:paraId="085EC9CA" w14:textId="77777777" w:rsidR="007E5E9A" w:rsidRPr="004E18B8" w:rsidRDefault="007E5E9A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</w:p>
    <w:p w14:paraId="37701011" w14:textId="77777777" w:rsidR="007E5E9A" w:rsidRPr="004E18B8" w:rsidRDefault="007E5E9A" w:rsidP="004E18B8">
      <w:pPr>
        <w:jc w:val="both"/>
        <w:rPr>
          <w:rFonts w:asciiTheme="minorHAnsi" w:hAnsiTheme="minorHAnsi" w:cstheme="minorHAnsi"/>
          <w:b/>
          <w:sz w:val="22"/>
          <w:szCs w:val="22"/>
        </w:rPr>
      </w:pPr>
      <w:r w:rsidRPr="004E18B8">
        <w:rPr>
          <w:rFonts w:asciiTheme="minorHAnsi" w:hAnsiTheme="minorHAnsi" w:cstheme="minorHAnsi"/>
          <w:b/>
          <w:sz w:val="22"/>
          <w:szCs w:val="22"/>
        </w:rPr>
        <w:t>9.0 CHANGE HISTORY</w:t>
      </w:r>
    </w:p>
    <w:tbl>
      <w:tblPr>
        <w:tblW w:w="974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76"/>
        <w:gridCol w:w="2127"/>
        <w:gridCol w:w="5244"/>
      </w:tblGrid>
      <w:tr w:rsidR="007E5E9A" w:rsidRPr="004E18B8" w14:paraId="0612820D" w14:textId="77777777" w:rsidTr="002D46F5">
        <w:tc>
          <w:tcPr>
            <w:tcW w:w="2376" w:type="dxa"/>
            <w:shd w:val="clear" w:color="auto" w:fill="auto"/>
          </w:tcPr>
          <w:p w14:paraId="6125332A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CURRENT REVISION</w:t>
            </w:r>
          </w:p>
        </w:tc>
        <w:tc>
          <w:tcPr>
            <w:tcW w:w="2127" w:type="dxa"/>
            <w:shd w:val="clear" w:color="auto" w:fill="auto"/>
          </w:tcPr>
          <w:p w14:paraId="6B28CE09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SUPERSEDE</w:t>
            </w:r>
          </w:p>
        </w:tc>
        <w:tc>
          <w:tcPr>
            <w:tcW w:w="5244" w:type="dxa"/>
            <w:shd w:val="clear" w:color="auto" w:fill="auto"/>
          </w:tcPr>
          <w:p w14:paraId="1775322C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b/>
                <w:sz w:val="22"/>
                <w:szCs w:val="22"/>
              </w:rPr>
              <w:t>REASON FOR REVIEW</w:t>
            </w:r>
          </w:p>
        </w:tc>
      </w:tr>
      <w:tr w:rsidR="007E5E9A" w:rsidRPr="004E18B8" w14:paraId="55F60406" w14:textId="77777777" w:rsidTr="002D46F5">
        <w:tc>
          <w:tcPr>
            <w:tcW w:w="2376" w:type="dxa"/>
            <w:shd w:val="clear" w:color="auto" w:fill="auto"/>
          </w:tcPr>
          <w:p w14:paraId="0F13EBD1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00</w:t>
            </w:r>
          </w:p>
        </w:tc>
        <w:tc>
          <w:tcPr>
            <w:tcW w:w="2127" w:type="dxa"/>
            <w:shd w:val="clear" w:color="auto" w:fill="auto"/>
          </w:tcPr>
          <w:p w14:paraId="0A4A6228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 xml:space="preserve">Nil </w:t>
            </w:r>
          </w:p>
        </w:tc>
        <w:tc>
          <w:tcPr>
            <w:tcW w:w="5244" w:type="dxa"/>
            <w:shd w:val="clear" w:color="auto" w:fill="auto"/>
          </w:tcPr>
          <w:p w14:paraId="62A458F8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First issue</w:t>
            </w:r>
          </w:p>
        </w:tc>
      </w:tr>
      <w:tr w:rsidR="007E5E9A" w:rsidRPr="004E18B8" w14:paraId="0DAFEF3E" w14:textId="77777777" w:rsidTr="002D46F5">
        <w:tc>
          <w:tcPr>
            <w:tcW w:w="2376" w:type="dxa"/>
            <w:shd w:val="clear" w:color="auto" w:fill="auto"/>
          </w:tcPr>
          <w:p w14:paraId="5A054387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06</w:t>
            </w:r>
          </w:p>
        </w:tc>
        <w:tc>
          <w:tcPr>
            <w:tcW w:w="2127" w:type="dxa"/>
            <w:shd w:val="clear" w:color="auto" w:fill="auto"/>
          </w:tcPr>
          <w:p w14:paraId="16FC7AB8" w14:textId="77777777" w:rsidR="007E5E9A" w:rsidRPr="004E18B8" w:rsidRDefault="007E5E9A" w:rsidP="004E18B8">
            <w:pPr>
              <w:jc w:val="both"/>
              <w:rPr>
                <w:rFonts w:asciiTheme="minorHAnsi" w:eastAsia="Calibri" w:hAnsiTheme="minorHAnsi" w:cstheme="minorHAnsi"/>
                <w:b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05</w:t>
            </w:r>
          </w:p>
        </w:tc>
        <w:tc>
          <w:tcPr>
            <w:tcW w:w="5244" w:type="dxa"/>
            <w:shd w:val="clear" w:color="auto" w:fill="auto"/>
          </w:tcPr>
          <w:p w14:paraId="6EFCB52A" w14:textId="77777777" w:rsidR="007E5E9A" w:rsidRPr="004E18B8" w:rsidRDefault="007E5E9A" w:rsidP="004E18B8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18B8">
              <w:rPr>
                <w:rFonts w:asciiTheme="minorHAnsi" w:eastAsia="Calibri" w:hAnsiTheme="minorHAnsi" w:cstheme="minorHAnsi"/>
                <w:sz w:val="22"/>
                <w:szCs w:val="22"/>
              </w:rPr>
              <w:t>Change in sop format.</w:t>
            </w:r>
          </w:p>
          <w:p w14:paraId="6FBF01AB" w14:textId="77777777" w:rsidR="007E5E9A" w:rsidRPr="004E18B8" w:rsidRDefault="007E5E9A" w:rsidP="004E18B8">
            <w:pPr>
              <w:numPr>
                <w:ilvl w:val="2"/>
                <w:numId w:val="2"/>
              </w:numPr>
              <w:ind w:right="992"/>
              <w:jc w:val="both"/>
              <w:rPr>
                <w:rFonts w:asciiTheme="minorHAnsi" w:eastAsia="Calibri" w:hAnsiTheme="minorHAnsi" w:cstheme="minorHAnsi"/>
                <w:sz w:val="22"/>
                <w:szCs w:val="22"/>
              </w:rPr>
            </w:pPr>
            <w:r w:rsidRPr="004E18B8">
              <w:rPr>
                <w:rFonts w:asciiTheme="minorHAnsi" w:hAnsiTheme="minorHAnsi" w:cstheme="minorHAnsi"/>
                <w:sz w:val="22"/>
                <w:szCs w:val="22"/>
              </w:rPr>
              <w:t>Inclusion of traceability of enclosures to parent SOP</w:t>
            </w:r>
          </w:p>
        </w:tc>
      </w:tr>
    </w:tbl>
    <w:p w14:paraId="3179C337" w14:textId="77777777" w:rsidR="007E5E9A" w:rsidRPr="004E18B8" w:rsidRDefault="007E5E9A" w:rsidP="004E18B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742D678" w14:textId="77777777" w:rsidR="007E5E9A" w:rsidRPr="004E18B8" w:rsidRDefault="007E5E9A" w:rsidP="004E18B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4A2A89FE" w14:textId="77777777" w:rsidR="007E5E9A" w:rsidRPr="004E18B8" w:rsidRDefault="007E5E9A" w:rsidP="004E18B8">
      <w:pPr>
        <w:jc w:val="both"/>
        <w:rPr>
          <w:rFonts w:asciiTheme="minorHAnsi" w:hAnsiTheme="minorHAnsi" w:cstheme="minorHAnsi"/>
          <w:sz w:val="22"/>
          <w:szCs w:val="22"/>
        </w:rPr>
      </w:pPr>
    </w:p>
    <w:p w14:paraId="2CE0B37D" w14:textId="77777777" w:rsidR="00F62CB8" w:rsidRPr="004E18B8" w:rsidRDefault="00F62CB8" w:rsidP="004E18B8">
      <w:pPr>
        <w:jc w:val="both"/>
        <w:rPr>
          <w:rFonts w:asciiTheme="minorHAnsi" w:hAnsiTheme="minorHAnsi" w:cstheme="minorHAnsi"/>
          <w:sz w:val="22"/>
          <w:szCs w:val="22"/>
        </w:rPr>
      </w:pPr>
    </w:p>
    <w:sectPr w:rsidR="00F62CB8" w:rsidRPr="004E18B8" w:rsidSect="007E5E9A">
      <w:headerReference w:type="default" r:id="rId7"/>
      <w:footerReference w:type="default" r:id="rId8"/>
      <w:pgSz w:w="12240" w:h="15840"/>
      <w:pgMar w:top="426" w:right="720" w:bottom="568" w:left="1440" w:header="576" w:footer="737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EF6B58" w14:textId="77777777" w:rsidR="00082586" w:rsidRDefault="00082586" w:rsidP="007E5E9A">
      <w:r>
        <w:separator/>
      </w:r>
    </w:p>
  </w:endnote>
  <w:endnote w:type="continuationSeparator" w:id="0">
    <w:p w14:paraId="75A356DA" w14:textId="77777777" w:rsidR="00082586" w:rsidRDefault="00082586" w:rsidP="007E5E9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9B6D0FB" w14:textId="77777777" w:rsidR="00053B0C" w:rsidRDefault="0038482B">
    <w:pPr>
      <w:pStyle w:val="Footer"/>
      <w:jc w:val="right"/>
    </w:pPr>
    <w:r>
      <w:t xml:space="preserve">Page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PAGE </w:instrText>
    </w:r>
    <w:r>
      <w:rPr>
        <w:b/>
        <w:bCs/>
        <w:sz w:val="24"/>
        <w:szCs w:val="24"/>
      </w:rPr>
      <w:fldChar w:fldCharType="separate"/>
    </w:r>
    <w:r w:rsidR="0006505D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  <w:r>
      <w:t xml:space="preserve"> of </w:t>
    </w:r>
    <w:r>
      <w:rPr>
        <w:b/>
        <w:bCs/>
        <w:sz w:val="24"/>
        <w:szCs w:val="24"/>
      </w:rPr>
      <w:fldChar w:fldCharType="begin"/>
    </w:r>
    <w:r>
      <w:rPr>
        <w:b/>
        <w:bCs/>
      </w:rPr>
      <w:instrText xml:space="preserve"> NUMPAGES  </w:instrText>
    </w:r>
    <w:r>
      <w:rPr>
        <w:b/>
        <w:bCs/>
        <w:sz w:val="24"/>
        <w:szCs w:val="24"/>
      </w:rPr>
      <w:fldChar w:fldCharType="separate"/>
    </w:r>
    <w:r w:rsidR="0006505D">
      <w:rPr>
        <w:b/>
        <w:bCs/>
        <w:noProof/>
      </w:rPr>
      <w:t>4</w:t>
    </w:r>
    <w:r>
      <w:rPr>
        <w:b/>
        <w:bCs/>
        <w:sz w:val="24"/>
        <w:szCs w:val="24"/>
      </w:rPr>
      <w:fldChar w:fldCharType="end"/>
    </w:r>
  </w:p>
  <w:p w14:paraId="657BF3B0" w14:textId="77777777" w:rsidR="00053B0C" w:rsidRDefault="00053B0C">
    <w:pPr>
      <w:pStyle w:val="Footer"/>
      <w:tabs>
        <w:tab w:val="clear" w:pos="4320"/>
        <w:tab w:val="clear" w:pos="8640"/>
      </w:tabs>
      <w:jc w:val="right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5ACCA40" w14:textId="77777777" w:rsidR="00082586" w:rsidRDefault="00082586" w:rsidP="007E5E9A">
      <w:r>
        <w:separator/>
      </w:r>
    </w:p>
  </w:footnote>
  <w:footnote w:type="continuationSeparator" w:id="0">
    <w:p w14:paraId="325CAFF1" w14:textId="77777777" w:rsidR="00082586" w:rsidRDefault="00082586" w:rsidP="007E5E9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1589D3" w14:textId="77777777" w:rsidR="00053B0C" w:rsidRDefault="00082586">
    <w:pPr>
      <w:pStyle w:val="Header"/>
    </w:pPr>
    <w:r>
      <w:rPr>
        <w:noProof/>
      </w:rPr>
      <w:pict w14:anchorId="263B256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5578002" o:spid="_x0000_s2049" type="#_x0000_t136" style="position:absolute;margin-left:0;margin-top:0;width:585.15pt;height:125.35pt;rotation:315;z-index:-251658752;mso-position-horizontal:center;mso-position-horizontal-relative:margin;mso-position-vertical:center;mso-position-vertical-relative:margin" o:allowincell="f" fillcolor="silver" stroked="f">
          <v:fill opacity=".5"/>
          <v:textpath style="font-family:&quot;Calibri&quot;;font-size:1pt" string="BIOMEDICAL LTD"/>
          <w10:wrap anchorx="margin" anchory="margin"/>
        </v:shape>
      </w:pict>
    </w:r>
  </w:p>
  <w:tbl>
    <w:tblPr>
      <w:tblW w:w="0" w:type="auto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ook w:val="04A0" w:firstRow="1" w:lastRow="0" w:firstColumn="1" w:lastColumn="0" w:noHBand="0" w:noVBand="1"/>
    </w:tblPr>
    <w:tblGrid>
      <w:gridCol w:w="1951"/>
      <w:gridCol w:w="1418"/>
      <w:gridCol w:w="3685"/>
      <w:gridCol w:w="1701"/>
      <w:gridCol w:w="1541"/>
    </w:tblGrid>
    <w:tr w:rsidR="00002798" w:rsidRPr="00B17339" w14:paraId="3D0AFB3D" w14:textId="77777777" w:rsidTr="00B17339">
      <w:trPr>
        <w:trHeight w:val="713"/>
      </w:trPr>
      <w:tc>
        <w:tcPr>
          <w:tcW w:w="1951" w:type="dxa"/>
          <w:vMerge w:val="restart"/>
          <w:shd w:val="clear" w:color="auto" w:fill="auto"/>
        </w:tcPr>
        <w:p w14:paraId="43553519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i/>
              <w:noProof/>
              <w:sz w:val="22"/>
              <w:szCs w:val="22"/>
            </w:rPr>
            <w:drawing>
              <wp:inline distT="0" distB="0" distL="0" distR="0" wp14:anchorId="4DE8C6CB" wp14:editId="761F3A67">
                <wp:extent cx="1019175" cy="904875"/>
                <wp:effectExtent l="0" t="0" r="9525" b="0"/>
                <wp:docPr id="135910985" name="Picture 4" descr="C:\Users\MR MICHAEL OMOSEBI\Desktop\biologo.pn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C:\Users\MR MICHAEL OMOSEBI\Desktop\biologo.pn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19175" cy="9048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6804" w:type="dxa"/>
          <w:gridSpan w:val="3"/>
          <w:shd w:val="clear" w:color="auto" w:fill="auto"/>
        </w:tcPr>
        <w:p w14:paraId="36E2EAEE" w14:textId="77777777" w:rsidR="00053B0C" w:rsidRPr="00B17339" w:rsidRDefault="0038482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Biomedical Limited,</w:t>
          </w:r>
        </w:p>
        <w:p w14:paraId="3A5B870D" w14:textId="77777777" w:rsidR="00053B0C" w:rsidRPr="00B17339" w:rsidRDefault="0038482B" w:rsidP="00B17339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No 1 </w:t>
          </w:r>
          <w:proofErr w:type="spellStart"/>
          <w:r w:rsidRPr="00B17339">
            <w:rPr>
              <w:rFonts w:ascii="Calibri" w:eastAsia="Calibri" w:hAnsi="Calibri" w:cs="Calibri"/>
              <w:sz w:val="22"/>
              <w:szCs w:val="22"/>
            </w:rPr>
            <w:t>Ohimege</w:t>
          </w:r>
          <w:proofErr w:type="spellEnd"/>
          <w:r w:rsidRPr="00B17339">
            <w:rPr>
              <w:rFonts w:ascii="Calibri" w:eastAsia="Calibri" w:hAnsi="Calibri" w:cs="Calibri"/>
              <w:sz w:val="22"/>
              <w:szCs w:val="22"/>
            </w:rPr>
            <w:t xml:space="preserve"> Road, Industrial Estate, Ilorin Kwara State, PMB 1449</w:t>
          </w:r>
        </w:p>
      </w:tc>
      <w:tc>
        <w:tcPr>
          <w:tcW w:w="1541" w:type="dxa"/>
          <w:vMerge w:val="restart"/>
          <w:shd w:val="clear" w:color="auto" w:fill="auto"/>
        </w:tcPr>
        <w:p w14:paraId="6458C859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color w:val="D9D9D9"/>
              <w:sz w:val="28"/>
              <w:szCs w:val="28"/>
            </w:rPr>
            <w:t>MASTER COPY STAMP HERE</w:t>
          </w:r>
        </w:p>
      </w:tc>
    </w:tr>
    <w:tr w:rsidR="00002798" w:rsidRPr="00B17339" w14:paraId="2CB23750" w14:textId="77777777" w:rsidTr="004E18B8">
      <w:trPr>
        <w:trHeight w:val="440"/>
      </w:trPr>
      <w:tc>
        <w:tcPr>
          <w:tcW w:w="1951" w:type="dxa"/>
          <w:vMerge/>
          <w:shd w:val="clear" w:color="auto" w:fill="auto"/>
        </w:tcPr>
        <w:p w14:paraId="69552521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i/>
              <w:noProof/>
              <w:sz w:val="22"/>
              <w:szCs w:val="22"/>
            </w:rPr>
          </w:pPr>
        </w:p>
      </w:tc>
      <w:tc>
        <w:tcPr>
          <w:tcW w:w="6804" w:type="dxa"/>
          <w:gridSpan w:val="3"/>
          <w:shd w:val="clear" w:color="auto" w:fill="auto"/>
        </w:tcPr>
        <w:p w14:paraId="027E5841" w14:textId="7D51704B" w:rsidR="00053B0C" w:rsidRPr="004E18B8" w:rsidRDefault="0038482B" w:rsidP="004E18B8">
          <w:pPr>
            <w:pStyle w:val="Header"/>
            <w:jc w:val="center"/>
            <w:rPr>
              <w:rFonts w:ascii="Calibri" w:eastAsia="Calibri" w:hAnsi="Calibri" w:cs="Calibri"/>
              <w:sz w:val="28"/>
              <w:szCs w:val="28"/>
            </w:rPr>
          </w:pPr>
          <w:r w:rsidRPr="004E18B8">
            <w:rPr>
              <w:rFonts w:ascii="Calibri" w:eastAsia="Calibri" w:hAnsi="Calibri" w:cs="Calibri"/>
              <w:sz w:val="28"/>
              <w:szCs w:val="28"/>
            </w:rPr>
            <w:t xml:space="preserve">Title: </w:t>
          </w:r>
          <w:r w:rsidRPr="004E18B8">
            <w:rPr>
              <w:rFonts w:ascii="Calibri" w:eastAsia="Calibri" w:hAnsi="Calibri"/>
              <w:b/>
              <w:sz w:val="28"/>
              <w:szCs w:val="28"/>
            </w:rPr>
            <w:t xml:space="preserve">SOP for </w:t>
          </w:r>
          <w:r w:rsidR="007E5E9A" w:rsidRPr="004E18B8">
            <w:rPr>
              <w:rFonts w:ascii="Calibri" w:eastAsia="Calibri" w:hAnsi="Calibri"/>
              <w:b/>
              <w:sz w:val="28"/>
              <w:szCs w:val="28"/>
            </w:rPr>
            <w:t>Filters Integrity Test</w:t>
          </w:r>
        </w:p>
      </w:tc>
      <w:tc>
        <w:tcPr>
          <w:tcW w:w="1541" w:type="dxa"/>
          <w:vMerge/>
          <w:shd w:val="clear" w:color="auto" w:fill="auto"/>
        </w:tcPr>
        <w:p w14:paraId="440C735B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</w:tr>
    <w:tr w:rsidR="00A76555" w:rsidRPr="00B17339" w14:paraId="281F8D7C" w14:textId="77777777" w:rsidTr="00B17339">
      <w:trPr>
        <w:trHeight w:val="188"/>
      </w:trPr>
      <w:tc>
        <w:tcPr>
          <w:tcW w:w="1951" w:type="dxa"/>
          <w:vMerge w:val="restart"/>
          <w:shd w:val="clear" w:color="auto" w:fill="auto"/>
        </w:tcPr>
        <w:p w14:paraId="4C00CCF5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Department</w:t>
          </w:r>
        </w:p>
      </w:tc>
      <w:tc>
        <w:tcPr>
          <w:tcW w:w="1418" w:type="dxa"/>
          <w:vMerge w:val="restart"/>
          <w:shd w:val="clear" w:color="auto" w:fill="auto"/>
        </w:tcPr>
        <w:p w14:paraId="55C3A520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Unit:</w:t>
          </w:r>
        </w:p>
      </w:tc>
      <w:tc>
        <w:tcPr>
          <w:tcW w:w="3685" w:type="dxa"/>
          <w:vMerge w:val="restart"/>
          <w:shd w:val="clear" w:color="auto" w:fill="auto"/>
        </w:tcPr>
        <w:p w14:paraId="4DA29976" w14:textId="77777777" w:rsidR="00053B0C" w:rsidRPr="00B17339" w:rsidRDefault="00053B0C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</w:p>
        <w:p w14:paraId="71E61FBA" w14:textId="5A6F182F" w:rsidR="00053B0C" w:rsidRPr="00B17339" w:rsidRDefault="0038482B" w:rsidP="00893679">
          <w:pPr>
            <w:pStyle w:val="Header"/>
            <w:jc w:val="center"/>
            <w:rPr>
              <w:rFonts w:ascii="Calibri" w:eastAsia="Calibri" w:hAnsi="Calibri" w:cs="Calibri"/>
              <w:b/>
              <w:bCs/>
              <w:sz w:val="28"/>
              <w:szCs w:val="28"/>
            </w:rPr>
          </w:pP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BML-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QDG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</w:t>
          </w:r>
          <w:r>
            <w:rPr>
              <w:rFonts w:ascii="Calibri" w:eastAsia="Calibri" w:hAnsi="Calibri" w:cs="Calibri"/>
              <w:b/>
              <w:bCs/>
              <w:sz w:val="28"/>
              <w:szCs w:val="28"/>
            </w:rPr>
            <w:t>QA</w:t>
          </w:r>
          <w:r w:rsidRPr="00B17339">
            <w:rPr>
              <w:rFonts w:ascii="Calibri" w:eastAsia="Calibri" w:hAnsi="Calibri" w:cs="Calibri"/>
              <w:b/>
              <w:bCs/>
              <w:sz w:val="28"/>
              <w:szCs w:val="28"/>
            </w:rPr>
            <w:t>-0</w:t>
          </w:r>
          <w:r w:rsidR="007E5E9A">
            <w:rPr>
              <w:rFonts w:ascii="Calibri" w:eastAsia="Calibri" w:hAnsi="Calibri" w:cs="Calibri"/>
              <w:b/>
              <w:bCs/>
              <w:sz w:val="28"/>
              <w:szCs w:val="28"/>
            </w:rPr>
            <w:t>30</w:t>
          </w:r>
        </w:p>
      </w:tc>
      <w:tc>
        <w:tcPr>
          <w:tcW w:w="1701" w:type="dxa"/>
          <w:shd w:val="clear" w:color="auto" w:fill="auto"/>
          <w:vAlign w:val="bottom"/>
        </w:tcPr>
        <w:p w14:paraId="245C16F0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Revision No.:</w:t>
          </w:r>
        </w:p>
      </w:tc>
      <w:tc>
        <w:tcPr>
          <w:tcW w:w="1541" w:type="dxa"/>
          <w:shd w:val="clear" w:color="auto" w:fill="auto"/>
          <w:vAlign w:val="bottom"/>
        </w:tcPr>
        <w:p w14:paraId="7BE8AC1B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sz w:val="22"/>
              <w:szCs w:val="22"/>
            </w:rPr>
            <w:t>06</w:t>
          </w:r>
        </w:p>
      </w:tc>
    </w:tr>
    <w:tr w:rsidR="00A76555" w:rsidRPr="00B17339" w14:paraId="5BE38BD0" w14:textId="77777777" w:rsidTr="00B17339">
      <w:trPr>
        <w:trHeight w:val="187"/>
      </w:trPr>
      <w:tc>
        <w:tcPr>
          <w:tcW w:w="1951" w:type="dxa"/>
          <w:vMerge/>
          <w:shd w:val="clear" w:color="auto" w:fill="auto"/>
        </w:tcPr>
        <w:p w14:paraId="5D838352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  <w:tc>
        <w:tcPr>
          <w:tcW w:w="1418" w:type="dxa"/>
          <w:vMerge/>
          <w:shd w:val="clear" w:color="auto" w:fill="auto"/>
        </w:tcPr>
        <w:p w14:paraId="1951C040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3685" w:type="dxa"/>
          <w:vMerge/>
          <w:shd w:val="clear" w:color="auto" w:fill="auto"/>
        </w:tcPr>
        <w:p w14:paraId="70491A75" w14:textId="77777777" w:rsidR="00053B0C" w:rsidRPr="00B17339" w:rsidRDefault="00053B0C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3F88F816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Effective Date:</w:t>
          </w:r>
        </w:p>
      </w:tc>
      <w:tc>
        <w:tcPr>
          <w:tcW w:w="1541" w:type="dxa"/>
          <w:shd w:val="clear" w:color="auto" w:fill="auto"/>
        </w:tcPr>
        <w:p w14:paraId="04A227F5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Apr</w:t>
          </w: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i</w:t>
          </w:r>
          <w:r>
            <w:rPr>
              <w:rFonts w:ascii="Calibri" w:eastAsia="Calibri" w:hAnsi="Calibri" w:cs="Calibri"/>
              <w:b/>
              <w:bCs/>
              <w:sz w:val="22"/>
              <w:szCs w:val="22"/>
            </w:rPr>
            <w:t>l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5</w:t>
          </w:r>
        </w:p>
      </w:tc>
    </w:tr>
    <w:tr w:rsidR="00A76555" w:rsidRPr="00B17339" w14:paraId="3C56426A" w14:textId="77777777" w:rsidTr="00B17339">
      <w:trPr>
        <w:trHeight w:val="367"/>
      </w:trPr>
      <w:tc>
        <w:tcPr>
          <w:tcW w:w="1951" w:type="dxa"/>
          <w:shd w:val="clear" w:color="auto" w:fill="auto"/>
        </w:tcPr>
        <w:p w14:paraId="4377920A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bCs/>
              <w:sz w:val="22"/>
              <w:szCs w:val="22"/>
            </w:rPr>
          </w:pPr>
          <w:r>
            <w:rPr>
              <w:rFonts w:ascii="Calibri" w:eastAsia="Calibri" w:hAnsi="Calibri" w:cs="Calibri"/>
              <w:bCs/>
              <w:sz w:val="22"/>
              <w:szCs w:val="22"/>
            </w:rPr>
            <w:t>QUALITY</w:t>
          </w:r>
        </w:p>
      </w:tc>
      <w:tc>
        <w:tcPr>
          <w:tcW w:w="1418" w:type="dxa"/>
          <w:shd w:val="clear" w:color="auto" w:fill="auto"/>
        </w:tcPr>
        <w:p w14:paraId="5D2A5D8D" w14:textId="77777777" w:rsidR="00053B0C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QUALITY</w:t>
          </w:r>
        </w:p>
        <w:p w14:paraId="3D53D4D9" w14:textId="77777777" w:rsidR="00053B0C" w:rsidRPr="00B17339" w:rsidRDefault="0038482B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>
            <w:rPr>
              <w:rFonts w:ascii="Calibri" w:eastAsia="Calibri" w:hAnsi="Calibri" w:cs="Calibri"/>
              <w:sz w:val="22"/>
              <w:szCs w:val="22"/>
            </w:rPr>
            <w:t>ASSURANCE</w:t>
          </w:r>
        </w:p>
      </w:tc>
      <w:tc>
        <w:tcPr>
          <w:tcW w:w="3685" w:type="dxa"/>
          <w:vMerge/>
          <w:shd w:val="clear" w:color="auto" w:fill="auto"/>
        </w:tcPr>
        <w:p w14:paraId="54194E84" w14:textId="77777777" w:rsidR="00053B0C" w:rsidRPr="00B17339" w:rsidRDefault="00053B0C" w:rsidP="00002798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</w:p>
      </w:tc>
      <w:tc>
        <w:tcPr>
          <w:tcW w:w="1701" w:type="dxa"/>
          <w:shd w:val="clear" w:color="auto" w:fill="auto"/>
          <w:vAlign w:val="bottom"/>
        </w:tcPr>
        <w:p w14:paraId="69E5F4F1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Next Review Date:</w:t>
          </w:r>
        </w:p>
      </w:tc>
      <w:tc>
        <w:tcPr>
          <w:tcW w:w="1541" w:type="dxa"/>
          <w:shd w:val="clear" w:color="auto" w:fill="auto"/>
          <w:vAlign w:val="bottom"/>
        </w:tcPr>
        <w:p w14:paraId="35F2BD55" w14:textId="77777777" w:rsidR="00053B0C" w:rsidRPr="00B17339" w:rsidRDefault="0038482B" w:rsidP="00002798">
          <w:pPr>
            <w:pStyle w:val="Header"/>
            <w:jc w:val="center"/>
            <w:rPr>
              <w:rFonts w:ascii="Calibri" w:eastAsia="Calibri" w:hAnsi="Calibri" w:cs="Calibri"/>
              <w:b/>
              <w:sz w:val="22"/>
              <w:szCs w:val="22"/>
            </w:rPr>
          </w:pPr>
          <w:r>
            <w:rPr>
              <w:rFonts w:ascii="Calibri" w:eastAsia="Calibri" w:hAnsi="Calibri" w:cs="Calibri"/>
              <w:b/>
              <w:sz w:val="22"/>
              <w:szCs w:val="22"/>
            </w:rPr>
            <w:t>March</w:t>
          </w:r>
          <w:r w:rsidRPr="00B17339">
            <w:rPr>
              <w:rFonts w:ascii="Calibri" w:eastAsia="Calibri" w:hAnsi="Calibri" w:cs="Calibri"/>
              <w:b/>
              <w:sz w:val="22"/>
              <w:szCs w:val="22"/>
            </w:rPr>
            <w:t>, 202</w:t>
          </w:r>
          <w:r>
            <w:rPr>
              <w:rFonts w:ascii="Calibri" w:eastAsia="Calibri" w:hAnsi="Calibri" w:cs="Calibri"/>
              <w:b/>
              <w:sz w:val="22"/>
              <w:szCs w:val="22"/>
            </w:rPr>
            <w:t>7</w:t>
          </w:r>
        </w:p>
      </w:tc>
    </w:tr>
    <w:tr w:rsidR="00A76555" w:rsidRPr="00B17339" w14:paraId="17FFA534" w14:textId="77777777" w:rsidTr="00B17339">
      <w:tc>
        <w:tcPr>
          <w:tcW w:w="3369" w:type="dxa"/>
          <w:gridSpan w:val="2"/>
          <w:shd w:val="clear" w:color="auto" w:fill="auto"/>
        </w:tcPr>
        <w:p w14:paraId="5242B1F1" w14:textId="77777777" w:rsidR="00053B0C" w:rsidRDefault="0038482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 xml:space="preserve">Prepared By: </w:t>
          </w:r>
        </w:p>
        <w:p w14:paraId="543EC2DC" w14:textId="71046FD2" w:rsidR="004E18B8" w:rsidRPr="00B17339" w:rsidRDefault="004E18B8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</w:p>
      </w:tc>
      <w:tc>
        <w:tcPr>
          <w:tcW w:w="3685" w:type="dxa"/>
          <w:shd w:val="clear" w:color="auto" w:fill="auto"/>
        </w:tcPr>
        <w:p w14:paraId="06C65069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Checked By:</w:t>
          </w:r>
        </w:p>
      </w:tc>
      <w:tc>
        <w:tcPr>
          <w:tcW w:w="3242" w:type="dxa"/>
          <w:gridSpan w:val="2"/>
          <w:shd w:val="clear" w:color="auto" w:fill="auto"/>
        </w:tcPr>
        <w:p w14:paraId="0107817F" w14:textId="77777777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b/>
              <w:bCs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Approved By:</w:t>
          </w:r>
        </w:p>
      </w:tc>
    </w:tr>
    <w:tr w:rsidR="00A76555" w:rsidRPr="00B17339" w14:paraId="5546BEB4" w14:textId="77777777" w:rsidTr="00B17339">
      <w:tc>
        <w:tcPr>
          <w:tcW w:w="3369" w:type="dxa"/>
          <w:gridSpan w:val="2"/>
          <w:shd w:val="clear" w:color="auto" w:fill="auto"/>
        </w:tcPr>
        <w:p w14:paraId="45717AFB" w14:textId="3935A3B3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4E18B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685" w:type="dxa"/>
          <w:shd w:val="clear" w:color="auto" w:fill="auto"/>
        </w:tcPr>
        <w:p w14:paraId="2D87D247" w14:textId="21BF0BD5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4E18B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</w:tc>
      <w:tc>
        <w:tcPr>
          <w:tcW w:w="3242" w:type="dxa"/>
          <w:gridSpan w:val="2"/>
          <w:shd w:val="clear" w:color="auto" w:fill="auto"/>
        </w:tcPr>
        <w:p w14:paraId="4E9ABCEB" w14:textId="63B13EB2" w:rsidR="00053B0C" w:rsidRPr="00B17339" w:rsidRDefault="0038482B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  <w:r w:rsidRPr="00B17339">
            <w:rPr>
              <w:rFonts w:ascii="Calibri" w:eastAsia="Calibri" w:hAnsi="Calibri" w:cs="Calibri"/>
              <w:b/>
              <w:bCs/>
              <w:sz w:val="22"/>
              <w:szCs w:val="22"/>
            </w:rPr>
            <w:t>Sign /date</w:t>
          </w:r>
          <w:r w:rsidR="004E18B8">
            <w:rPr>
              <w:rFonts w:ascii="Calibri" w:eastAsia="Calibri" w:hAnsi="Calibri" w:cs="Calibri"/>
              <w:b/>
              <w:bCs/>
              <w:sz w:val="22"/>
              <w:szCs w:val="22"/>
            </w:rPr>
            <w:t>:</w:t>
          </w:r>
        </w:p>
        <w:p w14:paraId="214E5605" w14:textId="77777777" w:rsidR="00053B0C" w:rsidRPr="00B17339" w:rsidRDefault="00053B0C" w:rsidP="00B17339">
          <w:pPr>
            <w:pStyle w:val="Header"/>
            <w:rPr>
              <w:rFonts w:ascii="Calibri" w:eastAsia="Calibri" w:hAnsi="Calibri" w:cs="Calibri"/>
              <w:b/>
              <w:sz w:val="22"/>
              <w:szCs w:val="22"/>
            </w:rPr>
          </w:pPr>
        </w:p>
      </w:tc>
    </w:tr>
  </w:tbl>
  <w:p w14:paraId="546B2A30" w14:textId="77777777" w:rsidR="00053B0C" w:rsidRDefault="00053B0C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AD465C"/>
    <w:multiLevelType w:val="hybridMultilevel"/>
    <w:tmpl w:val="EB0852CE"/>
    <w:lvl w:ilvl="0" w:tplc="3A845D34">
      <w:numFmt w:val="bullet"/>
      <w:lvlText w:val="-"/>
      <w:lvlJc w:val="left"/>
      <w:pPr>
        <w:ind w:left="36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CEB3CE8"/>
    <w:multiLevelType w:val="multilevel"/>
    <w:tmpl w:val="FAE81F9E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360" w:hanging="360"/>
      </w:pPr>
      <w:rPr>
        <w:rFonts w:hint="default"/>
        <w:b/>
        <w:bCs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" w15:restartNumberingAfterBreak="0">
    <w:nsid w:val="10803F7C"/>
    <w:multiLevelType w:val="multilevel"/>
    <w:tmpl w:val="79AAF930"/>
    <w:lvl w:ilvl="0">
      <w:start w:val="5"/>
      <w:numFmt w:val="decimal"/>
      <w:lvlText w:val="%1.0"/>
      <w:lvlJc w:val="left"/>
      <w:pPr>
        <w:ind w:left="360" w:hanging="360"/>
      </w:pPr>
      <w:rPr>
        <w:b/>
        <w:bCs/>
      </w:r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3" w15:restartNumberingAfterBreak="0">
    <w:nsid w:val="175957ED"/>
    <w:multiLevelType w:val="multilevel"/>
    <w:tmpl w:val="81A05B86"/>
    <w:lvl w:ilvl="0">
      <w:start w:val="1"/>
      <w:numFmt w:val="decimal"/>
      <w:lvlText w:val="%1.0"/>
      <w:lvlJc w:val="left"/>
      <w:pPr>
        <w:ind w:left="420" w:hanging="420"/>
      </w:pPr>
      <w:rPr>
        <w:b/>
      </w:rPr>
    </w:lvl>
    <w:lvl w:ilvl="1">
      <w:start w:val="1"/>
      <w:numFmt w:val="decimal"/>
      <w:lvlText w:val="%1.%2"/>
      <w:lvlJc w:val="left"/>
      <w:pPr>
        <w:ind w:left="1140" w:hanging="42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3240" w:hanging="108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5040" w:hanging="144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840" w:hanging="1800"/>
      </w:pPr>
    </w:lvl>
    <w:lvl w:ilvl="8">
      <w:start w:val="1"/>
      <w:numFmt w:val="decimal"/>
      <w:lvlText w:val="%1.%2.%3.%4.%5.%6.%7.%8.%9"/>
      <w:lvlJc w:val="left"/>
      <w:pPr>
        <w:ind w:left="7920" w:hanging="2160"/>
      </w:pPr>
    </w:lvl>
  </w:abstractNum>
  <w:abstractNum w:abstractNumId="4" w15:restartNumberingAfterBreak="0">
    <w:nsid w:val="1E2B0B85"/>
    <w:multiLevelType w:val="multilevel"/>
    <w:tmpl w:val="5CE08598"/>
    <w:lvl w:ilvl="0">
      <w:start w:val="5"/>
      <w:numFmt w:val="decimal"/>
      <w:lvlText w:val="%1"/>
      <w:lvlJc w:val="left"/>
      <w:pPr>
        <w:ind w:left="540" w:hanging="540"/>
      </w:pPr>
      <w:rPr>
        <w:b w:val="0"/>
      </w:rPr>
    </w:lvl>
    <w:lvl w:ilvl="1">
      <w:start w:val="15"/>
      <w:numFmt w:val="decimal"/>
      <w:lvlText w:val="%1.%2"/>
      <w:lvlJc w:val="left"/>
      <w:pPr>
        <w:ind w:left="540" w:hanging="540"/>
      </w:pPr>
      <w:rPr>
        <w:b/>
      </w:rPr>
    </w:lvl>
    <w:lvl w:ilvl="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b w:val="0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b w:val="0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b w:val="0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b w:val="0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b w:val="0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b w:val="0"/>
      </w:rPr>
    </w:lvl>
  </w:abstractNum>
  <w:abstractNum w:abstractNumId="5" w15:restartNumberingAfterBreak="0">
    <w:nsid w:val="22DF7B2E"/>
    <w:multiLevelType w:val="multilevel"/>
    <w:tmpl w:val="EA8C7C4C"/>
    <w:lvl w:ilvl="0">
      <w:start w:val="4"/>
      <w:numFmt w:val="decimal"/>
      <w:lvlText w:val="%1.0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1080" w:hanging="360"/>
      </w:pPr>
    </w:lvl>
    <w:lvl w:ilvl="2">
      <w:start w:val="1"/>
      <w:numFmt w:val="decimal"/>
      <w:lvlText w:val="%1.%2.%3"/>
      <w:lvlJc w:val="left"/>
      <w:pPr>
        <w:ind w:left="2160" w:hanging="720"/>
      </w:pPr>
    </w:lvl>
    <w:lvl w:ilvl="3">
      <w:start w:val="1"/>
      <w:numFmt w:val="decimal"/>
      <w:lvlText w:val="%1.%2.%3.%4"/>
      <w:lvlJc w:val="left"/>
      <w:pPr>
        <w:ind w:left="2880" w:hanging="720"/>
      </w:pPr>
    </w:lvl>
    <w:lvl w:ilvl="4">
      <w:start w:val="1"/>
      <w:numFmt w:val="decimal"/>
      <w:lvlText w:val="%1.%2.%3.%4.%5"/>
      <w:lvlJc w:val="left"/>
      <w:pPr>
        <w:ind w:left="3960" w:hanging="1080"/>
      </w:pPr>
    </w:lvl>
    <w:lvl w:ilvl="5">
      <w:start w:val="1"/>
      <w:numFmt w:val="decimal"/>
      <w:lvlText w:val="%1.%2.%3.%4.%5.%6"/>
      <w:lvlJc w:val="left"/>
      <w:pPr>
        <w:ind w:left="4680" w:hanging="1080"/>
      </w:pPr>
    </w:lvl>
    <w:lvl w:ilvl="6">
      <w:start w:val="1"/>
      <w:numFmt w:val="decimal"/>
      <w:lvlText w:val="%1.%2.%3.%4.%5.%6.%7"/>
      <w:lvlJc w:val="left"/>
      <w:pPr>
        <w:ind w:left="5760" w:hanging="1440"/>
      </w:pPr>
    </w:lvl>
    <w:lvl w:ilvl="7">
      <w:start w:val="1"/>
      <w:numFmt w:val="decimal"/>
      <w:lvlText w:val="%1.%2.%3.%4.%5.%6.%7.%8"/>
      <w:lvlJc w:val="left"/>
      <w:pPr>
        <w:ind w:left="6480" w:hanging="1440"/>
      </w:pPr>
    </w:lvl>
    <w:lvl w:ilvl="8">
      <w:start w:val="1"/>
      <w:numFmt w:val="decimal"/>
      <w:lvlText w:val="%1.%2.%3.%4.%5.%6.%7.%8.%9"/>
      <w:lvlJc w:val="left"/>
      <w:pPr>
        <w:ind w:left="7560" w:hanging="1800"/>
      </w:pPr>
    </w:lvl>
  </w:abstractNum>
  <w:abstractNum w:abstractNumId="6" w15:restartNumberingAfterBreak="0">
    <w:nsid w:val="3F6000C3"/>
    <w:multiLevelType w:val="hybridMultilevel"/>
    <w:tmpl w:val="94527CC8"/>
    <w:lvl w:ilvl="0" w:tplc="3A845D34">
      <w:numFmt w:val="bullet"/>
      <w:lvlText w:val="-"/>
      <w:lvlJc w:val="left"/>
      <w:pPr>
        <w:ind w:left="540" w:hanging="360"/>
      </w:pPr>
      <w:rPr>
        <w:rFonts w:ascii="Calibri" w:eastAsia="Calibri" w:hAnsi="Calibri" w:cs="Calibri"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7" w15:restartNumberingAfterBreak="0">
    <w:nsid w:val="415D4976"/>
    <w:multiLevelType w:val="hybridMultilevel"/>
    <w:tmpl w:val="8F8C9714"/>
    <w:lvl w:ilvl="0" w:tplc="E710E16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E753569"/>
    <w:multiLevelType w:val="multilevel"/>
    <w:tmpl w:val="55F29200"/>
    <w:lvl w:ilvl="0">
      <w:start w:val="6"/>
      <w:numFmt w:val="decimal"/>
      <w:lvlText w:val="%1.0"/>
      <w:lvlJc w:val="left"/>
      <w:pPr>
        <w:ind w:left="360" w:hanging="360"/>
      </w:pPr>
      <w:rPr>
        <w:b/>
        <w:color w:val="auto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b/>
        <w:color w:val="auto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b/>
        <w:color w:val="auto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b/>
        <w:color w:val="auto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b/>
        <w:color w:val="auto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b/>
        <w:color w:val="auto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b/>
        <w:color w:val="auto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b/>
        <w:color w:val="auto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b/>
        <w:color w:val="auto"/>
      </w:rPr>
    </w:lvl>
  </w:abstractNum>
  <w:abstractNum w:abstractNumId="9" w15:restartNumberingAfterBreak="0">
    <w:nsid w:val="521C4B7A"/>
    <w:multiLevelType w:val="hybridMultilevel"/>
    <w:tmpl w:val="18CCCB9C"/>
    <w:lvl w:ilvl="0" w:tplc="D2CEBAB4">
      <w:start w:val="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41A2442"/>
    <w:multiLevelType w:val="hybridMultilevel"/>
    <w:tmpl w:val="028CF034"/>
    <w:lvl w:ilvl="0" w:tplc="8A882746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B9D54DF"/>
    <w:multiLevelType w:val="multilevel"/>
    <w:tmpl w:val="F49211F8"/>
    <w:lvl w:ilvl="0">
      <w:start w:val="5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abstractNum w:abstractNumId="12" w15:restartNumberingAfterBreak="0">
    <w:nsid w:val="6B5A24D1"/>
    <w:multiLevelType w:val="multilevel"/>
    <w:tmpl w:val="3E966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624CE9"/>
    <w:multiLevelType w:val="hybridMultilevel"/>
    <w:tmpl w:val="BACEF776"/>
    <w:lvl w:ilvl="0" w:tplc="3A845D34"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EEA530F"/>
    <w:multiLevelType w:val="multilevel"/>
    <w:tmpl w:val="35BE4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970D9A"/>
    <w:multiLevelType w:val="hybridMultilevel"/>
    <w:tmpl w:val="0A8882F0"/>
    <w:lvl w:ilvl="0" w:tplc="3A845D34">
      <w:numFmt w:val="bullet"/>
      <w:lvlText w:val="-"/>
      <w:lvlJc w:val="left"/>
      <w:pPr>
        <w:ind w:left="630" w:hanging="360"/>
      </w:pPr>
      <w:rPr>
        <w:rFonts w:ascii="Calibri" w:eastAsia="Calibr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35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6" w15:restartNumberingAfterBreak="0">
    <w:nsid w:val="7E1D6979"/>
    <w:multiLevelType w:val="multilevel"/>
    <w:tmpl w:val="03CAB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E833FF7"/>
    <w:multiLevelType w:val="multilevel"/>
    <w:tmpl w:val="64965D3A"/>
    <w:lvl w:ilvl="0">
      <w:start w:val="1"/>
      <w:numFmt w:val="decimal"/>
      <w:lvlText w:val="%1.0"/>
      <w:lvlJc w:val="left"/>
      <w:pPr>
        <w:ind w:left="720" w:hanging="7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200" w:hanging="1440"/>
      </w:pPr>
      <w:rPr>
        <w:rFonts w:hint="default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8"/>
  </w:num>
  <w:num w:numId="5">
    <w:abstractNumId w:val="5"/>
  </w:num>
  <w:num w:numId="6">
    <w:abstractNumId w:val="9"/>
  </w:num>
  <w:num w:numId="7">
    <w:abstractNumId w:val="15"/>
  </w:num>
  <w:num w:numId="8">
    <w:abstractNumId w:val="11"/>
  </w:num>
  <w:num w:numId="9">
    <w:abstractNumId w:val="0"/>
  </w:num>
  <w:num w:numId="10">
    <w:abstractNumId w:val="13"/>
  </w:num>
  <w:num w:numId="11">
    <w:abstractNumId w:val="17"/>
  </w:num>
  <w:num w:numId="12">
    <w:abstractNumId w:val="6"/>
  </w:num>
  <w:num w:numId="13">
    <w:abstractNumId w:val="7"/>
  </w:num>
  <w:num w:numId="14">
    <w:abstractNumId w:val="10"/>
  </w:num>
  <w:num w:numId="15">
    <w:abstractNumId w:val="14"/>
  </w:num>
  <w:num w:numId="16">
    <w:abstractNumId w:val="12"/>
  </w:num>
  <w:num w:numId="17">
    <w:abstractNumId w:val="16"/>
  </w:num>
  <w:num w:numId="1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E5E9A"/>
    <w:rsid w:val="00014E46"/>
    <w:rsid w:val="000276BB"/>
    <w:rsid w:val="00053B0C"/>
    <w:rsid w:val="0006505D"/>
    <w:rsid w:val="00082586"/>
    <w:rsid w:val="000E59A3"/>
    <w:rsid w:val="0038056A"/>
    <w:rsid w:val="00382928"/>
    <w:rsid w:val="0038482B"/>
    <w:rsid w:val="003A4DF6"/>
    <w:rsid w:val="003E4890"/>
    <w:rsid w:val="0046792B"/>
    <w:rsid w:val="004E18B8"/>
    <w:rsid w:val="005504F5"/>
    <w:rsid w:val="007676F2"/>
    <w:rsid w:val="007E5E9A"/>
    <w:rsid w:val="00842594"/>
    <w:rsid w:val="009712AC"/>
    <w:rsid w:val="0098149A"/>
    <w:rsid w:val="00C304ED"/>
    <w:rsid w:val="00C65D09"/>
    <w:rsid w:val="00E60FB0"/>
    <w:rsid w:val="00F62CB8"/>
    <w:rsid w:val="00F733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757C3EAC"/>
  <w15:docId w15:val="{406533B5-1DE4-4236-A21C-A549EB24D1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3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E5E9A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7E5E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E5E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E5E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E5E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E5E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E5E9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E5E9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E5E9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E5E9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E5E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E5E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E5E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E5E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E5E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E5E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E5E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E5E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E5E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E5E9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E5E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E5E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E5E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E5E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E5E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E5E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E5E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E5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E5E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E5E9A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rsid w:val="007E5E9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HeaderChar">
    <w:name w:val="Header Char"/>
    <w:basedOn w:val="DefaultParagraphFont"/>
    <w:link w:val="Header"/>
    <w:rsid w:val="007E5E9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Footer">
    <w:name w:val="footer"/>
    <w:basedOn w:val="Normal"/>
    <w:link w:val="FooterChar"/>
    <w:uiPriority w:val="99"/>
    <w:rsid w:val="007E5E9A"/>
    <w:pPr>
      <w:tabs>
        <w:tab w:val="center" w:pos="4320"/>
        <w:tab w:val="right" w:pos="8640"/>
      </w:tabs>
    </w:pPr>
    <w:rPr>
      <w:sz w:val="20"/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7E5E9A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276B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276BB"/>
    <w:rPr>
      <w:rFonts w:ascii="Tahoma" w:eastAsia="Times New Roman" w:hAnsi="Tahoma" w:cs="Tahoma"/>
      <w:kern w:val="0"/>
      <w:sz w:val="16"/>
      <w:szCs w:val="16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3</Pages>
  <Words>680</Words>
  <Characters>3879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Olawale Ogunleye</dc:creator>
  <cp:keywords/>
  <dc:description/>
  <cp:lastModifiedBy>Olawale Ogunleye</cp:lastModifiedBy>
  <cp:revision>6</cp:revision>
  <cp:lastPrinted>2026-03-23T10:01:00Z</cp:lastPrinted>
  <dcterms:created xsi:type="dcterms:W3CDTF">2025-03-26T14:00:00Z</dcterms:created>
  <dcterms:modified xsi:type="dcterms:W3CDTF">2026-03-24T12:09:00Z</dcterms:modified>
</cp:coreProperties>
</file>