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5BC99" w14:textId="77777777" w:rsidR="003D76E3" w:rsidRPr="00810FED" w:rsidRDefault="003D76E3" w:rsidP="00810FED">
      <w:pPr>
        <w:pStyle w:val="ListParagraph"/>
        <w:numPr>
          <w:ilvl w:val="0"/>
          <w:numId w:val="1"/>
        </w:numPr>
        <w:spacing w:after="160"/>
        <w:jc w:val="both"/>
        <w:rPr>
          <w:rFonts w:asciiTheme="minorHAnsi" w:hAnsiTheme="minorHAnsi" w:cstheme="minorHAnsi"/>
          <w:b/>
          <w:sz w:val="22"/>
          <w:szCs w:val="22"/>
        </w:rPr>
      </w:pPr>
      <w:r w:rsidRPr="00810FED">
        <w:rPr>
          <w:rFonts w:asciiTheme="minorHAnsi" w:hAnsiTheme="minorHAnsi" w:cstheme="minorHAnsi"/>
          <w:b/>
          <w:sz w:val="22"/>
          <w:szCs w:val="22"/>
        </w:rPr>
        <w:t xml:space="preserve">OBJECTIVE: </w:t>
      </w:r>
    </w:p>
    <w:p w14:paraId="3C90F7EC" w14:textId="3CB88DFA" w:rsidR="003D76E3" w:rsidRPr="00810FED" w:rsidRDefault="0055148F" w:rsidP="00810FED">
      <w:pPr>
        <w:pStyle w:val="ListParagraph"/>
        <w:shd w:val="clear" w:color="auto" w:fill="FFFFFF"/>
        <w:ind w:left="420"/>
        <w:jc w:val="both"/>
        <w:rPr>
          <w:rFonts w:asciiTheme="minorHAnsi" w:hAnsiTheme="minorHAnsi" w:cstheme="minorHAnsi"/>
          <w:sz w:val="22"/>
          <w:szCs w:val="22"/>
        </w:rPr>
      </w:pPr>
      <w:r w:rsidRPr="00810FED">
        <w:rPr>
          <w:rFonts w:asciiTheme="minorHAnsi" w:hAnsiTheme="minorHAnsi" w:cstheme="minorHAnsi"/>
          <w:sz w:val="22"/>
          <w:szCs w:val="22"/>
        </w:rPr>
        <w:t xml:space="preserve">The purpose of this procedure is to prove that the equipment cleaning procedure can consistently clean the previous product, the cleaning agent (if any) and microbial residues to an acceptable level to prevent possible contamination </w:t>
      </w:r>
      <w:r w:rsidR="008D0FC6" w:rsidRPr="00810FED">
        <w:rPr>
          <w:rFonts w:asciiTheme="minorHAnsi" w:hAnsiTheme="minorHAnsi" w:cstheme="minorHAnsi"/>
          <w:sz w:val="22"/>
          <w:szCs w:val="22"/>
        </w:rPr>
        <w:t xml:space="preserve">or </w:t>
      </w:r>
      <w:r w:rsidRPr="00810FED">
        <w:rPr>
          <w:rFonts w:asciiTheme="minorHAnsi" w:hAnsiTheme="minorHAnsi" w:cstheme="minorHAnsi"/>
          <w:sz w:val="22"/>
          <w:szCs w:val="22"/>
        </w:rPr>
        <w:t>cross contamination.</w:t>
      </w:r>
    </w:p>
    <w:p w14:paraId="2083F75F" w14:textId="54D4C1B0" w:rsidR="0055148F" w:rsidRPr="00810FED" w:rsidRDefault="0055148F" w:rsidP="00810FED">
      <w:pPr>
        <w:pStyle w:val="ListParagraph"/>
        <w:shd w:val="clear" w:color="auto" w:fill="FFFFFF"/>
        <w:ind w:left="420"/>
        <w:jc w:val="both"/>
        <w:rPr>
          <w:rFonts w:asciiTheme="minorHAnsi" w:hAnsiTheme="minorHAnsi" w:cstheme="minorHAnsi"/>
          <w:sz w:val="22"/>
          <w:szCs w:val="22"/>
        </w:rPr>
      </w:pPr>
      <w:r w:rsidRPr="00810FED">
        <w:rPr>
          <w:rFonts w:asciiTheme="minorHAnsi" w:hAnsiTheme="minorHAnsi" w:cstheme="minorHAnsi"/>
          <w:sz w:val="22"/>
          <w:szCs w:val="22"/>
        </w:rPr>
        <w:t>To decide the worst –case product for performing cleaning validation for equipment</w:t>
      </w:r>
      <w:r w:rsidR="00C57EF7" w:rsidRPr="00810FED">
        <w:rPr>
          <w:rFonts w:asciiTheme="minorHAnsi" w:hAnsiTheme="minorHAnsi" w:cstheme="minorHAnsi"/>
          <w:sz w:val="22"/>
          <w:szCs w:val="22"/>
        </w:rPr>
        <w:t>.</w:t>
      </w:r>
    </w:p>
    <w:p w14:paraId="01B5BACD" w14:textId="77777777" w:rsidR="003D76E3" w:rsidRPr="00810FED" w:rsidRDefault="003D76E3" w:rsidP="00810FED">
      <w:pPr>
        <w:tabs>
          <w:tab w:val="left" w:pos="0"/>
        </w:tabs>
        <w:ind w:left="420"/>
        <w:jc w:val="both"/>
        <w:rPr>
          <w:rFonts w:asciiTheme="minorHAnsi" w:hAnsiTheme="minorHAnsi" w:cstheme="minorHAnsi"/>
          <w:sz w:val="22"/>
          <w:szCs w:val="22"/>
        </w:rPr>
      </w:pPr>
    </w:p>
    <w:p w14:paraId="33CC024C" w14:textId="77777777" w:rsidR="003D76E3" w:rsidRPr="00810FED" w:rsidRDefault="003D76E3" w:rsidP="00810FED">
      <w:pPr>
        <w:numPr>
          <w:ilvl w:val="0"/>
          <w:numId w:val="1"/>
        </w:numPr>
        <w:jc w:val="both"/>
        <w:rPr>
          <w:rFonts w:asciiTheme="minorHAnsi" w:hAnsiTheme="minorHAnsi" w:cstheme="minorHAnsi"/>
          <w:b/>
          <w:sz w:val="22"/>
          <w:szCs w:val="22"/>
        </w:rPr>
      </w:pPr>
      <w:r w:rsidRPr="00810FED">
        <w:rPr>
          <w:rFonts w:asciiTheme="minorHAnsi" w:hAnsiTheme="minorHAnsi" w:cstheme="minorHAnsi"/>
          <w:b/>
          <w:sz w:val="22"/>
          <w:szCs w:val="22"/>
        </w:rPr>
        <w:t>SCOPE:</w:t>
      </w:r>
    </w:p>
    <w:p w14:paraId="3480DD74" w14:textId="77777777" w:rsidR="003D76E3" w:rsidRPr="00810FED" w:rsidRDefault="0055148F" w:rsidP="00810FED">
      <w:pPr>
        <w:pStyle w:val="ListParagraph"/>
        <w:tabs>
          <w:tab w:val="left" w:pos="720"/>
          <w:tab w:val="left" w:pos="2880"/>
        </w:tabs>
        <w:spacing w:after="240"/>
        <w:ind w:left="420"/>
        <w:jc w:val="both"/>
        <w:rPr>
          <w:rFonts w:asciiTheme="minorHAnsi" w:hAnsiTheme="minorHAnsi" w:cstheme="minorHAnsi"/>
          <w:sz w:val="22"/>
          <w:szCs w:val="22"/>
        </w:rPr>
      </w:pPr>
      <w:r w:rsidRPr="00810FED">
        <w:rPr>
          <w:rFonts w:asciiTheme="minorHAnsi" w:hAnsiTheme="minorHAnsi" w:cstheme="minorHAnsi"/>
          <w:sz w:val="22"/>
          <w:szCs w:val="22"/>
        </w:rPr>
        <w:t>This SOP is applicable for validating cleaning procedures followed for process equipment and accessories used in manufacturing of Biomedical Products.</w:t>
      </w:r>
    </w:p>
    <w:p w14:paraId="4EBC6C54" w14:textId="77777777" w:rsidR="0055148F" w:rsidRPr="00810FED" w:rsidRDefault="0055148F" w:rsidP="00810FED">
      <w:pPr>
        <w:pStyle w:val="ListParagraph"/>
        <w:tabs>
          <w:tab w:val="left" w:pos="720"/>
          <w:tab w:val="left" w:pos="2880"/>
        </w:tabs>
        <w:spacing w:after="240"/>
        <w:ind w:left="420"/>
        <w:jc w:val="both"/>
        <w:rPr>
          <w:rFonts w:asciiTheme="minorHAnsi" w:hAnsiTheme="minorHAnsi" w:cstheme="minorHAnsi"/>
          <w:sz w:val="22"/>
          <w:szCs w:val="22"/>
        </w:rPr>
      </w:pPr>
    </w:p>
    <w:p w14:paraId="2D94AD68" w14:textId="77777777" w:rsidR="003D76E3" w:rsidRPr="00810FED" w:rsidRDefault="003D76E3" w:rsidP="00810FED">
      <w:pPr>
        <w:pStyle w:val="ListParagraph"/>
        <w:numPr>
          <w:ilvl w:val="0"/>
          <w:numId w:val="1"/>
        </w:numPr>
        <w:spacing w:after="160"/>
        <w:jc w:val="both"/>
        <w:rPr>
          <w:rFonts w:asciiTheme="minorHAnsi" w:hAnsiTheme="minorHAnsi" w:cstheme="minorHAnsi"/>
          <w:b/>
          <w:sz w:val="22"/>
          <w:szCs w:val="22"/>
        </w:rPr>
      </w:pPr>
      <w:r w:rsidRPr="00810FED">
        <w:rPr>
          <w:rFonts w:asciiTheme="minorHAnsi" w:hAnsiTheme="minorHAnsi" w:cstheme="minorHAnsi"/>
          <w:b/>
          <w:sz w:val="22"/>
          <w:szCs w:val="22"/>
        </w:rPr>
        <w:t>RESPONSIBILITIES/ACCOUNTABILITIES:</w:t>
      </w:r>
    </w:p>
    <w:p w14:paraId="3BCD2EEC" w14:textId="69E7C7F4" w:rsidR="0055148F" w:rsidRPr="00810FED" w:rsidRDefault="0055148F"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Production</w:t>
      </w:r>
      <w:r w:rsidR="008D0FC6" w:rsidRPr="00810FED">
        <w:rPr>
          <w:rFonts w:asciiTheme="minorHAnsi" w:hAnsiTheme="minorHAnsi" w:cstheme="minorHAnsi"/>
          <w:sz w:val="22"/>
          <w:szCs w:val="22"/>
        </w:rPr>
        <w:t xml:space="preserve"> Personnel</w:t>
      </w:r>
      <w:r w:rsidRPr="00810FED">
        <w:rPr>
          <w:rFonts w:asciiTheme="minorHAnsi" w:hAnsiTheme="minorHAnsi" w:cstheme="minorHAnsi"/>
          <w:sz w:val="22"/>
          <w:szCs w:val="22"/>
        </w:rPr>
        <w:t>:</w:t>
      </w:r>
      <w:r w:rsidR="008D0FC6" w:rsidRPr="00810FED">
        <w:rPr>
          <w:rFonts w:asciiTheme="minorHAnsi" w:hAnsiTheme="minorHAnsi" w:cstheme="minorHAnsi"/>
          <w:sz w:val="22"/>
          <w:szCs w:val="22"/>
        </w:rPr>
        <w:t xml:space="preserve"> C</w:t>
      </w:r>
      <w:r w:rsidRPr="00810FED">
        <w:rPr>
          <w:rFonts w:asciiTheme="minorHAnsi" w:hAnsiTheme="minorHAnsi" w:cstheme="minorHAnsi"/>
          <w:sz w:val="22"/>
          <w:szCs w:val="22"/>
        </w:rPr>
        <w:t>leaning of equipment and accessories as per respective SOPs</w:t>
      </w:r>
      <w:r w:rsidR="008D0FC6" w:rsidRPr="00810FED">
        <w:rPr>
          <w:rFonts w:asciiTheme="minorHAnsi" w:hAnsiTheme="minorHAnsi" w:cstheme="minorHAnsi"/>
          <w:sz w:val="22"/>
          <w:szCs w:val="22"/>
        </w:rPr>
        <w:t>.</w:t>
      </w:r>
    </w:p>
    <w:p w14:paraId="0D3B9621" w14:textId="6353F06E" w:rsidR="008D0FC6" w:rsidRPr="00810FED" w:rsidRDefault="008D0FC6"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Production Supervisor: Supervision of the cleaning of equipment and accessories.</w:t>
      </w:r>
    </w:p>
    <w:p w14:paraId="498DD9CB" w14:textId="1B91AC93" w:rsidR="0055148F" w:rsidRPr="00810FED" w:rsidRDefault="0055148F"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 xml:space="preserve">Utility </w:t>
      </w:r>
      <w:r w:rsidR="008D0FC6" w:rsidRPr="00810FED">
        <w:rPr>
          <w:rFonts w:asciiTheme="minorHAnsi" w:hAnsiTheme="minorHAnsi" w:cstheme="minorHAnsi"/>
          <w:sz w:val="22"/>
          <w:szCs w:val="22"/>
        </w:rPr>
        <w:t>Personnel</w:t>
      </w:r>
      <w:r w:rsidRPr="00810FED">
        <w:rPr>
          <w:rFonts w:asciiTheme="minorHAnsi" w:hAnsiTheme="minorHAnsi" w:cstheme="minorHAnsi"/>
          <w:sz w:val="22"/>
          <w:szCs w:val="22"/>
        </w:rPr>
        <w:t xml:space="preserve">: </w:t>
      </w:r>
      <w:r w:rsidR="008D0FC6" w:rsidRPr="00810FED">
        <w:rPr>
          <w:rFonts w:asciiTheme="minorHAnsi" w:hAnsiTheme="minorHAnsi" w:cstheme="minorHAnsi"/>
          <w:sz w:val="22"/>
          <w:szCs w:val="22"/>
        </w:rPr>
        <w:t>E</w:t>
      </w:r>
      <w:r w:rsidRPr="00810FED">
        <w:rPr>
          <w:rFonts w:asciiTheme="minorHAnsi" w:hAnsiTheme="minorHAnsi" w:cstheme="minorHAnsi"/>
          <w:sz w:val="22"/>
          <w:szCs w:val="22"/>
        </w:rPr>
        <w:t>quipment surface area calculation</w:t>
      </w:r>
    </w:p>
    <w:p w14:paraId="61E91437" w14:textId="6EE9D327" w:rsidR="0055148F" w:rsidRPr="00810FED" w:rsidRDefault="0055148F"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Quality Assurance</w:t>
      </w:r>
      <w:r w:rsidR="008D0FC6" w:rsidRPr="00810FED">
        <w:rPr>
          <w:rFonts w:asciiTheme="minorHAnsi" w:hAnsiTheme="minorHAnsi" w:cstheme="minorHAnsi"/>
          <w:sz w:val="22"/>
          <w:szCs w:val="22"/>
        </w:rPr>
        <w:t xml:space="preserve"> Officer:</w:t>
      </w:r>
      <w:r w:rsidRPr="00810FED">
        <w:rPr>
          <w:rFonts w:asciiTheme="minorHAnsi" w:hAnsiTheme="minorHAnsi" w:cstheme="minorHAnsi"/>
          <w:sz w:val="22"/>
          <w:szCs w:val="22"/>
        </w:rPr>
        <w:t xml:space="preserve"> </w:t>
      </w:r>
      <w:r w:rsidR="008D0FC6" w:rsidRPr="00810FED">
        <w:rPr>
          <w:rFonts w:asciiTheme="minorHAnsi" w:hAnsiTheme="minorHAnsi" w:cstheme="minorHAnsi"/>
          <w:sz w:val="22"/>
          <w:szCs w:val="22"/>
        </w:rPr>
        <w:t>S</w:t>
      </w:r>
      <w:r w:rsidRPr="00810FED">
        <w:rPr>
          <w:rFonts w:asciiTheme="minorHAnsi" w:hAnsiTheme="minorHAnsi" w:cstheme="minorHAnsi"/>
          <w:sz w:val="22"/>
          <w:szCs w:val="22"/>
        </w:rPr>
        <w:t>ampling and data compilation.</w:t>
      </w:r>
    </w:p>
    <w:p w14:paraId="45B96928" w14:textId="7B90402F" w:rsidR="0055148F" w:rsidRPr="00810FED" w:rsidRDefault="0055148F"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 xml:space="preserve">Quality </w:t>
      </w:r>
      <w:r w:rsidR="008D0FC6" w:rsidRPr="00810FED">
        <w:rPr>
          <w:rFonts w:asciiTheme="minorHAnsi" w:hAnsiTheme="minorHAnsi" w:cstheme="minorHAnsi"/>
          <w:sz w:val="22"/>
          <w:szCs w:val="22"/>
        </w:rPr>
        <w:t>C</w:t>
      </w:r>
      <w:r w:rsidRPr="00810FED">
        <w:rPr>
          <w:rFonts w:asciiTheme="minorHAnsi" w:hAnsiTheme="minorHAnsi" w:cstheme="minorHAnsi"/>
          <w:sz w:val="22"/>
          <w:szCs w:val="22"/>
        </w:rPr>
        <w:t>ontrol</w:t>
      </w:r>
      <w:r w:rsidR="008D0FC6" w:rsidRPr="00810FED">
        <w:rPr>
          <w:rFonts w:asciiTheme="minorHAnsi" w:hAnsiTheme="minorHAnsi" w:cstheme="minorHAnsi"/>
          <w:sz w:val="22"/>
          <w:szCs w:val="22"/>
        </w:rPr>
        <w:t xml:space="preserve"> Analyst</w:t>
      </w:r>
      <w:r w:rsidRPr="00810FED">
        <w:rPr>
          <w:rFonts w:asciiTheme="minorHAnsi" w:hAnsiTheme="minorHAnsi" w:cstheme="minorHAnsi"/>
          <w:sz w:val="22"/>
          <w:szCs w:val="22"/>
        </w:rPr>
        <w:t xml:space="preserve">: </w:t>
      </w:r>
      <w:r w:rsidR="008D0FC6" w:rsidRPr="00810FED">
        <w:rPr>
          <w:rFonts w:asciiTheme="minorHAnsi" w:hAnsiTheme="minorHAnsi" w:cstheme="minorHAnsi"/>
          <w:sz w:val="22"/>
          <w:szCs w:val="22"/>
        </w:rPr>
        <w:t>S</w:t>
      </w:r>
      <w:r w:rsidRPr="00810FED">
        <w:rPr>
          <w:rFonts w:asciiTheme="minorHAnsi" w:hAnsiTheme="minorHAnsi" w:cstheme="minorHAnsi"/>
          <w:sz w:val="22"/>
          <w:szCs w:val="22"/>
        </w:rPr>
        <w:t>ampling and analysis of samples.</w:t>
      </w:r>
    </w:p>
    <w:p w14:paraId="750401F0" w14:textId="527044B5" w:rsidR="0055148F" w:rsidRPr="00810FED" w:rsidRDefault="0055148F"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 xml:space="preserve">Production Manager: </w:t>
      </w:r>
      <w:r w:rsidR="008D0FC6" w:rsidRPr="00810FED">
        <w:rPr>
          <w:rFonts w:asciiTheme="minorHAnsi" w:hAnsiTheme="minorHAnsi" w:cstheme="minorHAnsi"/>
          <w:sz w:val="22"/>
          <w:szCs w:val="22"/>
        </w:rPr>
        <w:t>R</w:t>
      </w:r>
      <w:r w:rsidRPr="00810FED">
        <w:rPr>
          <w:rFonts w:asciiTheme="minorHAnsi" w:hAnsiTheme="minorHAnsi" w:cstheme="minorHAnsi"/>
          <w:sz w:val="22"/>
          <w:szCs w:val="22"/>
        </w:rPr>
        <w:t>eviews of the cleaning validation protocol and report.</w:t>
      </w:r>
    </w:p>
    <w:p w14:paraId="53ADDADE" w14:textId="70262F10" w:rsidR="003D76E3" w:rsidRPr="00810FED" w:rsidRDefault="008D0FC6" w:rsidP="00810FED">
      <w:pPr>
        <w:pStyle w:val="ListParagraph"/>
        <w:numPr>
          <w:ilvl w:val="0"/>
          <w:numId w:val="19"/>
        </w:numPr>
        <w:spacing w:after="160"/>
        <w:jc w:val="both"/>
        <w:rPr>
          <w:rFonts w:asciiTheme="minorHAnsi" w:hAnsiTheme="minorHAnsi" w:cstheme="minorHAnsi"/>
          <w:sz w:val="22"/>
          <w:szCs w:val="22"/>
        </w:rPr>
      </w:pPr>
      <w:r w:rsidRPr="00810FED">
        <w:rPr>
          <w:rFonts w:asciiTheme="minorHAnsi" w:hAnsiTheme="minorHAnsi" w:cstheme="minorHAnsi"/>
          <w:sz w:val="22"/>
          <w:szCs w:val="22"/>
        </w:rPr>
        <w:t>Quality Assurance Manager</w:t>
      </w:r>
      <w:r w:rsidR="0055148F" w:rsidRPr="00810FED">
        <w:rPr>
          <w:rFonts w:asciiTheme="minorHAnsi" w:hAnsiTheme="minorHAnsi" w:cstheme="minorHAnsi"/>
          <w:sz w:val="22"/>
          <w:szCs w:val="22"/>
        </w:rPr>
        <w:t xml:space="preserve">: </w:t>
      </w:r>
      <w:r w:rsidRPr="00810FED">
        <w:rPr>
          <w:rFonts w:asciiTheme="minorHAnsi" w:hAnsiTheme="minorHAnsi" w:cstheme="minorHAnsi"/>
          <w:sz w:val="22"/>
          <w:szCs w:val="22"/>
        </w:rPr>
        <w:t>R</w:t>
      </w:r>
      <w:r w:rsidR="0055148F" w:rsidRPr="00810FED">
        <w:rPr>
          <w:rFonts w:asciiTheme="minorHAnsi" w:hAnsiTheme="minorHAnsi" w:cstheme="minorHAnsi"/>
          <w:sz w:val="22"/>
          <w:szCs w:val="22"/>
        </w:rPr>
        <w:t>eview and approval of the cleaning validation protocol and report.</w:t>
      </w:r>
      <w:r w:rsidR="003D76E3" w:rsidRPr="00810FED">
        <w:rPr>
          <w:rFonts w:asciiTheme="minorHAnsi" w:hAnsiTheme="minorHAnsi" w:cstheme="minorHAnsi"/>
          <w:sz w:val="22"/>
          <w:szCs w:val="22"/>
        </w:rPr>
        <w:tab/>
      </w:r>
    </w:p>
    <w:p w14:paraId="6EE9D192" w14:textId="77777777" w:rsidR="008D0FC6" w:rsidRPr="00810FED" w:rsidRDefault="008D0FC6" w:rsidP="00810FED">
      <w:pPr>
        <w:pStyle w:val="ListParagraph"/>
        <w:spacing w:after="160"/>
        <w:ind w:left="780"/>
        <w:jc w:val="both"/>
        <w:rPr>
          <w:rFonts w:asciiTheme="minorHAnsi" w:hAnsiTheme="minorHAnsi" w:cstheme="minorHAnsi"/>
          <w:sz w:val="22"/>
          <w:szCs w:val="22"/>
        </w:rPr>
      </w:pPr>
    </w:p>
    <w:p w14:paraId="4FB262B2" w14:textId="77777777" w:rsidR="0055148F" w:rsidRPr="00810FED" w:rsidRDefault="003D76E3" w:rsidP="00810FED">
      <w:pPr>
        <w:pStyle w:val="ListParagraph"/>
        <w:numPr>
          <w:ilvl w:val="0"/>
          <w:numId w:val="5"/>
        </w:numPr>
        <w:spacing w:after="160"/>
        <w:jc w:val="both"/>
        <w:rPr>
          <w:rFonts w:asciiTheme="minorHAnsi" w:hAnsiTheme="minorHAnsi" w:cstheme="minorHAnsi"/>
          <w:b/>
          <w:sz w:val="22"/>
          <w:szCs w:val="22"/>
        </w:rPr>
      </w:pPr>
      <w:r w:rsidRPr="00810FED">
        <w:rPr>
          <w:rFonts w:asciiTheme="minorHAnsi" w:hAnsiTheme="minorHAnsi" w:cstheme="minorHAnsi"/>
          <w:b/>
          <w:sz w:val="22"/>
          <w:szCs w:val="22"/>
        </w:rPr>
        <w:t>ABBREVIATION AND DEFINITIONS</w:t>
      </w:r>
    </w:p>
    <w:p w14:paraId="09811DA9" w14:textId="77777777" w:rsidR="003D76E3" w:rsidRPr="00810FED" w:rsidRDefault="003D76E3" w:rsidP="00810FED">
      <w:pPr>
        <w:pStyle w:val="ListParagraph"/>
        <w:spacing w:after="200"/>
        <w:ind w:left="360"/>
        <w:jc w:val="both"/>
        <w:rPr>
          <w:rFonts w:asciiTheme="minorHAnsi" w:hAnsiTheme="minorHAnsi" w:cstheme="minorHAnsi"/>
          <w:sz w:val="22"/>
          <w:szCs w:val="22"/>
        </w:rPr>
      </w:pPr>
      <w:r w:rsidRPr="00810FED">
        <w:rPr>
          <w:rFonts w:asciiTheme="minorHAnsi" w:hAnsiTheme="minorHAnsi" w:cstheme="minorHAnsi"/>
          <w:sz w:val="22"/>
          <w:szCs w:val="22"/>
        </w:rPr>
        <w:t>SOP – Standard operating procedure</w:t>
      </w:r>
    </w:p>
    <w:p w14:paraId="395B8B73" w14:textId="4FF7A7AE" w:rsidR="003D76E3" w:rsidRPr="00810FED" w:rsidRDefault="00391EA2" w:rsidP="00810FED">
      <w:pPr>
        <w:pStyle w:val="ListParagraph"/>
        <w:spacing w:after="200"/>
        <w:ind w:left="360"/>
        <w:jc w:val="both"/>
        <w:rPr>
          <w:rFonts w:asciiTheme="minorHAnsi" w:hAnsiTheme="minorHAnsi" w:cstheme="minorHAnsi"/>
          <w:sz w:val="22"/>
          <w:szCs w:val="22"/>
        </w:rPr>
      </w:pPr>
      <w:r w:rsidRPr="00810FED">
        <w:rPr>
          <w:rFonts w:asciiTheme="minorHAnsi" w:hAnsiTheme="minorHAnsi" w:cstheme="minorHAnsi"/>
          <w:sz w:val="22"/>
          <w:szCs w:val="22"/>
        </w:rPr>
        <w:t>p</w:t>
      </w:r>
      <w:r w:rsidR="003D76E3" w:rsidRPr="00810FED">
        <w:rPr>
          <w:rFonts w:asciiTheme="minorHAnsi" w:hAnsiTheme="minorHAnsi" w:cstheme="minorHAnsi"/>
          <w:sz w:val="22"/>
          <w:szCs w:val="22"/>
        </w:rPr>
        <w:t>pm – part per million</w:t>
      </w:r>
    </w:p>
    <w:p w14:paraId="08019751" w14:textId="77777777" w:rsidR="003D76E3" w:rsidRPr="00810FED" w:rsidRDefault="003D76E3" w:rsidP="00810FED">
      <w:pPr>
        <w:pStyle w:val="ListParagraph"/>
        <w:spacing w:after="200"/>
        <w:ind w:left="360"/>
        <w:jc w:val="both"/>
        <w:rPr>
          <w:rFonts w:asciiTheme="minorHAnsi" w:hAnsiTheme="minorHAnsi" w:cstheme="minorHAnsi"/>
          <w:sz w:val="22"/>
          <w:szCs w:val="22"/>
        </w:rPr>
      </w:pPr>
      <w:proofErr w:type="spellStart"/>
      <w:r w:rsidRPr="00810FED">
        <w:rPr>
          <w:rFonts w:asciiTheme="minorHAnsi" w:hAnsiTheme="minorHAnsi" w:cstheme="minorHAnsi"/>
          <w:sz w:val="22"/>
          <w:szCs w:val="22"/>
        </w:rPr>
        <w:t>Cfu</w:t>
      </w:r>
      <w:proofErr w:type="spellEnd"/>
      <w:r w:rsidRPr="00810FED">
        <w:rPr>
          <w:rFonts w:asciiTheme="minorHAnsi" w:hAnsiTheme="minorHAnsi" w:cstheme="minorHAnsi"/>
          <w:sz w:val="22"/>
          <w:szCs w:val="22"/>
        </w:rPr>
        <w:t xml:space="preserve"> – colony forming unit</w:t>
      </w:r>
    </w:p>
    <w:p w14:paraId="4016BE6A" w14:textId="77777777" w:rsidR="0055148F" w:rsidRPr="00810FED" w:rsidRDefault="0055148F" w:rsidP="00810FED">
      <w:pPr>
        <w:pStyle w:val="ListParagraph"/>
        <w:spacing w:after="200"/>
        <w:ind w:left="360"/>
        <w:jc w:val="both"/>
        <w:rPr>
          <w:rFonts w:asciiTheme="minorHAnsi" w:hAnsiTheme="minorHAnsi" w:cstheme="minorHAnsi"/>
          <w:b/>
          <w:sz w:val="22"/>
          <w:szCs w:val="22"/>
        </w:rPr>
      </w:pPr>
      <w:r w:rsidRPr="00810FED">
        <w:rPr>
          <w:rFonts w:asciiTheme="minorHAnsi" w:hAnsiTheme="minorHAnsi" w:cstheme="minorHAnsi"/>
          <w:b/>
          <w:sz w:val="22"/>
          <w:szCs w:val="22"/>
        </w:rPr>
        <w:t>DEFINITION{S)</w:t>
      </w:r>
    </w:p>
    <w:p w14:paraId="4393C6FE" w14:textId="27C24DAB" w:rsidR="0055148F" w:rsidRPr="00810FED" w:rsidRDefault="0055148F" w:rsidP="00810FED">
      <w:pPr>
        <w:pStyle w:val="ListParagraph"/>
        <w:spacing w:after="200"/>
        <w:ind w:left="360"/>
        <w:jc w:val="both"/>
        <w:rPr>
          <w:rFonts w:asciiTheme="minorHAnsi" w:hAnsiTheme="minorHAnsi" w:cstheme="minorHAnsi"/>
          <w:sz w:val="22"/>
          <w:szCs w:val="22"/>
        </w:rPr>
      </w:pPr>
      <w:r w:rsidRPr="00810FED">
        <w:rPr>
          <w:rFonts w:asciiTheme="minorHAnsi" w:hAnsiTheme="minorHAnsi" w:cstheme="minorHAnsi"/>
          <w:sz w:val="22"/>
          <w:szCs w:val="22"/>
        </w:rPr>
        <w:t>Cleaning validation (CV):</w:t>
      </w:r>
      <w:r w:rsidR="00391EA2" w:rsidRPr="00810FED">
        <w:rPr>
          <w:rFonts w:asciiTheme="minorHAnsi" w:hAnsiTheme="minorHAnsi" w:cstheme="minorHAnsi"/>
          <w:sz w:val="22"/>
          <w:szCs w:val="22"/>
        </w:rPr>
        <w:t xml:space="preserve"> I</w:t>
      </w:r>
      <w:r w:rsidRPr="00810FED">
        <w:rPr>
          <w:rFonts w:asciiTheme="minorHAnsi" w:hAnsiTheme="minorHAnsi" w:cstheme="minorHAnsi"/>
          <w:sz w:val="22"/>
          <w:szCs w:val="22"/>
        </w:rPr>
        <w:t xml:space="preserve">t is a documented evidence that an approved cleaning procedure is consistent reducing product residue and removal </w:t>
      </w:r>
      <w:r w:rsidR="002D541C" w:rsidRPr="00810FED">
        <w:rPr>
          <w:rFonts w:asciiTheme="minorHAnsi" w:hAnsiTheme="minorHAnsi" w:cstheme="minorHAnsi"/>
          <w:sz w:val="22"/>
          <w:szCs w:val="22"/>
        </w:rPr>
        <w:t>of cleaning agents (if any</w:t>
      </w:r>
      <w:proofErr w:type="gramStart"/>
      <w:r w:rsidR="002D541C" w:rsidRPr="00810FED">
        <w:rPr>
          <w:rFonts w:asciiTheme="minorHAnsi" w:hAnsiTheme="minorHAnsi" w:cstheme="minorHAnsi"/>
          <w:sz w:val="22"/>
          <w:szCs w:val="22"/>
        </w:rPr>
        <w:t>) ,</w:t>
      </w:r>
      <w:proofErr w:type="gramEnd"/>
      <w:r w:rsidR="002D541C" w:rsidRPr="00810FED">
        <w:rPr>
          <w:rFonts w:asciiTheme="minorHAnsi" w:hAnsiTheme="minorHAnsi" w:cstheme="minorHAnsi"/>
          <w:sz w:val="22"/>
          <w:szCs w:val="22"/>
        </w:rPr>
        <w:t xml:space="preserve"> bioburden,</w:t>
      </w:r>
      <w:r w:rsidR="00AE330A" w:rsidRPr="00810FED">
        <w:rPr>
          <w:rFonts w:asciiTheme="minorHAnsi" w:hAnsiTheme="minorHAnsi" w:cstheme="minorHAnsi"/>
          <w:sz w:val="22"/>
          <w:szCs w:val="22"/>
        </w:rPr>
        <w:t xml:space="preserve"> </w:t>
      </w:r>
      <w:proofErr w:type="spellStart"/>
      <w:r w:rsidR="002D541C" w:rsidRPr="00810FED">
        <w:rPr>
          <w:rFonts w:asciiTheme="minorHAnsi" w:hAnsiTheme="minorHAnsi" w:cstheme="minorHAnsi"/>
          <w:sz w:val="22"/>
          <w:szCs w:val="22"/>
        </w:rPr>
        <w:t>colour</w:t>
      </w:r>
      <w:proofErr w:type="spellEnd"/>
      <w:r w:rsidR="00AE330A" w:rsidRPr="00810FED">
        <w:rPr>
          <w:rFonts w:asciiTheme="minorHAnsi" w:hAnsiTheme="minorHAnsi" w:cstheme="minorHAnsi"/>
          <w:sz w:val="22"/>
          <w:szCs w:val="22"/>
        </w:rPr>
        <w:t xml:space="preserve"> </w:t>
      </w:r>
      <w:r w:rsidR="002D541C" w:rsidRPr="00810FED">
        <w:rPr>
          <w:rFonts w:asciiTheme="minorHAnsi" w:hAnsiTheme="minorHAnsi" w:cstheme="minorHAnsi"/>
          <w:sz w:val="22"/>
          <w:szCs w:val="22"/>
        </w:rPr>
        <w:t>(if any) from equipment and accessories within the acceptable limit.</w:t>
      </w:r>
    </w:p>
    <w:p w14:paraId="6DC87EF9" w14:textId="49DF4145" w:rsidR="003D76E3" w:rsidRPr="00810FED" w:rsidRDefault="002D541C" w:rsidP="00810FED">
      <w:pPr>
        <w:pStyle w:val="ListParagraph"/>
        <w:spacing w:after="200"/>
        <w:ind w:left="360"/>
        <w:jc w:val="both"/>
        <w:rPr>
          <w:rFonts w:asciiTheme="minorHAnsi" w:hAnsiTheme="minorHAnsi" w:cstheme="minorHAnsi"/>
          <w:sz w:val="22"/>
          <w:szCs w:val="22"/>
        </w:rPr>
      </w:pPr>
      <w:r w:rsidRPr="00810FED">
        <w:rPr>
          <w:rFonts w:asciiTheme="minorHAnsi" w:hAnsiTheme="minorHAnsi" w:cstheme="minorHAnsi"/>
          <w:sz w:val="22"/>
          <w:szCs w:val="22"/>
        </w:rPr>
        <w:t>Worst case</w:t>
      </w:r>
      <w:r w:rsidR="00AB6152" w:rsidRPr="00810FED">
        <w:rPr>
          <w:rFonts w:asciiTheme="minorHAnsi" w:hAnsiTheme="minorHAnsi" w:cstheme="minorHAnsi"/>
          <w:sz w:val="22"/>
          <w:szCs w:val="22"/>
        </w:rPr>
        <w:t xml:space="preserve">: </w:t>
      </w:r>
      <w:r w:rsidR="00832BDE" w:rsidRPr="00810FED">
        <w:rPr>
          <w:rFonts w:asciiTheme="minorHAnsi" w:hAnsiTheme="minorHAnsi" w:cstheme="minorHAnsi"/>
          <w:sz w:val="22"/>
          <w:szCs w:val="22"/>
        </w:rPr>
        <w:t>It identifies the hardest-to-clean product, biggest batch, longest time between cleaning, or most complex equipment to ensure the process succeeds even under stress, guaranteeing safety and efficacy in normal use</w:t>
      </w:r>
      <w:r w:rsidR="00D452F4" w:rsidRPr="00810FED">
        <w:rPr>
          <w:rFonts w:asciiTheme="minorHAnsi" w:hAnsiTheme="minorHAnsi" w:cstheme="minorHAnsi"/>
          <w:sz w:val="22"/>
          <w:szCs w:val="22"/>
        </w:rPr>
        <w:t>.</w:t>
      </w:r>
    </w:p>
    <w:p w14:paraId="3FBBFBE9" w14:textId="77777777" w:rsidR="003D76E3" w:rsidRPr="00810FED" w:rsidRDefault="003D76E3" w:rsidP="00810FED">
      <w:pPr>
        <w:pStyle w:val="ListParagraph"/>
        <w:numPr>
          <w:ilvl w:val="0"/>
          <w:numId w:val="3"/>
        </w:numPr>
        <w:spacing w:after="160"/>
        <w:jc w:val="both"/>
        <w:rPr>
          <w:rFonts w:asciiTheme="minorHAnsi" w:hAnsiTheme="minorHAnsi" w:cstheme="minorHAnsi"/>
          <w:b/>
          <w:sz w:val="22"/>
          <w:szCs w:val="22"/>
        </w:rPr>
      </w:pPr>
      <w:r w:rsidRPr="00810FED">
        <w:rPr>
          <w:rFonts w:asciiTheme="minorHAnsi" w:hAnsiTheme="minorHAnsi" w:cstheme="minorHAnsi"/>
          <w:b/>
          <w:sz w:val="22"/>
          <w:szCs w:val="22"/>
        </w:rPr>
        <w:t>PROCEDURES</w:t>
      </w:r>
    </w:p>
    <w:p w14:paraId="29BBF163" w14:textId="77777777" w:rsidR="003D76E3" w:rsidRPr="00810FED" w:rsidRDefault="003D76E3" w:rsidP="00810FED">
      <w:pPr>
        <w:pStyle w:val="ListParagraph"/>
        <w:numPr>
          <w:ilvl w:val="0"/>
          <w:numId w:val="12"/>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t>After completion of manufacturing of drug product, cleaning will be carried out by production personnel according to the relevant SOP.</w:t>
      </w:r>
    </w:p>
    <w:p w14:paraId="2A283157" w14:textId="77777777" w:rsidR="003D76E3" w:rsidRPr="00810FED" w:rsidRDefault="003D76E3" w:rsidP="00810FED">
      <w:pPr>
        <w:pStyle w:val="ListParagraph"/>
        <w:numPr>
          <w:ilvl w:val="0"/>
          <w:numId w:val="12"/>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t>The production supervisor inspects the equipment visually to assure that it is clean, and fill the inspection form.</w:t>
      </w:r>
    </w:p>
    <w:p w14:paraId="62F9B04B" w14:textId="77777777" w:rsidR="003D76E3" w:rsidRPr="00810FED" w:rsidRDefault="003D76E3" w:rsidP="00810FED">
      <w:pPr>
        <w:pStyle w:val="ListParagraph"/>
        <w:numPr>
          <w:ilvl w:val="0"/>
          <w:numId w:val="12"/>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t> For determining the active residue, the samples are taken according to the following steps:</w:t>
      </w:r>
    </w:p>
    <w:p w14:paraId="1FED1759" w14:textId="3937BE7E" w:rsidR="003D76E3" w:rsidRPr="00810FED" w:rsidRDefault="003D76E3" w:rsidP="00810FED">
      <w:pPr>
        <w:pStyle w:val="ListParagraph"/>
        <w:numPr>
          <w:ilvl w:val="0"/>
          <w:numId w:val="13"/>
        </w:numPr>
        <w:shd w:val="clear" w:color="auto" w:fill="FFFFFF"/>
        <w:spacing w:after="200"/>
        <w:ind w:left="1276" w:hanging="283"/>
        <w:jc w:val="both"/>
        <w:rPr>
          <w:rFonts w:asciiTheme="minorHAnsi" w:hAnsiTheme="minorHAnsi" w:cstheme="minorHAnsi"/>
          <w:sz w:val="22"/>
          <w:szCs w:val="22"/>
        </w:rPr>
      </w:pPr>
      <w:r w:rsidRPr="00810FED">
        <w:rPr>
          <w:rFonts w:asciiTheme="minorHAnsi" w:eastAsia="Symbol" w:hAnsiTheme="minorHAnsi" w:cstheme="minorHAnsi"/>
          <w:sz w:val="22"/>
          <w:szCs w:val="22"/>
        </w:rPr>
        <w:lastRenderedPageBreak/>
        <w:t xml:space="preserve"> </w:t>
      </w:r>
      <w:r w:rsidRPr="00810FED">
        <w:rPr>
          <w:rFonts w:asciiTheme="minorHAnsi" w:hAnsiTheme="minorHAnsi" w:cstheme="minorHAnsi"/>
          <w:sz w:val="22"/>
          <w:szCs w:val="22"/>
        </w:rPr>
        <w:t>Wipe off the cleaned equipment with swab test kit saturated with purified water or methanol</w:t>
      </w:r>
      <w:r w:rsidR="00F3323A" w:rsidRPr="00810FED">
        <w:rPr>
          <w:rFonts w:asciiTheme="minorHAnsi" w:hAnsiTheme="minorHAnsi" w:cstheme="minorHAnsi"/>
          <w:sz w:val="22"/>
          <w:szCs w:val="22"/>
        </w:rPr>
        <w:t>.</w:t>
      </w:r>
      <w:r w:rsidRPr="00810FED">
        <w:rPr>
          <w:rFonts w:asciiTheme="minorHAnsi" w:hAnsiTheme="minorHAnsi" w:cstheme="minorHAnsi"/>
          <w:sz w:val="22"/>
          <w:szCs w:val="22"/>
        </w:rPr>
        <w:t xml:space="preserve"> (</w:t>
      </w:r>
      <w:proofErr w:type="gramStart"/>
      <w:r w:rsidRPr="00810FED">
        <w:rPr>
          <w:rFonts w:asciiTheme="minorHAnsi" w:hAnsiTheme="minorHAnsi" w:cstheme="minorHAnsi"/>
          <w:sz w:val="22"/>
          <w:szCs w:val="22"/>
        </w:rPr>
        <w:t>according</w:t>
      </w:r>
      <w:proofErr w:type="gramEnd"/>
      <w:r w:rsidRPr="00810FED">
        <w:rPr>
          <w:rFonts w:asciiTheme="minorHAnsi" w:hAnsiTheme="minorHAnsi" w:cstheme="minorHAnsi"/>
          <w:sz w:val="22"/>
          <w:szCs w:val="22"/>
        </w:rPr>
        <w:t xml:space="preserve"> to the solubility of the API of the previous product) on the critical areas.</w:t>
      </w:r>
    </w:p>
    <w:p w14:paraId="65A56C99" w14:textId="77777777" w:rsidR="003D76E3" w:rsidRPr="00810FED" w:rsidRDefault="003D76E3" w:rsidP="00810FED">
      <w:pPr>
        <w:pStyle w:val="ListParagraph"/>
        <w:numPr>
          <w:ilvl w:val="0"/>
          <w:numId w:val="13"/>
        </w:numPr>
        <w:shd w:val="clear" w:color="auto" w:fill="FFFFFF"/>
        <w:spacing w:after="200"/>
        <w:ind w:left="1276" w:hanging="283"/>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Put the cotton swab into the vial and close the vial with plastic pilfer proof cap.</w:t>
      </w:r>
    </w:p>
    <w:p w14:paraId="16441D6D" w14:textId="2A93B447" w:rsidR="003D76E3" w:rsidRPr="00810FED" w:rsidRDefault="003D76E3" w:rsidP="00810FED">
      <w:pPr>
        <w:pStyle w:val="ListParagraph"/>
        <w:numPr>
          <w:ilvl w:val="0"/>
          <w:numId w:val="13"/>
        </w:numPr>
        <w:shd w:val="clear" w:color="auto" w:fill="FFFFFF"/>
        <w:spacing w:before="100" w:beforeAutospacing="1" w:after="100" w:afterAutospacing="1"/>
        <w:ind w:left="1276" w:hanging="283"/>
        <w:jc w:val="both"/>
        <w:rPr>
          <w:rFonts w:asciiTheme="minorHAnsi" w:hAnsiTheme="minorHAnsi" w:cstheme="minorHAnsi"/>
          <w:sz w:val="22"/>
          <w:szCs w:val="22"/>
        </w:rPr>
      </w:pPr>
      <w:r w:rsidRPr="00810FED">
        <w:rPr>
          <w:rFonts w:asciiTheme="minorHAnsi" w:hAnsiTheme="minorHAnsi" w:cstheme="minorHAnsi"/>
          <w:sz w:val="22"/>
          <w:szCs w:val="22"/>
        </w:rPr>
        <w:t>Then send the collected sample to the Q.C department for analysis</w:t>
      </w:r>
      <w:r w:rsidR="00F3323A" w:rsidRPr="00810FED">
        <w:rPr>
          <w:rFonts w:asciiTheme="minorHAnsi" w:hAnsiTheme="minorHAnsi" w:cstheme="minorHAnsi"/>
          <w:sz w:val="22"/>
          <w:szCs w:val="22"/>
        </w:rPr>
        <w:t>.</w:t>
      </w:r>
      <w:r w:rsidRPr="00810FED">
        <w:rPr>
          <w:rFonts w:asciiTheme="minorHAnsi" w:hAnsiTheme="minorHAnsi" w:cstheme="minorHAnsi"/>
          <w:sz w:val="22"/>
          <w:szCs w:val="22"/>
        </w:rPr>
        <w:t xml:space="preserve"> </w:t>
      </w:r>
    </w:p>
    <w:p w14:paraId="4E298B08" w14:textId="77777777" w:rsidR="003D76E3" w:rsidRPr="00810FED" w:rsidRDefault="003D76E3" w:rsidP="00810FED">
      <w:pPr>
        <w:pStyle w:val="ListParagraph"/>
        <w:numPr>
          <w:ilvl w:val="0"/>
          <w:numId w:val="12"/>
        </w:numPr>
        <w:shd w:val="clear" w:color="auto" w:fill="FFFFFF"/>
        <w:spacing w:before="100" w:beforeAutospacing="1" w:after="100" w:afterAutospacing="1"/>
        <w:jc w:val="both"/>
        <w:rPr>
          <w:rFonts w:asciiTheme="minorHAnsi" w:hAnsiTheme="minorHAnsi" w:cstheme="minorHAnsi"/>
          <w:sz w:val="22"/>
          <w:szCs w:val="22"/>
        </w:rPr>
      </w:pPr>
      <w:r w:rsidRPr="00810FED">
        <w:rPr>
          <w:rFonts w:asciiTheme="minorHAnsi" w:hAnsiTheme="minorHAnsi" w:cstheme="minorHAnsi"/>
          <w:sz w:val="22"/>
          <w:szCs w:val="22"/>
        </w:rPr>
        <w:t> For determining detergent residue, the samples are taken according to the following procedure:</w:t>
      </w:r>
    </w:p>
    <w:p w14:paraId="2AC780BC" w14:textId="7F77CCB9" w:rsidR="003D76E3" w:rsidRPr="00810FED" w:rsidRDefault="003D76E3" w:rsidP="00810FED">
      <w:pPr>
        <w:pStyle w:val="ListParagraph"/>
        <w:numPr>
          <w:ilvl w:val="0"/>
          <w:numId w:val="14"/>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Rinse the clean equipment with purified water</w:t>
      </w:r>
      <w:r w:rsidR="00F3323A" w:rsidRPr="00810FED">
        <w:rPr>
          <w:rFonts w:asciiTheme="minorHAnsi" w:hAnsiTheme="minorHAnsi" w:cstheme="minorHAnsi"/>
          <w:sz w:val="22"/>
          <w:szCs w:val="22"/>
        </w:rPr>
        <w:t>.</w:t>
      </w:r>
    </w:p>
    <w:p w14:paraId="42A26312" w14:textId="255FAB40" w:rsidR="003D76E3" w:rsidRPr="00810FED" w:rsidRDefault="003D76E3" w:rsidP="00810FED">
      <w:pPr>
        <w:pStyle w:val="ListParagraph"/>
        <w:numPr>
          <w:ilvl w:val="0"/>
          <w:numId w:val="14"/>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Collect approx. 500 ml from the final rinse into clean amber glass bottle/ conical flask and close the bottle with the lid</w:t>
      </w:r>
      <w:r w:rsidR="00F3323A" w:rsidRPr="00810FED">
        <w:rPr>
          <w:rFonts w:asciiTheme="minorHAnsi" w:hAnsiTheme="minorHAnsi" w:cstheme="minorHAnsi"/>
          <w:sz w:val="22"/>
          <w:szCs w:val="22"/>
        </w:rPr>
        <w:t xml:space="preserve"> or </w:t>
      </w:r>
      <w:r w:rsidRPr="00810FED">
        <w:rPr>
          <w:rFonts w:asciiTheme="minorHAnsi" w:hAnsiTheme="minorHAnsi" w:cstheme="minorHAnsi"/>
          <w:sz w:val="22"/>
          <w:szCs w:val="22"/>
        </w:rPr>
        <w:t>foil paper.</w:t>
      </w:r>
    </w:p>
    <w:p w14:paraId="6ABF7AE9" w14:textId="31F5D99B" w:rsidR="003D76E3" w:rsidRPr="00810FED" w:rsidRDefault="003D76E3" w:rsidP="00810FED">
      <w:pPr>
        <w:pStyle w:val="ListParagraph"/>
        <w:numPr>
          <w:ilvl w:val="0"/>
          <w:numId w:val="14"/>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hAnsiTheme="minorHAnsi" w:cstheme="minorHAnsi"/>
          <w:sz w:val="22"/>
          <w:szCs w:val="22"/>
        </w:rPr>
        <w:t>Then send the collected sample to the Q.C department for analysis (chemical/</w:t>
      </w:r>
      <w:r w:rsidR="00AE330A" w:rsidRPr="00810FED">
        <w:rPr>
          <w:rFonts w:asciiTheme="minorHAnsi" w:hAnsiTheme="minorHAnsi" w:cstheme="minorHAnsi"/>
          <w:sz w:val="22"/>
          <w:szCs w:val="22"/>
        </w:rPr>
        <w:t>m</w:t>
      </w:r>
      <w:r w:rsidRPr="00810FED">
        <w:rPr>
          <w:rFonts w:asciiTheme="minorHAnsi" w:hAnsiTheme="minorHAnsi" w:cstheme="minorHAnsi"/>
          <w:sz w:val="22"/>
          <w:szCs w:val="22"/>
        </w:rPr>
        <w:t>icrobial analysis)</w:t>
      </w:r>
      <w:r w:rsidR="00F3323A" w:rsidRPr="00810FED">
        <w:rPr>
          <w:rFonts w:asciiTheme="minorHAnsi" w:hAnsiTheme="minorHAnsi" w:cstheme="minorHAnsi"/>
          <w:sz w:val="22"/>
          <w:szCs w:val="22"/>
        </w:rPr>
        <w:t>.</w:t>
      </w:r>
    </w:p>
    <w:p w14:paraId="4EDB2086" w14:textId="77777777" w:rsidR="003D76E3" w:rsidRPr="00810FED" w:rsidRDefault="003D76E3" w:rsidP="00810FED">
      <w:pPr>
        <w:pStyle w:val="ListParagraph"/>
        <w:numPr>
          <w:ilvl w:val="0"/>
          <w:numId w:val="12"/>
        </w:numPr>
        <w:shd w:val="clear" w:color="auto" w:fill="FFFFFF"/>
        <w:spacing w:before="100" w:beforeAutospacing="1" w:after="100" w:afterAutospacing="1"/>
        <w:jc w:val="both"/>
        <w:rPr>
          <w:rFonts w:asciiTheme="minorHAnsi" w:hAnsiTheme="minorHAnsi" w:cstheme="minorHAnsi"/>
          <w:sz w:val="22"/>
          <w:szCs w:val="22"/>
        </w:rPr>
      </w:pPr>
      <w:r w:rsidRPr="00810FED">
        <w:rPr>
          <w:rFonts w:asciiTheme="minorHAnsi" w:hAnsiTheme="minorHAnsi" w:cstheme="minorHAnsi"/>
          <w:sz w:val="22"/>
          <w:szCs w:val="22"/>
        </w:rPr>
        <w:t>For determining microbial contaminants, the sample is taken according to the following procedure:</w:t>
      </w:r>
    </w:p>
    <w:p w14:paraId="477B9364" w14:textId="77777777" w:rsidR="003D76E3" w:rsidRPr="00810FED" w:rsidRDefault="003D76E3" w:rsidP="00810FED">
      <w:pPr>
        <w:pStyle w:val="ListParagraph"/>
        <w:numPr>
          <w:ilvl w:val="0"/>
          <w:numId w:val="15"/>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hAnsiTheme="minorHAnsi" w:cstheme="minorHAnsi"/>
          <w:sz w:val="22"/>
          <w:szCs w:val="22"/>
        </w:rPr>
        <w:t>Open the lid of the Petri-dish plate.</w:t>
      </w:r>
    </w:p>
    <w:p w14:paraId="6AD22D94" w14:textId="77777777" w:rsidR="003D76E3" w:rsidRPr="00810FED" w:rsidRDefault="003D76E3" w:rsidP="00810FED">
      <w:pPr>
        <w:pStyle w:val="ListParagraph"/>
        <w:numPr>
          <w:ilvl w:val="0"/>
          <w:numId w:val="15"/>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hAnsiTheme="minorHAnsi" w:cstheme="minorHAnsi"/>
          <w:sz w:val="22"/>
          <w:szCs w:val="22"/>
        </w:rPr>
        <w:t>Put the prepared media on the surface near the cleaned equipment at the critical area.</w:t>
      </w:r>
    </w:p>
    <w:p w14:paraId="1C2B8732" w14:textId="77777777" w:rsidR="003D76E3" w:rsidRPr="00810FED" w:rsidRDefault="003D76E3" w:rsidP="00810FED">
      <w:pPr>
        <w:pStyle w:val="ListParagraph"/>
        <w:numPr>
          <w:ilvl w:val="0"/>
          <w:numId w:val="15"/>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hAnsiTheme="minorHAnsi" w:cstheme="minorHAnsi"/>
          <w:sz w:val="22"/>
          <w:szCs w:val="22"/>
        </w:rPr>
        <w:t>Close the Petri-dish plate with the lid immediately.</w:t>
      </w:r>
    </w:p>
    <w:p w14:paraId="791EFC83" w14:textId="77777777" w:rsidR="00D452F4" w:rsidRPr="00810FED" w:rsidRDefault="003D76E3" w:rsidP="00810FED">
      <w:pPr>
        <w:pStyle w:val="ListParagraph"/>
        <w:numPr>
          <w:ilvl w:val="0"/>
          <w:numId w:val="15"/>
        </w:numPr>
        <w:shd w:val="clear" w:color="auto" w:fill="FFFFFF"/>
        <w:spacing w:before="100" w:beforeAutospacing="1" w:after="100" w:afterAutospacing="1"/>
        <w:ind w:hanging="447"/>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Then send the plate to the Microbiological Lab for incubation.</w:t>
      </w:r>
    </w:p>
    <w:p w14:paraId="4E85EA5F" w14:textId="77777777" w:rsidR="00D452F4" w:rsidRPr="00810FED" w:rsidRDefault="003D76E3" w:rsidP="00810FED">
      <w:pPr>
        <w:shd w:val="clear" w:color="auto" w:fill="FFFFFF"/>
        <w:spacing w:before="100" w:beforeAutospacing="1" w:after="100" w:afterAutospacing="1"/>
        <w:jc w:val="both"/>
        <w:rPr>
          <w:rFonts w:asciiTheme="minorHAnsi" w:hAnsiTheme="minorHAnsi" w:cstheme="minorHAnsi"/>
          <w:sz w:val="22"/>
          <w:szCs w:val="22"/>
        </w:rPr>
      </w:pPr>
      <w:r w:rsidRPr="00810FED">
        <w:rPr>
          <w:rFonts w:asciiTheme="minorHAnsi" w:hAnsiTheme="minorHAnsi" w:cstheme="minorHAnsi"/>
          <w:b/>
          <w:sz w:val="22"/>
          <w:szCs w:val="22"/>
        </w:rPr>
        <w:t>Acceptance criteria</w:t>
      </w:r>
    </w:p>
    <w:p w14:paraId="295262D6" w14:textId="4EF956DB" w:rsidR="003D76E3" w:rsidRPr="00810FED" w:rsidRDefault="003D76E3" w:rsidP="00810FED">
      <w:pPr>
        <w:shd w:val="clear" w:color="auto" w:fill="FFFFFF"/>
        <w:spacing w:before="100" w:beforeAutospacing="1" w:after="100" w:afterAutospacing="1"/>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The following criteria are established:</w:t>
      </w:r>
    </w:p>
    <w:p w14:paraId="58A66DC1" w14:textId="77777777" w:rsidR="003D76E3" w:rsidRPr="00810FED" w:rsidRDefault="003D76E3" w:rsidP="00810FED">
      <w:pPr>
        <w:pStyle w:val="ListParagraph"/>
        <w:numPr>
          <w:ilvl w:val="0"/>
          <w:numId w:val="16"/>
        </w:numPr>
        <w:shd w:val="clear" w:color="auto" w:fill="FFFFFF"/>
        <w:spacing w:after="200"/>
        <w:ind w:hanging="589"/>
        <w:jc w:val="both"/>
        <w:rPr>
          <w:rFonts w:asciiTheme="minorHAnsi" w:hAnsiTheme="minorHAnsi" w:cstheme="minorHAnsi"/>
          <w:sz w:val="22"/>
          <w:szCs w:val="22"/>
        </w:rPr>
      </w:pPr>
      <w:r w:rsidRPr="00810FED">
        <w:rPr>
          <w:rFonts w:asciiTheme="minorHAnsi" w:hAnsiTheme="minorHAnsi" w:cstheme="minorHAnsi"/>
          <w:sz w:val="22"/>
          <w:szCs w:val="22"/>
        </w:rPr>
        <w:t>Visual examination should not reveal any evidence of contamination. The equipment will be checked for this and will be recorded.</w:t>
      </w:r>
    </w:p>
    <w:p w14:paraId="03CD5FEE" w14:textId="62398B38" w:rsidR="003D76E3" w:rsidRPr="00810FED" w:rsidRDefault="003D76E3" w:rsidP="00810FED">
      <w:pPr>
        <w:pStyle w:val="ListParagraph"/>
        <w:numPr>
          <w:ilvl w:val="0"/>
          <w:numId w:val="16"/>
        </w:numPr>
        <w:shd w:val="clear" w:color="auto" w:fill="FFFFFF"/>
        <w:spacing w:after="200"/>
        <w:ind w:hanging="589"/>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Active ingredient of the previous product: Not more than 10ppm.</w:t>
      </w:r>
    </w:p>
    <w:p w14:paraId="78E5E6A1" w14:textId="77777777" w:rsidR="003D76E3" w:rsidRPr="00810FED" w:rsidRDefault="003D76E3" w:rsidP="00810FED">
      <w:pPr>
        <w:pStyle w:val="ListParagraph"/>
        <w:numPr>
          <w:ilvl w:val="0"/>
          <w:numId w:val="16"/>
        </w:numPr>
        <w:shd w:val="clear" w:color="auto" w:fill="FFFFFF"/>
        <w:spacing w:after="200"/>
        <w:ind w:hanging="589"/>
        <w:jc w:val="both"/>
        <w:rPr>
          <w:rFonts w:asciiTheme="minorHAnsi" w:hAnsiTheme="minorHAnsi" w:cstheme="minorHAnsi"/>
          <w:sz w:val="22"/>
          <w:szCs w:val="22"/>
        </w:rPr>
      </w:pPr>
      <w:r w:rsidRPr="00810FED">
        <w:rPr>
          <w:rFonts w:asciiTheme="minorHAnsi" w:hAnsiTheme="minorHAnsi" w:cstheme="minorHAnsi"/>
          <w:sz w:val="22"/>
          <w:szCs w:val="22"/>
        </w:rPr>
        <w:t>Samples from final rinse have purified water.</w:t>
      </w:r>
    </w:p>
    <w:p w14:paraId="26CD9F08" w14:textId="77777777" w:rsidR="003D76E3" w:rsidRPr="00810FED" w:rsidRDefault="003D76E3" w:rsidP="00810FED">
      <w:pPr>
        <w:pStyle w:val="ListParagraph"/>
        <w:numPr>
          <w:ilvl w:val="0"/>
          <w:numId w:val="16"/>
        </w:numPr>
        <w:shd w:val="clear" w:color="auto" w:fill="FFFFFF"/>
        <w:spacing w:after="200"/>
        <w:ind w:hanging="589"/>
        <w:jc w:val="both"/>
        <w:rPr>
          <w:rFonts w:asciiTheme="minorHAnsi" w:hAnsiTheme="minorHAnsi" w:cstheme="minorHAnsi"/>
          <w:sz w:val="22"/>
          <w:szCs w:val="22"/>
        </w:rPr>
      </w:pPr>
      <w:r w:rsidRPr="00810FED">
        <w:rPr>
          <w:rFonts w:asciiTheme="minorHAnsi" w:hAnsiTheme="minorHAnsi" w:cstheme="minorHAnsi"/>
          <w:sz w:val="22"/>
          <w:szCs w:val="22"/>
        </w:rPr>
        <w:t>Conductivity of the samples: Not more than 1.3µS.</w:t>
      </w:r>
    </w:p>
    <w:p w14:paraId="395AC927" w14:textId="78330074" w:rsidR="003D76E3" w:rsidRPr="00810FED" w:rsidRDefault="003D76E3" w:rsidP="00810FED">
      <w:pPr>
        <w:pStyle w:val="ListParagraph"/>
        <w:numPr>
          <w:ilvl w:val="0"/>
          <w:numId w:val="16"/>
        </w:numPr>
        <w:shd w:val="clear" w:color="auto" w:fill="FFFFFF"/>
        <w:spacing w:after="200"/>
        <w:ind w:hanging="589"/>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 xml:space="preserve">Microbial contaminants of the sample: Not more than 25 </w:t>
      </w:r>
      <w:proofErr w:type="spellStart"/>
      <w:r w:rsidRPr="00810FED">
        <w:rPr>
          <w:rFonts w:asciiTheme="minorHAnsi" w:hAnsiTheme="minorHAnsi" w:cstheme="minorHAnsi"/>
          <w:sz w:val="22"/>
          <w:szCs w:val="22"/>
        </w:rPr>
        <w:t>C</w:t>
      </w:r>
      <w:r w:rsidR="00F3323A" w:rsidRPr="00810FED">
        <w:rPr>
          <w:rFonts w:asciiTheme="minorHAnsi" w:hAnsiTheme="minorHAnsi" w:cstheme="minorHAnsi"/>
          <w:sz w:val="22"/>
          <w:szCs w:val="22"/>
        </w:rPr>
        <w:t>fu</w:t>
      </w:r>
      <w:proofErr w:type="spellEnd"/>
      <w:r w:rsidRPr="00810FED">
        <w:rPr>
          <w:rFonts w:asciiTheme="minorHAnsi" w:hAnsiTheme="minorHAnsi" w:cstheme="minorHAnsi"/>
          <w:sz w:val="22"/>
          <w:szCs w:val="22"/>
        </w:rPr>
        <w:t>/25cm</w:t>
      </w:r>
      <w:r w:rsidRPr="00810FED">
        <w:rPr>
          <w:rFonts w:asciiTheme="minorHAnsi" w:hAnsiTheme="minorHAnsi" w:cstheme="minorHAnsi"/>
          <w:sz w:val="22"/>
          <w:szCs w:val="22"/>
          <w:vertAlign w:val="superscript"/>
        </w:rPr>
        <w:t>2</w:t>
      </w:r>
      <w:r w:rsidR="00F3323A" w:rsidRPr="00810FED">
        <w:rPr>
          <w:rFonts w:asciiTheme="minorHAnsi" w:hAnsiTheme="minorHAnsi" w:cstheme="minorHAnsi"/>
          <w:sz w:val="22"/>
          <w:szCs w:val="22"/>
        </w:rPr>
        <w:t>.</w:t>
      </w:r>
    </w:p>
    <w:p w14:paraId="6AE3AF70" w14:textId="77777777" w:rsidR="003D76E3" w:rsidRPr="00810FED" w:rsidRDefault="003D76E3" w:rsidP="00810FED">
      <w:pPr>
        <w:shd w:val="clear" w:color="auto" w:fill="FFFFFF"/>
        <w:jc w:val="both"/>
        <w:rPr>
          <w:rFonts w:asciiTheme="minorHAnsi" w:hAnsiTheme="minorHAnsi" w:cstheme="minorHAnsi"/>
          <w:sz w:val="22"/>
          <w:szCs w:val="22"/>
        </w:rPr>
      </w:pPr>
      <w:r w:rsidRPr="00810FED">
        <w:rPr>
          <w:rFonts w:asciiTheme="minorHAnsi" w:hAnsiTheme="minorHAnsi" w:cstheme="minorHAnsi"/>
          <w:b/>
          <w:sz w:val="22"/>
          <w:szCs w:val="22"/>
        </w:rPr>
        <w:t>Corrective action (If required)</w:t>
      </w:r>
    </w:p>
    <w:p w14:paraId="3BCE4676" w14:textId="77777777" w:rsidR="003D76E3" w:rsidRPr="00810FED" w:rsidRDefault="003D76E3" w:rsidP="00810FED">
      <w:pPr>
        <w:pStyle w:val="ListParagraph"/>
        <w:numPr>
          <w:ilvl w:val="0"/>
          <w:numId w:val="17"/>
        </w:numPr>
        <w:shd w:val="clear" w:color="auto" w:fill="FFFFFF"/>
        <w:jc w:val="both"/>
        <w:rPr>
          <w:rFonts w:asciiTheme="minorHAnsi" w:hAnsiTheme="minorHAnsi" w:cstheme="minorHAnsi"/>
          <w:sz w:val="22"/>
          <w:szCs w:val="22"/>
        </w:rPr>
      </w:pPr>
      <w:r w:rsidRPr="00810FED">
        <w:rPr>
          <w:rFonts w:asciiTheme="minorHAnsi" w:hAnsiTheme="minorHAnsi" w:cstheme="minorHAnsi"/>
          <w:sz w:val="22"/>
          <w:szCs w:val="22"/>
        </w:rPr>
        <w:t>If the cleaning validation results show that the equipment are below the acceptance limits or not more than the maximum detectable limit, the cleaning SOP is adequately validated.</w:t>
      </w:r>
    </w:p>
    <w:p w14:paraId="7371F08F" w14:textId="77777777" w:rsidR="003D76E3" w:rsidRPr="00810FED" w:rsidRDefault="003D76E3" w:rsidP="00810FED">
      <w:pPr>
        <w:pStyle w:val="ListParagraph"/>
        <w:numPr>
          <w:ilvl w:val="0"/>
          <w:numId w:val="17"/>
        </w:numPr>
        <w:shd w:val="clear" w:color="auto" w:fill="FFFFFF"/>
        <w:jc w:val="both"/>
        <w:rPr>
          <w:rFonts w:asciiTheme="minorHAnsi" w:hAnsiTheme="minorHAnsi" w:cstheme="minorHAnsi"/>
          <w:sz w:val="22"/>
          <w:szCs w:val="22"/>
        </w:rPr>
      </w:pPr>
      <w:r w:rsidRPr="00810FED">
        <w:rPr>
          <w:rFonts w:asciiTheme="minorHAnsi" w:hAnsiTheme="minorHAnsi" w:cstheme="minorHAnsi"/>
          <w:sz w:val="22"/>
          <w:szCs w:val="22"/>
        </w:rPr>
        <w:t>A failure to meet this equipment would necessitate a review of the cleaning procedure of the residual limits. Modification in the procedure to make it more effective, or a change to more realistic limits would again necessitate three successful cleaning of the equipment before the procedure can be considered acceptable.</w:t>
      </w:r>
    </w:p>
    <w:p w14:paraId="75269A07" w14:textId="77777777" w:rsidR="003D76E3" w:rsidRPr="00810FED" w:rsidRDefault="003D76E3" w:rsidP="00810FED">
      <w:pPr>
        <w:tabs>
          <w:tab w:val="left" w:pos="4257"/>
        </w:tabs>
        <w:jc w:val="both"/>
        <w:rPr>
          <w:rFonts w:asciiTheme="minorHAnsi" w:hAnsiTheme="minorHAnsi" w:cstheme="minorHAnsi"/>
          <w:b/>
          <w:sz w:val="22"/>
          <w:szCs w:val="22"/>
        </w:rPr>
      </w:pPr>
      <w:r w:rsidRPr="00810FED">
        <w:rPr>
          <w:rFonts w:asciiTheme="minorHAnsi" w:hAnsiTheme="minorHAnsi" w:cstheme="minorHAnsi"/>
          <w:b/>
          <w:sz w:val="22"/>
          <w:szCs w:val="22"/>
        </w:rPr>
        <w:tab/>
      </w:r>
    </w:p>
    <w:p w14:paraId="64EFF6F3" w14:textId="77777777" w:rsidR="003D76E3" w:rsidRPr="00810FED" w:rsidRDefault="003D76E3" w:rsidP="00810FED">
      <w:pPr>
        <w:numPr>
          <w:ilvl w:val="0"/>
          <w:numId w:val="4"/>
        </w:numPr>
        <w:shd w:val="clear" w:color="auto" w:fill="FFFFFF"/>
        <w:jc w:val="both"/>
        <w:rPr>
          <w:rFonts w:asciiTheme="minorHAnsi" w:hAnsiTheme="minorHAnsi" w:cstheme="minorHAnsi"/>
          <w:sz w:val="22"/>
          <w:szCs w:val="22"/>
        </w:rPr>
      </w:pPr>
      <w:r w:rsidRPr="00810FED">
        <w:rPr>
          <w:rFonts w:asciiTheme="minorHAnsi" w:hAnsiTheme="minorHAnsi" w:cstheme="minorHAnsi"/>
          <w:b/>
          <w:sz w:val="22"/>
          <w:szCs w:val="22"/>
        </w:rPr>
        <w:t>REFERENCE AND ENCLOSURE</w:t>
      </w:r>
    </w:p>
    <w:p w14:paraId="64E1C495" w14:textId="77777777" w:rsidR="003D76E3" w:rsidRPr="00810FED" w:rsidRDefault="003D76E3" w:rsidP="00810FED">
      <w:pPr>
        <w:pStyle w:val="ListParagraph"/>
        <w:numPr>
          <w:ilvl w:val="0"/>
          <w:numId w:val="17"/>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t>ENCLOSURE 1- Visual inspection form- BML-QDG-QA-047-FO1</w:t>
      </w:r>
    </w:p>
    <w:p w14:paraId="443F6F15" w14:textId="77777777" w:rsidR="003D76E3" w:rsidRPr="00810FED" w:rsidRDefault="003D76E3" w:rsidP="00810FED">
      <w:pPr>
        <w:pStyle w:val="ListParagraph"/>
        <w:numPr>
          <w:ilvl w:val="0"/>
          <w:numId w:val="17"/>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lastRenderedPageBreak/>
        <w:t>ENCLOSURE 2-Surface sampling form- BML-QDG-QA-047-FO2</w:t>
      </w:r>
    </w:p>
    <w:p w14:paraId="50954222" w14:textId="77777777" w:rsidR="003D76E3" w:rsidRPr="00810FED" w:rsidRDefault="003D76E3" w:rsidP="00810FED">
      <w:pPr>
        <w:pStyle w:val="ListParagraph"/>
        <w:numPr>
          <w:ilvl w:val="0"/>
          <w:numId w:val="17"/>
        </w:numPr>
        <w:shd w:val="clear" w:color="auto" w:fill="FFFFFF"/>
        <w:spacing w:after="200"/>
        <w:jc w:val="both"/>
        <w:rPr>
          <w:rFonts w:asciiTheme="minorHAnsi" w:hAnsiTheme="minorHAnsi" w:cstheme="minorHAnsi"/>
          <w:sz w:val="22"/>
          <w:szCs w:val="22"/>
        </w:rPr>
      </w:pPr>
      <w:r w:rsidRPr="00810FED">
        <w:rPr>
          <w:rFonts w:asciiTheme="minorHAnsi" w:eastAsia="Symbol" w:hAnsiTheme="minorHAnsi" w:cstheme="minorHAnsi"/>
          <w:sz w:val="22"/>
          <w:szCs w:val="22"/>
        </w:rPr>
        <w:t xml:space="preserve"> </w:t>
      </w:r>
      <w:r w:rsidRPr="00810FED">
        <w:rPr>
          <w:rFonts w:asciiTheme="minorHAnsi" w:hAnsiTheme="minorHAnsi" w:cstheme="minorHAnsi"/>
          <w:sz w:val="22"/>
          <w:szCs w:val="22"/>
        </w:rPr>
        <w:t>ENCLOSURE 3-Final rinse sampling form- BML-QDG-QA-047-FO3</w:t>
      </w:r>
    </w:p>
    <w:p w14:paraId="5086B8ED" w14:textId="710B07D7" w:rsidR="003D76E3" w:rsidRPr="00810FED" w:rsidRDefault="003D76E3" w:rsidP="00810FED">
      <w:pPr>
        <w:pStyle w:val="ListParagraph"/>
        <w:numPr>
          <w:ilvl w:val="0"/>
          <w:numId w:val="17"/>
        </w:numPr>
        <w:shd w:val="clear" w:color="auto" w:fill="FFFFFF"/>
        <w:spacing w:after="200"/>
        <w:jc w:val="both"/>
        <w:rPr>
          <w:rFonts w:asciiTheme="minorHAnsi" w:hAnsiTheme="minorHAnsi" w:cstheme="minorHAnsi"/>
          <w:sz w:val="22"/>
          <w:szCs w:val="22"/>
        </w:rPr>
      </w:pPr>
      <w:r w:rsidRPr="00810FED">
        <w:rPr>
          <w:rFonts w:asciiTheme="minorHAnsi" w:hAnsiTheme="minorHAnsi" w:cstheme="minorHAnsi"/>
          <w:sz w:val="22"/>
          <w:szCs w:val="22"/>
        </w:rPr>
        <w:t>ENCLOSURE 4-Monitoring form- BML-QDG-QA-047-FO4</w:t>
      </w:r>
    </w:p>
    <w:p w14:paraId="5B714BBD" w14:textId="77777777" w:rsidR="003D76E3" w:rsidRPr="00810FED" w:rsidRDefault="003D76E3" w:rsidP="00810FED">
      <w:pPr>
        <w:jc w:val="both"/>
        <w:rPr>
          <w:rFonts w:asciiTheme="minorHAnsi" w:hAnsiTheme="minorHAnsi" w:cstheme="minorHAnsi"/>
          <w:sz w:val="22"/>
          <w:szCs w:val="22"/>
        </w:rPr>
      </w:pPr>
      <w:r w:rsidRPr="00810FED">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3D76E3" w:rsidRPr="00810FED" w14:paraId="0615F44C" w14:textId="77777777" w:rsidTr="00021D06">
        <w:trPr>
          <w:trHeight w:val="261"/>
        </w:trPr>
        <w:tc>
          <w:tcPr>
            <w:tcW w:w="4644" w:type="dxa"/>
            <w:shd w:val="clear" w:color="auto" w:fill="FFFFFF"/>
          </w:tcPr>
          <w:p w14:paraId="2473843A" w14:textId="1E6E3100" w:rsidR="003D76E3" w:rsidRPr="00810FED" w:rsidRDefault="00925DFA" w:rsidP="00810FED">
            <w:pPr>
              <w:pStyle w:val="Header"/>
              <w:jc w:val="both"/>
              <w:rPr>
                <w:rFonts w:asciiTheme="minorHAnsi" w:hAnsiTheme="minorHAnsi" w:cstheme="minorHAnsi"/>
                <w:bCs/>
                <w:snapToGrid w:val="0"/>
                <w:sz w:val="22"/>
                <w:szCs w:val="22"/>
              </w:rPr>
            </w:pPr>
            <w:r w:rsidRPr="00810FED">
              <w:rPr>
                <w:rFonts w:asciiTheme="minorHAnsi" w:hAnsiTheme="minorHAnsi" w:cstheme="minorHAnsi"/>
                <w:bCs/>
                <w:snapToGrid w:val="0"/>
                <w:sz w:val="22"/>
                <w:szCs w:val="22"/>
              </w:rPr>
              <w:t>Production and Quality</w:t>
            </w:r>
            <w:r w:rsidR="003D76E3" w:rsidRPr="00810FED">
              <w:rPr>
                <w:rFonts w:asciiTheme="minorHAnsi" w:hAnsiTheme="minorHAnsi" w:cstheme="minorHAnsi"/>
                <w:bCs/>
                <w:snapToGrid w:val="0"/>
                <w:sz w:val="22"/>
                <w:szCs w:val="22"/>
              </w:rPr>
              <w:t xml:space="preserve"> </w:t>
            </w:r>
            <w:r w:rsidRPr="00810FED">
              <w:rPr>
                <w:rFonts w:asciiTheme="minorHAnsi" w:hAnsiTheme="minorHAnsi" w:cstheme="minorHAnsi"/>
                <w:bCs/>
                <w:snapToGrid w:val="0"/>
                <w:sz w:val="22"/>
                <w:szCs w:val="22"/>
              </w:rPr>
              <w:t>M</w:t>
            </w:r>
            <w:r w:rsidR="003D76E3" w:rsidRPr="00810FED">
              <w:rPr>
                <w:rFonts w:asciiTheme="minorHAnsi" w:hAnsiTheme="minorHAnsi" w:cstheme="minorHAnsi"/>
                <w:bCs/>
                <w:snapToGrid w:val="0"/>
                <w:sz w:val="22"/>
                <w:szCs w:val="22"/>
              </w:rPr>
              <w:t xml:space="preserve">anagers </w:t>
            </w:r>
          </w:p>
        </w:tc>
        <w:tc>
          <w:tcPr>
            <w:tcW w:w="4644" w:type="dxa"/>
            <w:shd w:val="clear" w:color="auto" w:fill="FFFFFF"/>
          </w:tcPr>
          <w:p w14:paraId="7EA4747E" w14:textId="3A7FB51C" w:rsidR="003D76E3" w:rsidRPr="00810FED" w:rsidRDefault="00925DFA" w:rsidP="00810FED">
            <w:pPr>
              <w:pStyle w:val="Header"/>
              <w:jc w:val="both"/>
              <w:rPr>
                <w:rFonts w:asciiTheme="minorHAnsi" w:hAnsiTheme="minorHAnsi" w:cstheme="minorHAnsi"/>
                <w:b/>
                <w:snapToGrid w:val="0"/>
                <w:sz w:val="22"/>
                <w:szCs w:val="22"/>
              </w:rPr>
            </w:pPr>
            <w:r w:rsidRPr="00810FED">
              <w:rPr>
                <w:rFonts w:asciiTheme="minorHAnsi" w:hAnsiTheme="minorHAnsi" w:cstheme="minorHAnsi"/>
                <w:iCs/>
                <w:snapToGrid w:val="0"/>
                <w:sz w:val="22"/>
                <w:szCs w:val="22"/>
              </w:rPr>
              <w:t>QC Head</w:t>
            </w:r>
          </w:p>
        </w:tc>
      </w:tr>
      <w:tr w:rsidR="003D76E3" w:rsidRPr="00810FED" w14:paraId="32412386" w14:textId="77777777" w:rsidTr="00021D06">
        <w:trPr>
          <w:trHeight w:val="276"/>
        </w:trPr>
        <w:tc>
          <w:tcPr>
            <w:tcW w:w="4644" w:type="dxa"/>
            <w:shd w:val="clear" w:color="auto" w:fill="FFFFFF"/>
          </w:tcPr>
          <w:p w14:paraId="1349B817" w14:textId="69FD3E13" w:rsidR="003D76E3" w:rsidRPr="00810FED" w:rsidRDefault="003D76E3" w:rsidP="00810FED">
            <w:pPr>
              <w:pStyle w:val="Header"/>
              <w:jc w:val="both"/>
              <w:rPr>
                <w:rFonts w:asciiTheme="minorHAnsi" w:hAnsiTheme="minorHAnsi" w:cstheme="minorHAnsi"/>
                <w:iCs/>
                <w:snapToGrid w:val="0"/>
                <w:sz w:val="22"/>
                <w:szCs w:val="22"/>
              </w:rPr>
            </w:pPr>
            <w:r w:rsidRPr="00810FED">
              <w:rPr>
                <w:rFonts w:asciiTheme="minorHAnsi" w:hAnsiTheme="minorHAnsi" w:cstheme="minorHAnsi"/>
                <w:iCs/>
                <w:snapToGrid w:val="0"/>
                <w:sz w:val="22"/>
                <w:szCs w:val="22"/>
              </w:rPr>
              <w:t>QA staff</w:t>
            </w:r>
          </w:p>
        </w:tc>
        <w:tc>
          <w:tcPr>
            <w:tcW w:w="4644" w:type="dxa"/>
            <w:shd w:val="clear" w:color="auto" w:fill="FFFFFF"/>
          </w:tcPr>
          <w:p w14:paraId="0E2811D7" w14:textId="1F7172B8" w:rsidR="003D76E3" w:rsidRPr="00810FED" w:rsidRDefault="00925DFA" w:rsidP="00810FED">
            <w:pPr>
              <w:pStyle w:val="Header"/>
              <w:jc w:val="both"/>
              <w:rPr>
                <w:rFonts w:asciiTheme="minorHAnsi" w:hAnsiTheme="minorHAnsi" w:cstheme="minorHAnsi"/>
                <w:iCs/>
                <w:snapToGrid w:val="0"/>
                <w:sz w:val="22"/>
                <w:szCs w:val="22"/>
              </w:rPr>
            </w:pPr>
            <w:r w:rsidRPr="00810FED">
              <w:rPr>
                <w:rFonts w:asciiTheme="minorHAnsi" w:hAnsiTheme="minorHAnsi" w:cstheme="minorHAnsi"/>
                <w:iCs/>
                <w:snapToGrid w:val="0"/>
                <w:sz w:val="22"/>
                <w:szCs w:val="22"/>
              </w:rPr>
              <w:t>Production</w:t>
            </w:r>
            <w:r w:rsidR="003D76E3" w:rsidRPr="00810FED">
              <w:rPr>
                <w:rFonts w:asciiTheme="minorHAnsi" w:hAnsiTheme="minorHAnsi" w:cstheme="minorHAnsi"/>
                <w:iCs/>
                <w:snapToGrid w:val="0"/>
                <w:sz w:val="22"/>
                <w:szCs w:val="22"/>
              </w:rPr>
              <w:t xml:space="preserve"> </w:t>
            </w:r>
            <w:r w:rsidRPr="00810FED">
              <w:rPr>
                <w:rFonts w:asciiTheme="minorHAnsi" w:hAnsiTheme="minorHAnsi" w:cstheme="minorHAnsi"/>
                <w:iCs/>
                <w:snapToGrid w:val="0"/>
                <w:sz w:val="22"/>
                <w:szCs w:val="22"/>
              </w:rPr>
              <w:t>S</w:t>
            </w:r>
            <w:r w:rsidR="003D76E3" w:rsidRPr="00810FED">
              <w:rPr>
                <w:rFonts w:asciiTheme="minorHAnsi" w:hAnsiTheme="minorHAnsi" w:cstheme="minorHAnsi"/>
                <w:iCs/>
                <w:snapToGrid w:val="0"/>
                <w:sz w:val="22"/>
                <w:szCs w:val="22"/>
              </w:rPr>
              <w:t>taff</w:t>
            </w:r>
          </w:p>
        </w:tc>
      </w:tr>
    </w:tbl>
    <w:p w14:paraId="7E6A3EE5" w14:textId="77777777" w:rsidR="003D76E3" w:rsidRPr="00810FED" w:rsidRDefault="003D76E3" w:rsidP="00810FED">
      <w:pPr>
        <w:jc w:val="both"/>
        <w:rPr>
          <w:rFonts w:asciiTheme="minorHAnsi" w:hAnsiTheme="minorHAnsi" w:cstheme="minorHAnsi"/>
          <w:b/>
          <w:sz w:val="22"/>
          <w:szCs w:val="22"/>
        </w:rPr>
      </w:pPr>
    </w:p>
    <w:p w14:paraId="4CFBDC1D" w14:textId="77777777" w:rsidR="003D76E3" w:rsidRPr="00810FED" w:rsidRDefault="003D76E3" w:rsidP="00810FED">
      <w:pPr>
        <w:jc w:val="both"/>
        <w:rPr>
          <w:rFonts w:asciiTheme="minorHAnsi" w:hAnsiTheme="minorHAnsi" w:cstheme="minorHAnsi"/>
          <w:b/>
          <w:sz w:val="22"/>
          <w:szCs w:val="22"/>
        </w:rPr>
      </w:pPr>
      <w:r w:rsidRPr="00810FED">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3D76E3" w:rsidRPr="00810FED" w14:paraId="07F2E948" w14:textId="77777777" w:rsidTr="00021D06">
        <w:tc>
          <w:tcPr>
            <w:tcW w:w="2610" w:type="dxa"/>
            <w:shd w:val="clear" w:color="auto" w:fill="auto"/>
          </w:tcPr>
          <w:p w14:paraId="7538275D" w14:textId="77777777" w:rsidR="003D76E3" w:rsidRPr="00810FED" w:rsidRDefault="003D76E3" w:rsidP="00810FED">
            <w:pPr>
              <w:jc w:val="both"/>
              <w:rPr>
                <w:rFonts w:asciiTheme="minorHAnsi" w:eastAsia="Calibri" w:hAnsiTheme="minorHAnsi" w:cstheme="minorHAnsi"/>
                <w:sz w:val="22"/>
                <w:szCs w:val="22"/>
              </w:rPr>
            </w:pPr>
            <w:r w:rsidRPr="00810FED">
              <w:rPr>
                <w:rFonts w:asciiTheme="minorHAnsi" w:eastAsia="Calibri" w:hAnsiTheme="minorHAnsi" w:cstheme="minorHAnsi"/>
                <w:sz w:val="22"/>
                <w:szCs w:val="22"/>
              </w:rPr>
              <w:t>MASTER COPIES</w:t>
            </w:r>
          </w:p>
        </w:tc>
        <w:tc>
          <w:tcPr>
            <w:tcW w:w="6780" w:type="dxa"/>
            <w:shd w:val="clear" w:color="auto" w:fill="auto"/>
          </w:tcPr>
          <w:p w14:paraId="064B0B08" w14:textId="77777777" w:rsidR="003D76E3" w:rsidRPr="00810FED" w:rsidRDefault="003D76E3" w:rsidP="00810FED">
            <w:pPr>
              <w:jc w:val="both"/>
              <w:rPr>
                <w:rFonts w:asciiTheme="minorHAnsi" w:eastAsia="Calibri" w:hAnsiTheme="minorHAnsi" w:cstheme="minorHAnsi"/>
                <w:sz w:val="22"/>
                <w:szCs w:val="22"/>
              </w:rPr>
            </w:pPr>
            <w:r w:rsidRPr="00810FED">
              <w:rPr>
                <w:rFonts w:asciiTheme="minorHAnsi" w:eastAsia="Calibri" w:hAnsiTheme="minorHAnsi" w:cstheme="minorHAnsi"/>
                <w:sz w:val="22"/>
                <w:szCs w:val="22"/>
              </w:rPr>
              <w:t>QUALITY ASSURANCE</w:t>
            </w:r>
          </w:p>
        </w:tc>
      </w:tr>
      <w:tr w:rsidR="003D76E3" w:rsidRPr="00810FED" w14:paraId="14669110" w14:textId="77777777" w:rsidTr="00021D06">
        <w:tc>
          <w:tcPr>
            <w:tcW w:w="2610" w:type="dxa"/>
            <w:shd w:val="clear" w:color="auto" w:fill="auto"/>
          </w:tcPr>
          <w:p w14:paraId="0CEC2B8D" w14:textId="77777777" w:rsidR="003D76E3" w:rsidRPr="00810FED" w:rsidRDefault="003D76E3" w:rsidP="00810FED">
            <w:pPr>
              <w:jc w:val="both"/>
              <w:rPr>
                <w:rFonts w:asciiTheme="minorHAnsi" w:eastAsia="Calibri" w:hAnsiTheme="minorHAnsi" w:cstheme="minorHAnsi"/>
                <w:sz w:val="22"/>
                <w:szCs w:val="22"/>
              </w:rPr>
            </w:pPr>
            <w:r w:rsidRPr="00810FED">
              <w:rPr>
                <w:rFonts w:asciiTheme="minorHAnsi" w:eastAsia="Calibri" w:hAnsiTheme="minorHAnsi" w:cstheme="minorHAnsi"/>
                <w:sz w:val="22"/>
                <w:szCs w:val="22"/>
              </w:rPr>
              <w:t xml:space="preserve">CONTROLLED COPIES </w:t>
            </w:r>
          </w:p>
        </w:tc>
        <w:tc>
          <w:tcPr>
            <w:tcW w:w="6780" w:type="dxa"/>
            <w:shd w:val="clear" w:color="auto" w:fill="auto"/>
          </w:tcPr>
          <w:p w14:paraId="5B4F8322" w14:textId="77777777" w:rsidR="003D76E3" w:rsidRPr="00810FED" w:rsidRDefault="003D76E3" w:rsidP="00810FED">
            <w:pPr>
              <w:jc w:val="both"/>
              <w:rPr>
                <w:rFonts w:asciiTheme="minorHAnsi" w:eastAsia="Calibri" w:hAnsiTheme="minorHAnsi" w:cstheme="minorHAnsi"/>
                <w:sz w:val="22"/>
                <w:szCs w:val="22"/>
              </w:rPr>
            </w:pPr>
            <w:r w:rsidRPr="00810FED">
              <w:rPr>
                <w:rFonts w:asciiTheme="minorHAnsi" w:eastAsia="Calibri" w:hAnsiTheme="minorHAnsi" w:cstheme="minorHAnsi"/>
                <w:sz w:val="22"/>
                <w:szCs w:val="22"/>
              </w:rPr>
              <w:t>ALL DEPARTMENT</w:t>
            </w:r>
          </w:p>
        </w:tc>
      </w:tr>
    </w:tbl>
    <w:p w14:paraId="17D55C73" w14:textId="77777777" w:rsidR="003D76E3" w:rsidRPr="00810FED" w:rsidRDefault="003D76E3" w:rsidP="00810FED">
      <w:pPr>
        <w:jc w:val="both"/>
        <w:rPr>
          <w:rFonts w:asciiTheme="minorHAnsi" w:hAnsiTheme="minorHAnsi" w:cstheme="minorHAnsi"/>
          <w:b/>
          <w:sz w:val="22"/>
          <w:szCs w:val="22"/>
        </w:rPr>
      </w:pPr>
    </w:p>
    <w:p w14:paraId="6F48648B" w14:textId="77777777" w:rsidR="003D76E3" w:rsidRPr="00810FED" w:rsidRDefault="003D76E3" w:rsidP="00810FED">
      <w:pPr>
        <w:jc w:val="both"/>
        <w:rPr>
          <w:rFonts w:asciiTheme="minorHAnsi" w:hAnsiTheme="minorHAnsi" w:cstheme="minorHAnsi"/>
          <w:b/>
          <w:sz w:val="22"/>
          <w:szCs w:val="22"/>
        </w:rPr>
      </w:pPr>
      <w:r w:rsidRPr="00810FED">
        <w:rPr>
          <w:rFonts w:asciiTheme="minorHAnsi" w:hAnsiTheme="minorHAnsi" w:cstheme="minorHAnsi"/>
          <w:b/>
          <w:sz w:val="22"/>
          <w:szCs w:val="22"/>
        </w:rPr>
        <w:t>9.0 CHANGE HISTORY</w:t>
      </w:r>
    </w:p>
    <w:tbl>
      <w:tblPr>
        <w:tblW w:w="9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9"/>
        <w:gridCol w:w="2166"/>
        <w:gridCol w:w="5340"/>
      </w:tblGrid>
      <w:tr w:rsidR="003D76E3" w:rsidRPr="00810FED" w14:paraId="4A331B4D" w14:textId="77777777" w:rsidTr="00084D0E">
        <w:trPr>
          <w:trHeight w:val="333"/>
        </w:trPr>
        <w:tc>
          <w:tcPr>
            <w:tcW w:w="2419" w:type="dxa"/>
            <w:shd w:val="clear" w:color="auto" w:fill="auto"/>
          </w:tcPr>
          <w:p w14:paraId="47460E40"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b/>
                <w:sz w:val="22"/>
                <w:szCs w:val="22"/>
              </w:rPr>
              <w:t>CURRENT REVISION</w:t>
            </w:r>
          </w:p>
        </w:tc>
        <w:tc>
          <w:tcPr>
            <w:tcW w:w="2166" w:type="dxa"/>
            <w:shd w:val="clear" w:color="auto" w:fill="auto"/>
          </w:tcPr>
          <w:p w14:paraId="659D7A80"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b/>
                <w:sz w:val="22"/>
                <w:szCs w:val="22"/>
              </w:rPr>
              <w:t>SUPERSEDE</w:t>
            </w:r>
          </w:p>
        </w:tc>
        <w:tc>
          <w:tcPr>
            <w:tcW w:w="5340" w:type="dxa"/>
            <w:shd w:val="clear" w:color="auto" w:fill="auto"/>
          </w:tcPr>
          <w:p w14:paraId="657164C1"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b/>
                <w:sz w:val="22"/>
                <w:szCs w:val="22"/>
              </w:rPr>
              <w:t>REASON FOR REVIEW</w:t>
            </w:r>
          </w:p>
        </w:tc>
      </w:tr>
      <w:tr w:rsidR="003D76E3" w:rsidRPr="00810FED" w14:paraId="534CCF8B" w14:textId="77777777" w:rsidTr="00084D0E">
        <w:trPr>
          <w:trHeight w:val="315"/>
        </w:trPr>
        <w:tc>
          <w:tcPr>
            <w:tcW w:w="2419" w:type="dxa"/>
            <w:shd w:val="clear" w:color="auto" w:fill="auto"/>
          </w:tcPr>
          <w:p w14:paraId="25AB34FD"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sz w:val="22"/>
                <w:szCs w:val="22"/>
              </w:rPr>
              <w:t>00</w:t>
            </w:r>
          </w:p>
        </w:tc>
        <w:tc>
          <w:tcPr>
            <w:tcW w:w="2166" w:type="dxa"/>
            <w:shd w:val="clear" w:color="auto" w:fill="auto"/>
          </w:tcPr>
          <w:p w14:paraId="341C837C"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sz w:val="22"/>
                <w:szCs w:val="22"/>
              </w:rPr>
              <w:t xml:space="preserve">Nil </w:t>
            </w:r>
          </w:p>
        </w:tc>
        <w:tc>
          <w:tcPr>
            <w:tcW w:w="5340" w:type="dxa"/>
            <w:shd w:val="clear" w:color="auto" w:fill="auto"/>
          </w:tcPr>
          <w:p w14:paraId="44ED0104"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sz w:val="22"/>
                <w:szCs w:val="22"/>
              </w:rPr>
              <w:t>First issue</w:t>
            </w:r>
          </w:p>
        </w:tc>
      </w:tr>
      <w:tr w:rsidR="003D76E3" w:rsidRPr="00810FED" w14:paraId="2E6B585E" w14:textId="77777777" w:rsidTr="00084D0E">
        <w:trPr>
          <w:trHeight w:val="1020"/>
        </w:trPr>
        <w:tc>
          <w:tcPr>
            <w:tcW w:w="2419" w:type="dxa"/>
            <w:shd w:val="clear" w:color="auto" w:fill="auto"/>
          </w:tcPr>
          <w:p w14:paraId="44C2E036"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sz w:val="22"/>
                <w:szCs w:val="22"/>
              </w:rPr>
              <w:t>06</w:t>
            </w:r>
          </w:p>
        </w:tc>
        <w:tc>
          <w:tcPr>
            <w:tcW w:w="2166" w:type="dxa"/>
            <w:shd w:val="clear" w:color="auto" w:fill="auto"/>
          </w:tcPr>
          <w:p w14:paraId="032053DC" w14:textId="77777777" w:rsidR="003D76E3" w:rsidRPr="00810FED" w:rsidRDefault="003D76E3" w:rsidP="00810FED">
            <w:pPr>
              <w:jc w:val="both"/>
              <w:rPr>
                <w:rFonts w:asciiTheme="minorHAnsi" w:eastAsia="Calibri" w:hAnsiTheme="minorHAnsi" w:cstheme="minorHAnsi"/>
                <w:b/>
                <w:sz w:val="22"/>
                <w:szCs w:val="22"/>
              </w:rPr>
            </w:pPr>
            <w:r w:rsidRPr="00810FED">
              <w:rPr>
                <w:rFonts w:asciiTheme="minorHAnsi" w:eastAsia="Calibri" w:hAnsiTheme="minorHAnsi" w:cstheme="minorHAnsi"/>
                <w:sz w:val="22"/>
                <w:szCs w:val="22"/>
              </w:rPr>
              <w:t>05</w:t>
            </w:r>
          </w:p>
        </w:tc>
        <w:tc>
          <w:tcPr>
            <w:tcW w:w="5340" w:type="dxa"/>
            <w:shd w:val="clear" w:color="auto" w:fill="auto"/>
          </w:tcPr>
          <w:p w14:paraId="0A3DC30A" w14:textId="0E97197C" w:rsidR="003D76E3" w:rsidRPr="00810FED" w:rsidRDefault="003D76E3" w:rsidP="00810FED">
            <w:pPr>
              <w:numPr>
                <w:ilvl w:val="2"/>
                <w:numId w:val="2"/>
              </w:numPr>
              <w:ind w:right="992"/>
              <w:jc w:val="both"/>
              <w:rPr>
                <w:rFonts w:asciiTheme="minorHAnsi" w:eastAsia="Calibri" w:hAnsiTheme="minorHAnsi" w:cstheme="minorHAnsi"/>
                <w:sz w:val="22"/>
                <w:szCs w:val="22"/>
              </w:rPr>
            </w:pPr>
            <w:r w:rsidRPr="00810FED">
              <w:rPr>
                <w:rFonts w:asciiTheme="minorHAnsi" w:eastAsia="Calibri" w:hAnsiTheme="minorHAnsi" w:cstheme="minorHAnsi"/>
                <w:sz w:val="22"/>
                <w:szCs w:val="22"/>
              </w:rPr>
              <w:t xml:space="preserve">Change in </w:t>
            </w:r>
            <w:r w:rsidR="00D452F4" w:rsidRPr="00810FED">
              <w:rPr>
                <w:rFonts w:asciiTheme="minorHAnsi" w:eastAsia="Calibri" w:hAnsiTheme="minorHAnsi" w:cstheme="minorHAnsi"/>
                <w:sz w:val="22"/>
                <w:szCs w:val="22"/>
              </w:rPr>
              <w:t>SOP</w:t>
            </w:r>
            <w:r w:rsidRPr="00810FED">
              <w:rPr>
                <w:rFonts w:asciiTheme="minorHAnsi" w:eastAsia="Calibri" w:hAnsiTheme="minorHAnsi" w:cstheme="minorHAnsi"/>
                <w:sz w:val="22"/>
                <w:szCs w:val="22"/>
              </w:rPr>
              <w:t xml:space="preserve"> format.</w:t>
            </w:r>
          </w:p>
          <w:p w14:paraId="7E701F3D" w14:textId="77777777" w:rsidR="003D76E3" w:rsidRPr="00810FED" w:rsidRDefault="003D76E3" w:rsidP="00810FED">
            <w:pPr>
              <w:numPr>
                <w:ilvl w:val="2"/>
                <w:numId w:val="2"/>
              </w:numPr>
              <w:ind w:right="992"/>
              <w:jc w:val="both"/>
              <w:rPr>
                <w:rFonts w:asciiTheme="minorHAnsi" w:eastAsia="Calibri" w:hAnsiTheme="minorHAnsi" w:cstheme="minorHAnsi"/>
                <w:sz w:val="22"/>
                <w:szCs w:val="22"/>
              </w:rPr>
            </w:pPr>
            <w:r w:rsidRPr="00810FED">
              <w:rPr>
                <w:rFonts w:asciiTheme="minorHAnsi" w:hAnsiTheme="minorHAnsi" w:cstheme="minorHAnsi"/>
                <w:sz w:val="22"/>
                <w:szCs w:val="22"/>
              </w:rPr>
              <w:t>Inclusion of traceability of enclosures to parent SOP</w:t>
            </w:r>
          </w:p>
        </w:tc>
      </w:tr>
    </w:tbl>
    <w:p w14:paraId="242D00FB" w14:textId="69841B2C" w:rsidR="002B01EC" w:rsidRPr="00810FED" w:rsidRDefault="002B01EC" w:rsidP="00810FED">
      <w:pPr>
        <w:shd w:val="clear" w:color="auto" w:fill="FFFFFF"/>
        <w:spacing w:before="100" w:beforeAutospacing="1" w:after="100" w:afterAutospacing="1"/>
        <w:jc w:val="both"/>
        <w:rPr>
          <w:rFonts w:asciiTheme="minorHAnsi" w:hAnsiTheme="minorHAnsi" w:cstheme="minorHAnsi"/>
          <w:sz w:val="22"/>
          <w:szCs w:val="22"/>
          <w:lang w:val="en-GB" w:eastAsia="en-GB"/>
        </w:rPr>
      </w:pPr>
    </w:p>
    <w:sectPr w:rsidR="002B01EC" w:rsidRPr="00810FED" w:rsidSect="0092134E">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F0561" w14:textId="77777777" w:rsidR="005E1C3E" w:rsidRDefault="005E1C3E" w:rsidP="003D76E3">
      <w:r>
        <w:separator/>
      </w:r>
    </w:p>
  </w:endnote>
  <w:endnote w:type="continuationSeparator" w:id="0">
    <w:p w14:paraId="1E5223ED" w14:textId="77777777" w:rsidR="005E1C3E" w:rsidRDefault="005E1C3E" w:rsidP="003D7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09C2D" w14:textId="77777777" w:rsidR="008A5C91" w:rsidRDefault="00C351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32BD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32BDE">
      <w:rPr>
        <w:b/>
        <w:bCs/>
        <w:noProof/>
      </w:rPr>
      <w:t>8</w:t>
    </w:r>
    <w:r>
      <w:rPr>
        <w:b/>
        <w:bCs/>
        <w:sz w:val="24"/>
        <w:szCs w:val="24"/>
      </w:rPr>
      <w:fldChar w:fldCharType="end"/>
    </w:r>
  </w:p>
  <w:p w14:paraId="60E43101" w14:textId="77777777" w:rsidR="008A5C91" w:rsidRDefault="005E1C3E">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1ACBE" w14:textId="77777777" w:rsidR="005E1C3E" w:rsidRDefault="005E1C3E" w:rsidP="003D76E3">
      <w:r>
        <w:separator/>
      </w:r>
    </w:p>
  </w:footnote>
  <w:footnote w:type="continuationSeparator" w:id="0">
    <w:p w14:paraId="525CF59B" w14:textId="77777777" w:rsidR="005E1C3E" w:rsidRDefault="005E1C3E" w:rsidP="003D76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36613" w14:textId="77777777" w:rsidR="008A5C91" w:rsidRDefault="005E1C3E">
    <w:pPr>
      <w:pStyle w:val="Header"/>
    </w:pPr>
    <w:r>
      <w:rPr>
        <w:noProof/>
      </w:rPr>
      <w:pict w14:anchorId="3727D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1008E6F9" w14:textId="77777777" w:rsidTr="00B17339">
      <w:trPr>
        <w:trHeight w:val="713"/>
      </w:trPr>
      <w:tc>
        <w:tcPr>
          <w:tcW w:w="1951" w:type="dxa"/>
          <w:vMerge w:val="restart"/>
          <w:shd w:val="clear" w:color="auto" w:fill="auto"/>
        </w:tcPr>
        <w:p w14:paraId="57BFC05E" w14:textId="77777777" w:rsidR="008A5C91" w:rsidRPr="00B17339" w:rsidRDefault="00C35124"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0F47EB6D" wp14:editId="551F6D64">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7243AB57" w14:textId="77777777" w:rsidR="008A5C91" w:rsidRPr="00B17339" w:rsidRDefault="00C35124"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911169A" w14:textId="77777777" w:rsidR="008A5C91" w:rsidRPr="00B17339" w:rsidRDefault="00C35124"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0F9CDE4D" w14:textId="77777777" w:rsidR="008A5C91" w:rsidRPr="00B17339" w:rsidRDefault="00C35124"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280CEED" w14:textId="77777777" w:rsidTr="00B17339">
      <w:trPr>
        <w:trHeight w:val="712"/>
      </w:trPr>
      <w:tc>
        <w:tcPr>
          <w:tcW w:w="1951" w:type="dxa"/>
          <w:vMerge/>
          <w:shd w:val="clear" w:color="auto" w:fill="auto"/>
        </w:tcPr>
        <w:p w14:paraId="40919E5F" w14:textId="77777777" w:rsidR="008A5C91" w:rsidRPr="00B17339" w:rsidRDefault="005E1C3E" w:rsidP="00002798">
          <w:pPr>
            <w:pStyle w:val="Header"/>
            <w:rPr>
              <w:rFonts w:ascii="Calibri" w:eastAsia="Calibri" w:hAnsi="Calibri" w:cs="Calibri"/>
              <w:i/>
              <w:noProof/>
              <w:sz w:val="22"/>
              <w:szCs w:val="22"/>
            </w:rPr>
          </w:pPr>
        </w:p>
      </w:tc>
      <w:tc>
        <w:tcPr>
          <w:tcW w:w="6804" w:type="dxa"/>
          <w:gridSpan w:val="3"/>
          <w:shd w:val="clear" w:color="auto" w:fill="auto"/>
        </w:tcPr>
        <w:p w14:paraId="2D757A08" w14:textId="77777777" w:rsidR="008A5C91" w:rsidRPr="00C57EF7" w:rsidRDefault="00C35124" w:rsidP="005D3015">
          <w:pPr>
            <w:pStyle w:val="Header"/>
            <w:jc w:val="center"/>
            <w:rPr>
              <w:rFonts w:ascii="Calibri" w:eastAsia="Calibri" w:hAnsi="Calibri" w:cs="Calibri"/>
              <w:sz w:val="28"/>
              <w:szCs w:val="28"/>
            </w:rPr>
          </w:pPr>
          <w:r w:rsidRPr="00C57EF7">
            <w:rPr>
              <w:rFonts w:ascii="Calibri" w:eastAsia="Calibri" w:hAnsi="Calibri" w:cs="Calibri"/>
              <w:sz w:val="28"/>
              <w:szCs w:val="28"/>
            </w:rPr>
            <w:t xml:space="preserve">Title: </w:t>
          </w:r>
          <w:r w:rsidR="003D76E3" w:rsidRPr="00C57EF7">
            <w:rPr>
              <w:rFonts w:ascii="Calibri" w:eastAsia="Calibri" w:hAnsi="Calibri"/>
              <w:b/>
              <w:sz w:val="28"/>
              <w:szCs w:val="28"/>
            </w:rPr>
            <w:t>SOP for Cleaning Validation</w:t>
          </w:r>
        </w:p>
      </w:tc>
      <w:tc>
        <w:tcPr>
          <w:tcW w:w="1541" w:type="dxa"/>
          <w:vMerge/>
          <w:shd w:val="clear" w:color="auto" w:fill="auto"/>
        </w:tcPr>
        <w:p w14:paraId="0ED73E61" w14:textId="77777777" w:rsidR="008A5C91" w:rsidRPr="00B17339" w:rsidRDefault="005E1C3E" w:rsidP="00002798">
          <w:pPr>
            <w:pStyle w:val="Header"/>
            <w:rPr>
              <w:rFonts w:ascii="Calibri" w:eastAsia="Calibri" w:hAnsi="Calibri" w:cs="Calibri"/>
              <w:sz w:val="22"/>
              <w:szCs w:val="22"/>
            </w:rPr>
          </w:pPr>
        </w:p>
      </w:tc>
    </w:tr>
    <w:tr w:rsidR="00A76555" w:rsidRPr="00B17339" w14:paraId="387DBC88" w14:textId="77777777" w:rsidTr="00B17339">
      <w:trPr>
        <w:trHeight w:val="188"/>
      </w:trPr>
      <w:tc>
        <w:tcPr>
          <w:tcW w:w="1951" w:type="dxa"/>
          <w:vMerge w:val="restart"/>
          <w:shd w:val="clear" w:color="auto" w:fill="auto"/>
        </w:tcPr>
        <w:p w14:paraId="528F4312" w14:textId="77777777" w:rsidR="008A5C91" w:rsidRPr="00B17339" w:rsidRDefault="00C35124"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D0CF5CF" w14:textId="77777777" w:rsidR="008A5C91" w:rsidRPr="00B17339" w:rsidRDefault="00C35124"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553EF218" w14:textId="77777777" w:rsidR="008A5C91" w:rsidRPr="00B17339" w:rsidRDefault="005E1C3E" w:rsidP="00893679">
          <w:pPr>
            <w:pStyle w:val="Header"/>
            <w:jc w:val="center"/>
            <w:rPr>
              <w:rFonts w:ascii="Calibri" w:eastAsia="Calibri" w:hAnsi="Calibri" w:cs="Calibri"/>
              <w:b/>
              <w:bCs/>
              <w:sz w:val="28"/>
              <w:szCs w:val="28"/>
            </w:rPr>
          </w:pPr>
        </w:p>
        <w:p w14:paraId="6ADA7223" w14:textId="77777777" w:rsidR="008A5C91" w:rsidRPr="00B17339" w:rsidRDefault="00C35124"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3D76E3">
            <w:rPr>
              <w:rFonts w:ascii="Calibri" w:eastAsia="Calibri" w:hAnsi="Calibri" w:cs="Calibri"/>
              <w:b/>
              <w:bCs/>
              <w:sz w:val="28"/>
              <w:szCs w:val="28"/>
            </w:rPr>
            <w:t>47</w:t>
          </w:r>
        </w:p>
      </w:tc>
      <w:tc>
        <w:tcPr>
          <w:tcW w:w="1701" w:type="dxa"/>
          <w:shd w:val="clear" w:color="auto" w:fill="auto"/>
          <w:vAlign w:val="bottom"/>
        </w:tcPr>
        <w:p w14:paraId="59598660" w14:textId="77777777" w:rsidR="008A5C91" w:rsidRPr="00B17339" w:rsidRDefault="00C3512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5A84ECD0" w14:textId="77777777" w:rsidR="008A5C91" w:rsidRPr="00B17339" w:rsidRDefault="00C35124"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B7CD144" w14:textId="77777777" w:rsidTr="00B17339">
      <w:trPr>
        <w:trHeight w:val="187"/>
      </w:trPr>
      <w:tc>
        <w:tcPr>
          <w:tcW w:w="1951" w:type="dxa"/>
          <w:vMerge/>
          <w:shd w:val="clear" w:color="auto" w:fill="auto"/>
        </w:tcPr>
        <w:p w14:paraId="4AB6867F" w14:textId="77777777" w:rsidR="008A5C91" w:rsidRPr="00B17339" w:rsidRDefault="005E1C3E" w:rsidP="00002798">
          <w:pPr>
            <w:pStyle w:val="Header"/>
            <w:rPr>
              <w:rFonts w:ascii="Calibri" w:eastAsia="Calibri" w:hAnsi="Calibri" w:cs="Calibri"/>
              <w:b/>
              <w:sz w:val="22"/>
              <w:szCs w:val="22"/>
            </w:rPr>
          </w:pPr>
        </w:p>
      </w:tc>
      <w:tc>
        <w:tcPr>
          <w:tcW w:w="1418" w:type="dxa"/>
          <w:vMerge/>
          <w:shd w:val="clear" w:color="auto" w:fill="auto"/>
        </w:tcPr>
        <w:p w14:paraId="57528EDA" w14:textId="77777777" w:rsidR="008A5C91" w:rsidRPr="00B17339" w:rsidRDefault="005E1C3E" w:rsidP="00002798">
          <w:pPr>
            <w:pStyle w:val="Header"/>
            <w:rPr>
              <w:rFonts w:ascii="Calibri" w:eastAsia="Calibri" w:hAnsi="Calibri" w:cs="Calibri"/>
              <w:sz w:val="22"/>
              <w:szCs w:val="22"/>
            </w:rPr>
          </w:pPr>
        </w:p>
      </w:tc>
      <w:tc>
        <w:tcPr>
          <w:tcW w:w="3685" w:type="dxa"/>
          <w:vMerge/>
          <w:shd w:val="clear" w:color="auto" w:fill="auto"/>
        </w:tcPr>
        <w:p w14:paraId="153F1D6F" w14:textId="77777777" w:rsidR="008A5C91" w:rsidRPr="00B17339" w:rsidRDefault="005E1C3E" w:rsidP="00002798">
          <w:pPr>
            <w:pStyle w:val="Header"/>
            <w:jc w:val="center"/>
            <w:rPr>
              <w:rFonts w:ascii="Calibri" w:eastAsia="Calibri" w:hAnsi="Calibri" w:cs="Calibri"/>
              <w:sz w:val="22"/>
              <w:szCs w:val="22"/>
            </w:rPr>
          </w:pPr>
        </w:p>
      </w:tc>
      <w:tc>
        <w:tcPr>
          <w:tcW w:w="1701" w:type="dxa"/>
          <w:shd w:val="clear" w:color="auto" w:fill="auto"/>
          <w:vAlign w:val="bottom"/>
        </w:tcPr>
        <w:p w14:paraId="3158F5CE" w14:textId="77777777" w:rsidR="008A5C91" w:rsidRPr="00B17339" w:rsidRDefault="00C35124"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CDAA871" w14:textId="77777777" w:rsidR="008A5C91" w:rsidRPr="00B17339" w:rsidRDefault="00C35124"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6A33BB76" w14:textId="77777777" w:rsidTr="00B17339">
      <w:trPr>
        <w:trHeight w:val="367"/>
      </w:trPr>
      <w:tc>
        <w:tcPr>
          <w:tcW w:w="1951" w:type="dxa"/>
          <w:shd w:val="clear" w:color="auto" w:fill="auto"/>
        </w:tcPr>
        <w:p w14:paraId="6E74EBDA" w14:textId="77777777" w:rsidR="008A5C91" w:rsidRPr="00B17339" w:rsidRDefault="00C35124"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688F558" w14:textId="77777777" w:rsidR="008A5C91" w:rsidRDefault="00C35124" w:rsidP="00002798">
          <w:pPr>
            <w:pStyle w:val="Header"/>
            <w:rPr>
              <w:rFonts w:ascii="Calibri" w:eastAsia="Calibri" w:hAnsi="Calibri" w:cs="Calibri"/>
              <w:sz w:val="22"/>
              <w:szCs w:val="22"/>
            </w:rPr>
          </w:pPr>
          <w:r>
            <w:rPr>
              <w:rFonts w:ascii="Calibri" w:eastAsia="Calibri" w:hAnsi="Calibri" w:cs="Calibri"/>
              <w:sz w:val="22"/>
              <w:szCs w:val="22"/>
            </w:rPr>
            <w:t>QUALITY</w:t>
          </w:r>
        </w:p>
        <w:p w14:paraId="1F390138" w14:textId="77777777" w:rsidR="008A5C91" w:rsidRPr="00B17339" w:rsidRDefault="00C35124"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68F0896C" w14:textId="77777777" w:rsidR="008A5C91" w:rsidRPr="00B17339" w:rsidRDefault="005E1C3E" w:rsidP="00002798">
          <w:pPr>
            <w:pStyle w:val="Header"/>
            <w:rPr>
              <w:rFonts w:ascii="Calibri" w:eastAsia="Calibri" w:hAnsi="Calibri" w:cs="Calibri"/>
              <w:sz w:val="22"/>
              <w:szCs w:val="22"/>
            </w:rPr>
          </w:pPr>
        </w:p>
      </w:tc>
      <w:tc>
        <w:tcPr>
          <w:tcW w:w="1701" w:type="dxa"/>
          <w:shd w:val="clear" w:color="auto" w:fill="auto"/>
          <w:vAlign w:val="bottom"/>
        </w:tcPr>
        <w:p w14:paraId="6ED4EA65" w14:textId="77777777" w:rsidR="008A5C91" w:rsidRPr="00B17339" w:rsidRDefault="00C3512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79310FB0" w14:textId="77777777" w:rsidR="008A5C91" w:rsidRPr="00B17339" w:rsidRDefault="00C35124"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9D9A2B0" w14:textId="77777777" w:rsidTr="00B17339">
      <w:tc>
        <w:tcPr>
          <w:tcW w:w="3369" w:type="dxa"/>
          <w:gridSpan w:val="2"/>
          <w:shd w:val="clear" w:color="auto" w:fill="auto"/>
        </w:tcPr>
        <w:p w14:paraId="417EC9B6" w14:textId="77777777" w:rsidR="008A5C91" w:rsidRDefault="00C3512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5DAB86B1" w14:textId="50C8C6C8" w:rsidR="00C57EF7" w:rsidRPr="00B17339" w:rsidRDefault="00C57EF7" w:rsidP="00B17339">
          <w:pPr>
            <w:pStyle w:val="Header"/>
            <w:rPr>
              <w:rFonts w:ascii="Calibri" w:eastAsia="Calibri" w:hAnsi="Calibri" w:cs="Calibri"/>
              <w:b/>
              <w:bCs/>
              <w:sz w:val="22"/>
              <w:szCs w:val="22"/>
            </w:rPr>
          </w:pPr>
        </w:p>
      </w:tc>
      <w:tc>
        <w:tcPr>
          <w:tcW w:w="3685" w:type="dxa"/>
          <w:shd w:val="clear" w:color="auto" w:fill="auto"/>
        </w:tcPr>
        <w:p w14:paraId="185B1290" w14:textId="77777777" w:rsidR="008A5C91" w:rsidRPr="00B17339" w:rsidRDefault="00C3512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8E3E51E" w14:textId="77777777" w:rsidR="008A5C91" w:rsidRPr="00B17339" w:rsidRDefault="00C35124" w:rsidP="00736445">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6EB0F2DF" w14:textId="77777777" w:rsidTr="00B17339">
      <w:tc>
        <w:tcPr>
          <w:tcW w:w="3369" w:type="dxa"/>
          <w:gridSpan w:val="2"/>
          <w:shd w:val="clear" w:color="auto" w:fill="auto"/>
        </w:tcPr>
        <w:p w14:paraId="5661BF05" w14:textId="77777777" w:rsidR="008A5C91" w:rsidRDefault="00C3512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C57EF7">
            <w:rPr>
              <w:rFonts w:ascii="Calibri" w:eastAsia="Calibri" w:hAnsi="Calibri" w:cs="Calibri"/>
              <w:b/>
              <w:bCs/>
              <w:sz w:val="22"/>
              <w:szCs w:val="22"/>
            </w:rPr>
            <w:t>:</w:t>
          </w:r>
        </w:p>
        <w:p w14:paraId="0D431E45" w14:textId="6C0D5423" w:rsidR="00C57EF7" w:rsidRPr="00B17339" w:rsidRDefault="00C57EF7" w:rsidP="00B17339">
          <w:pPr>
            <w:pStyle w:val="Header"/>
            <w:rPr>
              <w:rFonts w:ascii="Calibri" w:eastAsia="Calibri" w:hAnsi="Calibri" w:cs="Calibri"/>
              <w:sz w:val="22"/>
              <w:szCs w:val="22"/>
            </w:rPr>
          </w:pPr>
        </w:p>
      </w:tc>
      <w:tc>
        <w:tcPr>
          <w:tcW w:w="3685" w:type="dxa"/>
          <w:shd w:val="clear" w:color="auto" w:fill="auto"/>
        </w:tcPr>
        <w:p w14:paraId="62ECF8DB" w14:textId="7EEA09D7" w:rsidR="008A5C91" w:rsidRPr="00B17339" w:rsidRDefault="00C3512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C57EF7">
            <w:rPr>
              <w:rFonts w:ascii="Calibri" w:eastAsia="Calibri" w:hAnsi="Calibri" w:cs="Calibri"/>
              <w:b/>
              <w:bCs/>
              <w:sz w:val="22"/>
              <w:szCs w:val="22"/>
            </w:rPr>
            <w:t>:</w:t>
          </w:r>
        </w:p>
      </w:tc>
      <w:tc>
        <w:tcPr>
          <w:tcW w:w="3242" w:type="dxa"/>
          <w:gridSpan w:val="2"/>
          <w:shd w:val="clear" w:color="auto" w:fill="auto"/>
        </w:tcPr>
        <w:p w14:paraId="3813E7D0" w14:textId="738873F0" w:rsidR="008A5C91" w:rsidRPr="00B17339" w:rsidRDefault="00C35124" w:rsidP="00736445">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C57EF7">
            <w:rPr>
              <w:rFonts w:ascii="Calibri" w:eastAsia="Calibri" w:hAnsi="Calibri" w:cs="Calibri"/>
              <w:b/>
              <w:bCs/>
              <w:sz w:val="22"/>
              <w:szCs w:val="22"/>
            </w:rPr>
            <w:t>:</w:t>
          </w:r>
        </w:p>
      </w:tc>
    </w:tr>
  </w:tbl>
  <w:p w14:paraId="15624CD3" w14:textId="77777777" w:rsidR="008A5C91" w:rsidRDefault="005E1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A1D2D"/>
    <w:multiLevelType w:val="hybridMultilevel"/>
    <w:tmpl w:val="EE40941A"/>
    <w:lvl w:ilvl="0" w:tplc="88B28FB0">
      <w:start w:val="5"/>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FF72BE"/>
    <w:multiLevelType w:val="hybridMultilevel"/>
    <w:tmpl w:val="6F1E2B46"/>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CAF1F2A"/>
    <w:multiLevelType w:val="hybridMultilevel"/>
    <w:tmpl w:val="2D6854A2"/>
    <w:lvl w:ilvl="0" w:tplc="42AE7E3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15:restartNumberingAfterBreak="0">
    <w:nsid w:val="2A954FA4"/>
    <w:multiLevelType w:val="hybridMultilevel"/>
    <w:tmpl w:val="0E645B12"/>
    <w:lvl w:ilvl="0" w:tplc="290056C2">
      <w:start w:val="1"/>
      <w:numFmt w:val="upperRoman"/>
      <w:lvlText w:val="%1."/>
      <w:lvlJc w:val="left"/>
      <w:pPr>
        <w:ind w:left="786" w:hanging="360"/>
      </w:pPr>
      <w:rPr>
        <w:rFonts w:asciiTheme="minorHAnsi" w:eastAsia="Calibri" w:hAnsiTheme="minorHAnsi" w:cs="Times New Roman"/>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8" w15:restartNumberingAfterBreak="0">
    <w:nsid w:val="3074053C"/>
    <w:multiLevelType w:val="hybridMultilevel"/>
    <w:tmpl w:val="D6F4D396"/>
    <w:lvl w:ilvl="0" w:tplc="056A17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66C29"/>
    <w:multiLevelType w:val="hybridMultilevel"/>
    <w:tmpl w:val="A5204884"/>
    <w:lvl w:ilvl="0" w:tplc="843EC5E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75568FE"/>
    <w:multiLevelType w:val="hybridMultilevel"/>
    <w:tmpl w:val="84F29944"/>
    <w:lvl w:ilvl="0" w:tplc="F678DFC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01E068B"/>
    <w:multiLevelType w:val="hybridMultilevel"/>
    <w:tmpl w:val="2876BA3C"/>
    <w:lvl w:ilvl="0" w:tplc="4ED828A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3" w15:restartNumberingAfterBreak="0">
    <w:nsid w:val="50313F0A"/>
    <w:multiLevelType w:val="hybridMultilevel"/>
    <w:tmpl w:val="5BAC3314"/>
    <w:lvl w:ilvl="0" w:tplc="39F4AEC6">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529025AF"/>
    <w:multiLevelType w:val="hybridMultilevel"/>
    <w:tmpl w:val="D3D8B54E"/>
    <w:lvl w:ilvl="0" w:tplc="3A845D34">
      <w:numFmt w:val="bullet"/>
      <w:lvlText w:val="-"/>
      <w:lvlJc w:val="left"/>
      <w:pPr>
        <w:ind w:left="1353" w:hanging="360"/>
      </w:pPr>
      <w:rPr>
        <w:rFonts w:ascii="Calibri" w:eastAsia="Calibri" w:hAnsi="Calibri" w:cs="Calibri"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5" w15:restartNumberingAfterBreak="0">
    <w:nsid w:val="55637B4F"/>
    <w:multiLevelType w:val="hybridMultilevel"/>
    <w:tmpl w:val="96DCFE30"/>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865816"/>
    <w:multiLevelType w:val="hybridMultilevel"/>
    <w:tmpl w:val="26C6C9A6"/>
    <w:lvl w:ilvl="0" w:tplc="C4FEF874">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2B0176C"/>
    <w:multiLevelType w:val="hybridMultilevel"/>
    <w:tmpl w:val="D4902872"/>
    <w:lvl w:ilvl="0" w:tplc="B4A2590E">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75161C97"/>
    <w:multiLevelType w:val="hybridMultilevel"/>
    <w:tmpl w:val="6940221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2"/>
  </w:num>
  <w:num w:numId="5">
    <w:abstractNumId w:val="6"/>
  </w:num>
  <w:num w:numId="6">
    <w:abstractNumId w:val="15"/>
  </w:num>
  <w:num w:numId="7">
    <w:abstractNumId w:val="18"/>
  </w:num>
  <w:num w:numId="8">
    <w:abstractNumId w:val="7"/>
  </w:num>
  <w:num w:numId="9">
    <w:abstractNumId w:val="8"/>
  </w:num>
  <w:num w:numId="10">
    <w:abstractNumId w:val="14"/>
  </w:num>
  <w:num w:numId="11">
    <w:abstractNumId w:val="16"/>
  </w:num>
  <w:num w:numId="12">
    <w:abstractNumId w:val="1"/>
  </w:num>
  <w:num w:numId="13">
    <w:abstractNumId w:val="4"/>
  </w:num>
  <w:num w:numId="14">
    <w:abstractNumId w:val="10"/>
  </w:num>
  <w:num w:numId="15">
    <w:abstractNumId w:val="11"/>
  </w:num>
  <w:num w:numId="16">
    <w:abstractNumId w:val="9"/>
  </w:num>
  <w:num w:numId="17">
    <w:abstractNumId w:val="0"/>
  </w:num>
  <w:num w:numId="18">
    <w:abstractNumId w:val="1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6E3"/>
    <w:rsid w:val="00034458"/>
    <w:rsid w:val="00084D0E"/>
    <w:rsid w:val="001C521F"/>
    <w:rsid w:val="00267C06"/>
    <w:rsid w:val="002B01EC"/>
    <w:rsid w:val="002D541C"/>
    <w:rsid w:val="0032257C"/>
    <w:rsid w:val="00391EA2"/>
    <w:rsid w:val="003D76E3"/>
    <w:rsid w:val="00512152"/>
    <w:rsid w:val="0055148F"/>
    <w:rsid w:val="005E1C3E"/>
    <w:rsid w:val="00624E5D"/>
    <w:rsid w:val="00736445"/>
    <w:rsid w:val="00810FED"/>
    <w:rsid w:val="00832BDE"/>
    <w:rsid w:val="008D0FC6"/>
    <w:rsid w:val="00910C57"/>
    <w:rsid w:val="00925DFA"/>
    <w:rsid w:val="00AB6152"/>
    <w:rsid w:val="00AE330A"/>
    <w:rsid w:val="00C35124"/>
    <w:rsid w:val="00C57EF7"/>
    <w:rsid w:val="00C94FFD"/>
    <w:rsid w:val="00D10742"/>
    <w:rsid w:val="00D452F4"/>
    <w:rsid w:val="00E54EB7"/>
    <w:rsid w:val="00F33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07A907"/>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6E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6E3"/>
    <w:pPr>
      <w:ind w:left="720"/>
      <w:contextualSpacing/>
    </w:pPr>
  </w:style>
  <w:style w:type="paragraph" w:styleId="Header">
    <w:name w:val="header"/>
    <w:basedOn w:val="Normal"/>
    <w:link w:val="HeaderChar"/>
    <w:rsid w:val="003D76E3"/>
    <w:pPr>
      <w:tabs>
        <w:tab w:val="center" w:pos="4320"/>
        <w:tab w:val="right" w:pos="8640"/>
      </w:tabs>
    </w:pPr>
    <w:rPr>
      <w:sz w:val="20"/>
      <w:szCs w:val="20"/>
    </w:rPr>
  </w:style>
  <w:style w:type="character" w:customStyle="1" w:styleId="HeaderChar">
    <w:name w:val="Header Char"/>
    <w:basedOn w:val="DefaultParagraphFont"/>
    <w:link w:val="Header"/>
    <w:rsid w:val="003D76E3"/>
    <w:rPr>
      <w:rFonts w:ascii="Times New Roman" w:eastAsia="Times New Roman" w:hAnsi="Times New Roman" w:cs="Times New Roman"/>
      <w:sz w:val="20"/>
      <w:szCs w:val="20"/>
    </w:rPr>
  </w:style>
  <w:style w:type="paragraph" w:styleId="Footer">
    <w:name w:val="footer"/>
    <w:basedOn w:val="Normal"/>
    <w:link w:val="FooterChar"/>
    <w:uiPriority w:val="99"/>
    <w:rsid w:val="003D76E3"/>
    <w:pPr>
      <w:tabs>
        <w:tab w:val="center" w:pos="4320"/>
        <w:tab w:val="right" w:pos="8640"/>
      </w:tabs>
    </w:pPr>
    <w:rPr>
      <w:sz w:val="20"/>
      <w:szCs w:val="20"/>
    </w:rPr>
  </w:style>
  <w:style w:type="character" w:customStyle="1" w:styleId="FooterChar">
    <w:name w:val="Footer Char"/>
    <w:basedOn w:val="DefaultParagraphFont"/>
    <w:link w:val="Footer"/>
    <w:uiPriority w:val="99"/>
    <w:rsid w:val="003D76E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36445"/>
    <w:rPr>
      <w:rFonts w:ascii="Tahoma" w:hAnsi="Tahoma" w:cs="Tahoma"/>
      <w:sz w:val="16"/>
      <w:szCs w:val="16"/>
    </w:rPr>
  </w:style>
  <w:style w:type="character" w:customStyle="1" w:styleId="BalloonTextChar">
    <w:name w:val="Balloon Text Char"/>
    <w:basedOn w:val="DefaultParagraphFont"/>
    <w:link w:val="BalloonText"/>
    <w:uiPriority w:val="99"/>
    <w:semiHidden/>
    <w:rsid w:val="0073644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Olawale Ogunleye</cp:lastModifiedBy>
  <cp:revision>11</cp:revision>
  <dcterms:created xsi:type="dcterms:W3CDTF">2254-01-04T13:49:00Z</dcterms:created>
  <dcterms:modified xsi:type="dcterms:W3CDTF">2026-03-30T15:10:00Z</dcterms:modified>
</cp:coreProperties>
</file>