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573" w:rsidRPr="00397CAA" w:rsidRDefault="00397CAA">
      <w:pPr>
        <w:spacing w:line="360" w:lineRule="auto"/>
        <w:jc w:val="center"/>
        <w:rPr>
          <w:b/>
          <w:sz w:val="72"/>
          <w:szCs w:val="72"/>
        </w:rPr>
      </w:pPr>
      <w:bookmarkStart w:id="0" w:name="_GoBack"/>
      <w:bookmarkEnd w:id="0"/>
      <w:r w:rsidRPr="00397CAA">
        <w:rPr>
          <w:b/>
          <w:sz w:val="72"/>
          <w:szCs w:val="72"/>
        </w:rPr>
        <w:t>OUR MISSION STATEMENT</w:t>
      </w:r>
    </w:p>
    <w:p w:rsidR="00397CAA" w:rsidRPr="00397CAA" w:rsidRDefault="00744D1B" w:rsidP="00397CAA">
      <w:pPr>
        <w:spacing w:line="360" w:lineRule="auto"/>
        <w:rPr>
          <w:sz w:val="56"/>
          <w:szCs w:val="56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9" type="#_x0000_t136" style="position:absolute;margin-left:53.1pt;margin-top:111.05pt;width:307.95pt;height:250.1pt;z-index:-251658752">
            <v:shadow color="#868686"/>
            <v:textpath style="font-family:&quot;Arial Black&quot;;v-text-kern:t" trim="t" fitpath="t" string="MS"/>
          </v:shape>
        </w:pict>
      </w:r>
      <w:r w:rsidR="00397CAA" w:rsidRPr="00397CAA">
        <w:rPr>
          <w:sz w:val="56"/>
          <w:szCs w:val="56"/>
        </w:rPr>
        <w:t>TO CREATE THE RIGHT AMBIENCE BY ENABLING CAREERS, PROMOTING EQUITY AND FAIRNESS AND ENCOURAGING ASPIRATION OF FACILITATE PRODUCTION OF WORLD CLASS PHARMACEUTICALS</w:t>
      </w:r>
    </w:p>
    <w:p w:rsidR="00397CAA" w:rsidRPr="00397CAA" w:rsidRDefault="00397CAA">
      <w:pPr>
        <w:spacing w:line="360" w:lineRule="auto"/>
        <w:jc w:val="center"/>
        <w:rPr>
          <w:b/>
          <w:sz w:val="72"/>
          <w:szCs w:val="72"/>
        </w:rPr>
      </w:pPr>
      <w:r w:rsidRPr="00397CAA">
        <w:rPr>
          <w:b/>
          <w:sz w:val="72"/>
          <w:szCs w:val="72"/>
        </w:rPr>
        <w:t>VISION STATEMENT</w:t>
      </w:r>
    </w:p>
    <w:p w:rsidR="00397CAA" w:rsidRPr="00397CAA" w:rsidRDefault="00397CAA" w:rsidP="00397CAA">
      <w:pPr>
        <w:spacing w:line="360" w:lineRule="auto"/>
        <w:rPr>
          <w:sz w:val="56"/>
          <w:szCs w:val="56"/>
        </w:rPr>
      </w:pPr>
      <w:r w:rsidRPr="00397CAA">
        <w:rPr>
          <w:sz w:val="56"/>
          <w:szCs w:val="56"/>
        </w:rPr>
        <w:t>TO BE THE QUALITY REFERENCE IN PHARMACEUTICAL INDUSTRIES</w:t>
      </w:r>
    </w:p>
    <w:sectPr w:rsidR="00397CAA" w:rsidRPr="00397CAA" w:rsidSect="00D75387">
      <w:headerReference w:type="default" r:id="rId9"/>
      <w:footerReference w:type="default" r:id="rId10"/>
      <w:pgSz w:w="11909" w:h="16834" w:code="9"/>
      <w:pgMar w:top="1008" w:right="72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0BF5" w:rsidRDefault="00A70BF5" w:rsidP="00281573">
      <w:r>
        <w:separator/>
      </w:r>
    </w:p>
  </w:endnote>
  <w:endnote w:type="continuationSeparator" w:id="0">
    <w:p w:rsidR="00A70BF5" w:rsidRDefault="00A70BF5" w:rsidP="0028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8DC" w:rsidRDefault="004C18DC" w:rsidP="004C18DC">
    <w:pPr>
      <w:ind w:left="7200" w:firstLine="720"/>
    </w:pPr>
    <w:r>
      <w:t xml:space="preserve">Page </w:t>
    </w:r>
    <w:r w:rsidR="00744D1B">
      <w:fldChar w:fldCharType="begin"/>
    </w:r>
    <w:r w:rsidR="00744D1B">
      <w:instrText xml:space="preserve"> PAGE </w:instrText>
    </w:r>
    <w:r w:rsidR="00744D1B">
      <w:fldChar w:fldCharType="separate"/>
    </w:r>
    <w:r w:rsidR="00744D1B">
      <w:rPr>
        <w:noProof/>
      </w:rPr>
      <w:t>1</w:t>
    </w:r>
    <w:r w:rsidR="00744D1B">
      <w:rPr>
        <w:noProof/>
      </w:rPr>
      <w:fldChar w:fldCharType="end"/>
    </w:r>
    <w:r>
      <w:t xml:space="preserve"> of </w:t>
    </w:r>
    <w:r w:rsidR="00744D1B">
      <w:fldChar w:fldCharType="begin"/>
    </w:r>
    <w:r w:rsidR="00744D1B">
      <w:instrText xml:space="preserve"> NUMPAGES  </w:instrText>
    </w:r>
    <w:r w:rsidR="00744D1B">
      <w:fldChar w:fldCharType="separate"/>
    </w:r>
    <w:r w:rsidR="00744D1B">
      <w:rPr>
        <w:noProof/>
      </w:rPr>
      <w:t>1</w:t>
    </w:r>
    <w:r w:rsidR="00744D1B">
      <w:rPr>
        <w:noProof/>
      </w:rPr>
      <w:fldChar w:fldCharType="end"/>
    </w:r>
  </w:p>
  <w:p w:rsidR="004C18DC" w:rsidRDefault="004C18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0BF5" w:rsidRDefault="00A70BF5" w:rsidP="00281573">
      <w:r>
        <w:separator/>
      </w:r>
    </w:p>
  </w:footnote>
  <w:footnote w:type="continuationSeparator" w:id="0">
    <w:p w:rsidR="00A70BF5" w:rsidRDefault="00A70BF5" w:rsidP="00281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8DC" w:rsidRDefault="005552B7" w:rsidP="004C18DC">
    <w:pPr>
      <w:jc w:val="right"/>
      <w:rPr>
        <w:b/>
        <w:bCs/>
      </w:rPr>
    </w:pPr>
    <w:r>
      <w:rPr>
        <w:b/>
        <w:bCs/>
      </w:rPr>
      <w:t>Annexure- 1</w:t>
    </w:r>
  </w:p>
  <w:p w:rsidR="004C18DC" w:rsidRDefault="004C18DC" w:rsidP="004C18DC">
    <w:pPr>
      <w:jc w:val="right"/>
    </w:pPr>
  </w:p>
  <w:tbl>
    <w:tblPr>
      <w:tblW w:w="5445" w:type="pct"/>
      <w:tblInd w:w="-885" w:type="dxa"/>
      <w:tblLook w:val="0000" w:firstRow="0" w:lastRow="0" w:firstColumn="0" w:lastColumn="0" w:noHBand="0" w:noVBand="0"/>
    </w:tblPr>
    <w:tblGrid>
      <w:gridCol w:w="2275"/>
      <w:gridCol w:w="4104"/>
      <w:gridCol w:w="4473"/>
    </w:tblGrid>
    <w:tr w:rsidR="003B4C6B" w:rsidTr="00DE4F84">
      <w:trPr>
        <w:trHeight w:val="129"/>
      </w:trPr>
      <w:tc>
        <w:tcPr>
          <w:tcW w:w="1048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Default="003B4C6B" w:rsidP="001E3EE0">
          <w:pPr>
            <w:rPr>
              <w:b/>
              <w:bCs/>
            </w:rPr>
          </w:pPr>
          <w:r w:rsidRPr="003B4C6B">
            <w:rPr>
              <w:bCs/>
              <w:caps/>
              <w:noProof/>
            </w:rPr>
            <w:drawing>
              <wp:anchor distT="0" distB="0" distL="114300" distR="114300" simplePos="0" relativeHeight="251659264" behindDoc="0" locked="0" layoutInCell="1" allowOverlap="1" wp14:anchorId="5F82BF76" wp14:editId="35F801A9">
                <wp:simplePos x="0" y="0"/>
                <wp:positionH relativeFrom="column">
                  <wp:posOffset>60960</wp:posOffset>
                </wp:positionH>
                <wp:positionV relativeFrom="paragraph">
                  <wp:posOffset>-1054735</wp:posOffset>
                </wp:positionV>
                <wp:extent cx="970280" cy="1061720"/>
                <wp:effectExtent l="19050" t="0" r="1270" b="0"/>
                <wp:wrapSquare wrapText="bothSides"/>
                <wp:docPr id="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0280" cy="1061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Biomedical Limited</w:t>
          </w:r>
        </w:p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1, </w:t>
          </w:r>
          <w:proofErr w:type="spellStart"/>
          <w:r w:rsidRPr="00DE4F84">
            <w:rPr>
              <w:rFonts w:asciiTheme="minorHAnsi" w:hAnsiTheme="minorHAnsi"/>
              <w:b/>
              <w:bCs/>
            </w:rPr>
            <w:t>Ohimege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Road, Industrial Estate, P.M.B 1499, Ilorin.</w:t>
          </w:r>
        </w:p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proofErr w:type="spellStart"/>
          <w:r w:rsidRPr="00DE4F84">
            <w:rPr>
              <w:rFonts w:asciiTheme="minorHAnsi" w:hAnsiTheme="minorHAnsi"/>
              <w:b/>
              <w:bCs/>
            </w:rPr>
            <w:t>Kwara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State, Nigeria.</w:t>
          </w:r>
        </w:p>
      </w:tc>
    </w:tr>
    <w:tr w:rsidR="003B4C6B" w:rsidTr="00DE4F84">
      <w:trPr>
        <w:trHeight w:val="169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Default="003B4C6B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SITE MASTER FILE</w:t>
          </w:r>
        </w:p>
      </w:tc>
    </w:tr>
    <w:tr w:rsidR="003B4C6B" w:rsidTr="00DE4F84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397CAA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Annexure Name : </w:t>
          </w:r>
          <w:r w:rsidRPr="00DE4F84">
            <w:rPr>
              <w:rFonts w:asciiTheme="minorHAnsi" w:hAnsiTheme="minorHAnsi"/>
              <w:bCs/>
            </w:rPr>
            <w:t>BIOMEDICAL LTD</w:t>
          </w:r>
          <w:r w:rsidR="00397CAA">
            <w:rPr>
              <w:rFonts w:asciiTheme="minorHAnsi" w:hAnsiTheme="minorHAnsi"/>
              <w:bCs/>
            </w:rPr>
            <w:t xml:space="preserve"> MISSION AND VISION STATEMENT</w:t>
          </w:r>
        </w:p>
      </w:tc>
    </w:tr>
    <w:tr w:rsidR="003B4C6B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Document No.: </w:t>
          </w:r>
          <w:r w:rsidR="00397CAA">
            <w:rPr>
              <w:rFonts w:asciiTheme="minorHAnsi" w:hAnsiTheme="minorHAnsi"/>
              <w:bCs/>
            </w:rPr>
            <w:t>BML/QA/SMF/001MS</w:t>
          </w:r>
          <w:r w:rsidRPr="00DE4F84">
            <w:rPr>
              <w:rFonts w:asciiTheme="minorHAnsi" w:hAnsiTheme="minorHAnsi"/>
              <w:b/>
              <w:bCs/>
            </w:rPr>
            <w:t xml:space="preserve"> 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Revision  No.: 005</w:t>
          </w:r>
        </w:p>
      </w:tc>
    </w:tr>
    <w:tr w:rsidR="003B4C6B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Effective Date: </w:t>
          </w:r>
          <w:r>
            <w:rPr>
              <w:rFonts w:asciiTheme="minorHAnsi" w:hAnsiTheme="minorHAnsi"/>
              <w:bCs/>
            </w:rPr>
            <w:t xml:space="preserve">February </w:t>
          </w:r>
          <w:r w:rsidRPr="00DE4F84">
            <w:rPr>
              <w:rFonts w:asciiTheme="minorHAnsi" w:hAnsiTheme="minorHAnsi"/>
              <w:bCs/>
            </w:rPr>
            <w:t>, 202</w:t>
          </w:r>
          <w:r w:rsidR="00737A1A">
            <w:rPr>
              <w:rFonts w:asciiTheme="minorHAnsi" w:hAnsiTheme="minorHAnsi"/>
              <w:bCs/>
            </w:rPr>
            <w:t>5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Next Review Date: </w:t>
          </w:r>
          <w:r>
            <w:rPr>
              <w:rFonts w:asciiTheme="minorHAnsi" w:hAnsiTheme="minorHAnsi"/>
              <w:b/>
              <w:bCs/>
            </w:rPr>
            <w:t>January</w:t>
          </w:r>
          <w:r w:rsidRPr="00DE4F84">
            <w:rPr>
              <w:rFonts w:asciiTheme="minorHAnsi" w:hAnsiTheme="minorHAnsi"/>
              <w:b/>
              <w:bCs/>
            </w:rPr>
            <w:t>, 202</w:t>
          </w:r>
          <w:r w:rsidR="00737A1A">
            <w:rPr>
              <w:rFonts w:asciiTheme="minorHAnsi" w:hAnsiTheme="minorHAnsi"/>
              <w:b/>
              <w:bCs/>
            </w:rPr>
            <w:t>7</w:t>
          </w:r>
        </w:p>
      </w:tc>
    </w:tr>
  </w:tbl>
  <w:p w:rsidR="00955816" w:rsidRDefault="00955816" w:rsidP="004C18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0D54B5"/>
    <w:multiLevelType w:val="hybridMultilevel"/>
    <w:tmpl w:val="B798EE62"/>
    <w:lvl w:ilvl="0" w:tplc="E18A1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C9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E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26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AA8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C0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2E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722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BAE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4337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06EF"/>
    <w:rsid w:val="00011851"/>
    <w:rsid w:val="00077CC1"/>
    <w:rsid w:val="000F04CE"/>
    <w:rsid w:val="000F7EBA"/>
    <w:rsid w:val="00103A20"/>
    <w:rsid w:val="001B6DB7"/>
    <w:rsid w:val="001E3EE0"/>
    <w:rsid w:val="00227691"/>
    <w:rsid w:val="002763A9"/>
    <w:rsid w:val="00281573"/>
    <w:rsid w:val="00287433"/>
    <w:rsid w:val="0032456A"/>
    <w:rsid w:val="003418AF"/>
    <w:rsid w:val="0037183F"/>
    <w:rsid w:val="00375FEF"/>
    <w:rsid w:val="00397CAA"/>
    <w:rsid w:val="003B4C6B"/>
    <w:rsid w:val="003F0235"/>
    <w:rsid w:val="004C0DD5"/>
    <w:rsid w:val="004C18DC"/>
    <w:rsid w:val="004E300A"/>
    <w:rsid w:val="005552B7"/>
    <w:rsid w:val="00564BE1"/>
    <w:rsid w:val="00575959"/>
    <w:rsid w:val="006623D9"/>
    <w:rsid w:val="00673312"/>
    <w:rsid w:val="00737A1A"/>
    <w:rsid w:val="00744D1B"/>
    <w:rsid w:val="007F06EF"/>
    <w:rsid w:val="008053D3"/>
    <w:rsid w:val="008E07EB"/>
    <w:rsid w:val="00955816"/>
    <w:rsid w:val="00A52CD9"/>
    <w:rsid w:val="00A70BF5"/>
    <w:rsid w:val="00BE4D4C"/>
    <w:rsid w:val="00BE7BCC"/>
    <w:rsid w:val="00C249AD"/>
    <w:rsid w:val="00C269F4"/>
    <w:rsid w:val="00C35ECF"/>
    <w:rsid w:val="00D50499"/>
    <w:rsid w:val="00D75387"/>
    <w:rsid w:val="00DA52D0"/>
    <w:rsid w:val="00DC78F2"/>
    <w:rsid w:val="00DE4F84"/>
    <w:rsid w:val="00EB7E25"/>
    <w:rsid w:val="00F23E10"/>
    <w:rsid w:val="00FB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ru v:ext="edit" colors="#eaeae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538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75387"/>
    <w:pPr>
      <w:keepNext/>
      <w:spacing w:line="360" w:lineRule="auto"/>
      <w:jc w:val="center"/>
      <w:outlineLvl w:val="0"/>
    </w:pPr>
    <w:rPr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75387"/>
    <w:pPr>
      <w:jc w:val="center"/>
    </w:pPr>
    <w:rPr>
      <w:sz w:val="96"/>
    </w:rPr>
  </w:style>
  <w:style w:type="paragraph" w:styleId="Subtitle">
    <w:name w:val="Subtitle"/>
    <w:basedOn w:val="Normal"/>
    <w:qFormat/>
    <w:rsid w:val="00D75387"/>
    <w:pPr>
      <w:jc w:val="center"/>
    </w:pPr>
    <w:rPr>
      <w:sz w:val="32"/>
    </w:rPr>
  </w:style>
  <w:style w:type="paragraph" w:styleId="Header">
    <w:name w:val="header"/>
    <w:basedOn w:val="Normal"/>
    <w:rsid w:val="00D7538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538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C18DC"/>
    <w:pPr>
      <w:ind w:left="720"/>
    </w:pPr>
    <w:rPr>
      <w:rFonts w:eastAsia="SimSu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5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4780">
          <w:marLeft w:val="446"/>
          <w:marRight w:val="0"/>
          <w:marTop w:val="115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5D67D-D846-44DB-A5B2-CEEC203F8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POLICY</vt:lpstr>
    </vt:vector>
  </TitlesOfParts>
  <Company>pbl</Company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POLICY</dc:title>
  <dc:creator>qa3</dc:creator>
  <cp:lastModifiedBy>BIOMEDICAL</cp:lastModifiedBy>
  <cp:revision>8</cp:revision>
  <cp:lastPrinted>2023-05-15T12:26:00Z</cp:lastPrinted>
  <dcterms:created xsi:type="dcterms:W3CDTF">2023-05-15T08:21:00Z</dcterms:created>
  <dcterms:modified xsi:type="dcterms:W3CDTF">2025-03-20T07:12:00Z</dcterms:modified>
</cp:coreProperties>
</file>