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horzAnchor="margin" w:tblpXSpec="center" w:tblpY="-23"/>
        <w:tblW w:w="1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32"/>
        <w:gridCol w:w="3146"/>
        <w:gridCol w:w="3423"/>
      </w:tblGrid>
      <w:tr w:rsidR="002F06D2" w:rsidRPr="00233F60" w:rsidTr="002F06D2">
        <w:trPr>
          <w:cantSplit/>
          <w:trHeight w:val="226"/>
        </w:trPr>
        <w:tc>
          <w:tcPr>
            <w:tcW w:w="4532" w:type="dxa"/>
            <w:vAlign w:val="center"/>
          </w:tcPr>
          <w:p w:rsidR="002F06D2" w:rsidRPr="00233F60" w:rsidRDefault="002F06D2" w:rsidP="00530AA2">
            <w:pPr>
              <w:pStyle w:val="NoSpacing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33F60">
              <w:rPr>
                <w:rFonts w:asciiTheme="minorHAnsi" w:hAnsiTheme="minorHAnsi" w:cstheme="minorHAnsi"/>
                <w:b/>
                <w:sz w:val="22"/>
                <w:szCs w:val="22"/>
              </w:rPr>
              <w:t>Raw Material Name:   Sodium Lactate</w:t>
            </w:r>
          </w:p>
        </w:tc>
        <w:tc>
          <w:tcPr>
            <w:tcW w:w="3146" w:type="dxa"/>
            <w:vAlign w:val="center"/>
          </w:tcPr>
          <w:p w:rsidR="002F06D2" w:rsidRPr="00233F60" w:rsidRDefault="002F06D2" w:rsidP="00D90988">
            <w:pP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233F60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Batch No</w:t>
            </w:r>
            <w:r w:rsidRPr="00233F60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:</w:t>
            </w:r>
          </w:p>
        </w:tc>
        <w:tc>
          <w:tcPr>
            <w:tcW w:w="3423" w:type="dxa"/>
            <w:vAlign w:val="center"/>
          </w:tcPr>
          <w:p w:rsidR="002F06D2" w:rsidRPr="00233F60" w:rsidRDefault="002F06D2" w:rsidP="00D90988">
            <w:pP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233F60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Pharmacopeia Ref</w:t>
            </w:r>
            <w:r w:rsidRPr="00233F60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: BP 2023/IN-HOUSE</w:t>
            </w:r>
          </w:p>
        </w:tc>
      </w:tr>
      <w:tr w:rsidR="002F06D2" w:rsidRPr="00233F60" w:rsidTr="002F06D2">
        <w:trPr>
          <w:cantSplit/>
          <w:trHeight w:val="104"/>
        </w:trPr>
        <w:tc>
          <w:tcPr>
            <w:tcW w:w="4532" w:type="dxa"/>
            <w:vAlign w:val="center"/>
          </w:tcPr>
          <w:p w:rsidR="002F06D2" w:rsidRPr="00233F60" w:rsidRDefault="002F06D2" w:rsidP="00D90988">
            <w:pP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233F60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Manufacturer:</w:t>
            </w:r>
          </w:p>
        </w:tc>
        <w:tc>
          <w:tcPr>
            <w:tcW w:w="3146" w:type="dxa"/>
            <w:vAlign w:val="center"/>
          </w:tcPr>
          <w:p w:rsidR="002F06D2" w:rsidRPr="00233F60" w:rsidRDefault="002F06D2" w:rsidP="00D90988">
            <w:pP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233F60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Supplier:</w:t>
            </w:r>
          </w:p>
        </w:tc>
        <w:tc>
          <w:tcPr>
            <w:tcW w:w="3423" w:type="dxa"/>
            <w:vAlign w:val="center"/>
          </w:tcPr>
          <w:p w:rsidR="002F06D2" w:rsidRPr="00233F60" w:rsidRDefault="002F06D2" w:rsidP="00D90988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233F60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Logbook/Revision Number</w:t>
            </w:r>
          </w:p>
        </w:tc>
      </w:tr>
      <w:tr w:rsidR="002F06D2" w:rsidRPr="00233F60" w:rsidTr="002F06D2">
        <w:trPr>
          <w:cantSplit/>
          <w:trHeight w:val="104"/>
        </w:trPr>
        <w:tc>
          <w:tcPr>
            <w:tcW w:w="4532" w:type="dxa"/>
            <w:vAlign w:val="center"/>
          </w:tcPr>
          <w:p w:rsidR="002F06D2" w:rsidRPr="00233F60" w:rsidRDefault="002F06D2" w:rsidP="00D90988">
            <w:pP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233F60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MF. Date</w:t>
            </w:r>
            <w:r w:rsidRPr="00233F60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:                      </w:t>
            </w:r>
          </w:p>
        </w:tc>
        <w:tc>
          <w:tcPr>
            <w:tcW w:w="3146" w:type="dxa"/>
            <w:vAlign w:val="center"/>
          </w:tcPr>
          <w:p w:rsidR="002F06D2" w:rsidRPr="00233F60" w:rsidRDefault="002F06D2" w:rsidP="00D90988">
            <w:pP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233F60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EX. Date</w:t>
            </w:r>
            <w:r w:rsidRPr="00233F60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:                   </w:t>
            </w:r>
          </w:p>
        </w:tc>
        <w:tc>
          <w:tcPr>
            <w:tcW w:w="3423" w:type="dxa"/>
            <w:vAlign w:val="center"/>
          </w:tcPr>
          <w:p w:rsidR="002F06D2" w:rsidRPr="00233F60" w:rsidRDefault="002F06D2" w:rsidP="00D90988">
            <w:pP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233F60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Logbook page No.: </w:t>
            </w:r>
          </w:p>
        </w:tc>
      </w:tr>
      <w:tr w:rsidR="002F06D2" w:rsidRPr="00233F60" w:rsidTr="002F06D2">
        <w:trPr>
          <w:cantSplit/>
          <w:trHeight w:val="104"/>
        </w:trPr>
        <w:tc>
          <w:tcPr>
            <w:tcW w:w="4532" w:type="dxa"/>
            <w:vAlign w:val="center"/>
          </w:tcPr>
          <w:p w:rsidR="002F06D2" w:rsidRPr="00233F60" w:rsidRDefault="002F06D2" w:rsidP="00D90988">
            <w:pP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233F60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Sampled By:</w:t>
            </w:r>
          </w:p>
        </w:tc>
        <w:tc>
          <w:tcPr>
            <w:tcW w:w="3146" w:type="dxa"/>
            <w:vAlign w:val="center"/>
          </w:tcPr>
          <w:p w:rsidR="002F06D2" w:rsidRPr="00233F60" w:rsidRDefault="002F06D2" w:rsidP="00D90988">
            <w:pP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proofErr w:type="spellStart"/>
            <w:r w:rsidRPr="00233F60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Qty</w:t>
            </w:r>
            <w:proofErr w:type="spellEnd"/>
            <w:r w:rsidRPr="00233F60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 Received:</w:t>
            </w:r>
          </w:p>
        </w:tc>
        <w:tc>
          <w:tcPr>
            <w:tcW w:w="3423" w:type="dxa"/>
            <w:vAlign w:val="center"/>
          </w:tcPr>
          <w:p w:rsidR="002F06D2" w:rsidRPr="00233F60" w:rsidRDefault="002F06D2" w:rsidP="00D90988">
            <w:pP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233F60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Logbook Volume:</w:t>
            </w:r>
          </w:p>
        </w:tc>
      </w:tr>
      <w:tr w:rsidR="002F06D2" w:rsidRPr="00233F60" w:rsidTr="002F06D2">
        <w:trPr>
          <w:cantSplit/>
          <w:trHeight w:val="104"/>
        </w:trPr>
        <w:tc>
          <w:tcPr>
            <w:tcW w:w="4532" w:type="dxa"/>
            <w:vAlign w:val="center"/>
          </w:tcPr>
          <w:p w:rsidR="002F06D2" w:rsidRPr="00233F60" w:rsidRDefault="002F06D2" w:rsidP="00D90988">
            <w:pP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233F60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Product Code</w:t>
            </w:r>
            <w:r w:rsidRPr="00233F60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: RMA005</w:t>
            </w:r>
          </w:p>
        </w:tc>
        <w:tc>
          <w:tcPr>
            <w:tcW w:w="3146" w:type="dxa"/>
            <w:vAlign w:val="center"/>
          </w:tcPr>
          <w:p w:rsidR="002F06D2" w:rsidRPr="00233F60" w:rsidRDefault="002F06D2" w:rsidP="00D90988">
            <w:pP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233F60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No. of containers:</w:t>
            </w:r>
          </w:p>
        </w:tc>
        <w:tc>
          <w:tcPr>
            <w:tcW w:w="3423" w:type="dxa"/>
            <w:vAlign w:val="center"/>
          </w:tcPr>
          <w:p w:rsidR="002F06D2" w:rsidRPr="00233F60" w:rsidRDefault="002F06D2" w:rsidP="00D90988">
            <w:pP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proofErr w:type="spellStart"/>
            <w:r w:rsidRPr="00233F60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Analysed</w:t>
            </w:r>
            <w:proofErr w:type="spellEnd"/>
            <w:r w:rsidRPr="00233F60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 by:</w:t>
            </w:r>
          </w:p>
        </w:tc>
      </w:tr>
      <w:tr w:rsidR="002F06D2" w:rsidRPr="00233F60" w:rsidTr="002F06D2">
        <w:trPr>
          <w:cantSplit/>
          <w:trHeight w:val="47"/>
        </w:trPr>
        <w:tc>
          <w:tcPr>
            <w:tcW w:w="4532" w:type="dxa"/>
            <w:vAlign w:val="center"/>
          </w:tcPr>
          <w:p w:rsidR="002F06D2" w:rsidRPr="00233F60" w:rsidRDefault="002F06D2" w:rsidP="00D90988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233F60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QC. AR. No</w:t>
            </w:r>
            <w:r w:rsidRPr="00233F60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:</w:t>
            </w:r>
          </w:p>
        </w:tc>
        <w:tc>
          <w:tcPr>
            <w:tcW w:w="3146" w:type="dxa"/>
            <w:vAlign w:val="center"/>
          </w:tcPr>
          <w:p w:rsidR="002F06D2" w:rsidRPr="00233F60" w:rsidRDefault="002F06D2" w:rsidP="00D90988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233F60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Test Completed Date</w:t>
            </w:r>
            <w:r w:rsidRPr="00233F60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:      </w:t>
            </w:r>
          </w:p>
        </w:tc>
        <w:tc>
          <w:tcPr>
            <w:tcW w:w="3423" w:type="dxa"/>
            <w:vAlign w:val="center"/>
          </w:tcPr>
          <w:p w:rsidR="002F06D2" w:rsidRPr="00233F60" w:rsidRDefault="002F06D2" w:rsidP="00D90988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233F60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SOP Ref. No</w:t>
            </w:r>
            <w:r w:rsidRPr="00233F60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: </w:t>
            </w:r>
            <w:r w:rsidRPr="00233F60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BML-QDG-QA-105</w:t>
            </w:r>
          </w:p>
        </w:tc>
      </w:tr>
    </w:tbl>
    <w:p w:rsidR="002F06D2" w:rsidRPr="00233F60" w:rsidRDefault="002F06D2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10890" w:type="dxa"/>
        <w:tblInd w:w="-522" w:type="dxa"/>
        <w:tblLook w:val="04A0" w:firstRow="1" w:lastRow="0" w:firstColumn="1" w:lastColumn="0" w:noHBand="0" w:noVBand="1"/>
      </w:tblPr>
      <w:tblGrid>
        <w:gridCol w:w="720"/>
        <w:gridCol w:w="2862"/>
        <w:gridCol w:w="4950"/>
        <w:gridCol w:w="2358"/>
      </w:tblGrid>
      <w:tr w:rsidR="00F6445C" w:rsidRPr="00233F60" w:rsidTr="002F06D2">
        <w:tc>
          <w:tcPr>
            <w:tcW w:w="720" w:type="dxa"/>
          </w:tcPr>
          <w:p w:rsidR="00F6445C" w:rsidRPr="00233F60" w:rsidRDefault="002F06D2" w:rsidP="00866E80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233F60">
              <w:rPr>
                <w:rFonts w:asciiTheme="minorHAnsi" w:hAnsiTheme="minorHAnsi" w:cstheme="minorHAnsi"/>
              </w:rPr>
              <w:t>S/</w:t>
            </w:r>
            <w:r w:rsidR="00F6445C" w:rsidRPr="00233F60">
              <w:rPr>
                <w:rFonts w:asciiTheme="minorHAnsi" w:hAnsiTheme="minorHAnsi" w:cstheme="minorHAnsi"/>
              </w:rPr>
              <w:t>No.</w:t>
            </w:r>
          </w:p>
        </w:tc>
        <w:tc>
          <w:tcPr>
            <w:tcW w:w="2862" w:type="dxa"/>
          </w:tcPr>
          <w:p w:rsidR="00F6445C" w:rsidRPr="00233F60" w:rsidRDefault="00F6445C" w:rsidP="00866E80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233F60">
              <w:rPr>
                <w:rFonts w:asciiTheme="minorHAnsi" w:hAnsiTheme="minorHAnsi" w:cstheme="minorHAnsi"/>
              </w:rPr>
              <w:t>Test</w:t>
            </w:r>
          </w:p>
        </w:tc>
        <w:tc>
          <w:tcPr>
            <w:tcW w:w="4950" w:type="dxa"/>
          </w:tcPr>
          <w:p w:rsidR="00F6445C" w:rsidRPr="00233F60" w:rsidRDefault="00F6445C" w:rsidP="00866E80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233F60">
              <w:rPr>
                <w:rFonts w:asciiTheme="minorHAnsi" w:hAnsiTheme="minorHAnsi" w:cstheme="minorHAnsi"/>
              </w:rPr>
              <w:t>Specifications</w:t>
            </w:r>
          </w:p>
        </w:tc>
        <w:tc>
          <w:tcPr>
            <w:tcW w:w="2358" w:type="dxa"/>
          </w:tcPr>
          <w:p w:rsidR="00F6445C" w:rsidRPr="00233F60" w:rsidRDefault="00F6445C" w:rsidP="00866E80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233F60">
              <w:rPr>
                <w:rFonts w:asciiTheme="minorHAnsi" w:hAnsiTheme="minorHAnsi" w:cstheme="minorHAnsi"/>
              </w:rPr>
              <w:t>Results</w:t>
            </w:r>
          </w:p>
        </w:tc>
      </w:tr>
      <w:tr w:rsidR="00F6445C" w:rsidRPr="00233F60" w:rsidTr="002F06D2">
        <w:tc>
          <w:tcPr>
            <w:tcW w:w="720" w:type="dxa"/>
          </w:tcPr>
          <w:p w:rsidR="00F6445C" w:rsidRPr="00233F60" w:rsidRDefault="00F6445C" w:rsidP="00866E80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233F60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2862" w:type="dxa"/>
          </w:tcPr>
          <w:p w:rsidR="00F6445C" w:rsidRPr="00233F60" w:rsidRDefault="00F6445C" w:rsidP="00866E80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233F60">
              <w:rPr>
                <w:rFonts w:asciiTheme="minorHAnsi" w:hAnsiTheme="minorHAnsi" w:cstheme="minorHAnsi"/>
              </w:rPr>
              <w:t>Description</w:t>
            </w:r>
          </w:p>
        </w:tc>
        <w:tc>
          <w:tcPr>
            <w:tcW w:w="4950" w:type="dxa"/>
          </w:tcPr>
          <w:p w:rsidR="00F6445C" w:rsidRPr="00233F60" w:rsidRDefault="00F96343" w:rsidP="00866E80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233F60">
              <w:rPr>
                <w:rFonts w:asciiTheme="minorHAnsi" w:hAnsiTheme="minorHAnsi" w:cstheme="minorHAnsi"/>
              </w:rPr>
              <w:t xml:space="preserve">A </w:t>
            </w:r>
            <w:proofErr w:type="spellStart"/>
            <w:r w:rsidRPr="00233F60">
              <w:rPr>
                <w:rFonts w:asciiTheme="minorHAnsi" w:hAnsiTheme="minorHAnsi" w:cstheme="minorHAnsi"/>
              </w:rPr>
              <w:t>colourless</w:t>
            </w:r>
            <w:proofErr w:type="spellEnd"/>
            <w:r w:rsidRPr="00233F60">
              <w:rPr>
                <w:rFonts w:asciiTheme="minorHAnsi" w:hAnsiTheme="minorHAnsi" w:cstheme="minorHAnsi"/>
              </w:rPr>
              <w:t xml:space="preserve"> or slightly yellow, viscous liquid</w:t>
            </w:r>
          </w:p>
        </w:tc>
        <w:tc>
          <w:tcPr>
            <w:tcW w:w="2358" w:type="dxa"/>
          </w:tcPr>
          <w:p w:rsidR="00F6445C" w:rsidRPr="00233F60" w:rsidRDefault="00F6445C" w:rsidP="00866E80">
            <w:pPr>
              <w:spacing w:line="360" w:lineRule="auto"/>
              <w:rPr>
                <w:rFonts w:asciiTheme="minorHAnsi" w:hAnsiTheme="minorHAnsi" w:cstheme="minorHAnsi"/>
              </w:rPr>
            </w:pPr>
          </w:p>
        </w:tc>
      </w:tr>
      <w:tr w:rsidR="00F6445C" w:rsidRPr="00233F60" w:rsidTr="002F06D2">
        <w:tc>
          <w:tcPr>
            <w:tcW w:w="720" w:type="dxa"/>
          </w:tcPr>
          <w:p w:rsidR="00F6445C" w:rsidRPr="00233F60" w:rsidRDefault="00F6445C" w:rsidP="00866E80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233F60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2862" w:type="dxa"/>
          </w:tcPr>
          <w:p w:rsidR="00F6445C" w:rsidRPr="00233F60" w:rsidRDefault="00F6445C" w:rsidP="00866E80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233F60">
              <w:rPr>
                <w:rFonts w:asciiTheme="minorHAnsi" w:hAnsiTheme="minorHAnsi" w:cstheme="minorHAnsi"/>
              </w:rPr>
              <w:t xml:space="preserve">Identification </w:t>
            </w:r>
          </w:p>
        </w:tc>
        <w:tc>
          <w:tcPr>
            <w:tcW w:w="4950" w:type="dxa"/>
          </w:tcPr>
          <w:p w:rsidR="00F6445C" w:rsidRPr="00233F60" w:rsidRDefault="00F96343" w:rsidP="00866E80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233F60">
              <w:rPr>
                <w:rFonts w:asciiTheme="minorHAnsi" w:hAnsiTheme="minorHAnsi" w:cstheme="minorHAnsi"/>
              </w:rPr>
              <w:t>Shall comply</w:t>
            </w:r>
          </w:p>
        </w:tc>
        <w:tc>
          <w:tcPr>
            <w:tcW w:w="2358" w:type="dxa"/>
          </w:tcPr>
          <w:p w:rsidR="00F6445C" w:rsidRPr="00233F60" w:rsidRDefault="00F6445C" w:rsidP="00866E80">
            <w:pPr>
              <w:spacing w:line="360" w:lineRule="auto"/>
              <w:rPr>
                <w:rFonts w:asciiTheme="minorHAnsi" w:hAnsiTheme="minorHAnsi" w:cstheme="minorHAnsi"/>
              </w:rPr>
            </w:pPr>
          </w:p>
        </w:tc>
      </w:tr>
      <w:tr w:rsidR="00F6445C" w:rsidRPr="00233F60" w:rsidTr="002F06D2">
        <w:tc>
          <w:tcPr>
            <w:tcW w:w="720" w:type="dxa"/>
          </w:tcPr>
          <w:p w:rsidR="00F6445C" w:rsidRPr="00233F60" w:rsidRDefault="00F6445C" w:rsidP="00866E80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233F60"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2862" w:type="dxa"/>
          </w:tcPr>
          <w:p w:rsidR="00F6445C" w:rsidRPr="00233F60" w:rsidRDefault="00F96343" w:rsidP="00866E80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233F60">
              <w:rPr>
                <w:rFonts w:asciiTheme="minorHAnsi" w:hAnsiTheme="minorHAnsi" w:cstheme="minorHAnsi"/>
              </w:rPr>
              <w:t xml:space="preserve">Chloride </w:t>
            </w:r>
          </w:p>
        </w:tc>
        <w:tc>
          <w:tcPr>
            <w:tcW w:w="4950" w:type="dxa"/>
          </w:tcPr>
          <w:p w:rsidR="00F6445C" w:rsidRPr="00233F60" w:rsidRDefault="00F96343" w:rsidP="00866E80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233F60">
              <w:rPr>
                <w:rFonts w:asciiTheme="minorHAnsi" w:hAnsiTheme="minorHAnsi" w:cstheme="minorHAnsi"/>
              </w:rPr>
              <w:t>No opalescence is produced immediately</w:t>
            </w:r>
          </w:p>
        </w:tc>
        <w:tc>
          <w:tcPr>
            <w:tcW w:w="2358" w:type="dxa"/>
          </w:tcPr>
          <w:p w:rsidR="00F6445C" w:rsidRPr="00233F60" w:rsidRDefault="00F6445C" w:rsidP="00866E80">
            <w:pPr>
              <w:spacing w:line="360" w:lineRule="auto"/>
              <w:rPr>
                <w:rFonts w:asciiTheme="minorHAnsi" w:hAnsiTheme="minorHAnsi" w:cstheme="minorHAnsi"/>
              </w:rPr>
            </w:pPr>
          </w:p>
        </w:tc>
      </w:tr>
      <w:tr w:rsidR="00434149" w:rsidRPr="00233F60" w:rsidTr="002F06D2">
        <w:tc>
          <w:tcPr>
            <w:tcW w:w="720" w:type="dxa"/>
          </w:tcPr>
          <w:p w:rsidR="00434149" w:rsidRPr="00233F60" w:rsidRDefault="00434149" w:rsidP="00866E80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233F60"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2862" w:type="dxa"/>
          </w:tcPr>
          <w:p w:rsidR="00434149" w:rsidRPr="00233F60" w:rsidRDefault="00F96343" w:rsidP="00866E80">
            <w:pPr>
              <w:spacing w:line="360" w:lineRule="auto"/>
              <w:rPr>
                <w:rFonts w:asciiTheme="minorHAnsi" w:eastAsiaTheme="minorHAnsi" w:hAnsiTheme="minorHAnsi" w:cstheme="minorHAnsi"/>
                <w:bCs/>
              </w:rPr>
            </w:pPr>
            <w:r w:rsidRPr="00233F60">
              <w:rPr>
                <w:rFonts w:asciiTheme="minorHAnsi" w:eastAsiaTheme="minorHAnsi" w:hAnsiTheme="minorHAnsi" w:cstheme="minorHAnsi"/>
                <w:bCs/>
              </w:rPr>
              <w:t>Citrate , Oxalate and Phosphate</w:t>
            </w:r>
          </w:p>
        </w:tc>
        <w:tc>
          <w:tcPr>
            <w:tcW w:w="4950" w:type="dxa"/>
          </w:tcPr>
          <w:p w:rsidR="00434149" w:rsidRPr="00233F60" w:rsidRDefault="00F96343" w:rsidP="00866E80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233F60">
              <w:rPr>
                <w:rFonts w:asciiTheme="minorHAnsi" w:hAnsiTheme="minorHAnsi" w:cstheme="minorHAnsi"/>
              </w:rPr>
              <w:t>No turbidity is produced.</w:t>
            </w:r>
          </w:p>
        </w:tc>
        <w:tc>
          <w:tcPr>
            <w:tcW w:w="2358" w:type="dxa"/>
          </w:tcPr>
          <w:p w:rsidR="00434149" w:rsidRPr="00233F60" w:rsidRDefault="00434149" w:rsidP="00866E80">
            <w:pPr>
              <w:spacing w:line="360" w:lineRule="auto"/>
              <w:rPr>
                <w:rFonts w:asciiTheme="minorHAnsi" w:hAnsiTheme="minorHAnsi" w:cstheme="minorHAnsi"/>
              </w:rPr>
            </w:pPr>
          </w:p>
        </w:tc>
      </w:tr>
      <w:tr w:rsidR="00434149" w:rsidRPr="00233F60" w:rsidTr="002F06D2">
        <w:tc>
          <w:tcPr>
            <w:tcW w:w="720" w:type="dxa"/>
          </w:tcPr>
          <w:p w:rsidR="00434149" w:rsidRPr="00233F60" w:rsidRDefault="00434149" w:rsidP="00866E80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233F60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2862" w:type="dxa"/>
          </w:tcPr>
          <w:p w:rsidR="00434149" w:rsidRPr="00233F60" w:rsidRDefault="00F96343" w:rsidP="00866E80">
            <w:pPr>
              <w:spacing w:line="360" w:lineRule="auto"/>
              <w:rPr>
                <w:rFonts w:asciiTheme="minorHAnsi" w:eastAsiaTheme="minorHAnsi" w:hAnsiTheme="minorHAnsi" w:cstheme="minorHAnsi"/>
                <w:bCs/>
              </w:rPr>
            </w:pPr>
            <w:proofErr w:type="spellStart"/>
            <w:r w:rsidRPr="00233F60">
              <w:rPr>
                <w:rFonts w:asciiTheme="minorHAnsi" w:eastAsiaTheme="minorHAnsi" w:hAnsiTheme="minorHAnsi" w:cstheme="minorHAnsi"/>
                <w:bCs/>
              </w:rPr>
              <w:t>Sulphate</w:t>
            </w:r>
            <w:proofErr w:type="spellEnd"/>
            <w:r w:rsidRPr="00233F60">
              <w:rPr>
                <w:rFonts w:asciiTheme="minorHAnsi" w:eastAsiaTheme="minorHAnsi" w:hAnsiTheme="minorHAnsi" w:cstheme="minorHAnsi"/>
                <w:bCs/>
              </w:rPr>
              <w:t xml:space="preserve"> </w:t>
            </w:r>
          </w:p>
        </w:tc>
        <w:tc>
          <w:tcPr>
            <w:tcW w:w="4950" w:type="dxa"/>
          </w:tcPr>
          <w:p w:rsidR="00434149" w:rsidRPr="00233F60" w:rsidRDefault="00F96343" w:rsidP="00866E80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233F60">
              <w:rPr>
                <w:rFonts w:asciiTheme="minorHAnsi" w:hAnsiTheme="minorHAnsi" w:cstheme="minorHAnsi"/>
              </w:rPr>
              <w:t>No turbidity is produced.</w:t>
            </w:r>
          </w:p>
        </w:tc>
        <w:tc>
          <w:tcPr>
            <w:tcW w:w="2358" w:type="dxa"/>
          </w:tcPr>
          <w:p w:rsidR="00434149" w:rsidRPr="00233F60" w:rsidRDefault="00434149" w:rsidP="00866E80">
            <w:pPr>
              <w:spacing w:line="360" w:lineRule="auto"/>
              <w:rPr>
                <w:rFonts w:asciiTheme="minorHAnsi" w:hAnsiTheme="minorHAnsi" w:cstheme="minorHAnsi"/>
              </w:rPr>
            </w:pPr>
          </w:p>
        </w:tc>
      </w:tr>
      <w:tr w:rsidR="00434149" w:rsidRPr="00233F60" w:rsidTr="002F06D2">
        <w:tc>
          <w:tcPr>
            <w:tcW w:w="720" w:type="dxa"/>
          </w:tcPr>
          <w:p w:rsidR="00434149" w:rsidRPr="00233F60" w:rsidRDefault="00434149" w:rsidP="00866E80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233F60">
              <w:rPr>
                <w:rFonts w:asciiTheme="minorHAnsi" w:hAnsiTheme="minorHAnsi" w:cstheme="minorHAnsi"/>
              </w:rPr>
              <w:t>6</w:t>
            </w:r>
          </w:p>
        </w:tc>
        <w:tc>
          <w:tcPr>
            <w:tcW w:w="2862" w:type="dxa"/>
          </w:tcPr>
          <w:p w:rsidR="00434149" w:rsidRPr="00233F60" w:rsidRDefault="00F96343" w:rsidP="00866E80">
            <w:pPr>
              <w:spacing w:line="360" w:lineRule="auto"/>
              <w:rPr>
                <w:rFonts w:asciiTheme="minorHAnsi" w:eastAsiaTheme="minorHAnsi" w:hAnsiTheme="minorHAnsi" w:cstheme="minorHAnsi"/>
                <w:bCs/>
              </w:rPr>
            </w:pPr>
            <w:r w:rsidRPr="00233F60">
              <w:rPr>
                <w:rFonts w:asciiTheme="minorHAnsi" w:eastAsiaTheme="minorHAnsi" w:hAnsiTheme="minorHAnsi" w:cstheme="minorHAnsi"/>
                <w:bCs/>
              </w:rPr>
              <w:t xml:space="preserve">Sugar and reducing substances </w:t>
            </w:r>
          </w:p>
        </w:tc>
        <w:tc>
          <w:tcPr>
            <w:tcW w:w="4950" w:type="dxa"/>
          </w:tcPr>
          <w:p w:rsidR="00434149" w:rsidRPr="00233F60" w:rsidRDefault="00F96343" w:rsidP="00866E80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233F60">
              <w:rPr>
                <w:rFonts w:asciiTheme="minorHAnsi" w:hAnsiTheme="minorHAnsi" w:cstheme="minorHAnsi"/>
              </w:rPr>
              <w:t>No red precipitate is produced.</w:t>
            </w:r>
          </w:p>
        </w:tc>
        <w:tc>
          <w:tcPr>
            <w:tcW w:w="2358" w:type="dxa"/>
          </w:tcPr>
          <w:p w:rsidR="00434149" w:rsidRPr="00233F60" w:rsidRDefault="00434149" w:rsidP="00866E80">
            <w:pPr>
              <w:spacing w:line="360" w:lineRule="auto"/>
              <w:rPr>
                <w:rFonts w:asciiTheme="minorHAnsi" w:hAnsiTheme="minorHAnsi" w:cstheme="minorHAnsi"/>
              </w:rPr>
            </w:pPr>
          </w:p>
        </w:tc>
      </w:tr>
      <w:tr w:rsidR="00434149" w:rsidRPr="00233F60" w:rsidTr="002F06D2">
        <w:tc>
          <w:tcPr>
            <w:tcW w:w="720" w:type="dxa"/>
          </w:tcPr>
          <w:p w:rsidR="00434149" w:rsidRPr="00233F60" w:rsidRDefault="00434149" w:rsidP="00866E80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233F60">
              <w:rPr>
                <w:rFonts w:asciiTheme="minorHAnsi" w:hAnsiTheme="minorHAnsi" w:cstheme="minorHAnsi"/>
              </w:rPr>
              <w:t>7</w:t>
            </w:r>
          </w:p>
        </w:tc>
        <w:tc>
          <w:tcPr>
            <w:tcW w:w="2862" w:type="dxa"/>
          </w:tcPr>
          <w:p w:rsidR="00434149" w:rsidRPr="00233F60" w:rsidRDefault="00F96343" w:rsidP="00866E80">
            <w:pPr>
              <w:spacing w:line="360" w:lineRule="auto"/>
              <w:rPr>
                <w:rFonts w:asciiTheme="minorHAnsi" w:eastAsiaTheme="minorHAnsi" w:hAnsiTheme="minorHAnsi" w:cstheme="minorHAnsi"/>
                <w:bCs/>
              </w:rPr>
            </w:pPr>
            <w:r w:rsidRPr="00233F60">
              <w:rPr>
                <w:rFonts w:asciiTheme="minorHAnsi" w:eastAsiaTheme="minorHAnsi" w:hAnsiTheme="minorHAnsi" w:cstheme="minorHAnsi"/>
                <w:bCs/>
              </w:rPr>
              <w:t>Limit test for heavy metals</w:t>
            </w:r>
          </w:p>
        </w:tc>
        <w:tc>
          <w:tcPr>
            <w:tcW w:w="4950" w:type="dxa"/>
          </w:tcPr>
          <w:p w:rsidR="00434149" w:rsidRPr="00233F60" w:rsidRDefault="00F96343" w:rsidP="00866E80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233F60">
              <w:rPr>
                <w:rFonts w:asciiTheme="minorHAnsi" w:hAnsiTheme="minorHAnsi" w:cstheme="minorHAnsi"/>
              </w:rPr>
              <w:t>≤ 1ppm</w:t>
            </w:r>
          </w:p>
        </w:tc>
        <w:tc>
          <w:tcPr>
            <w:tcW w:w="2358" w:type="dxa"/>
          </w:tcPr>
          <w:p w:rsidR="00434149" w:rsidRPr="00233F60" w:rsidRDefault="00434149" w:rsidP="00866E80">
            <w:pPr>
              <w:spacing w:line="360" w:lineRule="auto"/>
              <w:rPr>
                <w:rFonts w:asciiTheme="minorHAnsi" w:hAnsiTheme="minorHAnsi" w:cstheme="minorHAnsi"/>
              </w:rPr>
            </w:pPr>
          </w:p>
        </w:tc>
      </w:tr>
      <w:tr w:rsidR="00434149" w:rsidRPr="00233F60" w:rsidTr="002F06D2">
        <w:tc>
          <w:tcPr>
            <w:tcW w:w="720" w:type="dxa"/>
          </w:tcPr>
          <w:p w:rsidR="00434149" w:rsidRPr="00233F60" w:rsidRDefault="00434149" w:rsidP="00866E80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233F60">
              <w:rPr>
                <w:rFonts w:asciiTheme="minorHAnsi" w:hAnsiTheme="minorHAnsi" w:cstheme="minorHAnsi"/>
              </w:rPr>
              <w:t>8</w:t>
            </w:r>
          </w:p>
        </w:tc>
        <w:tc>
          <w:tcPr>
            <w:tcW w:w="2862" w:type="dxa"/>
          </w:tcPr>
          <w:p w:rsidR="00434149" w:rsidRPr="00233F60" w:rsidRDefault="00F96343" w:rsidP="00866E80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233F60">
              <w:rPr>
                <w:rFonts w:asciiTheme="minorHAnsi" w:hAnsiTheme="minorHAnsi" w:cstheme="minorHAnsi"/>
              </w:rPr>
              <w:t>PH</w:t>
            </w:r>
          </w:p>
        </w:tc>
        <w:tc>
          <w:tcPr>
            <w:tcW w:w="4950" w:type="dxa"/>
          </w:tcPr>
          <w:p w:rsidR="00434149" w:rsidRPr="00233F60" w:rsidRDefault="00F96343" w:rsidP="00866E80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233F60">
              <w:rPr>
                <w:rFonts w:asciiTheme="minorHAnsi" w:hAnsiTheme="minorHAnsi" w:cstheme="minorHAnsi"/>
              </w:rPr>
              <w:t xml:space="preserve">5.0 – 9.0 </w:t>
            </w:r>
          </w:p>
        </w:tc>
        <w:tc>
          <w:tcPr>
            <w:tcW w:w="2358" w:type="dxa"/>
          </w:tcPr>
          <w:p w:rsidR="00434149" w:rsidRPr="00233F60" w:rsidRDefault="00434149" w:rsidP="00866E80">
            <w:pPr>
              <w:spacing w:line="360" w:lineRule="auto"/>
              <w:rPr>
                <w:rFonts w:asciiTheme="minorHAnsi" w:hAnsiTheme="minorHAnsi" w:cstheme="minorHAnsi"/>
              </w:rPr>
            </w:pPr>
          </w:p>
        </w:tc>
      </w:tr>
      <w:tr w:rsidR="00434149" w:rsidRPr="00233F60" w:rsidTr="002F06D2">
        <w:tc>
          <w:tcPr>
            <w:tcW w:w="720" w:type="dxa"/>
          </w:tcPr>
          <w:p w:rsidR="00434149" w:rsidRPr="00233F60" w:rsidRDefault="00434149" w:rsidP="00866E80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233F60">
              <w:rPr>
                <w:rFonts w:asciiTheme="minorHAnsi" w:hAnsiTheme="minorHAnsi" w:cstheme="minorHAnsi"/>
              </w:rPr>
              <w:t>9</w:t>
            </w:r>
          </w:p>
        </w:tc>
        <w:tc>
          <w:tcPr>
            <w:tcW w:w="2862" w:type="dxa"/>
          </w:tcPr>
          <w:p w:rsidR="00434149" w:rsidRPr="00233F60" w:rsidRDefault="00F96343" w:rsidP="00866E80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233F60">
              <w:rPr>
                <w:rFonts w:asciiTheme="minorHAnsi" w:hAnsiTheme="minorHAnsi" w:cstheme="minorHAnsi"/>
              </w:rPr>
              <w:t xml:space="preserve">Assay </w:t>
            </w:r>
          </w:p>
        </w:tc>
        <w:tc>
          <w:tcPr>
            <w:tcW w:w="4950" w:type="dxa"/>
          </w:tcPr>
          <w:p w:rsidR="00434149" w:rsidRPr="00233F60" w:rsidRDefault="00F96343" w:rsidP="00866E80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233F60">
              <w:rPr>
                <w:rFonts w:asciiTheme="minorHAnsi" w:hAnsiTheme="minorHAnsi" w:cstheme="minorHAnsi"/>
              </w:rPr>
              <w:t>Not less than 50.0% by weight of Monosodium Lactate</w:t>
            </w:r>
          </w:p>
        </w:tc>
        <w:tc>
          <w:tcPr>
            <w:tcW w:w="2358" w:type="dxa"/>
          </w:tcPr>
          <w:p w:rsidR="00434149" w:rsidRPr="00233F60" w:rsidRDefault="00434149" w:rsidP="00866E80">
            <w:pPr>
              <w:spacing w:line="360" w:lineRule="auto"/>
              <w:rPr>
                <w:rFonts w:asciiTheme="minorHAnsi" w:hAnsiTheme="minorHAnsi" w:cstheme="minorHAnsi"/>
              </w:rPr>
            </w:pPr>
          </w:p>
        </w:tc>
      </w:tr>
      <w:tr w:rsidR="00866E80" w:rsidRPr="00233F60" w:rsidTr="002F06D2">
        <w:tc>
          <w:tcPr>
            <w:tcW w:w="720" w:type="dxa"/>
          </w:tcPr>
          <w:p w:rsidR="00866E80" w:rsidRPr="00233F60" w:rsidRDefault="00866E80" w:rsidP="00866E80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233F60">
              <w:rPr>
                <w:rFonts w:asciiTheme="minorHAnsi" w:hAnsiTheme="minorHAnsi" w:cstheme="minorHAnsi"/>
              </w:rPr>
              <w:t>10</w:t>
            </w:r>
          </w:p>
        </w:tc>
        <w:tc>
          <w:tcPr>
            <w:tcW w:w="2862" w:type="dxa"/>
          </w:tcPr>
          <w:p w:rsidR="00866E80" w:rsidRPr="00233F60" w:rsidRDefault="00866E80" w:rsidP="00866E80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233F60">
              <w:rPr>
                <w:rFonts w:asciiTheme="minorHAnsi" w:hAnsiTheme="minorHAnsi" w:cstheme="minorHAnsi"/>
              </w:rPr>
              <w:t>Total Microbial Count</w:t>
            </w:r>
          </w:p>
          <w:p w:rsidR="00866E80" w:rsidRPr="00233F60" w:rsidRDefault="00866E80" w:rsidP="00866E80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233F60">
              <w:rPr>
                <w:rFonts w:asciiTheme="minorHAnsi" w:hAnsiTheme="minorHAnsi" w:cstheme="minorHAnsi"/>
              </w:rPr>
              <w:t xml:space="preserve">Total yeast &amp; </w:t>
            </w:r>
            <w:proofErr w:type="spellStart"/>
            <w:r w:rsidRPr="00233F60">
              <w:rPr>
                <w:rFonts w:asciiTheme="minorHAnsi" w:hAnsiTheme="minorHAnsi" w:cstheme="minorHAnsi"/>
              </w:rPr>
              <w:t>moulds</w:t>
            </w:r>
            <w:proofErr w:type="spellEnd"/>
          </w:p>
          <w:p w:rsidR="00866E80" w:rsidRPr="00233F60" w:rsidRDefault="00866E80" w:rsidP="00866E80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233F60">
              <w:rPr>
                <w:rFonts w:asciiTheme="minorHAnsi" w:hAnsiTheme="minorHAnsi" w:cstheme="minorHAnsi"/>
              </w:rPr>
              <w:t>Pathogens</w:t>
            </w:r>
          </w:p>
        </w:tc>
        <w:tc>
          <w:tcPr>
            <w:tcW w:w="4950" w:type="dxa"/>
          </w:tcPr>
          <w:p w:rsidR="00866E80" w:rsidRPr="00233F60" w:rsidRDefault="002F06D2" w:rsidP="00866E80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233F60">
              <w:rPr>
                <w:rFonts w:asciiTheme="minorHAnsi" w:hAnsiTheme="minorHAnsi" w:cstheme="minorHAnsi"/>
              </w:rPr>
              <w:t>≤10CFU/ml</w:t>
            </w:r>
          </w:p>
          <w:p w:rsidR="00866E80" w:rsidRPr="00233F60" w:rsidRDefault="002F06D2" w:rsidP="00866E80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233F60">
              <w:rPr>
                <w:rFonts w:asciiTheme="minorHAnsi" w:hAnsiTheme="minorHAnsi" w:cstheme="minorHAnsi"/>
              </w:rPr>
              <w:t>≤10CFU/ml</w:t>
            </w:r>
          </w:p>
          <w:p w:rsidR="00866E80" w:rsidRPr="00233F60" w:rsidRDefault="00866E80" w:rsidP="00866E80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233F60">
              <w:rPr>
                <w:rFonts w:asciiTheme="minorHAnsi" w:hAnsiTheme="minorHAnsi" w:cstheme="minorHAnsi"/>
              </w:rPr>
              <w:t>Nil. Must be Absent</w:t>
            </w:r>
          </w:p>
        </w:tc>
        <w:tc>
          <w:tcPr>
            <w:tcW w:w="2358" w:type="dxa"/>
          </w:tcPr>
          <w:p w:rsidR="00866E80" w:rsidRPr="00233F60" w:rsidRDefault="00866E80" w:rsidP="00866E80">
            <w:pPr>
              <w:spacing w:line="360" w:lineRule="auto"/>
              <w:rPr>
                <w:rFonts w:asciiTheme="minorHAnsi" w:hAnsiTheme="minorHAnsi" w:cstheme="minorHAnsi"/>
              </w:rPr>
            </w:pPr>
          </w:p>
        </w:tc>
      </w:tr>
      <w:tr w:rsidR="00866E80" w:rsidRPr="00233F60" w:rsidTr="002F06D2">
        <w:tc>
          <w:tcPr>
            <w:tcW w:w="720" w:type="dxa"/>
          </w:tcPr>
          <w:p w:rsidR="00866E80" w:rsidRPr="00233F60" w:rsidRDefault="00866E80" w:rsidP="00866E80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233F60">
              <w:rPr>
                <w:rFonts w:asciiTheme="minorHAnsi" w:hAnsiTheme="minorHAnsi" w:cstheme="minorHAnsi"/>
              </w:rPr>
              <w:t>11</w:t>
            </w:r>
          </w:p>
        </w:tc>
        <w:tc>
          <w:tcPr>
            <w:tcW w:w="2862" w:type="dxa"/>
          </w:tcPr>
          <w:p w:rsidR="00866E80" w:rsidRPr="00233F60" w:rsidRDefault="00866E80" w:rsidP="00866E80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233F60">
              <w:rPr>
                <w:rFonts w:asciiTheme="minorHAnsi" w:hAnsiTheme="minorHAnsi" w:cstheme="minorHAnsi"/>
              </w:rPr>
              <w:t>Bacteria Endotoxin</w:t>
            </w:r>
            <w:bookmarkStart w:id="0" w:name="_GoBack"/>
            <w:bookmarkEnd w:id="0"/>
          </w:p>
        </w:tc>
        <w:tc>
          <w:tcPr>
            <w:tcW w:w="4950" w:type="dxa"/>
          </w:tcPr>
          <w:p w:rsidR="00866E80" w:rsidRPr="00233F60" w:rsidRDefault="00866E80" w:rsidP="00866E80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233F60">
              <w:rPr>
                <w:rFonts w:asciiTheme="minorHAnsi" w:hAnsiTheme="minorHAnsi" w:cstheme="minorHAnsi"/>
              </w:rPr>
              <w:t>≤1.15</w:t>
            </w:r>
            <w:r w:rsidRPr="00233F60">
              <w:rPr>
                <w:rFonts w:asciiTheme="minorHAnsi" w:hAnsiTheme="minorHAnsi" w:cstheme="minorHAnsi"/>
                <w:vertAlign w:val="superscript"/>
              </w:rPr>
              <w:t>O</w:t>
            </w:r>
            <w:r w:rsidRPr="00233F60">
              <w:rPr>
                <w:rFonts w:asciiTheme="minorHAnsi" w:hAnsiTheme="minorHAnsi" w:cstheme="minorHAnsi"/>
              </w:rPr>
              <w:t>C (3 Rabbits sum response)</w:t>
            </w:r>
          </w:p>
          <w:p w:rsidR="00866E80" w:rsidRPr="00233F60" w:rsidRDefault="00866E80" w:rsidP="00866E80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233F60">
              <w:rPr>
                <w:rFonts w:asciiTheme="minorHAnsi" w:hAnsiTheme="minorHAnsi" w:cstheme="minorHAnsi"/>
              </w:rPr>
              <w:t>≤</w:t>
            </w:r>
            <w:r w:rsidR="001D6B75" w:rsidRPr="00233F60">
              <w:rPr>
                <w:rFonts w:asciiTheme="minorHAnsi" w:hAnsiTheme="minorHAnsi" w:cstheme="minorHAnsi"/>
              </w:rPr>
              <w:t>0</w:t>
            </w:r>
            <w:r w:rsidRPr="00233F60">
              <w:rPr>
                <w:rFonts w:asciiTheme="minorHAnsi" w:hAnsiTheme="minorHAnsi" w:cstheme="minorHAnsi"/>
              </w:rPr>
              <w:t>.</w:t>
            </w:r>
            <w:r w:rsidR="001D6B75" w:rsidRPr="00233F60">
              <w:rPr>
                <w:rFonts w:asciiTheme="minorHAnsi" w:hAnsiTheme="minorHAnsi" w:cstheme="minorHAnsi"/>
              </w:rPr>
              <w:t>2</w:t>
            </w:r>
            <w:r w:rsidR="002F06D2" w:rsidRPr="00233F60">
              <w:rPr>
                <w:rFonts w:asciiTheme="minorHAnsi" w:hAnsiTheme="minorHAnsi" w:cstheme="minorHAnsi"/>
              </w:rPr>
              <w:t>5EU/ml</w:t>
            </w:r>
            <w:r w:rsidRPr="00233F60">
              <w:rPr>
                <w:rFonts w:asciiTheme="minorHAnsi" w:hAnsiTheme="minorHAnsi" w:cstheme="minorHAnsi"/>
              </w:rPr>
              <w:t>(LAL Test)</w:t>
            </w:r>
          </w:p>
        </w:tc>
        <w:tc>
          <w:tcPr>
            <w:tcW w:w="2358" w:type="dxa"/>
          </w:tcPr>
          <w:p w:rsidR="00866E80" w:rsidRPr="00233F60" w:rsidRDefault="00866E80" w:rsidP="00866E80">
            <w:pPr>
              <w:spacing w:line="360" w:lineRule="auto"/>
              <w:rPr>
                <w:rFonts w:asciiTheme="minorHAnsi" w:hAnsiTheme="minorHAnsi" w:cstheme="minorHAnsi"/>
              </w:rPr>
            </w:pPr>
          </w:p>
        </w:tc>
      </w:tr>
    </w:tbl>
    <w:p w:rsidR="00CD476A" w:rsidRPr="00233F60" w:rsidRDefault="00CD476A">
      <w:pPr>
        <w:rPr>
          <w:rFonts w:asciiTheme="minorHAnsi" w:hAnsiTheme="minorHAnsi" w:cstheme="minorHAnsi"/>
          <w:sz w:val="22"/>
          <w:szCs w:val="22"/>
        </w:rPr>
      </w:pPr>
    </w:p>
    <w:p w:rsidR="006D5C4E" w:rsidRPr="00233F60" w:rsidRDefault="00795422">
      <w:pPr>
        <w:rPr>
          <w:rFonts w:asciiTheme="minorHAnsi" w:hAnsiTheme="minorHAnsi" w:cstheme="minorHAnsi"/>
          <w:sz w:val="22"/>
          <w:szCs w:val="22"/>
        </w:rPr>
      </w:pPr>
      <w:r w:rsidRPr="00233F60">
        <w:rPr>
          <w:rFonts w:asciiTheme="minorHAnsi" w:hAnsiTheme="minorHAnsi" w:cstheme="minorHAnsi"/>
          <w:noProof/>
          <w:sz w:val="22"/>
          <w:szCs w:val="2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1.5pt;margin-top:2.4pt;width:396.75pt;height:33.05pt;z-index:-251658752;mso-position-horizontal-relative:text;mso-position-vertical-relative:text" strokecolor="black [3213]">
            <v:textbox style="mso-next-textbox:#_x0000_s1026">
              <w:txbxContent>
                <w:p w:rsidR="006D5C4E" w:rsidRPr="007B18D0" w:rsidRDefault="006D5C4E" w:rsidP="006D5C4E">
                  <w:pPr>
                    <w:rPr>
                      <w:rFonts w:asciiTheme="minorHAnsi" w:hAnsiTheme="minorHAnsi" w:cstheme="minorHAnsi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7B18D0">
                    <w:rPr>
                      <w:rFonts w:asciiTheme="minorHAnsi" w:hAnsiTheme="minorHAnsi" w:cstheme="minorHAnsi"/>
                      <w:b/>
                      <w:color w:val="000000" w:themeColor="text1"/>
                      <w:sz w:val="22"/>
                      <w:szCs w:val="22"/>
                    </w:rPr>
                    <w:t xml:space="preserve">CHECKER’s VERDICT </w:t>
                  </w:r>
                  <w:r w:rsidRPr="007B18D0">
                    <w:rPr>
                      <w:rFonts w:asciiTheme="minorHAnsi" w:hAnsiTheme="minorHAnsi" w:cstheme="minorHAnsi"/>
                      <w:color w:val="000000" w:themeColor="text1"/>
                      <w:sz w:val="22"/>
                      <w:szCs w:val="22"/>
                    </w:rPr>
                    <w:t xml:space="preserve">(box option):  </w:t>
                  </w:r>
                  <w:r w:rsidRPr="007B18D0">
                    <w:rPr>
                      <w:rFonts w:asciiTheme="minorHAnsi" w:hAnsiTheme="minorHAnsi" w:cstheme="minorHAnsi"/>
                      <w:b/>
                      <w:bCs/>
                      <w:color w:val="000000" w:themeColor="text1"/>
                      <w:sz w:val="22"/>
                      <w:szCs w:val="22"/>
                    </w:rPr>
                    <w:t>RELEASED   / FAILED / HOLD   / REPEAT</w:t>
                  </w:r>
                </w:p>
                <w:p w:rsidR="006D5C4E" w:rsidRPr="007B18D0" w:rsidRDefault="006D5C4E" w:rsidP="006D5C4E">
                  <w:pPr>
                    <w:rPr>
                      <w:rFonts w:asciiTheme="minorHAnsi" w:hAnsiTheme="minorHAnsi" w:cstheme="minorHAnsi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7B18D0">
                    <w:rPr>
                      <w:rFonts w:asciiTheme="minorHAnsi" w:hAnsiTheme="minorHAnsi" w:cstheme="minorHAns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 Remark:   </w:t>
                  </w:r>
                </w:p>
                <w:p w:rsidR="006D5C4E" w:rsidRPr="007B18D0" w:rsidRDefault="006D5C4E" w:rsidP="006D5C4E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xbxContent>
            </v:textbox>
          </v:shape>
        </w:pict>
      </w:r>
    </w:p>
    <w:sectPr w:rsidR="006D5C4E" w:rsidRPr="00233F60" w:rsidSect="00CD476A">
      <w:headerReference w:type="default" r:id="rId7"/>
      <w:footerReference w:type="default" r:id="rId8"/>
      <w:pgSz w:w="12240" w:h="15840"/>
      <w:pgMar w:top="810" w:right="90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95422" w:rsidRDefault="00795422" w:rsidP="002F06D2">
      <w:r>
        <w:separator/>
      </w:r>
    </w:p>
  </w:endnote>
  <w:endnote w:type="continuationSeparator" w:id="0">
    <w:p w:rsidR="00795422" w:rsidRDefault="00795422" w:rsidP="002F06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A3838" w:rsidRDefault="00DA3838" w:rsidP="00DA3838"/>
  <w:tbl>
    <w:tblPr>
      <w:tblW w:w="10920" w:type="dxa"/>
      <w:tblInd w:w="-72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031"/>
      <w:gridCol w:w="2736"/>
      <w:gridCol w:w="3002"/>
      <w:gridCol w:w="3151"/>
    </w:tblGrid>
    <w:tr w:rsidR="00DA3838" w:rsidRPr="007E4B5A" w:rsidTr="00285D14">
      <w:trPr>
        <w:trHeight w:val="283"/>
      </w:trPr>
      <w:tc>
        <w:tcPr>
          <w:tcW w:w="2031" w:type="dxa"/>
        </w:tcPr>
        <w:p w:rsidR="00DA3838" w:rsidRPr="00F412CD" w:rsidRDefault="00DA3838" w:rsidP="00285D14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</w:rPr>
          </w:pPr>
          <w:r>
            <w:rPr>
              <w:rFonts w:cstheme="minorHAnsi"/>
              <w:b/>
            </w:rPr>
            <w:t>Analyst(chemist)</w:t>
          </w:r>
          <w:r w:rsidRPr="00F412CD">
            <w:rPr>
              <w:rFonts w:cstheme="minorHAnsi"/>
              <w:b/>
            </w:rPr>
            <w:t>:</w:t>
          </w:r>
        </w:p>
      </w:tc>
      <w:tc>
        <w:tcPr>
          <w:tcW w:w="2030" w:type="dxa"/>
        </w:tcPr>
        <w:p w:rsidR="00DA3838" w:rsidRPr="00F412CD" w:rsidRDefault="00DA3838" w:rsidP="00285D14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</w:rPr>
          </w:pPr>
          <w:r>
            <w:rPr>
              <w:rFonts w:cstheme="minorHAnsi"/>
              <w:b/>
            </w:rPr>
            <w:t>Analyst(Microbiologist)</w:t>
          </w:r>
          <w:r w:rsidRPr="00F412CD">
            <w:rPr>
              <w:rFonts w:cstheme="minorHAnsi"/>
              <w:b/>
            </w:rPr>
            <w:t>:</w:t>
          </w:r>
        </w:p>
      </w:tc>
      <w:tc>
        <w:tcPr>
          <w:tcW w:w="3346" w:type="dxa"/>
        </w:tcPr>
        <w:p w:rsidR="00DA3838" w:rsidRPr="00F412CD" w:rsidRDefault="00DA3838" w:rsidP="00285D14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cstheme="minorHAnsi"/>
              <w:b/>
            </w:rPr>
          </w:pPr>
          <w:r w:rsidRPr="00F412CD">
            <w:rPr>
              <w:rFonts w:cstheme="minorHAnsi"/>
              <w:b/>
            </w:rPr>
            <w:t>Reviewed By: QC</w:t>
          </w:r>
          <w:r>
            <w:rPr>
              <w:rFonts w:cstheme="minorHAnsi"/>
              <w:b/>
            </w:rPr>
            <w:t>H</w:t>
          </w:r>
        </w:p>
      </w:tc>
      <w:tc>
        <w:tcPr>
          <w:tcW w:w="3513" w:type="dxa"/>
        </w:tcPr>
        <w:p w:rsidR="00DA3838" w:rsidRPr="00F412CD" w:rsidRDefault="00DA3838" w:rsidP="00285D14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</w:rPr>
          </w:pPr>
          <w:r w:rsidRPr="00F412CD">
            <w:rPr>
              <w:rFonts w:cstheme="minorHAnsi"/>
              <w:b/>
            </w:rPr>
            <w:t>Approved By:  QAM</w:t>
          </w:r>
        </w:p>
      </w:tc>
    </w:tr>
    <w:tr w:rsidR="00DA3838" w:rsidRPr="007E4B5A" w:rsidTr="00285D14">
      <w:trPr>
        <w:trHeight w:val="283"/>
      </w:trPr>
      <w:tc>
        <w:tcPr>
          <w:tcW w:w="2031" w:type="dxa"/>
        </w:tcPr>
        <w:p w:rsidR="00DA3838" w:rsidRPr="00F412CD" w:rsidRDefault="00DA3838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</w:rPr>
          </w:pPr>
          <w:r w:rsidRPr="00F412CD">
            <w:rPr>
              <w:rFonts w:cstheme="minorHAnsi"/>
              <w:b/>
            </w:rPr>
            <w:t>Sign:</w:t>
          </w:r>
        </w:p>
      </w:tc>
      <w:tc>
        <w:tcPr>
          <w:tcW w:w="2030" w:type="dxa"/>
        </w:tcPr>
        <w:p w:rsidR="00DA3838" w:rsidRPr="00F412CD" w:rsidRDefault="00DA3838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</w:rPr>
          </w:pPr>
          <w:r w:rsidRPr="00F412CD">
            <w:rPr>
              <w:rFonts w:cstheme="minorHAnsi"/>
              <w:b/>
            </w:rPr>
            <w:t>Sign:</w:t>
          </w:r>
        </w:p>
      </w:tc>
      <w:tc>
        <w:tcPr>
          <w:tcW w:w="3346" w:type="dxa"/>
        </w:tcPr>
        <w:p w:rsidR="00DA3838" w:rsidRPr="00F412CD" w:rsidRDefault="00DA3838" w:rsidP="00285D14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</w:rPr>
          </w:pPr>
          <w:r w:rsidRPr="00F412CD">
            <w:rPr>
              <w:rFonts w:cstheme="minorHAnsi"/>
              <w:b/>
            </w:rPr>
            <w:t>Sign:</w:t>
          </w:r>
        </w:p>
      </w:tc>
      <w:tc>
        <w:tcPr>
          <w:tcW w:w="3513" w:type="dxa"/>
        </w:tcPr>
        <w:p w:rsidR="00DA3838" w:rsidRPr="00F412CD" w:rsidRDefault="00DA3838" w:rsidP="00285D14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</w:rPr>
          </w:pPr>
          <w:r w:rsidRPr="00F412CD">
            <w:rPr>
              <w:rFonts w:cstheme="minorHAnsi"/>
              <w:b/>
            </w:rPr>
            <w:t>Sign:</w:t>
          </w:r>
        </w:p>
      </w:tc>
    </w:tr>
    <w:tr w:rsidR="00DA3838" w:rsidRPr="007E4B5A" w:rsidTr="00285D14">
      <w:trPr>
        <w:trHeight w:val="148"/>
      </w:trPr>
      <w:tc>
        <w:tcPr>
          <w:tcW w:w="2031" w:type="dxa"/>
        </w:tcPr>
        <w:p w:rsidR="00DA3838" w:rsidRPr="00F412CD" w:rsidRDefault="00DA3838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</w:rPr>
          </w:pPr>
          <w:r w:rsidRPr="00F412CD">
            <w:rPr>
              <w:rFonts w:cstheme="minorHAnsi"/>
              <w:b/>
            </w:rPr>
            <w:t>Date:</w:t>
          </w:r>
        </w:p>
      </w:tc>
      <w:tc>
        <w:tcPr>
          <w:tcW w:w="2030" w:type="dxa"/>
        </w:tcPr>
        <w:p w:rsidR="00DA3838" w:rsidRPr="00F412CD" w:rsidRDefault="00DA3838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</w:rPr>
          </w:pPr>
          <w:r w:rsidRPr="00F412CD">
            <w:rPr>
              <w:rFonts w:cstheme="minorHAnsi"/>
              <w:b/>
            </w:rPr>
            <w:t>Date:</w:t>
          </w:r>
        </w:p>
      </w:tc>
      <w:tc>
        <w:tcPr>
          <w:tcW w:w="3346" w:type="dxa"/>
        </w:tcPr>
        <w:p w:rsidR="00DA3838" w:rsidRPr="00F412CD" w:rsidRDefault="00DA3838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</w:rPr>
          </w:pPr>
          <w:r w:rsidRPr="00F412CD">
            <w:rPr>
              <w:rFonts w:cstheme="minorHAnsi"/>
              <w:b/>
            </w:rPr>
            <w:t>Date:</w:t>
          </w:r>
        </w:p>
      </w:tc>
      <w:tc>
        <w:tcPr>
          <w:tcW w:w="3513" w:type="dxa"/>
        </w:tcPr>
        <w:p w:rsidR="00DA3838" w:rsidRPr="00F412CD" w:rsidRDefault="00DA3838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</w:rPr>
          </w:pPr>
          <w:r w:rsidRPr="00F412CD">
            <w:rPr>
              <w:rFonts w:cstheme="minorHAnsi"/>
              <w:b/>
            </w:rPr>
            <w:t>Date:</w:t>
          </w:r>
        </w:p>
      </w:tc>
    </w:tr>
  </w:tbl>
  <w:p w:rsidR="00DA3838" w:rsidRDefault="00DA3838" w:rsidP="00DA3838">
    <w:pPr>
      <w:pStyle w:val="Footer"/>
    </w:pPr>
  </w:p>
  <w:p w:rsidR="006D5C4E" w:rsidRPr="00DA3838" w:rsidRDefault="006D5C4E" w:rsidP="00DA383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95422" w:rsidRDefault="00795422" w:rsidP="002F06D2">
      <w:r>
        <w:separator/>
      </w:r>
    </w:p>
  </w:footnote>
  <w:footnote w:type="continuationSeparator" w:id="0">
    <w:p w:rsidR="00795422" w:rsidRDefault="00795422" w:rsidP="002F06D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163" w:type="dxa"/>
      <w:tblInd w:w="-39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746"/>
      <w:gridCol w:w="8417"/>
    </w:tblGrid>
    <w:tr w:rsidR="002F06D2" w:rsidRPr="00796DA5" w:rsidTr="00D90988">
      <w:trPr>
        <w:cantSplit/>
        <w:trHeight w:val="1253"/>
      </w:trPr>
      <w:tc>
        <w:tcPr>
          <w:tcW w:w="1746" w:type="dxa"/>
          <w:vAlign w:val="center"/>
        </w:tcPr>
        <w:p w:rsidR="002F06D2" w:rsidRPr="00796DA5" w:rsidRDefault="002F06D2" w:rsidP="00D90988">
          <w:pPr>
            <w:rPr>
              <w:rFonts w:asciiTheme="minorHAnsi" w:hAnsiTheme="minorHAnsi" w:cstheme="minorHAnsi"/>
              <w:color w:val="000000" w:themeColor="text1"/>
            </w:rPr>
          </w:pPr>
        </w:p>
        <w:p w:rsidR="002F06D2" w:rsidRPr="00796DA5" w:rsidRDefault="002F06D2" w:rsidP="00D90988">
          <w:pPr>
            <w:rPr>
              <w:rFonts w:asciiTheme="minorHAnsi" w:hAnsiTheme="minorHAnsi" w:cstheme="minorHAnsi"/>
              <w:color w:val="000000" w:themeColor="text1"/>
            </w:rPr>
          </w:pPr>
          <w:r w:rsidRPr="00796DA5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1658A2C7" wp14:editId="61697B1E">
                <wp:extent cx="904875" cy="742950"/>
                <wp:effectExtent l="0" t="0" r="0" b="0"/>
                <wp:docPr id="3" name="Picture 3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5880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17" w:type="dxa"/>
          <w:vAlign w:val="center"/>
        </w:tcPr>
        <w:p w:rsidR="002F06D2" w:rsidRPr="00796DA5" w:rsidRDefault="002F06D2" w:rsidP="00D90988">
          <w:pPr>
            <w:jc w:val="center"/>
            <w:rPr>
              <w:rFonts w:asciiTheme="minorHAnsi" w:hAnsiTheme="minorHAnsi" w:cstheme="minorHAnsi"/>
              <w:b/>
              <w:color w:val="000000" w:themeColor="text1"/>
            </w:rPr>
          </w:pPr>
          <w:r w:rsidRPr="00796DA5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:rsidR="002F06D2" w:rsidRPr="00796DA5" w:rsidRDefault="002F06D2" w:rsidP="00D90988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</w:rPr>
          </w:pPr>
          <w:r w:rsidRPr="00796DA5">
            <w:rPr>
              <w:rFonts w:asciiTheme="minorHAnsi" w:hAnsiTheme="minorHAnsi" w:cstheme="minorHAnsi"/>
              <w:b/>
              <w:bCs/>
              <w:color w:val="000000" w:themeColor="text1"/>
            </w:rPr>
            <w:t>RAW MATERIAL CERTIFICATE OF ANALYSIS</w:t>
          </w:r>
        </w:p>
        <w:p w:rsidR="002F06D2" w:rsidRPr="00796DA5" w:rsidRDefault="002F06D2" w:rsidP="00D90988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u w:val="single"/>
            </w:rPr>
            <w:t>BML/QA/STP/RMA/005</w:t>
          </w:r>
          <w:r w:rsidRPr="00796DA5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/F02</w:t>
          </w:r>
        </w:p>
      </w:tc>
    </w:tr>
  </w:tbl>
  <w:p w:rsidR="002F06D2" w:rsidRDefault="002F06D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33069"/>
    <w:rsid w:val="00001D57"/>
    <w:rsid w:val="0002290D"/>
    <w:rsid w:val="00033069"/>
    <w:rsid w:val="00181FD2"/>
    <w:rsid w:val="001D6B75"/>
    <w:rsid w:val="00233F60"/>
    <w:rsid w:val="00255F4D"/>
    <w:rsid w:val="00272A05"/>
    <w:rsid w:val="002B5D0A"/>
    <w:rsid w:val="002F06D2"/>
    <w:rsid w:val="003304ED"/>
    <w:rsid w:val="0036334D"/>
    <w:rsid w:val="003A0D10"/>
    <w:rsid w:val="003B385D"/>
    <w:rsid w:val="00434149"/>
    <w:rsid w:val="0049337F"/>
    <w:rsid w:val="00530AA2"/>
    <w:rsid w:val="00573824"/>
    <w:rsid w:val="005B043E"/>
    <w:rsid w:val="005E2F77"/>
    <w:rsid w:val="00656E46"/>
    <w:rsid w:val="006D5C4E"/>
    <w:rsid w:val="00712BF5"/>
    <w:rsid w:val="0076100E"/>
    <w:rsid w:val="007631AD"/>
    <w:rsid w:val="00795422"/>
    <w:rsid w:val="00797F24"/>
    <w:rsid w:val="00862D76"/>
    <w:rsid w:val="00866E80"/>
    <w:rsid w:val="00904E4C"/>
    <w:rsid w:val="00A11586"/>
    <w:rsid w:val="00A72047"/>
    <w:rsid w:val="00A85178"/>
    <w:rsid w:val="00AA7768"/>
    <w:rsid w:val="00B6798B"/>
    <w:rsid w:val="00C03BFC"/>
    <w:rsid w:val="00C43ADA"/>
    <w:rsid w:val="00C85B50"/>
    <w:rsid w:val="00C874DB"/>
    <w:rsid w:val="00CA76DA"/>
    <w:rsid w:val="00CD476A"/>
    <w:rsid w:val="00CF598A"/>
    <w:rsid w:val="00D04352"/>
    <w:rsid w:val="00D337F1"/>
    <w:rsid w:val="00DA3838"/>
    <w:rsid w:val="00E01700"/>
    <w:rsid w:val="00EE4DCB"/>
    <w:rsid w:val="00F13AA3"/>
    <w:rsid w:val="00F2336B"/>
    <w:rsid w:val="00F3080B"/>
    <w:rsid w:val="00F43B5E"/>
    <w:rsid w:val="00F6445C"/>
    <w:rsid w:val="00F96343"/>
    <w:rsid w:val="00FB09EC"/>
    <w:rsid w:val="00FC2916"/>
    <w:rsid w:val="00FD0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306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03306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33069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03306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D6B7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6B75"/>
    <w:rPr>
      <w:rFonts w:ascii="Segoe UI" w:eastAsia="Times New Roman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2F06D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06D2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530AA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1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DAMILARE</dc:creator>
  <cp:lastModifiedBy>BIOMEDICAL</cp:lastModifiedBy>
  <cp:revision>40</cp:revision>
  <cp:lastPrinted>2190-01-07T07:58:00Z</cp:lastPrinted>
  <dcterms:created xsi:type="dcterms:W3CDTF">2017-08-17T09:09:00Z</dcterms:created>
  <dcterms:modified xsi:type="dcterms:W3CDTF">2190-01-07T07:58:00Z</dcterms:modified>
</cp:coreProperties>
</file>