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5FEC6" w14:textId="77777777" w:rsidR="00D153F2" w:rsidRPr="00D153F2" w:rsidRDefault="00D153F2" w:rsidP="00D153F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bookmarkStart w:id="0" w:name="_Hlk197672848"/>
    </w:p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45"/>
        <w:gridCol w:w="3240"/>
        <w:gridCol w:w="3744"/>
      </w:tblGrid>
      <w:tr w:rsidR="00D153F2" w:rsidRPr="00D153F2" w14:paraId="68AC69A1" w14:textId="77777777" w:rsidTr="00C9799A">
        <w:trPr>
          <w:cantSplit/>
          <w:trHeight w:val="530"/>
        </w:trPr>
        <w:tc>
          <w:tcPr>
            <w:tcW w:w="4045" w:type="dxa"/>
            <w:vAlign w:val="center"/>
          </w:tcPr>
          <w:p w14:paraId="04BBE3E6" w14:textId="34B24451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Raw Material Name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Propylene Glycol</w:t>
            </w:r>
          </w:p>
        </w:tc>
        <w:tc>
          <w:tcPr>
            <w:tcW w:w="3240" w:type="dxa"/>
            <w:vAlign w:val="center"/>
          </w:tcPr>
          <w:p w14:paraId="3722ACAC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Batch No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744" w:type="dxa"/>
            <w:vAlign w:val="center"/>
          </w:tcPr>
          <w:p w14:paraId="48470C37" w14:textId="4BE1353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Pharmacopeia Ref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643B85">
              <w:rPr>
                <w:rFonts w:asciiTheme="minorHAnsi" w:hAnsiTheme="minorHAnsi" w:cstheme="minorHAnsi"/>
                <w:b/>
                <w:sz w:val="22"/>
                <w:szCs w:val="22"/>
              </w:rPr>
              <w:t>USP</w:t>
            </w:r>
          </w:p>
        </w:tc>
      </w:tr>
      <w:tr w:rsidR="00D153F2" w:rsidRPr="00D153F2" w14:paraId="0585F0F7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395D228D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Manufacturer:</w:t>
            </w:r>
          </w:p>
        </w:tc>
        <w:tc>
          <w:tcPr>
            <w:tcW w:w="3240" w:type="dxa"/>
            <w:vAlign w:val="center"/>
          </w:tcPr>
          <w:p w14:paraId="450345A0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Supplier:</w:t>
            </w:r>
          </w:p>
        </w:tc>
        <w:tc>
          <w:tcPr>
            <w:tcW w:w="3744" w:type="dxa"/>
            <w:vAlign w:val="center"/>
          </w:tcPr>
          <w:p w14:paraId="2992F321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Logbook/Revision Number</w:t>
            </w:r>
          </w:p>
        </w:tc>
      </w:tr>
      <w:tr w:rsidR="00D153F2" w:rsidRPr="00D153F2" w14:paraId="04E396DD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7E79DB24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MF. Date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   </w:t>
            </w:r>
          </w:p>
        </w:tc>
        <w:tc>
          <w:tcPr>
            <w:tcW w:w="3240" w:type="dxa"/>
            <w:vAlign w:val="center"/>
          </w:tcPr>
          <w:p w14:paraId="23D8E2C0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EX. Date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             </w:t>
            </w:r>
          </w:p>
        </w:tc>
        <w:tc>
          <w:tcPr>
            <w:tcW w:w="3744" w:type="dxa"/>
            <w:vAlign w:val="center"/>
          </w:tcPr>
          <w:p w14:paraId="527F9E2A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Logbook page No.: </w:t>
            </w:r>
          </w:p>
        </w:tc>
      </w:tr>
      <w:tr w:rsidR="00D153F2" w:rsidRPr="00D153F2" w14:paraId="0354020B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2A1F5B74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Sampled By:</w:t>
            </w:r>
          </w:p>
        </w:tc>
        <w:tc>
          <w:tcPr>
            <w:tcW w:w="3240" w:type="dxa"/>
            <w:vAlign w:val="center"/>
          </w:tcPr>
          <w:p w14:paraId="10042957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Qty Received:</w:t>
            </w:r>
          </w:p>
        </w:tc>
        <w:tc>
          <w:tcPr>
            <w:tcW w:w="3744" w:type="dxa"/>
            <w:vAlign w:val="center"/>
          </w:tcPr>
          <w:p w14:paraId="0AB2AAED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Logbook Volume:</w:t>
            </w:r>
          </w:p>
        </w:tc>
      </w:tr>
      <w:tr w:rsidR="00D153F2" w:rsidRPr="00D153F2" w14:paraId="559EBDB4" w14:textId="77777777" w:rsidTr="00C9799A">
        <w:trPr>
          <w:cantSplit/>
          <w:trHeight w:val="104"/>
        </w:trPr>
        <w:tc>
          <w:tcPr>
            <w:tcW w:w="4045" w:type="dxa"/>
            <w:vAlign w:val="center"/>
          </w:tcPr>
          <w:p w14:paraId="48DF1F76" w14:textId="31E1FFA0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Product Code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: RM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E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0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02</w:t>
            </w:r>
          </w:p>
        </w:tc>
        <w:tc>
          <w:tcPr>
            <w:tcW w:w="3240" w:type="dxa"/>
            <w:vAlign w:val="center"/>
          </w:tcPr>
          <w:p w14:paraId="32C6C5F1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No. of containers:</w:t>
            </w:r>
          </w:p>
        </w:tc>
        <w:tc>
          <w:tcPr>
            <w:tcW w:w="3744" w:type="dxa"/>
            <w:vAlign w:val="center"/>
          </w:tcPr>
          <w:p w14:paraId="0EA47164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proofErr w:type="spellStart"/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Analysed</w:t>
            </w:r>
            <w:proofErr w:type="spellEnd"/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by:</w:t>
            </w:r>
          </w:p>
        </w:tc>
      </w:tr>
      <w:tr w:rsidR="00D153F2" w:rsidRPr="00D153F2" w14:paraId="052D6D4F" w14:textId="77777777" w:rsidTr="00C9799A">
        <w:trPr>
          <w:cantSplit/>
          <w:trHeight w:val="47"/>
        </w:trPr>
        <w:tc>
          <w:tcPr>
            <w:tcW w:w="4045" w:type="dxa"/>
            <w:vAlign w:val="center"/>
          </w:tcPr>
          <w:p w14:paraId="45E07AF5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QC. AR. No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>:</w:t>
            </w:r>
          </w:p>
        </w:tc>
        <w:tc>
          <w:tcPr>
            <w:tcW w:w="3240" w:type="dxa"/>
            <w:vAlign w:val="center"/>
          </w:tcPr>
          <w:p w14:paraId="4FD9D74E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Test Completed Date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     </w:t>
            </w:r>
          </w:p>
        </w:tc>
        <w:tc>
          <w:tcPr>
            <w:tcW w:w="3744" w:type="dxa"/>
            <w:vAlign w:val="center"/>
          </w:tcPr>
          <w:p w14:paraId="73259E0E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D153F2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SOP Ref. No</w:t>
            </w:r>
            <w:r w:rsidRPr="00D153F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Pr="00D153F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BML-QDG-QA-105</w:t>
            </w:r>
          </w:p>
        </w:tc>
      </w:tr>
    </w:tbl>
    <w:p w14:paraId="3AC72AAB" w14:textId="4F958845" w:rsidR="00D153F2" w:rsidRPr="00D153F2" w:rsidRDefault="00D153F2" w:rsidP="00D153F2">
      <w:pPr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Spec="inside"/>
        <w:tblW w:w="10904" w:type="dxa"/>
        <w:tblLook w:val="04A0" w:firstRow="1" w:lastRow="0" w:firstColumn="1" w:lastColumn="0" w:noHBand="0" w:noVBand="1"/>
      </w:tblPr>
      <w:tblGrid>
        <w:gridCol w:w="739"/>
        <w:gridCol w:w="1822"/>
        <w:gridCol w:w="1822"/>
        <w:gridCol w:w="4051"/>
        <w:gridCol w:w="2470"/>
      </w:tblGrid>
      <w:tr w:rsidR="00D153F2" w:rsidRPr="00D153F2" w14:paraId="2314B463" w14:textId="77777777" w:rsidTr="00C9799A">
        <w:tc>
          <w:tcPr>
            <w:tcW w:w="739" w:type="dxa"/>
          </w:tcPr>
          <w:p w14:paraId="05BCBA17" w14:textId="77777777" w:rsidR="00D153F2" w:rsidRPr="00D153F2" w:rsidRDefault="00D153F2" w:rsidP="00C9799A">
            <w:pPr>
              <w:spacing w:line="276" w:lineRule="auto"/>
              <w:rPr>
                <w:rFonts w:asciiTheme="minorHAnsi" w:hAnsiTheme="minorHAnsi" w:cstheme="minorHAnsi"/>
                <w:b/>
              </w:rPr>
            </w:pPr>
            <w:r w:rsidRPr="00D153F2">
              <w:rPr>
                <w:rFonts w:asciiTheme="minorHAnsi" w:hAnsiTheme="minorHAnsi" w:cstheme="minorHAnsi"/>
                <w:b/>
              </w:rPr>
              <w:t>S/No:</w:t>
            </w:r>
          </w:p>
        </w:tc>
        <w:tc>
          <w:tcPr>
            <w:tcW w:w="3644" w:type="dxa"/>
            <w:gridSpan w:val="2"/>
          </w:tcPr>
          <w:p w14:paraId="343BC146" w14:textId="77777777" w:rsidR="00D153F2" w:rsidRPr="00D153F2" w:rsidRDefault="00D153F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153F2">
              <w:rPr>
                <w:rFonts w:asciiTheme="minorHAnsi" w:hAnsiTheme="minorHAnsi" w:cstheme="minorHAnsi"/>
                <w:b/>
              </w:rPr>
              <w:t>Test</w:t>
            </w:r>
          </w:p>
        </w:tc>
        <w:tc>
          <w:tcPr>
            <w:tcW w:w="4051" w:type="dxa"/>
          </w:tcPr>
          <w:p w14:paraId="737267C1" w14:textId="77777777" w:rsidR="00D153F2" w:rsidRPr="00D153F2" w:rsidRDefault="00D153F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153F2">
              <w:rPr>
                <w:rFonts w:asciiTheme="minorHAnsi" w:hAnsiTheme="minorHAnsi" w:cstheme="minorHAnsi"/>
                <w:b/>
              </w:rPr>
              <w:t>Specification</w:t>
            </w:r>
          </w:p>
        </w:tc>
        <w:tc>
          <w:tcPr>
            <w:tcW w:w="2470" w:type="dxa"/>
          </w:tcPr>
          <w:p w14:paraId="07034257" w14:textId="77777777" w:rsidR="00D153F2" w:rsidRPr="00D153F2" w:rsidRDefault="00D153F2" w:rsidP="00C9799A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D153F2">
              <w:rPr>
                <w:rFonts w:asciiTheme="minorHAnsi" w:hAnsiTheme="minorHAnsi" w:cstheme="minorHAnsi"/>
                <w:b/>
              </w:rPr>
              <w:t xml:space="preserve"> Result</w:t>
            </w:r>
          </w:p>
        </w:tc>
      </w:tr>
      <w:tr w:rsidR="00D153F2" w:rsidRPr="00D153F2" w14:paraId="7BE443EF" w14:textId="77777777" w:rsidTr="00C9799A">
        <w:tc>
          <w:tcPr>
            <w:tcW w:w="739" w:type="dxa"/>
          </w:tcPr>
          <w:p w14:paraId="6C58F6F4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1.</w:t>
            </w:r>
          </w:p>
        </w:tc>
        <w:tc>
          <w:tcPr>
            <w:tcW w:w="3644" w:type="dxa"/>
            <w:gridSpan w:val="2"/>
          </w:tcPr>
          <w:p w14:paraId="2C06E94D" w14:textId="021C93F9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Appearance</w:t>
            </w:r>
          </w:p>
        </w:tc>
        <w:tc>
          <w:tcPr>
            <w:tcW w:w="4051" w:type="dxa"/>
          </w:tcPr>
          <w:p w14:paraId="2030EFCA" w14:textId="5512180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  <w:shd w:val="clear" w:color="auto" w:fill="FFFFFF"/>
              </w:rPr>
              <w:t>A viscous, clear, colourless, hygroscopic liquid</w:t>
            </w:r>
          </w:p>
        </w:tc>
        <w:tc>
          <w:tcPr>
            <w:tcW w:w="2470" w:type="dxa"/>
          </w:tcPr>
          <w:p w14:paraId="106BD06F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1327E0B5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74FFB8DA" w14:textId="77777777" w:rsidTr="00C9799A">
        <w:trPr>
          <w:trHeight w:val="135"/>
        </w:trPr>
        <w:tc>
          <w:tcPr>
            <w:tcW w:w="739" w:type="dxa"/>
            <w:tcBorders>
              <w:bottom w:val="single" w:sz="4" w:space="0" w:color="auto"/>
            </w:tcBorders>
          </w:tcPr>
          <w:p w14:paraId="7F0F3343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2.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052E92E5" w14:textId="0D1F33F3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66C610EA" w14:textId="2C6C2FA5" w:rsidR="00D153F2" w:rsidRPr="00D153F2" w:rsidRDefault="00D153F2" w:rsidP="00D153F2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  <w:shd w:val="clear" w:color="auto" w:fill="FFFFFF"/>
              </w:rPr>
              <w:t>Miscible with water and with ethanol (96 per cent).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5783C3E9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6391E2A3" w14:textId="77777777" w:rsidTr="00C9799A">
        <w:trPr>
          <w:trHeight w:val="150"/>
        </w:trPr>
        <w:tc>
          <w:tcPr>
            <w:tcW w:w="739" w:type="dxa"/>
            <w:tcBorders>
              <w:top w:val="single" w:sz="4" w:space="0" w:color="auto"/>
            </w:tcBorders>
          </w:tcPr>
          <w:p w14:paraId="11638307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3.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</w:tcBorders>
          </w:tcPr>
          <w:p w14:paraId="31A65286" w14:textId="5A24FC66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Identification</w:t>
            </w:r>
          </w:p>
        </w:tc>
        <w:tc>
          <w:tcPr>
            <w:tcW w:w="4051" w:type="dxa"/>
            <w:tcBorders>
              <w:top w:val="single" w:sz="4" w:space="0" w:color="auto"/>
            </w:tcBorders>
          </w:tcPr>
          <w:p w14:paraId="54B8B43F" w14:textId="3F044543" w:rsidR="00D153F2" w:rsidRPr="005F03D2" w:rsidRDefault="00D153F2" w:rsidP="005F03D2">
            <w:pPr>
              <w:jc w:val="both"/>
              <w:rPr>
                <w:rFonts w:cstheme="minorHAnsi"/>
              </w:rPr>
            </w:pPr>
            <w:r w:rsidRPr="005F03D2">
              <w:rPr>
                <w:rFonts w:cstheme="minorHAnsi"/>
              </w:rPr>
              <w:t>Crystal obtained from its reaction melts at 121</w:t>
            </w:r>
            <w:r w:rsidRPr="005F03D2">
              <w:rPr>
                <w:rFonts w:cstheme="minorHAnsi"/>
                <w:vertAlign w:val="superscript"/>
              </w:rPr>
              <w:t>o</w:t>
            </w:r>
            <w:r w:rsidRPr="005F03D2">
              <w:rPr>
                <w:rFonts w:cstheme="minorHAnsi"/>
              </w:rPr>
              <w:t>C to 128</w:t>
            </w:r>
            <w:r w:rsidRPr="005F03D2">
              <w:rPr>
                <w:rFonts w:cstheme="minorHAnsi"/>
                <w:vertAlign w:val="superscript"/>
              </w:rPr>
              <w:t>o</w:t>
            </w:r>
            <w:r w:rsidRPr="005F03D2">
              <w:rPr>
                <w:rFonts w:cstheme="minorHAnsi"/>
              </w:rPr>
              <w:t>C</w:t>
            </w:r>
          </w:p>
        </w:tc>
        <w:tc>
          <w:tcPr>
            <w:tcW w:w="2470" w:type="dxa"/>
            <w:tcBorders>
              <w:top w:val="single" w:sz="4" w:space="0" w:color="auto"/>
            </w:tcBorders>
          </w:tcPr>
          <w:p w14:paraId="4CE7BF5C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1A50A87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7B64C1D4" w14:textId="77777777" w:rsidTr="00C9799A">
        <w:tc>
          <w:tcPr>
            <w:tcW w:w="739" w:type="dxa"/>
          </w:tcPr>
          <w:p w14:paraId="6EB08252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4.</w:t>
            </w:r>
          </w:p>
        </w:tc>
        <w:tc>
          <w:tcPr>
            <w:tcW w:w="3644" w:type="dxa"/>
            <w:gridSpan w:val="2"/>
          </w:tcPr>
          <w:p w14:paraId="04846E57" w14:textId="75428EF9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 xml:space="preserve">Relative density </w:t>
            </w:r>
          </w:p>
        </w:tc>
        <w:tc>
          <w:tcPr>
            <w:tcW w:w="4051" w:type="dxa"/>
          </w:tcPr>
          <w:p w14:paraId="6789BE78" w14:textId="1A6D52D5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  <w:shd w:val="clear" w:color="auto" w:fill="FFFFFF"/>
              </w:rPr>
              <w:t>1.035 to 1.040.</w:t>
            </w:r>
          </w:p>
        </w:tc>
        <w:tc>
          <w:tcPr>
            <w:tcW w:w="2470" w:type="dxa"/>
          </w:tcPr>
          <w:p w14:paraId="2A5CEAA5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9A288BE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7E787D8F" w14:textId="77777777" w:rsidTr="005F03D2">
        <w:trPr>
          <w:trHeight w:val="402"/>
        </w:trPr>
        <w:tc>
          <w:tcPr>
            <w:tcW w:w="739" w:type="dxa"/>
            <w:tcBorders>
              <w:bottom w:val="single" w:sz="4" w:space="0" w:color="auto"/>
            </w:tcBorders>
          </w:tcPr>
          <w:p w14:paraId="636CD5EE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5.</w:t>
            </w:r>
          </w:p>
        </w:tc>
        <w:tc>
          <w:tcPr>
            <w:tcW w:w="3644" w:type="dxa"/>
            <w:gridSpan w:val="2"/>
            <w:tcBorders>
              <w:bottom w:val="single" w:sz="4" w:space="0" w:color="auto"/>
            </w:tcBorders>
          </w:tcPr>
          <w:p w14:paraId="6157E54C" w14:textId="3D61894B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 xml:space="preserve">Refractive index </w:t>
            </w:r>
          </w:p>
        </w:tc>
        <w:tc>
          <w:tcPr>
            <w:tcW w:w="4051" w:type="dxa"/>
            <w:tcBorders>
              <w:bottom w:val="single" w:sz="4" w:space="0" w:color="auto"/>
            </w:tcBorders>
          </w:tcPr>
          <w:p w14:paraId="04048CA6" w14:textId="6D61F2CA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  <w:shd w:val="clear" w:color="auto" w:fill="FFFFFF"/>
              </w:rPr>
              <w:t>1.431 to 1.433.</w:t>
            </w:r>
          </w:p>
        </w:tc>
        <w:tc>
          <w:tcPr>
            <w:tcW w:w="2470" w:type="dxa"/>
            <w:tcBorders>
              <w:bottom w:val="single" w:sz="4" w:space="0" w:color="auto"/>
            </w:tcBorders>
          </w:tcPr>
          <w:p w14:paraId="3D946F55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027FDE1C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65DFDC45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6F75C94A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6.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4B813D9" w14:textId="20C517A1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D153F2">
              <w:rPr>
                <w:rFonts w:asciiTheme="minorHAnsi" w:hAnsiTheme="minorHAnsi" w:cstheme="minorHAnsi"/>
              </w:rPr>
              <w:t>Acidity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74DE17F6" w14:textId="54A72B03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r w:rsidRPr="00D153F2">
              <w:rPr>
                <w:rFonts w:asciiTheme="minorHAnsi" w:hAnsiTheme="minorHAnsi" w:cstheme="minorHAnsi"/>
                <w:shd w:val="clear" w:color="auto" w:fill="FFFFFF"/>
              </w:rPr>
              <w:t>Not more than 0.05 mL of</w:t>
            </w:r>
            <w:r w:rsidRPr="00D153F2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r w:rsidRPr="00D153F2">
              <w:rPr>
                <w:rStyle w:val="Emphasis"/>
                <w:rFonts w:asciiTheme="minorHAnsi" w:hAnsiTheme="minorHAnsi" w:cstheme="minorHAnsi"/>
                <w:bdr w:val="none" w:sz="0" w:space="0" w:color="auto" w:frame="1"/>
                <w:shd w:val="clear" w:color="auto" w:fill="FFFFFF"/>
              </w:rPr>
              <w:t>0.1 M sodium hydroxide</w:t>
            </w:r>
            <w:r w:rsidRPr="00D153F2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r w:rsidRPr="00D153F2">
              <w:rPr>
                <w:rFonts w:asciiTheme="minorHAnsi" w:hAnsiTheme="minorHAnsi" w:cstheme="minorHAnsi"/>
                <w:shd w:val="clear" w:color="auto" w:fill="FFFFFF"/>
              </w:rPr>
              <w:t>is required to change the colour of the indicator to blue.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74A380C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4554EB9E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51AB3FA9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58123508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7.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D89584F" w14:textId="63210F08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Oxidising substances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290DB7D3" w14:textId="75219C64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  <w:shd w:val="clear" w:color="auto" w:fill="FFFFFF"/>
              </w:rPr>
              <w:t>Not more than 0.2 mL of</w:t>
            </w:r>
            <w:r w:rsidRPr="00D153F2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r w:rsidRPr="00D153F2">
              <w:rPr>
                <w:rStyle w:val="Emphasis"/>
                <w:rFonts w:asciiTheme="minorHAnsi" w:hAnsiTheme="minorHAnsi" w:cstheme="minorHAnsi"/>
                <w:bdr w:val="none" w:sz="0" w:space="0" w:color="auto" w:frame="1"/>
                <w:shd w:val="clear" w:color="auto" w:fill="FFFFFF"/>
              </w:rPr>
              <w:t>0.05 M sodium thiosulfate</w:t>
            </w:r>
            <w:r w:rsidRPr="00D153F2">
              <w:rPr>
                <w:rStyle w:val="apple-converted-space"/>
                <w:rFonts w:asciiTheme="minorHAnsi" w:hAnsiTheme="minorHAnsi" w:cstheme="minorHAnsi"/>
                <w:shd w:val="clear" w:color="auto" w:fill="FFFFFF"/>
              </w:rPr>
              <w:t> </w:t>
            </w:r>
            <w:r w:rsidRPr="00D153F2">
              <w:rPr>
                <w:rFonts w:asciiTheme="minorHAnsi" w:hAnsiTheme="minorHAnsi" w:cstheme="minorHAnsi"/>
                <w:shd w:val="clear" w:color="auto" w:fill="FFFFFF"/>
              </w:rPr>
              <w:t>is required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0E51ED6D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80E24EB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4870810B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31B60CA3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8.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00FA5AD" w14:textId="43694770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Reducing substances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6353BD3B" w14:textId="7A1050B4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  <w:shd w:val="clear" w:color="auto" w:fill="FFFFFF"/>
              </w:rPr>
              <w:t>The solution does not change its appearance after the addition of 0.15mL of 0.1M AgNO</w:t>
            </w:r>
            <w:r w:rsidRPr="00D153F2">
              <w:rPr>
                <w:rFonts w:asciiTheme="minorHAnsi" w:hAnsiTheme="minorHAnsi" w:cstheme="minorHAnsi"/>
                <w:shd w:val="clear" w:color="auto" w:fill="FFFFFF"/>
                <w:vertAlign w:val="subscript"/>
              </w:rPr>
              <w:t>3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E8F630B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7DD751F8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4CF9E5E4" w14:textId="77777777" w:rsidTr="00C9799A">
        <w:trPr>
          <w:trHeight w:val="135"/>
        </w:trPr>
        <w:tc>
          <w:tcPr>
            <w:tcW w:w="739" w:type="dxa"/>
            <w:tcBorders>
              <w:top w:val="single" w:sz="4" w:space="0" w:color="auto"/>
              <w:bottom w:val="single" w:sz="4" w:space="0" w:color="auto"/>
            </w:tcBorders>
          </w:tcPr>
          <w:p w14:paraId="1F1356D8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9.</w:t>
            </w:r>
          </w:p>
        </w:tc>
        <w:tc>
          <w:tcPr>
            <w:tcW w:w="364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3F759C3" w14:textId="7A2D3600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 xml:space="preserve">Water  </w:t>
            </w:r>
          </w:p>
        </w:tc>
        <w:tc>
          <w:tcPr>
            <w:tcW w:w="4051" w:type="dxa"/>
            <w:tcBorders>
              <w:top w:val="single" w:sz="4" w:space="0" w:color="auto"/>
              <w:bottom w:val="single" w:sz="4" w:space="0" w:color="auto"/>
            </w:tcBorders>
          </w:tcPr>
          <w:p w14:paraId="033B57A6" w14:textId="71EC4816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  <w:shd w:val="clear" w:color="auto" w:fill="FFFFFF"/>
              </w:rPr>
            </w:pPr>
            <w:r w:rsidRPr="00D153F2">
              <w:rPr>
                <w:rFonts w:asciiTheme="minorHAnsi" w:hAnsiTheme="minorHAnsi" w:cstheme="minorHAnsi"/>
              </w:rPr>
              <w:t>NMT 0.2% on 5.00g</w:t>
            </w:r>
          </w:p>
        </w:tc>
        <w:tc>
          <w:tcPr>
            <w:tcW w:w="2470" w:type="dxa"/>
            <w:tcBorders>
              <w:top w:val="single" w:sz="4" w:space="0" w:color="auto"/>
              <w:bottom w:val="single" w:sz="4" w:space="0" w:color="auto"/>
            </w:tcBorders>
          </w:tcPr>
          <w:p w14:paraId="169E2B90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2859EC66" w14:textId="77777777" w:rsidTr="00C9799A">
        <w:tc>
          <w:tcPr>
            <w:tcW w:w="739" w:type="dxa"/>
          </w:tcPr>
          <w:p w14:paraId="29F53D9C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10.</w:t>
            </w:r>
          </w:p>
        </w:tc>
        <w:tc>
          <w:tcPr>
            <w:tcW w:w="3644" w:type="dxa"/>
            <w:gridSpan w:val="2"/>
          </w:tcPr>
          <w:p w14:paraId="40496516" w14:textId="737C3BF2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  <w:bCs/>
              </w:rPr>
            </w:pPr>
            <w:r w:rsidRPr="00D153F2">
              <w:rPr>
                <w:rFonts w:asciiTheme="minorHAnsi" w:hAnsiTheme="minorHAnsi" w:cstheme="minorHAnsi"/>
              </w:rPr>
              <w:t>Sulphated Ash</w:t>
            </w:r>
          </w:p>
        </w:tc>
        <w:tc>
          <w:tcPr>
            <w:tcW w:w="4051" w:type="dxa"/>
          </w:tcPr>
          <w:p w14:paraId="5AB7C78B" w14:textId="328A95DB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NMT 5mg on 50g (0.01%)</w:t>
            </w:r>
          </w:p>
        </w:tc>
        <w:tc>
          <w:tcPr>
            <w:tcW w:w="2470" w:type="dxa"/>
          </w:tcPr>
          <w:p w14:paraId="576F156F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5B96196A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D153F2" w:rsidRPr="00D153F2" w14:paraId="0CADBAA9" w14:textId="77777777" w:rsidTr="00C9799A">
        <w:tc>
          <w:tcPr>
            <w:tcW w:w="739" w:type="dxa"/>
          </w:tcPr>
          <w:p w14:paraId="3BE47E37" w14:textId="235765AD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11.</w:t>
            </w:r>
          </w:p>
        </w:tc>
        <w:tc>
          <w:tcPr>
            <w:tcW w:w="3644" w:type="dxa"/>
            <w:gridSpan w:val="2"/>
          </w:tcPr>
          <w:p w14:paraId="47CAE769" w14:textId="3A5DD2A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Boiling Point</w:t>
            </w:r>
          </w:p>
        </w:tc>
        <w:tc>
          <w:tcPr>
            <w:tcW w:w="4051" w:type="dxa"/>
          </w:tcPr>
          <w:p w14:paraId="4E1C8268" w14:textId="3C6716A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  <w:shd w:val="clear" w:color="auto" w:fill="FFFFFF"/>
              </w:rPr>
              <w:t>184 °C - 189 °C.</w:t>
            </w:r>
          </w:p>
        </w:tc>
        <w:tc>
          <w:tcPr>
            <w:tcW w:w="2470" w:type="dxa"/>
          </w:tcPr>
          <w:p w14:paraId="075149EC" w14:textId="77777777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  <w:p w14:paraId="36C3B2C3" w14:textId="59DCD12B" w:rsidR="00D153F2" w:rsidRPr="00D153F2" w:rsidRDefault="00D153F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F03D2" w:rsidRPr="00D153F2" w14:paraId="32BE4B48" w14:textId="77777777" w:rsidTr="005F03D2">
        <w:trPr>
          <w:trHeight w:val="563"/>
        </w:trPr>
        <w:tc>
          <w:tcPr>
            <w:tcW w:w="739" w:type="dxa"/>
            <w:vMerge w:val="restart"/>
          </w:tcPr>
          <w:p w14:paraId="1CCEC652" w14:textId="68560D5C" w:rsidR="005F03D2" w:rsidRPr="00D153F2" w:rsidRDefault="005F03D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  <w:r w:rsidRPr="00D153F2">
              <w:rPr>
                <w:rFonts w:asciiTheme="minorHAnsi" w:hAnsiTheme="minorHAnsi" w:cstheme="minorHAnsi"/>
              </w:rPr>
              <w:t>1</w:t>
            </w:r>
            <w:r w:rsidRPr="00D153F2">
              <w:rPr>
                <w:rFonts w:asciiTheme="minorHAnsi" w:hAnsiTheme="minorHAnsi" w:cstheme="minorHAnsi"/>
              </w:rPr>
              <w:t>2</w:t>
            </w:r>
            <w:r w:rsidRPr="00D153F2"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822" w:type="dxa"/>
            <w:vMerge w:val="restart"/>
          </w:tcPr>
          <w:p w14:paraId="7E0B55F8" w14:textId="5D3669C3" w:rsidR="005F03D2" w:rsidRPr="00D153F2" w:rsidRDefault="005F03D2" w:rsidP="00D153F2">
            <w:pPr>
              <w:pStyle w:val="NoSpacing"/>
              <w:spacing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Microbial Contamination</w:t>
            </w:r>
          </w:p>
        </w:tc>
        <w:tc>
          <w:tcPr>
            <w:tcW w:w="1822" w:type="dxa"/>
          </w:tcPr>
          <w:p w14:paraId="5630C1B2" w14:textId="3299473D" w:rsidR="005F03D2" w:rsidRPr="00D153F2" w:rsidRDefault="005F03D2" w:rsidP="005F03D2">
            <w:pPr>
              <w:pStyle w:val="NoSpacing"/>
              <w:spacing w:line="276" w:lineRule="auto"/>
              <w:rPr>
                <w:rFonts w:cstheme="minorHAnsi"/>
              </w:rPr>
            </w:pPr>
            <w:r w:rsidRPr="00D153F2">
              <w:rPr>
                <w:rFonts w:cstheme="minorHAnsi"/>
              </w:rPr>
              <w:t>Total Microbial count</w:t>
            </w:r>
          </w:p>
        </w:tc>
        <w:tc>
          <w:tcPr>
            <w:tcW w:w="4051" w:type="dxa"/>
          </w:tcPr>
          <w:p w14:paraId="2783A9F3" w14:textId="77777777" w:rsidR="005F03D2" w:rsidRPr="00D153F2" w:rsidRDefault="005F03D2" w:rsidP="00D153F2">
            <w:pPr>
              <w:pStyle w:val="NoSpacing"/>
              <w:spacing w:line="276" w:lineRule="auto"/>
              <w:rPr>
                <w:rFonts w:cstheme="minorHAnsi"/>
              </w:rPr>
            </w:pPr>
            <w:r w:rsidRPr="00D153F2">
              <w:rPr>
                <w:rFonts w:cstheme="minorHAnsi"/>
              </w:rPr>
              <w:t>NMT 1000cfu/g</w:t>
            </w:r>
          </w:p>
          <w:p w14:paraId="5C3E173F" w14:textId="5F7F9CCE" w:rsidR="005F03D2" w:rsidRPr="00D153F2" w:rsidRDefault="005F03D2" w:rsidP="00D153F2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550EC592" w14:textId="77777777" w:rsidR="005F03D2" w:rsidRPr="00D153F2" w:rsidRDefault="005F03D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F03D2" w:rsidRPr="00D153F2" w14:paraId="2B19A76B" w14:textId="77777777" w:rsidTr="00E01726">
        <w:trPr>
          <w:trHeight w:val="561"/>
        </w:trPr>
        <w:tc>
          <w:tcPr>
            <w:tcW w:w="739" w:type="dxa"/>
            <w:vMerge/>
          </w:tcPr>
          <w:p w14:paraId="0F4549A7" w14:textId="77777777" w:rsidR="005F03D2" w:rsidRPr="00D153F2" w:rsidRDefault="005F03D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70274BA7" w14:textId="77777777" w:rsidR="005F03D2" w:rsidRDefault="005F03D2" w:rsidP="00D153F2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2E8E4A84" w14:textId="3D4EBC09" w:rsidR="005F03D2" w:rsidRPr="00D153F2" w:rsidRDefault="005F03D2" w:rsidP="005F03D2">
            <w:pPr>
              <w:pStyle w:val="NoSpacing"/>
              <w:spacing w:line="276" w:lineRule="auto"/>
              <w:rPr>
                <w:rFonts w:cstheme="minorHAnsi"/>
              </w:rPr>
            </w:pPr>
            <w:r w:rsidRPr="00D153F2">
              <w:rPr>
                <w:rFonts w:cstheme="minorHAnsi"/>
              </w:rPr>
              <w:t>Total Yeast &amp; Moulds Count</w:t>
            </w:r>
          </w:p>
        </w:tc>
        <w:tc>
          <w:tcPr>
            <w:tcW w:w="4051" w:type="dxa"/>
          </w:tcPr>
          <w:p w14:paraId="0FAA1083" w14:textId="56857884" w:rsidR="005F03D2" w:rsidRPr="00D153F2" w:rsidRDefault="005F03D2" w:rsidP="005F03D2">
            <w:pPr>
              <w:pStyle w:val="NoSpacing"/>
              <w:spacing w:line="276" w:lineRule="auto"/>
              <w:rPr>
                <w:rFonts w:cstheme="minorHAnsi"/>
              </w:rPr>
            </w:pPr>
            <w:r w:rsidRPr="00D153F2">
              <w:rPr>
                <w:rFonts w:cstheme="minorHAnsi"/>
              </w:rPr>
              <w:t>NMT 100cfu/g</w:t>
            </w:r>
          </w:p>
          <w:p w14:paraId="23CD85BE" w14:textId="024FF190" w:rsidR="005F03D2" w:rsidRPr="00D153F2" w:rsidRDefault="005F03D2" w:rsidP="005F03D2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2470" w:type="dxa"/>
          </w:tcPr>
          <w:p w14:paraId="1E90910F" w14:textId="77777777" w:rsidR="005F03D2" w:rsidRPr="00D153F2" w:rsidRDefault="005F03D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  <w:tr w:rsidR="005F03D2" w:rsidRPr="00D153F2" w14:paraId="398045D6" w14:textId="77777777" w:rsidTr="00E01726">
        <w:trPr>
          <w:trHeight w:val="561"/>
        </w:trPr>
        <w:tc>
          <w:tcPr>
            <w:tcW w:w="739" w:type="dxa"/>
            <w:vMerge/>
          </w:tcPr>
          <w:p w14:paraId="12388BD7" w14:textId="77777777" w:rsidR="005F03D2" w:rsidRPr="00D153F2" w:rsidRDefault="005F03D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1822" w:type="dxa"/>
            <w:vMerge/>
          </w:tcPr>
          <w:p w14:paraId="1E597406" w14:textId="77777777" w:rsidR="005F03D2" w:rsidRDefault="005F03D2" w:rsidP="00D153F2">
            <w:pPr>
              <w:pStyle w:val="NoSpacing"/>
              <w:spacing w:line="276" w:lineRule="auto"/>
              <w:rPr>
                <w:rFonts w:cstheme="minorHAnsi"/>
              </w:rPr>
            </w:pPr>
          </w:p>
        </w:tc>
        <w:tc>
          <w:tcPr>
            <w:tcW w:w="1822" w:type="dxa"/>
          </w:tcPr>
          <w:p w14:paraId="68C4D781" w14:textId="4E640AEF" w:rsidR="005F03D2" w:rsidRPr="00D153F2" w:rsidRDefault="005F03D2" w:rsidP="005F03D2">
            <w:pPr>
              <w:pStyle w:val="NoSpacing"/>
              <w:spacing w:line="276" w:lineRule="auto"/>
              <w:rPr>
                <w:rFonts w:cstheme="minorHAnsi"/>
              </w:rPr>
            </w:pPr>
            <w:r w:rsidRPr="00D153F2">
              <w:rPr>
                <w:rFonts w:cstheme="minorHAnsi"/>
              </w:rPr>
              <w:t>Pathogens</w:t>
            </w:r>
          </w:p>
        </w:tc>
        <w:tc>
          <w:tcPr>
            <w:tcW w:w="4051" w:type="dxa"/>
          </w:tcPr>
          <w:p w14:paraId="628C5B15" w14:textId="4FF2D5C3" w:rsidR="005F03D2" w:rsidRPr="00D153F2" w:rsidRDefault="005F03D2" w:rsidP="00D153F2">
            <w:pPr>
              <w:pStyle w:val="NoSpacing"/>
              <w:spacing w:line="276" w:lineRule="auto"/>
              <w:rPr>
                <w:rFonts w:cstheme="minorHAnsi"/>
              </w:rPr>
            </w:pPr>
            <w:r w:rsidRPr="00D153F2">
              <w:rPr>
                <w:rFonts w:cstheme="minorHAnsi"/>
              </w:rPr>
              <w:t>Must be Absent</w:t>
            </w:r>
          </w:p>
        </w:tc>
        <w:tc>
          <w:tcPr>
            <w:tcW w:w="2470" w:type="dxa"/>
          </w:tcPr>
          <w:p w14:paraId="3D8F320F" w14:textId="77777777" w:rsidR="005F03D2" w:rsidRPr="00D153F2" w:rsidRDefault="005F03D2" w:rsidP="00D153F2">
            <w:pPr>
              <w:spacing w:line="276" w:lineRule="auto"/>
              <w:rPr>
                <w:rFonts w:asciiTheme="minorHAnsi" w:hAnsiTheme="minorHAnsi" w:cstheme="minorHAnsi"/>
              </w:rPr>
            </w:pPr>
          </w:p>
        </w:tc>
      </w:tr>
    </w:tbl>
    <w:p w14:paraId="495AC972" w14:textId="2F1AF706" w:rsidR="00D153F2" w:rsidRPr="00D153F2" w:rsidRDefault="005F03D2" w:rsidP="00D153F2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D153F2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B3CFD5F" wp14:editId="22437FDF">
                <wp:simplePos x="0" y="0"/>
                <wp:positionH relativeFrom="margin">
                  <wp:posOffset>335652</wp:posOffset>
                </wp:positionH>
                <wp:positionV relativeFrom="paragraph">
                  <wp:posOffset>6015834</wp:posOffset>
                </wp:positionV>
                <wp:extent cx="5070942" cy="577970"/>
                <wp:effectExtent l="0" t="0" r="15875" b="1270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0942" cy="57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1979E" w14:textId="77777777" w:rsidR="00D153F2" w:rsidRPr="007B18D0" w:rsidRDefault="00D153F2" w:rsidP="00D153F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CHECKER’s VERDICT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(box option):  </w:t>
                            </w: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RELEASED   / FAILED / HOLD   / REPEAT</w:t>
                            </w:r>
                          </w:p>
                          <w:p w14:paraId="5BE27F88" w14:textId="77777777" w:rsidR="00D153F2" w:rsidRDefault="00D153F2" w:rsidP="00D153F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  <w:p w14:paraId="1B437D45" w14:textId="77777777" w:rsidR="00D153F2" w:rsidRPr="007B18D0" w:rsidRDefault="00D153F2" w:rsidP="00D153F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 w:rsidRPr="007B18D0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Remark:   </w:t>
                            </w:r>
                          </w:p>
                          <w:p w14:paraId="07297305" w14:textId="77777777" w:rsidR="00D153F2" w:rsidRPr="007B18D0" w:rsidRDefault="00D153F2" w:rsidP="00D153F2">
                            <w:pPr>
                              <w:rPr>
                                <w:rFonts w:asciiTheme="minorHAnsi" w:hAnsiTheme="minorHAnsi" w:cstheme="minorHAnsi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3CFD5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.45pt;margin-top:473.7pt;width:399.3pt;height:45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" strokecolor="black [3213]">
                <v:textbox>
                  <w:txbxContent>
                    <w:p w14:paraId="56C1979E" w14:textId="77777777" w:rsidR="00D153F2" w:rsidRPr="007B18D0" w:rsidRDefault="00D153F2" w:rsidP="00D153F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color w:val="000000" w:themeColor="text1"/>
                          <w:sz w:val="22"/>
                          <w:szCs w:val="22"/>
                        </w:rPr>
                        <w:t xml:space="preserve">CHECKER’s VERDICT </w:t>
                      </w:r>
                      <w:r w:rsidRPr="007B18D0">
                        <w:rPr>
                          <w:rFonts w:asciiTheme="minorHAnsi" w:hAnsiTheme="minorHAnsi" w:cstheme="minorHAnsi"/>
                          <w:color w:val="000000" w:themeColor="text1"/>
                          <w:sz w:val="22"/>
                          <w:szCs w:val="22"/>
                        </w:rPr>
                        <w:t xml:space="preserve">(box option):  </w:t>
                      </w: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RELEASED   / FAILED / HOLD   / REPEAT</w:t>
                      </w:r>
                    </w:p>
                    <w:p w14:paraId="5BE27F88" w14:textId="77777777" w:rsidR="00D153F2" w:rsidRDefault="00D153F2" w:rsidP="00D153F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</w:p>
                    <w:p w14:paraId="1B437D45" w14:textId="77777777" w:rsidR="00D153F2" w:rsidRPr="007B18D0" w:rsidRDefault="00D153F2" w:rsidP="00D153F2">
                      <w:pPr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 w:rsidRPr="007B18D0">
                        <w:rPr>
                          <w:rFonts w:asciiTheme="minorHAnsi" w:hAnsiTheme="minorHAnsi" w:cstheme="minorHAnsi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Remark:   </w:t>
                      </w:r>
                    </w:p>
                    <w:p w14:paraId="07297305" w14:textId="77777777" w:rsidR="00D153F2" w:rsidRPr="007B18D0" w:rsidRDefault="00D153F2" w:rsidP="00D153F2">
                      <w:pPr>
                        <w:rPr>
                          <w:rFonts w:asciiTheme="minorHAnsi" w:hAnsiTheme="minorHAnsi" w:cstheme="minorHAnsi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0"/>
    <w:p w14:paraId="388F94CF" w14:textId="37436232" w:rsidR="00F62CB8" w:rsidRPr="00D153F2" w:rsidRDefault="00F62CB8">
      <w:pPr>
        <w:rPr>
          <w:rFonts w:asciiTheme="minorHAnsi" w:hAnsiTheme="minorHAnsi" w:cstheme="minorHAnsi"/>
          <w:sz w:val="22"/>
          <w:szCs w:val="22"/>
        </w:rPr>
      </w:pPr>
    </w:p>
    <w:sectPr w:rsidR="00F62CB8" w:rsidRPr="00D153F2" w:rsidSect="005F03D2">
      <w:headerReference w:type="default" r:id="rId7"/>
      <w:footerReference w:type="default" r:id="rId8"/>
      <w:pgSz w:w="11906" w:h="16838"/>
      <w:pgMar w:top="-1890" w:right="1440" w:bottom="1440" w:left="1440" w:header="5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94774" w14:textId="77777777" w:rsidR="00776707" w:rsidRDefault="00776707" w:rsidP="00D153F2">
      <w:r>
        <w:separator/>
      </w:r>
    </w:p>
  </w:endnote>
  <w:endnote w:type="continuationSeparator" w:id="0">
    <w:p w14:paraId="1602B067" w14:textId="77777777" w:rsidR="00776707" w:rsidRDefault="00776707" w:rsidP="00D153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6C5C68" w14:textId="77777777" w:rsidR="0044499D" w:rsidRPr="000E2BC5" w:rsidRDefault="00776707" w:rsidP="0044499D">
    <w:pPr>
      <w:rPr>
        <w:rFonts w:asciiTheme="minorHAnsi" w:hAnsiTheme="minorHAnsi" w:cstheme="minorHAnsi"/>
        <w:sz w:val="22"/>
        <w:szCs w:val="22"/>
      </w:rPr>
    </w:pPr>
  </w:p>
  <w:tbl>
    <w:tblPr>
      <w:tblW w:w="11120" w:type="dxa"/>
      <w:tblInd w:w="-104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68"/>
      <w:gridCol w:w="2517"/>
      <w:gridCol w:w="2957"/>
      <w:gridCol w:w="3578"/>
    </w:tblGrid>
    <w:tr w:rsidR="00674698" w:rsidRPr="000E2BC5" w14:paraId="0977A323" w14:textId="77777777" w:rsidTr="000E2BC5">
      <w:trPr>
        <w:trHeight w:val="430"/>
      </w:trPr>
      <w:tc>
        <w:tcPr>
          <w:tcW w:w="2068" w:type="dxa"/>
        </w:tcPr>
        <w:p w14:paraId="0421B99B" w14:textId="77777777" w:rsidR="00674698" w:rsidRPr="000E2BC5" w:rsidRDefault="00776707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>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hemist)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517" w:type="dxa"/>
        </w:tcPr>
        <w:p w14:paraId="1CDA2F26" w14:textId="77777777" w:rsidR="00674698" w:rsidRPr="000E2BC5" w:rsidRDefault="00776707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Analyst</w:t>
          </w:r>
          <w:r>
            <w:rPr>
              <w:rFonts w:asciiTheme="minorHAnsi" w:hAnsiTheme="minorHAnsi" w:cstheme="minorHAnsi"/>
              <w:b/>
              <w:sz w:val="22"/>
              <w:szCs w:val="22"/>
            </w:rPr>
            <w:t xml:space="preserve"> 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(Microbiologist)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:</w:t>
          </w:r>
        </w:p>
      </w:tc>
      <w:tc>
        <w:tcPr>
          <w:tcW w:w="2957" w:type="dxa"/>
        </w:tcPr>
        <w:p w14:paraId="794F9559" w14:textId="77777777" w:rsidR="00674698" w:rsidRPr="000E2BC5" w:rsidRDefault="00776707" w:rsidP="00D90988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Reviewed By: QC</w:t>
          </w: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H</w:t>
          </w:r>
        </w:p>
      </w:tc>
      <w:tc>
        <w:tcPr>
          <w:tcW w:w="3578" w:type="dxa"/>
        </w:tcPr>
        <w:p w14:paraId="7D2181A5" w14:textId="77777777" w:rsidR="00674698" w:rsidRPr="000E2BC5" w:rsidRDefault="00776707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Approved By:  QAM</w:t>
          </w:r>
        </w:p>
      </w:tc>
    </w:tr>
    <w:tr w:rsidR="00674698" w:rsidRPr="000E2BC5" w14:paraId="5AC59687" w14:textId="77777777" w:rsidTr="000E2BC5">
      <w:trPr>
        <w:trHeight w:val="430"/>
      </w:trPr>
      <w:tc>
        <w:tcPr>
          <w:tcW w:w="2068" w:type="dxa"/>
        </w:tcPr>
        <w:p w14:paraId="4DBA237F" w14:textId="77777777" w:rsidR="00674698" w:rsidRPr="000E2BC5" w:rsidRDefault="00776707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517" w:type="dxa"/>
        </w:tcPr>
        <w:p w14:paraId="78F0984C" w14:textId="77777777" w:rsidR="00674698" w:rsidRPr="000E2BC5" w:rsidRDefault="00776707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2957" w:type="dxa"/>
        </w:tcPr>
        <w:p w14:paraId="410FA1A8" w14:textId="77777777" w:rsidR="00674698" w:rsidRPr="000E2BC5" w:rsidRDefault="00776707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  <w:tc>
        <w:tcPr>
          <w:tcW w:w="3578" w:type="dxa"/>
        </w:tcPr>
        <w:p w14:paraId="0FB9823A" w14:textId="77777777" w:rsidR="00674698" w:rsidRPr="000E2BC5" w:rsidRDefault="00776707" w:rsidP="00D90988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Sign:</w:t>
          </w:r>
        </w:p>
      </w:tc>
    </w:tr>
    <w:tr w:rsidR="00674698" w:rsidRPr="000E2BC5" w14:paraId="132B7580" w14:textId="77777777" w:rsidTr="000E2BC5">
      <w:trPr>
        <w:trHeight w:val="225"/>
      </w:trPr>
      <w:tc>
        <w:tcPr>
          <w:tcW w:w="2068" w:type="dxa"/>
        </w:tcPr>
        <w:p w14:paraId="692CA05E" w14:textId="77777777" w:rsidR="00674698" w:rsidRPr="000E2BC5" w:rsidRDefault="00776707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517" w:type="dxa"/>
        </w:tcPr>
        <w:p w14:paraId="7011227E" w14:textId="77777777" w:rsidR="00674698" w:rsidRPr="000E2BC5" w:rsidRDefault="00776707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2957" w:type="dxa"/>
        </w:tcPr>
        <w:p w14:paraId="5C652EA3" w14:textId="77777777" w:rsidR="00674698" w:rsidRPr="000E2BC5" w:rsidRDefault="00776707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</w:tc>
      <w:tc>
        <w:tcPr>
          <w:tcW w:w="3578" w:type="dxa"/>
        </w:tcPr>
        <w:p w14:paraId="0092703C" w14:textId="77777777" w:rsidR="00674698" w:rsidRDefault="00776707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  <w:r w:rsidRPr="000E2BC5">
            <w:rPr>
              <w:rFonts w:asciiTheme="minorHAnsi" w:hAnsiTheme="minorHAnsi" w:cstheme="minorHAnsi"/>
              <w:b/>
              <w:sz w:val="22"/>
              <w:szCs w:val="22"/>
            </w:rPr>
            <w:t>Date:</w:t>
          </w:r>
        </w:p>
        <w:p w14:paraId="30BB0E97" w14:textId="6E279BD7" w:rsidR="00D153F2" w:rsidRPr="000E2BC5" w:rsidRDefault="00D153F2" w:rsidP="00D90988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  <w:sz w:val="22"/>
              <w:szCs w:val="22"/>
            </w:rPr>
          </w:pPr>
        </w:p>
      </w:tc>
    </w:tr>
  </w:tbl>
  <w:p w14:paraId="05475D49" w14:textId="77777777" w:rsidR="0044499D" w:rsidRPr="000E2BC5" w:rsidRDefault="00776707">
    <w:pPr>
      <w:pStyle w:val="Footer"/>
      <w:rPr>
        <w:rFonts w:asciiTheme="minorHAnsi" w:hAnsiTheme="minorHAnsi" w:cstheme="minorHAns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EA3E0" w14:textId="77777777" w:rsidR="00776707" w:rsidRDefault="00776707" w:rsidP="00D153F2">
      <w:r>
        <w:separator/>
      </w:r>
    </w:p>
  </w:footnote>
  <w:footnote w:type="continuationSeparator" w:id="0">
    <w:p w14:paraId="06A44E2F" w14:textId="77777777" w:rsidR="00776707" w:rsidRDefault="00776707" w:rsidP="00D153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63" w:type="dxa"/>
      <w:tblInd w:w="-55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44499D" w:rsidRPr="00796DA5" w14:paraId="48BB4F59" w14:textId="77777777" w:rsidTr="0044499D">
      <w:trPr>
        <w:cantSplit/>
        <w:trHeight w:val="1253"/>
      </w:trPr>
      <w:tc>
        <w:tcPr>
          <w:tcW w:w="1746" w:type="dxa"/>
          <w:vAlign w:val="center"/>
        </w:tcPr>
        <w:p w14:paraId="07FD5922" w14:textId="77777777" w:rsidR="0044499D" w:rsidRPr="00796DA5" w:rsidRDefault="00776707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14:paraId="1D511FEE" w14:textId="77777777" w:rsidR="0044499D" w:rsidRPr="00796DA5" w:rsidRDefault="00776707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2C926579" wp14:editId="074BAB14">
                <wp:extent cx="904875" cy="742950"/>
                <wp:effectExtent l="0" t="0" r="0" b="0"/>
                <wp:docPr id="11" name="Picture 1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14:paraId="4C42B83D" w14:textId="77777777" w:rsidR="0044499D" w:rsidRPr="00796DA5" w:rsidRDefault="00776707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36A2E0A4" w14:textId="77777777" w:rsidR="0044499D" w:rsidRPr="00796DA5" w:rsidRDefault="00776707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 xml:space="preserve">RAW </w:t>
          </w: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MATERIAL CERTIFICATE OF ANALYSIS</w:t>
          </w:r>
        </w:p>
        <w:p w14:paraId="2190BD4F" w14:textId="29855275" w:rsidR="0044499D" w:rsidRPr="00796DA5" w:rsidRDefault="00776707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</w:t>
          </w:r>
          <w:r w:rsidR="00D153F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E</w:t>
          </w:r>
          <w:r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/0</w:t>
          </w:r>
          <w:r w:rsidR="00D153F2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02</w:t>
          </w: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/F02</w:t>
          </w:r>
        </w:p>
      </w:tc>
    </w:tr>
  </w:tbl>
  <w:p w14:paraId="54DFE664" w14:textId="77777777" w:rsidR="0044499D" w:rsidRDefault="00776707" w:rsidP="0044499D">
    <w:pPr>
      <w:pStyle w:val="Header"/>
    </w:pPr>
  </w:p>
  <w:p w14:paraId="2C967B19" w14:textId="77777777" w:rsidR="0044499D" w:rsidRDefault="00776707">
    <w:pPr>
      <w:pStyle w:val="Header"/>
    </w:pPr>
  </w:p>
  <w:p w14:paraId="23FD2FB9" w14:textId="77777777" w:rsidR="0044499D" w:rsidRDefault="00776707" w:rsidP="0044499D">
    <w:pPr>
      <w:pStyle w:val="Header"/>
      <w:tabs>
        <w:tab w:val="clear" w:pos="4320"/>
        <w:tab w:val="clear" w:pos="8640"/>
        <w:tab w:val="left" w:pos="1950"/>
      </w:tabs>
    </w:pPr>
    <w:r>
      <w:tab/>
    </w:r>
  </w:p>
  <w:p w14:paraId="431C842E" w14:textId="77777777" w:rsidR="0044499D" w:rsidRDefault="00776707">
    <w:pPr>
      <w:pStyle w:val="Header"/>
    </w:pPr>
  </w:p>
  <w:p w14:paraId="3807A67D" w14:textId="77777777" w:rsidR="0044499D" w:rsidRDefault="00776707">
    <w:pPr>
      <w:pStyle w:val="Header"/>
    </w:pPr>
  </w:p>
  <w:p w14:paraId="188AD1B8" w14:textId="77777777" w:rsidR="0044499D" w:rsidRDefault="00776707">
    <w:pPr>
      <w:pStyle w:val="Header"/>
    </w:pPr>
  </w:p>
  <w:p w14:paraId="209C3E30" w14:textId="77777777" w:rsidR="0044499D" w:rsidRDefault="007767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7C6AA2"/>
    <w:multiLevelType w:val="hybridMultilevel"/>
    <w:tmpl w:val="424CD25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F2"/>
    <w:rsid w:val="005F03D2"/>
    <w:rsid w:val="00643B85"/>
    <w:rsid w:val="007676F2"/>
    <w:rsid w:val="00776707"/>
    <w:rsid w:val="00842594"/>
    <w:rsid w:val="00B14EB0"/>
    <w:rsid w:val="00C304ED"/>
    <w:rsid w:val="00D153F2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56C575"/>
  <w15:chartTrackingRefBased/>
  <w15:docId w15:val="{87149935-7E17-45E5-9CA9-40C7006FD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3F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D153F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D153F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D153F2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D153F2"/>
    <w:pPr>
      <w:spacing w:after="0" w:line="240" w:lineRule="auto"/>
    </w:pPr>
    <w:rPr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53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53F2"/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D153F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D153F2"/>
    <w:rPr>
      <w:i/>
      <w:iCs/>
    </w:rPr>
  </w:style>
  <w:style w:type="character" w:customStyle="1" w:styleId="apple-converted-space">
    <w:name w:val="apple-converted-space"/>
    <w:basedOn w:val="DefaultParagraphFont"/>
    <w:rsid w:val="00D15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2025-05-09T07:10:00Z</dcterms:created>
  <dcterms:modified xsi:type="dcterms:W3CDTF">2025-05-09T10:09:00Z</dcterms:modified>
</cp:coreProperties>
</file>