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0B64" w14:textId="77777777" w:rsidR="00E72811" w:rsidRPr="00E72811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E72811" w:rsidRPr="00E72811" w14:paraId="026A00B0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56E5D65D" w14:textId="79B504CD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CD6003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o</w:t>
            </w:r>
            <w:r w:rsidR="00CD6003">
              <w:rPr>
                <w:rFonts w:asciiTheme="minorHAnsi" w:hAnsiTheme="minorHAnsi" w:cstheme="minorHAnsi"/>
                <w:b/>
                <w:sz w:val="22"/>
                <w:szCs w:val="22"/>
              </w:rPr>
              <w:t>d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ium </w:t>
            </w:r>
            <w:r w:rsidR="00CD6003">
              <w:rPr>
                <w:rFonts w:asciiTheme="minorHAnsi" w:hAnsiTheme="minorHAnsi" w:cstheme="minorHAnsi"/>
                <w:b/>
                <w:sz w:val="22"/>
                <w:szCs w:val="22"/>
              </w:rPr>
              <w:t>B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i</w:t>
            </w:r>
            <w:r w:rsidR="00CD6003">
              <w:rPr>
                <w:rFonts w:asciiTheme="minorHAnsi" w:hAnsiTheme="minorHAnsi" w:cstheme="minorHAnsi"/>
                <w:b/>
                <w:sz w:val="22"/>
                <w:szCs w:val="22"/>
              </w:rPr>
              <w:t>carbonat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240" w:type="dxa"/>
            <w:vAlign w:val="center"/>
          </w:tcPr>
          <w:p w14:paraId="4A5DA239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052548E4" w14:textId="28D9046B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E72811" w:rsidRPr="00E72811" w14:paraId="14803601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7A919B5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6D4C1051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A1AE2EC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E72811" w:rsidRPr="00E72811" w14:paraId="3A9374E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5A475AB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142E887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EDF60DA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E72811" w:rsidRPr="00E72811" w14:paraId="3B22C446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5F94086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062D36C4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0F9AA7C4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E72811" w:rsidRPr="00E72811" w14:paraId="060C343A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FD08281" w14:textId="04AAB889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 RM</w:t>
            </w:r>
            <w:r w:rsidR="00CD6003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 w:rsidR="00CD6003">
              <w:rPr>
                <w:rFonts w:asciiTheme="minorHAnsi" w:hAnsiTheme="minorHAnsi" w:cstheme="minorHAnsi"/>
                <w:b/>
                <w:sz w:val="22"/>
                <w:szCs w:val="22"/>
              </w:rPr>
              <w:t>07</w:t>
            </w:r>
          </w:p>
        </w:tc>
        <w:tc>
          <w:tcPr>
            <w:tcW w:w="3240" w:type="dxa"/>
            <w:vAlign w:val="center"/>
          </w:tcPr>
          <w:p w14:paraId="3D2B56DF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42B071D8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E72811" w:rsidRPr="00E72811" w14:paraId="525BDD10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1D3C56DC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2EDCFBD5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6EB5DFE9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E7281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293C8C8D" w14:textId="21AFAB08" w:rsidR="00E72811" w:rsidRPr="00E72811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E72811" w:rsidRPr="00E72811" w14:paraId="7C08B2BE" w14:textId="77777777" w:rsidTr="00C9799A">
        <w:tc>
          <w:tcPr>
            <w:tcW w:w="739" w:type="dxa"/>
          </w:tcPr>
          <w:p w14:paraId="12E8B99E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525A550" w14:textId="77777777" w:rsidR="00E72811" w:rsidRPr="00E72811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1043A969" w14:textId="77777777" w:rsidR="00E72811" w:rsidRPr="00E72811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0EC6CF3B" w14:textId="77777777" w:rsidR="00E72811" w:rsidRPr="00E72811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CD6003" w:rsidRPr="00E72811" w14:paraId="1FE1348F" w14:textId="77777777" w:rsidTr="00C9799A">
        <w:tc>
          <w:tcPr>
            <w:tcW w:w="739" w:type="dxa"/>
          </w:tcPr>
          <w:p w14:paraId="74BE1895" w14:textId="77777777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BC20C2F" w14:textId="3931A206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1E5A2AE3" w14:textId="634CACED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White or almost white, crystalline powder.</w:t>
            </w:r>
          </w:p>
        </w:tc>
        <w:tc>
          <w:tcPr>
            <w:tcW w:w="2470" w:type="dxa"/>
          </w:tcPr>
          <w:p w14:paraId="042C08B5" w14:textId="77777777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856AABF" w14:textId="77777777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D6003" w:rsidRPr="00E72811" w14:paraId="183D1F08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1DAA1D41" w14:textId="77777777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22310F25" w14:textId="148546E6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4F1ED1B0" w14:textId="38D02377" w:rsidR="00CD6003" w:rsidRPr="00CD6003" w:rsidRDefault="00CD6003" w:rsidP="00CD600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Soluble in water, practically insoluble in ethanol (96 %)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BEC95DA" w14:textId="77777777" w:rsid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F1F35" w14:textId="3D8C56D9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D6003" w:rsidRPr="00E72811" w14:paraId="4BBF6CC0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BDC233C" w14:textId="77777777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4740B0E1" w14:textId="63410B6D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77433269" w14:textId="77777777" w:rsidR="00CD6003" w:rsidRPr="00CD6003" w:rsidRDefault="00CD6003" w:rsidP="00CD6003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textAlignment w:val="baseline"/>
              <w:rPr>
                <w:rFonts w:eastAsia="Times New Roman" w:cstheme="minorHAnsi"/>
                <w:lang w:eastAsia="en-GB"/>
              </w:rPr>
            </w:pPr>
            <w:r w:rsidRPr="00CD6003">
              <w:rPr>
                <w:rFonts w:eastAsia="Times New Roman" w:cstheme="minorHAnsi"/>
                <w:lang w:eastAsia="en-GB"/>
              </w:rPr>
              <w:t>A gas is evolved and the solution becomes red.</w:t>
            </w:r>
          </w:p>
          <w:p w14:paraId="67F1D470" w14:textId="77777777" w:rsidR="00CD6003" w:rsidRPr="00CD6003" w:rsidRDefault="00CD6003" w:rsidP="00CD6003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textAlignment w:val="baseline"/>
              <w:rPr>
                <w:rFonts w:eastAsia="Times New Roman" w:cstheme="minorHAnsi"/>
                <w:lang w:eastAsia="en-GB"/>
              </w:rPr>
            </w:pPr>
            <w:r w:rsidRPr="00CD6003">
              <w:rPr>
                <w:rFonts w:eastAsia="Times New Roman" w:cstheme="minorHAnsi"/>
                <w:lang w:eastAsia="en-GB"/>
              </w:rPr>
              <w:t>It gives the </w:t>
            </w:r>
            <w:hyperlink r:id="rId7" w:anchor="p2p00576" w:history="1">
              <w:r w:rsidRPr="00CD6003">
                <w:rPr>
                  <w:rFonts w:eastAsia="Times New Roman" w:cstheme="minorHAnsi"/>
                  <w:lang w:eastAsia="en-GB"/>
                </w:rPr>
                <w:t>reaction of carbonates and bicarbonates</w:t>
              </w:r>
            </w:hyperlink>
          </w:p>
          <w:p w14:paraId="086CCE68" w14:textId="436FB4EA" w:rsidR="00CD6003" w:rsidRPr="00CD6003" w:rsidRDefault="00CD6003" w:rsidP="00CD600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CD6003">
              <w:rPr>
                <w:rFonts w:eastAsia="Times New Roman" w:cstheme="minorHAnsi"/>
                <w:lang w:eastAsia="en-GB"/>
              </w:rPr>
              <w:t>Solution S gives </w:t>
            </w:r>
            <w:hyperlink r:id="rId8" w:anchor="p2p04856" w:history="1">
              <w:r w:rsidRPr="00CD6003">
                <w:rPr>
                  <w:rFonts w:eastAsia="Times New Roman" w:cstheme="minorHAnsi"/>
                  <w:lang w:eastAsia="en-GB"/>
                </w:rPr>
                <w:t>reaction of sodium</w:t>
              </w:r>
            </w:hyperlink>
            <w:r w:rsidRPr="00CD6003">
              <w:rPr>
                <w:rFonts w:eastAsia="Times New Roman" w:cstheme="minorHAnsi"/>
                <w:lang w:eastAsia="en-GB"/>
              </w:rPr>
              <w:t> .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51372626" w14:textId="77777777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D6003" w:rsidRPr="00E72811" w14:paraId="32BD40BF" w14:textId="77777777" w:rsidTr="00C9799A">
        <w:tc>
          <w:tcPr>
            <w:tcW w:w="739" w:type="dxa"/>
          </w:tcPr>
          <w:p w14:paraId="09BBDFA4" w14:textId="77777777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077F3A8C" w14:textId="4CF862E0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</w:rPr>
              <w:t xml:space="preserve">Carbonates </w:t>
            </w:r>
          </w:p>
        </w:tc>
        <w:tc>
          <w:tcPr>
            <w:tcW w:w="4051" w:type="dxa"/>
          </w:tcPr>
          <w:p w14:paraId="36F5C787" w14:textId="4F7D1AC2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pH: NMT 8.6</w:t>
            </w:r>
          </w:p>
        </w:tc>
        <w:tc>
          <w:tcPr>
            <w:tcW w:w="2470" w:type="dxa"/>
          </w:tcPr>
          <w:p w14:paraId="0DF46881" w14:textId="77777777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459C3E6" w14:textId="77777777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D6003" w:rsidRPr="00E72811" w14:paraId="79356632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2169B256" w14:textId="77777777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EEB43A3" w14:textId="60BDF8F4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</w:rPr>
              <w:t xml:space="preserve">Arsenic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28EBF79" w14:textId="12AC10B7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</w:rPr>
              <w:t>NMT 2ppm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9545727" w14:textId="77777777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3A056F9" w14:textId="77777777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D6003" w:rsidRPr="00E72811" w14:paraId="3D40A215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09E80E8" w14:textId="77777777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C3F7C2" w14:textId="1091C14C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CD6003">
              <w:rPr>
                <w:rFonts w:asciiTheme="minorHAnsi" w:hAnsiTheme="minorHAnsi" w:cstheme="minorHAnsi"/>
              </w:rPr>
              <w:t xml:space="preserve">Sulphates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8049F27" w14:textId="239AFC7E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</w:rPr>
              <w:t>NMT 150ppm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45A4E33" w14:textId="77777777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776A264" w14:textId="77777777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D6003" w:rsidRPr="00E72811" w14:paraId="298F717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3AC884B" w14:textId="563CD0B6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F5A2C0" w14:textId="0E62F825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</w:rPr>
              <w:t xml:space="preserve">Calcium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3671832E" w14:textId="0A97C9A2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</w:rPr>
              <w:t>NMT 100ppm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270B8355" w14:textId="77777777" w:rsid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BC256F9" w14:textId="4DD2B235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D6003" w:rsidRPr="00E72811" w14:paraId="512993F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6619FD7" w14:textId="4DBD2F72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3DDAB7" w14:textId="4CFF4222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</w:rPr>
              <w:t xml:space="preserve">Chlorides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21FC6FA1" w14:textId="435BC66F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</w:rPr>
              <w:t>NMT 150ppm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9BB9F15" w14:textId="77777777" w:rsid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34276" w14:textId="1209B6EF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D6003" w:rsidRPr="00E72811" w14:paraId="796A8137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34A3ECC" w14:textId="2F0EADDF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57F94B" w14:textId="34A410F7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</w:rPr>
              <w:t xml:space="preserve">Iron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54037C46" w14:textId="4427F452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</w:rPr>
              <w:t>NMT 20ppm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22FB281" w14:textId="77777777" w:rsid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4C374F4" w14:textId="4CAC89CF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D6003" w:rsidRPr="00E72811" w14:paraId="1A5F3B83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0CD63EA4" w14:textId="220F7AC6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2DDE4A" w14:textId="3B5D4FC9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</w:rPr>
              <w:t xml:space="preserve">Ammonium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04B58604" w14:textId="4810CC8C" w:rsidR="00CD6003" w:rsidRP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D6003">
              <w:rPr>
                <w:rFonts w:asciiTheme="minorHAnsi" w:hAnsiTheme="minorHAnsi" w:cstheme="minorHAnsi"/>
              </w:rPr>
              <w:t>NMT 20PPM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652EBA43" w14:textId="77777777" w:rsidR="00CD6003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2E305B8" w14:textId="69DD2DB0" w:rsidR="00CD6003" w:rsidRPr="00E72811" w:rsidRDefault="00CD6003" w:rsidP="00CD60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72811" w:rsidRPr="00E72811" w14:paraId="0EF3C981" w14:textId="77777777" w:rsidTr="00C9799A">
        <w:tc>
          <w:tcPr>
            <w:tcW w:w="739" w:type="dxa"/>
          </w:tcPr>
          <w:p w14:paraId="7396CB9A" w14:textId="6E24253F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3644" w:type="dxa"/>
            <w:gridSpan w:val="2"/>
          </w:tcPr>
          <w:p w14:paraId="7B0DDA30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E72811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5D785E65" w14:textId="21A6AAFC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99.0- 10</w:t>
            </w:r>
            <w:r w:rsidR="00CD6003">
              <w:rPr>
                <w:rFonts w:asciiTheme="minorHAnsi" w:hAnsiTheme="minorHAnsi" w:cstheme="minorHAnsi"/>
              </w:rPr>
              <w:t>1</w:t>
            </w:r>
            <w:r w:rsidRPr="00E72811">
              <w:rPr>
                <w:rFonts w:asciiTheme="minorHAnsi" w:hAnsiTheme="minorHAnsi" w:cstheme="minorHAnsi"/>
              </w:rPr>
              <w:t>.</w:t>
            </w:r>
            <w:r w:rsidR="00CD6003">
              <w:rPr>
                <w:rFonts w:asciiTheme="minorHAnsi" w:hAnsiTheme="minorHAnsi" w:cstheme="minorHAnsi"/>
              </w:rPr>
              <w:t>0</w:t>
            </w:r>
            <w:r w:rsidRPr="00E72811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2470" w:type="dxa"/>
          </w:tcPr>
          <w:p w14:paraId="6DCA2560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F08C829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51B03" w:rsidRPr="00E72811" w14:paraId="2999E6B1" w14:textId="77777777" w:rsidTr="00E51B03">
        <w:trPr>
          <w:trHeight w:val="467"/>
        </w:trPr>
        <w:tc>
          <w:tcPr>
            <w:tcW w:w="739" w:type="dxa"/>
            <w:vMerge w:val="restart"/>
          </w:tcPr>
          <w:p w14:paraId="3986100A" w14:textId="11511F20" w:rsidR="00E51B03" w:rsidRPr="00E72811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12.</w:t>
            </w:r>
          </w:p>
        </w:tc>
        <w:tc>
          <w:tcPr>
            <w:tcW w:w="1822" w:type="dxa"/>
            <w:vMerge w:val="restart"/>
          </w:tcPr>
          <w:p w14:paraId="1886A371" w14:textId="57DE0836" w:rsidR="00E51B03" w:rsidRPr="00E72811" w:rsidRDefault="00D2088D" w:rsidP="00E51B03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66C59B2D" w14:textId="419D451E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45DF0B74" w14:textId="77777777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NMT 1000cfu/g</w:t>
            </w:r>
          </w:p>
          <w:p w14:paraId="606A8B7A" w14:textId="72760E3F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275BB28" w14:textId="77777777" w:rsidR="00E51B03" w:rsidRPr="00E72811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51B03" w:rsidRPr="00E72811" w14:paraId="66995E07" w14:textId="77777777" w:rsidTr="00164534">
        <w:trPr>
          <w:trHeight w:val="466"/>
        </w:trPr>
        <w:tc>
          <w:tcPr>
            <w:tcW w:w="739" w:type="dxa"/>
            <w:vMerge/>
          </w:tcPr>
          <w:p w14:paraId="19DB0A3D" w14:textId="77777777" w:rsidR="00E51B03" w:rsidRPr="00E72811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3248FF8" w14:textId="77777777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CB3CD59" w14:textId="4B02BEEE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360D6E70" w14:textId="7EBCC355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NMT 100cfu/g</w:t>
            </w:r>
          </w:p>
          <w:p w14:paraId="08D9A847" w14:textId="018E9BD2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1196737" w14:textId="77777777" w:rsidR="00E51B03" w:rsidRPr="00E72811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51B03" w:rsidRPr="00E72811" w14:paraId="17AF4CCF" w14:textId="77777777" w:rsidTr="00164534">
        <w:trPr>
          <w:trHeight w:val="466"/>
        </w:trPr>
        <w:tc>
          <w:tcPr>
            <w:tcW w:w="739" w:type="dxa"/>
            <w:vMerge/>
          </w:tcPr>
          <w:p w14:paraId="24B92376" w14:textId="77777777" w:rsidR="00E51B03" w:rsidRPr="00E72811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D923570" w14:textId="77777777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D190625" w14:textId="4A139818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640D880A" w14:textId="56FC87F3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628D639" w14:textId="77777777" w:rsidR="00E51B03" w:rsidRPr="00E72811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1033E334" w14:textId="4B00A24D" w:rsidR="00E72811" w:rsidRPr="00E72811" w:rsidRDefault="00E51B03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72811">
        <w:rPr>
          <w:rFonts w:asciiTheme="minorHAnsi" w:hAnsiTheme="minorHAnsi" w:cs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40F336" wp14:editId="78784280">
                <wp:simplePos x="0" y="0"/>
                <wp:positionH relativeFrom="column">
                  <wp:posOffset>-43132</wp:posOffset>
                </wp:positionH>
                <wp:positionV relativeFrom="paragraph">
                  <wp:posOffset>5884329</wp:posOffset>
                </wp:positionV>
                <wp:extent cx="5148580" cy="646981"/>
                <wp:effectExtent l="0" t="0" r="13970" b="2032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646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3F28A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85C5ECB" w14:textId="77777777" w:rsidR="00E72811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AAD503C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5EBFA5E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40F3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.4pt;margin-top:463.35pt;width:405.4pt;height:50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" strokecolor="black [3213]">
                <v:textbox>
                  <w:txbxContent>
                    <w:p w14:paraId="2F63F28A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85C5ECB" w14:textId="77777777" w:rsidR="00E72811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AAD503C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5EBFA5E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9FFFA2" w14:textId="339089BB" w:rsidR="00E72811" w:rsidRPr="00E72811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40701D31" w14:textId="6770481D" w:rsidR="00F62CB8" w:rsidRPr="00E72811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E72811" w:rsidSect="00E51B03">
      <w:headerReference w:type="default" r:id="rId9"/>
      <w:footerReference w:type="default" r:id="rId10"/>
      <w:pgSz w:w="11906" w:h="16838"/>
      <w:pgMar w:top="-1620" w:right="1440" w:bottom="1440" w:left="1440" w:header="270" w:footer="3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298F4" w14:textId="77777777" w:rsidR="001B055F" w:rsidRDefault="001B055F" w:rsidP="00E72811">
      <w:r>
        <w:separator/>
      </w:r>
    </w:p>
  </w:endnote>
  <w:endnote w:type="continuationSeparator" w:id="0">
    <w:p w14:paraId="0CD976AA" w14:textId="77777777" w:rsidR="001B055F" w:rsidRDefault="001B055F" w:rsidP="00E7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F342" w14:textId="77777777" w:rsidR="00000000" w:rsidRPr="000E2BC5" w:rsidRDefault="00000000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33B00C1" w14:textId="77777777" w:rsidTr="000E2BC5">
      <w:trPr>
        <w:trHeight w:val="430"/>
      </w:trPr>
      <w:tc>
        <w:tcPr>
          <w:tcW w:w="2068" w:type="dxa"/>
        </w:tcPr>
        <w:p w14:paraId="799521F6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944C54A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E518985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9155A6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9862896" w14:textId="77777777" w:rsidTr="000E2BC5">
      <w:trPr>
        <w:trHeight w:val="430"/>
      </w:trPr>
      <w:tc>
        <w:tcPr>
          <w:tcW w:w="2068" w:type="dxa"/>
        </w:tcPr>
        <w:p w14:paraId="3998E14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908241C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85E178C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CBA1361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701E6657" w14:textId="77777777" w:rsidTr="000E2BC5">
      <w:trPr>
        <w:trHeight w:val="225"/>
      </w:trPr>
      <w:tc>
        <w:tcPr>
          <w:tcW w:w="2068" w:type="dxa"/>
        </w:tcPr>
        <w:p w14:paraId="1ACFCCC0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0EE9574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BE8435B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778C009" w14:textId="77777777" w:rsidR="00000000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286CC716" w14:textId="7C244BB1" w:rsidR="00E51B03" w:rsidRPr="000E2BC5" w:rsidRDefault="00E51B0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5948FF28" w14:textId="77777777" w:rsidR="00000000" w:rsidRPr="000E2BC5" w:rsidRDefault="00000000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6C263" w14:textId="77777777" w:rsidR="001B055F" w:rsidRDefault="001B055F" w:rsidP="00E72811">
      <w:r>
        <w:separator/>
      </w:r>
    </w:p>
  </w:footnote>
  <w:footnote w:type="continuationSeparator" w:id="0">
    <w:p w14:paraId="64D5C20D" w14:textId="77777777" w:rsidR="001B055F" w:rsidRDefault="001B055F" w:rsidP="00E7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FE2D1A2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312ADA95" w14:textId="77777777" w:rsidR="00000000" w:rsidRPr="00796DA5" w:rsidRDefault="00000000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4105ED8" w14:textId="77777777" w:rsidR="00000000" w:rsidRPr="00796DA5" w:rsidRDefault="000D5F4C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CC4BB1C" wp14:editId="224B2BB7">
                <wp:extent cx="904875" cy="742950"/>
                <wp:effectExtent l="0" t="0" r="0" b="0"/>
                <wp:docPr id="5" name="Picture 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31360B5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971CA3B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D682867" w14:textId="280F021D" w:rsidR="00000000" w:rsidRPr="00796DA5" w:rsidRDefault="000D5F4C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7B3507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CD6003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07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2B910201" w14:textId="77777777" w:rsidR="00000000" w:rsidRDefault="00000000" w:rsidP="0044499D">
    <w:pPr>
      <w:pStyle w:val="Header"/>
    </w:pPr>
  </w:p>
  <w:p w14:paraId="7506A525" w14:textId="77777777" w:rsidR="00000000" w:rsidRDefault="00000000">
    <w:pPr>
      <w:pStyle w:val="Header"/>
    </w:pPr>
  </w:p>
  <w:p w14:paraId="1AFA72E8" w14:textId="77777777" w:rsidR="00000000" w:rsidRDefault="000D5F4C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516E881" w14:textId="77777777" w:rsidR="00000000" w:rsidRDefault="00000000">
    <w:pPr>
      <w:pStyle w:val="Header"/>
    </w:pPr>
  </w:p>
  <w:p w14:paraId="2AE25583" w14:textId="77777777" w:rsidR="00000000" w:rsidRDefault="00000000">
    <w:pPr>
      <w:pStyle w:val="Header"/>
    </w:pPr>
  </w:p>
  <w:p w14:paraId="47F7425B" w14:textId="77777777" w:rsidR="00000000" w:rsidRDefault="00000000">
    <w:pPr>
      <w:pStyle w:val="Header"/>
    </w:pPr>
  </w:p>
  <w:p w14:paraId="73B966A3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B52"/>
    <w:multiLevelType w:val="hybridMultilevel"/>
    <w:tmpl w:val="E37E1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440DC"/>
    <w:multiLevelType w:val="hybridMultilevel"/>
    <w:tmpl w:val="043E3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E06A37"/>
    <w:multiLevelType w:val="hybridMultilevel"/>
    <w:tmpl w:val="209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533832">
    <w:abstractNumId w:val="0"/>
  </w:num>
  <w:num w:numId="2" w16cid:durableId="1092704693">
    <w:abstractNumId w:val="2"/>
  </w:num>
  <w:num w:numId="3" w16cid:durableId="844978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11"/>
    <w:rsid w:val="000D5F4C"/>
    <w:rsid w:val="000F4803"/>
    <w:rsid w:val="001B055F"/>
    <w:rsid w:val="002B50BB"/>
    <w:rsid w:val="007676F2"/>
    <w:rsid w:val="007B3507"/>
    <w:rsid w:val="00842594"/>
    <w:rsid w:val="00C304ED"/>
    <w:rsid w:val="00CD6003"/>
    <w:rsid w:val="00D2088D"/>
    <w:rsid w:val="00E51B03"/>
    <w:rsid w:val="00E72811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6AC96"/>
  <w15:chartTrackingRefBased/>
  <w15:docId w15:val="{A33EF851-5D71-4CBB-9E3E-6EF2B229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728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281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28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811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72811"/>
  </w:style>
  <w:style w:type="character" w:styleId="Hyperlink">
    <w:name w:val="Hyperlink"/>
    <w:basedOn w:val="DefaultParagraphFont"/>
    <w:uiPriority w:val="99"/>
    <w:semiHidden/>
    <w:unhideWhenUsed/>
    <w:rsid w:val="00E7281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28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pp://domain/app.nw/bp-2017/appendices/appendix-vi-qualitative-reactions-and-tests.html" TargetMode="External"/><Relationship Id="rId3" Type="http://schemas.openxmlformats.org/officeDocument/2006/relationships/settings" Target="settings.xml"/><Relationship Id="rId7" Type="http://schemas.openxmlformats.org/officeDocument/2006/relationships/hyperlink" Target="app://domain/app.nw/bp-2017/appendices/appendix-vi-qualitative-reactions-and-test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2026-01-29T10:29:00Z</dcterms:created>
  <dcterms:modified xsi:type="dcterms:W3CDTF">2026-01-29T10:32:00Z</dcterms:modified>
</cp:coreProperties>
</file>