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1F12008" w14:textId="5BAF8E64" w:rsidR="00A24E37" w:rsidRPr="00A24E37" w:rsidRDefault="00A24E37" w:rsidP="00A24E37">
      <w:pPr>
        <w:suppressAutoHyphens/>
        <w:autoSpaceDN w:val="0"/>
        <w:ind w:right="432"/>
        <w:jc w:val="both"/>
        <w:textAlignment w:val="baseline"/>
        <w:rPr>
          <w:rFonts w:asciiTheme="minorHAnsi" w:hAnsiTheme="minorHAnsi" w:cstheme="minorHAnsi"/>
          <w:b/>
        </w:rPr>
      </w:pPr>
      <w:bookmarkStart w:id="0" w:name="_Hlk167961459"/>
      <w:r w:rsidRPr="00A24E37">
        <w:rPr>
          <w:rFonts w:asciiTheme="minorHAnsi" w:hAnsiTheme="minorHAnsi" w:cstheme="minorHAnsi"/>
          <w:b/>
        </w:rPr>
        <w:t>MATERIAL NAME: A</w:t>
      </w:r>
      <w:r w:rsidRPr="00A24E37">
        <w:rPr>
          <w:rFonts w:asciiTheme="minorHAnsi" w:hAnsiTheme="minorHAnsi" w:cstheme="minorHAnsi"/>
          <w:b/>
        </w:rPr>
        <w:t>MMONIUM CHLORIDE</w:t>
      </w:r>
      <w:r w:rsidRPr="00A24E37">
        <w:rPr>
          <w:rFonts w:asciiTheme="minorHAnsi" w:hAnsiTheme="minorHAnsi" w:cstheme="minorHAnsi"/>
          <w:b/>
        </w:rPr>
        <w:t xml:space="preserve">   </w:t>
      </w:r>
      <w:r w:rsidRPr="00A24E37">
        <w:rPr>
          <w:rFonts w:asciiTheme="minorHAnsi" w:hAnsiTheme="minorHAnsi" w:cstheme="minorHAnsi"/>
          <w:b/>
        </w:rPr>
        <w:tab/>
      </w:r>
    </w:p>
    <w:p w14:paraId="7A66CF6F" w14:textId="77777777" w:rsidR="00A24E37" w:rsidRPr="00A24E37" w:rsidRDefault="00A24E37" w:rsidP="00A24E37">
      <w:pPr>
        <w:rPr>
          <w:rFonts w:asciiTheme="minorHAnsi" w:hAnsiTheme="minorHAnsi" w:cstheme="minorHAnsi"/>
          <w:b/>
        </w:rPr>
      </w:pPr>
      <w:r w:rsidRPr="00A24E37">
        <w:rPr>
          <w:rFonts w:asciiTheme="minorHAnsi" w:hAnsiTheme="minorHAnsi" w:cstheme="minorHAnsi"/>
          <w:b/>
        </w:rPr>
        <w:t xml:space="preserve">SOP Ref. No.: BML-QDG-QA-105                </w:t>
      </w:r>
      <w:r w:rsidRPr="00A24E37">
        <w:rPr>
          <w:rFonts w:asciiTheme="minorHAnsi" w:hAnsiTheme="minorHAnsi" w:cstheme="minorHAnsi"/>
          <w:b/>
        </w:rPr>
        <w:tab/>
      </w:r>
      <w:r w:rsidRPr="00A24E37">
        <w:rPr>
          <w:rFonts w:asciiTheme="minorHAnsi" w:hAnsiTheme="minorHAnsi" w:cstheme="minorHAnsi"/>
          <w:b/>
        </w:rPr>
        <w:tab/>
        <w:t xml:space="preserve">       </w:t>
      </w:r>
      <w:r w:rsidRPr="00A24E37">
        <w:rPr>
          <w:rFonts w:asciiTheme="minorHAnsi" w:hAnsiTheme="minorHAnsi" w:cstheme="minorHAnsi"/>
          <w:b/>
        </w:rPr>
        <w:tab/>
      </w:r>
      <w:r w:rsidRPr="00A24E37">
        <w:rPr>
          <w:rFonts w:asciiTheme="minorHAnsi" w:hAnsiTheme="minorHAnsi" w:cstheme="minorHAnsi"/>
          <w:b/>
        </w:rPr>
        <w:tab/>
        <w:t xml:space="preserve"> EFFECTIVE DATE: JAN., 2024</w:t>
      </w:r>
    </w:p>
    <w:tbl>
      <w:tblPr>
        <w:tblStyle w:val="TableGrid"/>
        <w:tblpPr w:leftFromText="180" w:rightFromText="180" w:vertAnchor="text" w:horzAnchor="margin" w:tblpY="150"/>
        <w:tblW w:w="10416" w:type="dxa"/>
        <w:tblLayout w:type="fixed"/>
        <w:tblLook w:val="04A0" w:firstRow="1" w:lastRow="0" w:firstColumn="1" w:lastColumn="0" w:noHBand="0" w:noVBand="1"/>
      </w:tblPr>
      <w:tblGrid>
        <w:gridCol w:w="535"/>
        <w:gridCol w:w="3150"/>
        <w:gridCol w:w="3870"/>
        <w:gridCol w:w="2861"/>
      </w:tblGrid>
      <w:tr w:rsidR="00A24E37" w:rsidRPr="00A24E37" w14:paraId="725777B6" w14:textId="77777777" w:rsidTr="00A24E37">
        <w:tc>
          <w:tcPr>
            <w:tcW w:w="535" w:type="dxa"/>
          </w:tcPr>
          <w:p w14:paraId="5530D12E" w14:textId="77777777" w:rsidR="00A24E37" w:rsidRPr="00A24E37" w:rsidRDefault="00A24E37" w:rsidP="00F24968">
            <w:pPr>
              <w:rPr>
                <w:rFonts w:asciiTheme="minorHAnsi" w:hAnsiTheme="minorHAnsi" w:cstheme="minorHAnsi"/>
                <w:b/>
              </w:rPr>
            </w:pPr>
            <w:r w:rsidRPr="00A24E37">
              <w:rPr>
                <w:rFonts w:asciiTheme="minorHAnsi" w:hAnsiTheme="minorHAnsi" w:cstheme="minorHAnsi"/>
                <w:b/>
              </w:rPr>
              <w:t>S/No</w:t>
            </w:r>
          </w:p>
        </w:tc>
        <w:tc>
          <w:tcPr>
            <w:tcW w:w="3150" w:type="dxa"/>
          </w:tcPr>
          <w:p w14:paraId="4CD5B54A" w14:textId="77777777" w:rsidR="00A24E37" w:rsidRPr="00A24E37" w:rsidRDefault="00A24E37" w:rsidP="00F24968">
            <w:pPr>
              <w:rPr>
                <w:rFonts w:asciiTheme="minorHAnsi" w:hAnsiTheme="minorHAnsi" w:cstheme="minorHAnsi"/>
                <w:b/>
              </w:rPr>
            </w:pPr>
            <w:r w:rsidRPr="00A24E37">
              <w:rPr>
                <w:rFonts w:asciiTheme="minorHAnsi" w:hAnsiTheme="minorHAnsi" w:cstheme="minorHAnsi"/>
                <w:b/>
              </w:rPr>
              <w:t>TESTS REQUIRED</w:t>
            </w:r>
          </w:p>
        </w:tc>
        <w:tc>
          <w:tcPr>
            <w:tcW w:w="3870" w:type="dxa"/>
          </w:tcPr>
          <w:p w14:paraId="3D98C115" w14:textId="77777777" w:rsidR="00A24E37" w:rsidRPr="00A24E37" w:rsidRDefault="00A24E37" w:rsidP="00F24968">
            <w:pPr>
              <w:rPr>
                <w:rFonts w:asciiTheme="minorHAnsi" w:hAnsiTheme="minorHAnsi" w:cstheme="minorHAnsi"/>
                <w:b/>
              </w:rPr>
            </w:pPr>
            <w:r w:rsidRPr="00A24E37">
              <w:rPr>
                <w:rFonts w:asciiTheme="minorHAnsi" w:hAnsiTheme="minorHAnsi" w:cstheme="minorHAnsi"/>
                <w:b/>
              </w:rPr>
              <w:t>SPECIFICATIONS</w:t>
            </w:r>
          </w:p>
        </w:tc>
        <w:tc>
          <w:tcPr>
            <w:tcW w:w="2861" w:type="dxa"/>
          </w:tcPr>
          <w:p w14:paraId="28341D5E" w14:textId="77777777" w:rsidR="00A24E37" w:rsidRPr="00A24E37" w:rsidRDefault="00A24E37" w:rsidP="00F24968">
            <w:pPr>
              <w:rPr>
                <w:rFonts w:asciiTheme="minorHAnsi" w:hAnsiTheme="minorHAnsi" w:cstheme="minorHAnsi"/>
                <w:b/>
              </w:rPr>
            </w:pPr>
            <w:r w:rsidRPr="00A24E37">
              <w:rPr>
                <w:rFonts w:asciiTheme="minorHAnsi" w:hAnsiTheme="minorHAnsi" w:cstheme="minorHAnsi"/>
                <w:b/>
              </w:rPr>
              <w:t xml:space="preserve">SPECIFICATION REFERENCES </w:t>
            </w:r>
          </w:p>
        </w:tc>
      </w:tr>
      <w:tr w:rsidR="00A24E37" w:rsidRPr="00A24E37" w14:paraId="22A8A206" w14:textId="77777777" w:rsidTr="00A24E37">
        <w:trPr>
          <w:trHeight w:val="560"/>
        </w:trPr>
        <w:tc>
          <w:tcPr>
            <w:tcW w:w="535" w:type="dxa"/>
          </w:tcPr>
          <w:p w14:paraId="209875C8" w14:textId="77777777" w:rsidR="00A24E37" w:rsidRPr="00A24E37" w:rsidRDefault="00A24E37" w:rsidP="00A24E37">
            <w:pPr>
              <w:pStyle w:val="ListParagraph"/>
              <w:numPr>
                <w:ilvl w:val="0"/>
                <w:numId w:val="1"/>
              </w:numPr>
              <w:ind w:left="342" w:hanging="27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150" w:type="dxa"/>
          </w:tcPr>
          <w:p w14:paraId="13EB4C74" w14:textId="54B4DCE5" w:rsidR="00A24E37" w:rsidRPr="00A24E37" w:rsidRDefault="00A24E37" w:rsidP="00A24E37">
            <w:pPr>
              <w:rPr>
                <w:rFonts w:asciiTheme="minorHAnsi" w:hAnsiTheme="minorHAnsi" w:cstheme="minorHAnsi"/>
                <w:caps/>
                <w:lang w:eastAsia="en-GB"/>
              </w:rPr>
            </w:pPr>
            <w:r w:rsidRPr="00A24E37">
              <w:rPr>
                <w:rFonts w:asciiTheme="minorHAnsi" w:hAnsiTheme="minorHAnsi" w:cstheme="minorHAnsi"/>
              </w:rPr>
              <w:t>Description</w:t>
            </w:r>
          </w:p>
        </w:tc>
        <w:tc>
          <w:tcPr>
            <w:tcW w:w="3870" w:type="dxa"/>
            <w:vAlign w:val="bottom"/>
          </w:tcPr>
          <w:p w14:paraId="44E0CCF7" w14:textId="20EF8184" w:rsidR="00A24E37" w:rsidRPr="00A24E37" w:rsidRDefault="00A24E37" w:rsidP="00A24E37">
            <w:pPr>
              <w:rPr>
                <w:rFonts w:asciiTheme="minorHAnsi" w:hAnsiTheme="minorHAnsi" w:cstheme="minorHAnsi"/>
                <w:lang w:eastAsia="en-GB"/>
              </w:rPr>
            </w:pPr>
            <w:r w:rsidRPr="00A24E37">
              <w:rPr>
                <w:rFonts w:asciiTheme="minorHAnsi" w:hAnsiTheme="minorHAnsi" w:cstheme="minorHAnsi"/>
              </w:rPr>
              <w:t xml:space="preserve">A white, crystalline powder or </w:t>
            </w:r>
            <w:proofErr w:type="spellStart"/>
            <w:r w:rsidRPr="00A24E37">
              <w:rPr>
                <w:rFonts w:asciiTheme="minorHAnsi" w:hAnsiTheme="minorHAnsi" w:cstheme="minorHAnsi"/>
              </w:rPr>
              <w:t>colourless</w:t>
            </w:r>
            <w:proofErr w:type="spellEnd"/>
            <w:r w:rsidRPr="00A24E37">
              <w:rPr>
                <w:rFonts w:asciiTheme="minorHAnsi" w:hAnsiTheme="minorHAnsi" w:cstheme="minorHAnsi"/>
              </w:rPr>
              <w:t xml:space="preserve"> crystals.</w:t>
            </w:r>
          </w:p>
        </w:tc>
        <w:tc>
          <w:tcPr>
            <w:tcW w:w="2861" w:type="dxa"/>
          </w:tcPr>
          <w:p w14:paraId="7F23FCDD" w14:textId="77777777" w:rsidR="00A24E37" w:rsidRPr="00A24E37" w:rsidRDefault="00A24E37" w:rsidP="00A24E37">
            <w:pPr>
              <w:rPr>
                <w:rFonts w:asciiTheme="minorHAnsi" w:hAnsiTheme="minorHAnsi" w:cstheme="minorHAnsi"/>
                <w:b/>
                <w:bCs/>
              </w:rPr>
            </w:pPr>
            <w:r w:rsidRPr="00A24E37">
              <w:rPr>
                <w:rFonts w:asciiTheme="minorHAnsi" w:hAnsiTheme="minorHAnsi" w:cstheme="minorHAnsi"/>
                <w:b/>
                <w:bCs/>
              </w:rPr>
              <w:t>BP 2023</w:t>
            </w:r>
          </w:p>
        </w:tc>
      </w:tr>
      <w:tr w:rsidR="00A24E37" w:rsidRPr="00A24E37" w14:paraId="478A5FBB" w14:textId="77777777" w:rsidTr="00AA66F8">
        <w:trPr>
          <w:trHeight w:val="425"/>
        </w:trPr>
        <w:tc>
          <w:tcPr>
            <w:tcW w:w="535" w:type="dxa"/>
          </w:tcPr>
          <w:p w14:paraId="3A5C7DD9" w14:textId="77777777" w:rsidR="00A24E37" w:rsidRPr="00A24E37" w:rsidRDefault="00A24E37" w:rsidP="00A24E37">
            <w:pPr>
              <w:pStyle w:val="ListParagraph"/>
              <w:numPr>
                <w:ilvl w:val="0"/>
                <w:numId w:val="1"/>
              </w:numPr>
              <w:ind w:left="342" w:hanging="27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150" w:type="dxa"/>
          </w:tcPr>
          <w:p w14:paraId="118EA4EA" w14:textId="207F2D5E" w:rsidR="00AA66F8" w:rsidRPr="00AA66F8" w:rsidRDefault="00A24E37" w:rsidP="00AA66F8">
            <w:pPr>
              <w:rPr>
                <w:rFonts w:asciiTheme="minorHAnsi" w:hAnsiTheme="minorHAnsi" w:cstheme="minorHAnsi"/>
              </w:rPr>
            </w:pPr>
            <w:r w:rsidRPr="00A24E37">
              <w:rPr>
                <w:rFonts w:asciiTheme="minorHAnsi" w:hAnsiTheme="minorHAnsi" w:cstheme="minorHAnsi"/>
              </w:rPr>
              <w:t xml:space="preserve">Solubility  </w:t>
            </w:r>
          </w:p>
        </w:tc>
        <w:tc>
          <w:tcPr>
            <w:tcW w:w="3870" w:type="dxa"/>
          </w:tcPr>
          <w:p w14:paraId="06C9BD0B" w14:textId="5174CE73" w:rsidR="00A24E37" w:rsidRPr="00A24E37" w:rsidRDefault="00A24E37" w:rsidP="00A24E37">
            <w:pPr>
              <w:rPr>
                <w:rFonts w:asciiTheme="minorHAnsi" w:hAnsiTheme="minorHAnsi" w:cstheme="minorHAnsi"/>
                <w:lang w:eastAsia="en-GB"/>
              </w:rPr>
            </w:pPr>
            <w:r w:rsidRPr="00A24E37">
              <w:rPr>
                <w:rFonts w:asciiTheme="minorHAnsi" w:hAnsiTheme="minorHAnsi" w:cstheme="minorHAnsi"/>
              </w:rPr>
              <w:t xml:space="preserve">Freely soluble in water.         </w:t>
            </w:r>
          </w:p>
        </w:tc>
        <w:tc>
          <w:tcPr>
            <w:tcW w:w="2861" w:type="dxa"/>
          </w:tcPr>
          <w:p w14:paraId="0465F2D1" w14:textId="77777777" w:rsidR="00A24E37" w:rsidRPr="00A24E37" w:rsidRDefault="00A24E37" w:rsidP="00A24E37">
            <w:pPr>
              <w:rPr>
                <w:rFonts w:asciiTheme="minorHAnsi" w:hAnsiTheme="minorHAnsi" w:cstheme="minorHAnsi"/>
              </w:rPr>
            </w:pPr>
            <w:r w:rsidRPr="00A24E37">
              <w:rPr>
                <w:rFonts w:asciiTheme="minorHAnsi" w:hAnsiTheme="minorHAnsi" w:cstheme="minorHAnsi"/>
                <w:b/>
                <w:bCs/>
              </w:rPr>
              <w:t>BP 2023</w:t>
            </w:r>
          </w:p>
          <w:p w14:paraId="5620E8A8" w14:textId="77777777" w:rsidR="00A24E37" w:rsidRPr="00A24E37" w:rsidRDefault="00A24E37" w:rsidP="00A24E37">
            <w:pPr>
              <w:rPr>
                <w:rFonts w:asciiTheme="minorHAnsi" w:hAnsiTheme="minorHAnsi" w:cstheme="minorHAnsi"/>
              </w:rPr>
            </w:pPr>
          </w:p>
        </w:tc>
      </w:tr>
      <w:tr w:rsidR="00A24E37" w:rsidRPr="00A24E37" w14:paraId="6381CEC6" w14:textId="77777777" w:rsidTr="00A24E37">
        <w:trPr>
          <w:trHeight w:val="902"/>
        </w:trPr>
        <w:tc>
          <w:tcPr>
            <w:tcW w:w="535" w:type="dxa"/>
          </w:tcPr>
          <w:p w14:paraId="22875596" w14:textId="77777777" w:rsidR="00A24E37" w:rsidRPr="00A24E37" w:rsidRDefault="00A24E37" w:rsidP="00A24E37">
            <w:pPr>
              <w:pStyle w:val="ListParagraph"/>
              <w:numPr>
                <w:ilvl w:val="0"/>
                <w:numId w:val="1"/>
              </w:numPr>
              <w:ind w:left="342" w:hanging="27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150" w:type="dxa"/>
          </w:tcPr>
          <w:p w14:paraId="3CEB2E5D" w14:textId="29B91AA7" w:rsidR="00A24E37" w:rsidRPr="00A24E37" w:rsidRDefault="00A24E37" w:rsidP="00A24E37">
            <w:pPr>
              <w:rPr>
                <w:rFonts w:asciiTheme="minorHAnsi" w:hAnsiTheme="minorHAnsi" w:cstheme="minorHAnsi"/>
                <w:lang w:eastAsia="en-GB"/>
              </w:rPr>
            </w:pPr>
            <w:r w:rsidRPr="00A24E37">
              <w:rPr>
                <w:rFonts w:asciiTheme="minorHAnsi" w:hAnsiTheme="minorHAnsi" w:cstheme="minorHAnsi"/>
              </w:rPr>
              <w:t>Identification</w:t>
            </w:r>
          </w:p>
        </w:tc>
        <w:tc>
          <w:tcPr>
            <w:tcW w:w="3870" w:type="dxa"/>
          </w:tcPr>
          <w:p w14:paraId="7516C456" w14:textId="057717E6" w:rsidR="00A24E37" w:rsidRPr="00A24E37" w:rsidRDefault="00A24E37" w:rsidP="00A24E37">
            <w:pPr>
              <w:pStyle w:val="ListParagraph"/>
              <w:numPr>
                <w:ilvl w:val="0"/>
                <w:numId w:val="2"/>
              </w:numPr>
              <w:rPr>
                <w:rFonts w:asciiTheme="minorHAnsi" w:hAnsiTheme="minorHAnsi" w:cstheme="minorHAnsi"/>
              </w:rPr>
            </w:pPr>
            <w:r w:rsidRPr="00A24E37">
              <w:rPr>
                <w:rFonts w:asciiTheme="minorHAnsi" w:hAnsiTheme="minorHAnsi" w:cstheme="minorHAnsi"/>
              </w:rPr>
              <w:t>It gives the reactions of chlorides.</w:t>
            </w:r>
          </w:p>
          <w:p w14:paraId="34B7B5C8" w14:textId="7DB3D53B" w:rsidR="00A24E37" w:rsidRPr="00A24E37" w:rsidRDefault="00A24E37" w:rsidP="00A24E37">
            <w:pPr>
              <w:pStyle w:val="ListParagraph"/>
              <w:numPr>
                <w:ilvl w:val="0"/>
                <w:numId w:val="2"/>
              </w:numPr>
              <w:rPr>
                <w:rFonts w:asciiTheme="minorHAnsi" w:hAnsiTheme="minorHAnsi" w:cstheme="minorHAnsi"/>
                <w:lang w:eastAsia="en-GB"/>
              </w:rPr>
            </w:pPr>
            <w:r w:rsidRPr="00A24E37">
              <w:rPr>
                <w:rFonts w:asciiTheme="minorHAnsi" w:hAnsiTheme="minorHAnsi" w:cstheme="minorHAnsi"/>
              </w:rPr>
              <w:t>It gives the reaction of ammonium salts.</w:t>
            </w:r>
          </w:p>
        </w:tc>
        <w:tc>
          <w:tcPr>
            <w:tcW w:w="2861" w:type="dxa"/>
          </w:tcPr>
          <w:p w14:paraId="06C58B68" w14:textId="77777777" w:rsidR="00A24E37" w:rsidRPr="00A24E37" w:rsidRDefault="00A24E37" w:rsidP="00A24E37">
            <w:pPr>
              <w:rPr>
                <w:rFonts w:asciiTheme="minorHAnsi" w:hAnsiTheme="minorHAnsi" w:cstheme="minorHAnsi"/>
              </w:rPr>
            </w:pPr>
            <w:r w:rsidRPr="00A24E37">
              <w:rPr>
                <w:rFonts w:asciiTheme="minorHAnsi" w:hAnsiTheme="minorHAnsi" w:cstheme="minorHAnsi"/>
                <w:b/>
                <w:bCs/>
              </w:rPr>
              <w:t>BP 2023</w:t>
            </w:r>
          </w:p>
        </w:tc>
      </w:tr>
      <w:tr w:rsidR="00A24E37" w:rsidRPr="00A24E37" w14:paraId="09135695" w14:textId="77777777" w:rsidTr="00AA66F8">
        <w:trPr>
          <w:trHeight w:val="443"/>
        </w:trPr>
        <w:tc>
          <w:tcPr>
            <w:tcW w:w="535" w:type="dxa"/>
          </w:tcPr>
          <w:p w14:paraId="05E67267" w14:textId="77777777" w:rsidR="00A24E37" w:rsidRPr="00A24E37" w:rsidRDefault="00A24E37" w:rsidP="00A24E37">
            <w:pPr>
              <w:pStyle w:val="ListParagraph"/>
              <w:numPr>
                <w:ilvl w:val="0"/>
                <w:numId w:val="1"/>
              </w:numPr>
              <w:ind w:left="342" w:hanging="27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150" w:type="dxa"/>
          </w:tcPr>
          <w:p w14:paraId="74BF7F2E" w14:textId="615293FA" w:rsidR="00A24E37" w:rsidRPr="00A24E37" w:rsidRDefault="00A24E37" w:rsidP="00A24E37">
            <w:pPr>
              <w:rPr>
                <w:rFonts w:asciiTheme="minorHAnsi" w:hAnsiTheme="minorHAnsi" w:cstheme="minorHAnsi"/>
              </w:rPr>
            </w:pPr>
            <w:r w:rsidRPr="00A24E37">
              <w:rPr>
                <w:rFonts w:asciiTheme="minorHAnsi" w:hAnsiTheme="minorHAnsi" w:cstheme="minorHAnsi"/>
              </w:rPr>
              <w:t>Appearance of solution</w:t>
            </w:r>
          </w:p>
        </w:tc>
        <w:tc>
          <w:tcPr>
            <w:tcW w:w="3870" w:type="dxa"/>
          </w:tcPr>
          <w:p w14:paraId="7212A5EA" w14:textId="0EE719ED" w:rsidR="00A24E37" w:rsidRPr="00A24E37" w:rsidRDefault="00A24E37" w:rsidP="00A24E37">
            <w:pPr>
              <w:rPr>
                <w:rFonts w:asciiTheme="minorHAnsi" w:hAnsiTheme="minorHAnsi" w:cstheme="minorHAnsi"/>
                <w:lang w:eastAsia="en-GB"/>
              </w:rPr>
            </w:pPr>
            <w:r w:rsidRPr="00A24E37">
              <w:rPr>
                <w:rFonts w:asciiTheme="minorHAnsi" w:hAnsiTheme="minorHAnsi" w:cstheme="minorHAnsi"/>
              </w:rPr>
              <w:t xml:space="preserve">Solution S is clear and </w:t>
            </w:r>
            <w:proofErr w:type="spellStart"/>
            <w:r w:rsidRPr="00A24E37">
              <w:rPr>
                <w:rFonts w:asciiTheme="minorHAnsi" w:hAnsiTheme="minorHAnsi" w:cstheme="minorHAnsi"/>
              </w:rPr>
              <w:t>colourless</w:t>
            </w:r>
            <w:proofErr w:type="spellEnd"/>
            <w:r w:rsidRPr="00A24E37">
              <w:rPr>
                <w:rFonts w:asciiTheme="minorHAnsi" w:hAnsiTheme="minorHAnsi" w:cstheme="minorHAnsi"/>
              </w:rPr>
              <w:t>.</w:t>
            </w:r>
          </w:p>
        </w:tc>
        <w:tc>
          <w:tcPr>
            <w:tcW w:w="2861" w:type="dxa"/>
          </w:tcPr>
          <w:p w14:paraId="5073E48A" w14:textId="77777777" w:rsidR="00A24E37" w:rsidRPr="00A24E37" w:rsidRDefault="00A24E37" w:rsidP="00A24E37">
            <w:pPr>
              <w:rPr>
                <w:rFonts w:asciiTheme="minorHAnsi" w:hAnsiTheme="minorHAnsi" w:cstheme="minorHAnsi"/>
              </w:rPr>
            </w:pPr>
            <w:r w:rsidRPr="00A24E37">
              <w:rPr>
                <w:rFonts w:asciiTheme="minorHAnsi" w:hAnsiTheme="minorHAnsi" w:cstheme="minorHAnsi"/>
                <w:b/>
                <w:bCs/>
              </w:rPr>
              <w:t>BP 2023</w:t>
            </w:r>
          </w:p>
        </w:tc>
      </w:tr>
      <w:tr w:rsidR="00A24E37" w:rsidRPr="00A24E37" w14:paraId="52FFED5E" w14:textId="77777777" w:rsidTr="00A24E37">
        <w:trPr>
          <w:trHeight w:val="983"/>
        </w:trPr>
        <w:tc>
          <w:tcPr>
            <w:tcW w:w="535" w:type="dxa"/>
          </w:tcPr>
          <w:p w14:paraId="45ED3A71" w14:textId="77777777" w:rsidR="00A24E37" w:rsidRPr="00A24E37" w:rsidRDefault="00A24E37" w:rsidP="00A24E37">
            <w:pPr>
              <w:pStyle w:val="ListParagraph"/>
              <w:numPr>
                <w:ilvl w:val="0"/>
                <w:numId w:val="1"/>
              </w:numPr>
              <w:ind w:left="342" w:hanging="27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150" w:type="dxa"/>
          </w:tcPr>
          <w:p w14:paraId="302D00DE" w14:textId="0A10B200" w:rsidR="00A24E37" w:rsidRPr="00A24E37" w:rsidRDefault="00A24E37" w:rsidP="00AA66F8">
            <w:pPr>
              <w:rPr>
                <w:rFonts w:asciiTheme="minorHAnsi" w:hAnsiTheme="minorHAnsi" w:cstheme="minorHAnsi"/>
              </w:rPr>
            </w:pPr>
            <w:r w:rsidRPr="00A24E37">
              <w:rPr>
                <w:rFonts w:asciiTheme="minorHAnsi" w:hAnsiTheme="minorHAnsi" w:cstheme="minorHAnsi"/>
              </w:rPr>
              <w:t>Acidity or Alkalinity</w:t>
            </w:r>
          </w:p>
        </w:tc>
        <w:tc>
          <w:tcPr>
            <w:tcW w:w="3870" w:type="dxa"/>
          </w:tcPr>
          <w:p w14:paraId="5B4E2542" w14:textId="222FCA93" w:rsidR="00A24E37" w:rsidRPr="00A24E37" w:rsidRDefault="00A24E37" w:rsidP="00A24E37">
            <w:pPr>
              <w:rPr>
                <w:rFonts w:asciiTheme="minorHAnsi" w:hAnsiTheme="minorHAnsi" w:cstheme="minorHAnsi"/>
                <w:lang w:eastAsia="en-GB"/>
              </w:rPr>
            </w:pPr>
            <w:r w:rsidRPr="00A24E37">
              <w:rPr>
                <w:rFonts w:asciiTheme="minorHAnsi" w:hAnsiTheme="minorHAnsi" w:cstheme="minorHAnsi"/>
              </w:rPr>
              <w:t xml:space="preserve">Not more than 0.5ml of 0.01M hydrochloric acid or 0.01M sodium hydroxide is required to change the </w:t>
            </w:r>
            <w:proofErr w:type="spellStart"/>
            <w:r w:rsidRPr="00A24E37">
              <w:rPr>
                <w:rFonts w:asciiTheme="minorHAnsi" w:hAnsiTheme="minorHAnsi" w:cstheme="minorHAnsi"/>
              </w:rPr>
              <w:t>colour</w:t>
            </w:r>
            <w:proofErr w:type="spellEnd"/>
            <w:r w:rsidRPr="00A24E37">
              <w:rPr>
                <w:rFonts w:asciiTheme="minorHAnsi" w:hAnsiTheme="minorHAnsi" w:cstheme="minorHAnsi"/>
              </w:rPr>
              <w:t xml:space="preserve"> of the indicator.</w:t>
            </w:r>
          </w:p>
        </w:tc>
        <w:tc>
          <w:tcPr>
            <w:tcW w:w="2861" w:type="dxa"/>
          </w:tcPr>
          <w:p w14:paraId="30FCAC98" w14:textId="77777777" w:rsidR="00A24E37" w:rsidRDefault="00A24E37" w:rsidP="00A24E37">
            <w:pPr>
              <w:rPr>
                <w:rFonts w:asciiTheme="minorHAnsi" w:hAnsiTheme="minorHAnsi" w:cstheme="minorHAnsi"/>
                <w:b/>
                <w:bCs/>
              </w:rPr>
            </w:pPr>
            <w:r w:rsidRPr="00A24E37">
              <w:rPr>
                <w:rFonts w:asciiTheme="minorHAnsi" w:hAnsiTheme="minorHAnsi" w:cstheme="minorHAnsi"/>
                <w:b/>
                <w:bCs/>
              </w:rPr>
              <w:t>BP 2023</w:t>
            </w:r>
          </w:p>
          <w:p w14:paraId="5FF84870" w14:textId="77777777" w:rsidR="00155032" w:rsidRPr="00A24E37" w:rsidRDefault="00155032" w:rsidP="00A24E37">
            <w:pPr>
              <w:rPr>
                <w:rFonts w:asciiTheme="minorHAnsi" w:hAnsiTheme="minorHAnsi" w:cstheme="minorHAnsi"/>
              </w:rPr>
            </w:pPr>
          </w:p>
        </w:tc>
      </w:tr>
      <w:tr w:rsidR="00A24E37" w:rsidRPr="00A24E37" w14:paraId="782F8740" w14:textId="77777777" w:rsidTr="00A24E37">
        <w:trPr>
          <w:trHeight w:val="515"/>
        </w:trPr>
        <w:tc>
          <w:tcPr>
            <w:tcW w:w="535" w:type="dxa"/>
          </w:tcPr>
          <w:p w14:paraId="3F421294" w14:textId="77777777" w:rsidR="00A24E37" w:rsidRPr="00A24E37" w:rsidRDefault="00A24E37" w:rsidP="00A24E37">
            <w:pPr>
              <w:pStyle w:val="ListParagraph"/>
              <w:numPr>
                <w:ilvl w:val="0"/>
                <w:numId w:val="1"/>
              </w:numPr>
              <w:ind w:left="342" w:hanging="27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150" w:type="dxa"/>
          </w:tcPr>
          <w:p w14:paraId="1E7B2C64" w14:textId="293BF361" w:rsidR="00A24E37" w:rsidRPr="00A24E37" w:rsidRDefault="00A24E37" w:rsidP="00A24E37">
            <w:pPr>
              <w:rPr>
                <w:rFonts w:asciiTheme="minorHAnsi" w:hAnsiTheme="minorHAnsi" w:cstheme="minorHAnsi"/>
              </w:rPr>
            </w:pPr>
            <w:r w:rsidRPr="00A24E37">
              <w:rPr>
                <w:rFonts w:asciiTheme="minorHAnsi" w:hAnsiTheme="minorHAnsi" w:cstheme="minorHAnsi"/>
              </w:rPr>
              <w:t>Bromides &amp;</w:t>
            </w:r>
          </w:p>
          <w:p w14:paraId="0A485687" w14:textId="7662BAA3" w:rsidR="00A24E37" w:rsidRPr="00A24E37" w:rsidRDefault="00A24E37" w:rsidP="00A24E37">
            <w:pPr>
              <w:spacing w:line="360" w:lineRule="auto"/>
              <w:rPr>
                <w:rFonts w:asciiTheme="minorHAnsi" w:hAnsiTheme="minorHAnsi" w:cstheme="minorHAnsi"/>
                <w:lang w:eastAsia="en-GB"/>
              </w:rPr>
            </w:pPr>
            <w:r w:rsidRPr="00A24E37">
              <w:rPr>
                <w:rFonts w:asciiTheme="minorHAnsi" w:hAnsiTheme="minorHAnsi" w:cstheme="minorHAnsi"/>
              </w:rPr>
              <w:t xml:space="preserve">   Iodides</w:t>
            </w:r>
          </w:p>
        </w:tc>
        <w:tc>
          <w:tcPr>
            <w:tcW w:w="3870" w:type="dxa"/>
          </w:tcPr>
          <w:p w14:paraId="142C2A80" w14:textId="449EF5E7" w:rsidR="00A24E37" w:rsidRPr="00A24E37" w:rsidRDefault="00A24E37" w:rsidP="00A24E37">
            <w:pPr>
              <w:rPr>
                <w:rFonts w:asciiTheme="minorHAnsi" w:hAnsiTheme="minorHAnsi" w:cstheme="minorHAnsi"/>
                <w:lang w:eastAsia="en-GB"/>
              </w:rPr>
            </w:pPr>
            <w:r w:rsidRPr="00A24E37">
              <w:rPr>
                <w:rFonts w:asciiTheme="minorHAnsi" w:hAnsiTheme="minorHAnsi" w:cstheme="minorHAnsi"/>
              </w:rPr>
              <w:t xml:space="preserve">The chloroform layer remains </w:t>
            </w:r>
            <w:proofErr w:type="spellStart"/>
            <w:r w:rsidRPr="00A24E37">
              <w:rPr>
                <w:rFonts w:asciiTheme="minorHAnsi" w:hAnsiTheme="minorHAnsi" w:cstheme="minorHAnsi"/>
              </w:rPr>
              <w:t>colourless</w:t>
            </w:r>
            <w:proofErr w:type="spellEnd"/>
            <w:r w:rsidRPr="00A24E37">
              <w:rPr>
                <w:rFonts w:asciiTheme="minorHAnsi" w:hAnsiTheme="minorHAnsi" w:cstheme="minorHAnsi"/>
              </w:rPr>
              <w:t>.</w:t>
            </w:r>
          </w:p>
        </w:tc>
        <w:tc>
          <w:tcPr>
            <w:tcW w:w="2861" w:type="dxa"/>
          </w:tcPr>
          <w:p w14:paraId="7D671F7A" w14:textId="77777777" w:rsidR="00A24E37" w:rsidRPr="00A24E37" w:rsidRDefault="00A24E37" w:rsidP="00A24E37">
            <w:pPr>
              <w:rPr>
                <w:rFonts w:asciiTheme="minorHAnsi" w:hAnsiTheme="minorHAnsi" w:cstheme="minorHAnsi"/>
              </w:rPr>
            </w:pPr>
            <w:r w:rsidRPr="00A24E37">
              <w:rPr>
                <w:rFonts w:asciiTheme="minorHAnsi" w:hAnsiTheme="minorHAnsi" w:cstheme="minorHAnsi"/>
                <w:b/>
                <w:bCs/>
              </w:rPr>
              <w:t>BP 2023</w:t>
            </w:r>
          </w:p>
        </w:tc>
      </w:tr>
      <w:tr w:rsidR="00A24E37" w:rsidRPr="00A24E37" w14:paraId="298FDC67" w14:textId="77777777" w:rsidTr="00AA66F8">
        <w:trPr>
          <w:trHeight w:val="407"/>
        </w:trPr>
        <w:tc>
          <w:tcPr>
            <w:tcW w:w="535" w:type="dxa"/>
          </w:tcPr>
          <w:p w14:paraId="52648CDF" w14:textId="77777777" w:rsidR="00A24E37" w:rsidRPr="00A24E37" w:rsidRDefault="00A24E37" w:rsidP="00A24E37">
            <w:pPr>
              <w:pStyle w:val="ListParagraph"/>
              <w:numPr>
                <w:ilvl w:val="0"/>
                <w:numId w:val="1"/>
              </w:numPr>
              <w:ind w:left="342" w:hanging="27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150" w:type="dxa"/>
          </w:tcPr>
          <w:p w14:paraId="1F173783" w14:textId="732CA64D" w:rsidR="00A24E37" w:rsidRPr="00A24E37" w:rsidRDefault="00A24E37" w:rsidP="00AA66F8">
            <w:pPr>
              <w:rPr>
                <w:rFonts w:asciiTheme="minorHAnsi" w:hAnsiTheme="minorHAnsi" w:cstheme="minorHAnsi"/>
              </w:rPr>
            </w:pPr>
            <w:r w:rsidRPr="00A24E37">
              <w:rPr>
                <w:rFonts w:asciiTheme="minorHAnsi" w:hAnsiTheme="minorHAnsi" w:cstheme="minorHAnsi"/>
              </w:rPr>
              <w:t>Sulphates</w:t>
            </w:r>
          </w:p>
        </w:tc>
        <w:tc>
          <w:tcPr>
            <w:tcW w:w="3870" w:type="dxa"/>
          </w:tcPr>
          <w:p w14:paraId="58B96113" w14:textId="4FA14CBF" w:rsidR="00A24E37" w:rsidRPr="00A24E37" w:rsidRDefault="00A24E37" w:rsidP="00A24E37">
            <w:pPr>
              <w:rPr>
                <w:rFonts w:asciiTheme="minorHAnsi" w:hAnsiTheme="minorHAnsi" w:cstheme="minorHAnsi"/>
              </w:rPr>
            </w:pPr>
            <w:r w:rsidRPr="00A24E37">
              <w:rPr>
                <w:rFonts w:asciiTheme="minorHAnsi" w:hAnsiTheme="minorHAnsi" w:cstheme="minorHAnsi"/>
              </w:rPr>
              <w:t>Maximum 150ppm</w:t>
            </w:r>
          </w:p>
        </w:tc>
        <w:tc>
          <w:tcPr>
            <w:tcW w:w="2861" w:type="dxa"/>
          </w:tcPr>
          <w:p w14:paraId="5ACDF07D" w14:textId="77777777" w:rsidR="00A24E37" w:rsidRPr="00A24E37" w:rsidRDefault="00A24E37" w:rsidP="00A24E37">
            <w:pPr>
              <w:rPr>
                <w:rFonts w:asciiTheme="minorHAnsi" w:hAnsiTheme="minorHAnsi" w:cstheme="minorHAnsi"/>
              </w:rPr>
            </w:pPr>
            <w:r w:rsidRPr="00A24E37">
              <w:rPr>
                <w:rFonts w:asciiTheme="minorHAnsi" w:hAnsiTheme="minorHAnsi" w:cstheme="minorHAnsi"/>
                <w:b/>
                <w:bCs/>
              </w:rPr>
              <w:t>BP 2023</w:t>
            </w:r>
          </w:p>
        </w:tc>
      </w:tr>
      <w:tr w:rsidR="00A24E37" w:rsidRPr="00A24E37" w14:paraId="1B453135" w14:textId="77777777" w:rsidTr="00A24E37">
        <w:trPr>
          <w:trHeight w:val="380"/>
        </w:trPr>
        <w:tc>
          <w:tcPr>
            <w:tcW w:w="535" w:type="dxa"/>
          </w:tcPr>
          <w:p w14:paraId="0F0731F7" w14:textId="77777777" w:rsidR="00A24E37" w:rsidRPr="00A24E37" w:rsidRDefault="00A24E37" w:rsidP="00A24E37">
            <w:pPr>
              <w:pStyle w:val="ListParagraph"/>
              <w:numPr>
                <w:ilvl w:val="0"/>
                <w:numId w:val="1"/>
              </w:numPr>
              <w:ind w:left="342" w:hanging="27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150" w:type="dxa"/>
          </w:tcPr>
          <w:p w14:paraId="06F2E482" w14:textId="0145D358" w:rsidR="00A24E37" w:rsidRPr="00A24E37" w:rsidRDefault="00A24E37" w:rsidP="00A24E37">
            <w:pPr>
              <w:spacing w:line="360" w:lineRule="auto"/>
              <w:rPr>
                <w:rFonts w:asciiTheme="minorHAnsi" w:hAnsiTheme="minorHAnsi" w:cstheme="minorHAnsi"/>
                <w:lang w:eastAsia="en-GB"/>
              </w:rPr>
            </w:pPr>
            <w:r w:rsidRPr="00A24E37">
              <w:rPr>
                <w:rFonts w:asciiTheme="minorHAnsi" w:hAnsiTheme="minorHAnsi" w:cstheme="minorHAnsi"/>
              </w:rPr>
              <w:t>Calcium</w:t>
            </w:r>
          </w:p>
        </w:tc>
        <w:tc>
          <w:tcPr>
            <w:tcW w:w="3870" w:type="dxa"/>
          </w:tcPr>
          <w:p w14:paraId="156D3B3A" w14:textId="32E35E63" w:rsidR="00A24E37" w:rsidRPr="00A24E37" w:rsidRDefault="00A24E37" w:rsidP="00A24E37">
            <w:pPr>
              <w:rPr>
                <w:rFonts w:asciiTheme="minorHAnsi" w:hAnsiTheme="minorHAnsi" w:cstheme="minorHAnsi"/>
                <w:lang w:eastAsia="en-GB"/>
              </w:rPr>
            </w:pPr>
            <w:r w:rsidRPr="00A24E37">
              <w:rPr>
                <w:rFonts w:asciiTheme="minorHAnsi" w:hAnsiTheme="minorHAnsi" w:cstheme="minorHAnsi"/>
              </w:rPr>
              <w:t>Maximum 200ppm</w:t>
            </w:r>
          </w:p>
        </w:tc>
        <w:tc>
          <w:tcPr>
            <w:tcW w:w="2861" w:type="dxa"/>
          </w:tcPr>
          <w:p w14:paraId="1A85D4E6" w14:textId="77777777" w:rsidR="00A24E37" w:rsidRPr="00A24E37" w:rsidRDefault="00A24E37" w:rsidP="00A24E37">
            <w:pPr>
              <w:rPr>
                <w:rFonts w:asciiTheme="minorHAnsi" w:hAnsiTheme="minorHAnsi" w:cstheme="minorHAnsi"/>
              </w:rPr>
            </w:pPr>
            <w:r w:rsidRPr="00A24E37">
              <w:rPr>
                <w:rFonts w:asciiTheme="minorHAnsi" w:hAnsiTheme="minorHAnsi" w:cstheme="minorHAnsi"/>
                <w:b/>
                <w:bCs/>
              </w:rPr>
              <w:t>BP 2023</w:t>
            </w:r>
          </w:p>
        </w:tc>
      </w:tr>
      <w:tr w:rsidR="00A24E37" w:rsidRPr="00A24E37" w14:paraId="3CE717D5" w14:textId="77777777" w:rsidTr="00A24E37">
        <w:trPr>
          <w:trHeight w:val="470"/>
        </w:trPr>
        <w:tc>
          <w:tcPr>
            <w:tcW w:w="535" w:type="dxa"/>
          </w:tcPr>
          <w:p w14:paraId="487D73D4" w14:textId="77777777" w:rsidR="00A24E37" w:rsidRPr="00A24E37" w:rsidRDefault="00A24E37" w:rsidP="00A24E37">
            <w:pPr>
              <w:pStyle w:val="ListParagraph"/>
              <w:numPr>
                <w:ilvl w:val="0"/>
                <w:numId w:val="1"/>
              </w:numPr>
              <w:ind w:left="342" w:hanging="27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150" w:type="dxa"/>
          </w:tcPr>
          <w:p w14:paraId="6E827CA2" w14:textId="3BB596D3" w:rsidR="00A24E37" w:rsidRPr="00A24E37" w:rsidRDefault="00A24E37" w:rsidP="00A24E37">
            <w:pPr>
              <w:spacing w:line="360" w:lineRule="auto"/>
              <w:rPr>
                <w:rFonts w:asciiTheme="minorHAnsi" w:hAnsiTheme="minorHAnsi" w:cstheme="minorHAnsi"/>
                <w:lang w:eastAsia="en-GB"/>
              </w:rPr>
            </w:pPr>
            <w:r w:rsidRPr="00A24E37">
              <w:rPr>
                <w:rFonts w:asciiTheme="minorHAnsi" w:hAnsiTheme="minorHAnsi" w:cstheme="minorHAnsi"/>
              </w:rPr>
              <w:t>Heavy Metals</w:t>
            </w:r>
          </w:p>
        </w:tc>
        <w:tc>
          <w:tcPr>
            <w:tcW w:w="3870" w:type="dxa"/>
          </w:tcPr>
          <w:p w14:paraId="1DF7F3B3" w14:textId="4067FB96" w:rsidR="00A24E37" w:rsidRPr="00A24E37" w:rsidRDefault="00A24E37" w:rsidP="00A24E37">
            <w:pPr>
              <w:rPr>
                <w:rFonts w:asciiTheme="minorHAnsi" w:hAnsiTheme="minorHAnsi" w:cstheme="minorHAnsi"/>
                <w:lang w:eastAsia="en-GB"/>
              </w:rPr>
            </w:pPr>
            <w:r w:rsidRPr="00A24E37">
              <w:rPr>
                <w:rFonts w:asciiTheme="minorHAnsi" w:hAnsiTheme="minorHAnsi" w:cstheme="minorHAnsi"/>
              </w:rPr>
              <w:t>Maximum 10ppm</w:t>
            </w:r>
          </w:p>
        </w:tc>
        <w:tc>
          <w:tcPr>
            <w:tcW w:w="2861" w:type="dxa"/>
          </w:tcPr>
          <w:p w14:paraId="4C4CE481" w14:textId="77777777" w:rsidR="00A24E37" w:rsidRPr="00A24E37" w:rsidRDefault="00A24E37" w:rsidP="00A24E37">
            <w:pPr>
              <w:rPr>
                <w:rFonts w:asciiTheme="minorHAnsi" w:hAnsiTheme="minorHAnsi" w:cstheme="minorHAnsi"/>
              </w:rPr>
            </w:pPr>
            <w:r w:rsidRPr="00A24E37">
              <w:rPr>
                <w:rFonts w:asciiTheme="minorHAnsi" w:hAnsiTheme="minorHAnsi" w:cstheme="minorHAnsi"/>
                <w:b/>
                <w:bCs/>
              </w:rPr>
              <w:t>BP 2023</w:t>
            </w:r>
          </w:p>
        </w:tc>
      </w:tr>
      <w:tr w:rsidR="00A24E37" w:rsidRPr="00A24E37" w14:paraId="3CF43762" w14:textId="77777777" w:rsidTr="00A24E37">
        <w:trPr>
          <w:trHeight w:val="533"/>
        </w:trPr>
        <w:tc>
          <w:tcPr>
            <w:tcW w:w="535" w:type="dxa"/>
          </w:tcPr>
          <w:p w14:paraId="088A2099" w14:textId="77777777" w:rsidR="00A24E37" w:rsidRPr="00A24E37" w:rsidRDefault="00A24E37" w:rsidP="00A24E37">
            <w:pPr>
              <w:pStyle w:val="ListParagraph"/>
              <w:numPr>
                <w:ilvl w:val="0"/>
                <w:numId w:val="1"/>
              </w:numPr>
              <w:ind w:left="342" w:hanging="27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150" w:type="dxa"/>
          </w:tcPr>
          <w:p w14:paraId="4D39424C" w14:textId="62F2A96A" w:rsidR="00A24E37" w:rsidRPr="00A24E37" w:rsidRDefault="00A24E37" w:rsidP="00A24E37">
            <w:pPr>
              <w:rPr>
                <w:rFonts w:asciiTheme="minorHAnsi" w:hAnsiTheme="minorHAnsi" w:cstheme="minorHAnsi"/>
              </w:rPr>
            </w:pPr>
            <w:r w:rsidRPr="00A24E37">
              <w:rPr>
                <w:rFonts w:asciiTheme="minorHAnsi" w:hAnsiTheme="minorHAnsi" w:cstheme="minorHAnsi"/>
              </w:rPr>
              <w:t>Loss on</w:t>
            </w:r>
            <w:r>
              <w:rPr>
                <w:rFonts w:asciiTheme="minorHAnsi" w:hAnsiTheme="minorHAnsi" w:cstheme="minorHAnsi"/>
              </w:rPr>
              <w:t xml:space="preserve"> </w:t>
            </w:r>
            <w:r w:rsidRPr="00A24E37">
              <w:rPr>
                <w:rFonts w:asciiTheme="minorHAnsi" w:hAnsiTheme="minorHAnsi" w:cstheme="minorHAnsi"/>
              </w:rPr>
              <w:t>Drying</w:t>
            </w:r>
          </w:p>
        </w:tc>
        <w:tc>
          <w:tcPr>
            <w:tcW w:w="3870" w:type="dxa"/>
          </w:tcPr>
          <w:p w14:paraId="28B12DB6" w14:textId="42E6C9ED" w:rsidR="00A24E37" w:rsidRPr="00A24E37" w:rsidRDefault="00A24E37" w:rsidP="00A24E37">
            <w:pPr>
              <w:rPr>
                <w:rFonts w:asciiTheme="minorHAnsi" w:hAnsiTheme="minorHAnsi" w:cstheme="minorHAnsi"/>
                <w:lang w:eastAsia="en-GB"/>
              </w:rPr>
            </w:pPr>
            <w:r w:rsidRPr="00A24E37">
              <w:rPr>
                <w:rFonts w:asciiTheme="minorHAnsi" w:hAnsiTheme="minorHAnsi" w:cstheme="minorHAnsi"/>
              </w:rPr>
              <w:t>Maximum 1.0%</w:t>
            </w:r>
          </w:p>
        </w:tc>
        <w:tc>
          <w:tcPr>
            <w:tcW w:w="2861" w:type="dxa"/>
          </w:tcPr>
          <w:p w14:paraId="30335943" w14:textId="77777777" w:rsidR="00A24E37" w:rsidRPr="00A24E37" w:rsidRDefault="00A24E37" w:rsidP="00A24E37">
            <w:pPr>
              <w:rPr>
                <w:rFonts w:asciiTheme="minorHAnsi" w:hAnsiTheme="minorHAnsi" w:cstheme="minorHAnsi"/>
              </w:rPr>
            </w:pPr>
            <w:r w:rsidRPr="00A24E37">
              <w:rPr>
                <w:rFonts w:asciiTheme="minorHAnsi" w:hAnsiTheme="minorHAnsi" w:cstheme="minorHAnsi"/>
                <w:b/>
                <w:bCs/>
              </w:rPr>
              <w:t>BP 2023</w:t>
            </w:r>
          </w:p>
        </w:tc>
      </w:tr>
      <w:tr w:rsidR="00A24E37" w:rsidRPr="00A24E37" w14:paraId="4690421D" w14:textId="77777777" w:rsidTr="00AA66F8">
        <w:trPr>
          <w:trHeight w:val="317"/>
        </w:trPr>
        <w:tc>
          <w:tcPr>
            <w:tcW w:w="535" w:type="dxa"/>
          </w:tcPr>
          <w:p w14:paraId="7FFD6E7C" w14:textId="77777777" w:rsidR="00A24E37" w:rsidRPr="00A24E37" w:rsidRDefault="00A24E37" w:rsidP="00A24E37">
            <w:pPr>
              <w:pStyle w:val="ListParagraph"/>
              <w:numPr>
                <w:ilvl w:val="0"/>
                <w:numId w:val="1"/>
              </w:numPr>
              <w:ind w:left="342" w:hanging="27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150" w:type="dxa"/>
          </w:tcPr>
          <w:p w14:paraId="4D60C4B5" w14:textId="5CF5410B" w:rsidR="00A24E37" w:rsidRPr="00A24E37" w:rsidRDefault="00A24E37" w:rsidP="00A24E37">
            <w:pPr>
              <w:rPr>
                <w:rFonts w:asciiTheme="minorHAnsi" w:hAnsiTheme="minorHAnsi" w:cstheme="minorHAnsi"/>
              </w:rPr>
            </w:pPr>
            <w:r w:rsidRPr="00A24E37">
              <w:rPr>
                <w:rFonts w:asciiTheme="minorHAnsi" w:hAnsiTheme="minorHAnsi" w:cstheme="minorHAnsi"/>
              </w:rPr>
              <w:t xml:space="preserve">Sulphated Ash </w:t>
            </w:r>
          </w:p>
        </w:tc>
        <w:tc>
          <w:tcPr>
            <w:tcW w:w="3870" w:type="dxa"/>
          </w:tcPr>
          <w:p w14:paraId="609D90AE" w14:textId="00981824" w:rsidR="00A24E37" w:rsidRPr="00A24E37" w:rsidRDefault="00A24E37" w:rsidP="00A24E37">
            <w:pPr>
              <w:rPr>
                <w:rFonts w:asciiTheme="minorHAnsi" w:hAnsiTheme="minorHAnsi" w:cstheme="minorHAnsi"/>
              </w:rPr>
            </w:pPr>
            <w:r w:rsidRPr="00A24E37">
              <w:rPr>
                <w:rFonts w:asciiTheme="minorHAnsi" w:hAnsiTheme="minorHAnsi" w:cstheme="minorHAnsi"/>
              </w:rPr>
              <w:t>Maximum 0.1%</w:t>
            </w:r>
          </w:p>
          <w:p w14:paraId="5566D0BA" w14:textId="4400575A" w:rsidR="00A24E37" w:rsidRPr="00A24E37" w:rsidRDefault="00A24E37" w:rsidP="00A24E37">
            <w:pPr>
              <w:rPr>
                <w:rFonts w:asciiTheme="minorHAnsi" w:hAnsiTheme="minorHAnsi" w:cstheme="minorHAnsi"/>
                <w:lang w:eastAsia="en-GB"/>
              </w:rPr>
            </w:pPr>
          </w:p>
        </w:tc>
        <w:tc>
          <w:tcPr>
            <w:tcW w:w="2861" w:type="dxa"/>
          </w:tcPr>
          <w:p w14:paraId="29C6B165" w14:textId="77777777" w:rsidR="00A24E37" w:rsidRPr="00A24E37" w:rsidRDefault="00A24E37" w:rsidP="00A24E37">
            <w:pPr>
              <w:rPr>
                <w:rFonts w:asciiTheme="minorHAnsi" w:hAnsiTheme="minorHAnsi" w:cstheme="minorHAnsi"/>
              </w:rPr>
            </w:pPr>
            <w:r w:rsidRPr="00A24E37">
              <w:rPr>
                <w:rFonts w:asciiTheme="minorHAnsi" w:hAnsiTheme="minorHAnsi" w:cstheme="minorHAnsi"/>
                <w:b/>
                <w:bCs/>
              </w:rPr>
              <w:t>BP 2023</w:t>
            </w:r>
          </w:p>
        </w:tc>
      </w:tr>
      <w:tr w:rsidR="00A24E37" w:rsidRPr="00A24E37" w14:paraId="2F6A2E0C" w14:textId="77777777" w:rsidTr="00A24E37">
        <w:trPr>
          <w:trHeight w:val="350"/>
        </w:trPr>
        <w:tc>
          <w:tcPr>
            <w:tcW w:w="535" w:type="dxa"/>
          </w:tcPr>
          <w:p w14:paraId="274524E2" w14:textId="77777777" w:rsidR="00A24E37" w:rsidRPr="00A24E37" w:rsidRDefault="00A24E37" w:rsidP="00A24E37">
            <w:pPr>
              <w:pStyle w:val="ListParagraph"/>
              <w:numPr>
                <w:ilvl w:val="0"/>
                <w:numId w:val="1"/>
              </w:numPr>
              <w:ind w:left="342" w:hanging="27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150" w:type="dxa"/>
          </w:tcPr>
          <w:p w14:paraId="2505E72F" w14:textId="30B0F549" w:rsidR="00A24E37" w:rsidRPr="00A24E37" w:rsidRDefault="00A24E37" w:rsidP="00A24E37">
            <w:pPr>
              <w:spacing w:line="360" w:lineRule="auto"/>
              <w:rPr>
                <w:rFonts w:asciiTheme="minorHAnsi" w:hAnsiTheme="minorHAnsi" w:cstheme="minorHAnsi"/>
                <w:lang w:eastAsia="en-GB"/>
              </w:rPr>
            </w:pPr>
            <w:r w:rsidRPr="00A24E37">
              <w:rPr>
                <w:rFonts w:asciiTheme="minorHAnsi" w:hAnsiTheme="minorHAnsi" w:cstheme="minorHAnsi"/>
              </w:rPr>
              <w:t>Assay</w:t>
            </w:r>
          </w:p>
        </w:tc>
        <w:tc>
          <w:tcPr>
            <w:tcW w:w="3870" w:type="dxa"/>
          </w:tcPr>
          <w:p w14:paraId="29D4082D" w14:textId="5C23F0B5" w:rsidR="00A24E37" w:rsidRPr="00A24E37" w:rsidRDefault="00A24E37" w:rsidP="00A24E37">
            <w:pPr>
              <w:rPr>
                <w:rFonts w:asciiTheme="minorHAnsi" w:hAnsiTheme="minorHAnsi" w:cstheme="minorHAnsi"/>
                <w:lang w:eastAsia="en-GB"/>
              </w:rPr>
            </w:pPr>
            <w:r w:rsidRPr="00A24E37">
              <w:rPr>
                <w:rFonts w:asciiTheme="minorHAnsi" w:hAnsiTheme="minorHAnsi" w:cstheme="minorHAnsi"/>
              </w:rPr>
              <w:t>99.0%  -  100.5%</w:t>
            </w:r>
          </w:p>
        </w:tc>
        <w:tc>
          <w:tcPr>
            <w:tcW w:w="2861" w:type="dxa"/>
          </w:tcPr>
          <w:p w14:paraId="464A674F" w14:textId="77777777" w:rsidR="00A24E37" w:rsidRPr="00A24E37" w:rsidRDefault="00A24E37" w:rsidP="00A24E37">
            <w:pPr>
              <w:rPr>
                <w:rFonts w:asciiTheme="minorHAnsi" w:hAnsiTheme="minorHAnsi" w:cstheme="minorHAnsi"/>
              </w:rPr>
            </w:pPr>
            <w:r w:rsidRPr="00A24E37">
              <w:rPr>
                <w:rFonts w:asciiTheme="minorHAnsi" w:hAnsiTheme="minorHAnsi" w:cstheme="minorHAnsi"/>
                <w:b/>
                <w:bCs/>
              </w:rPr>
              <w:t>BP 2023</w:t>
            </w:r>
          </w:p>
        </w:tc>
      </w:tr>
      <w:tr w:rsidR="00A24E37" w:rsidRPr="00A24E37" w14:paraId="205DF69C" w14:textId="77777777" w:rsidTr="00AA66F8">
        <w:trPr>
          <w:trHeight w:val="1163"/>
        </w:trPr>
        <w:tc>
          <w:tcPr>
            <w:tcW w:w="535" w:type="dxa"/>
          </w:tcPr>
          <w:p w14:paraId="17754EDD" w14:textId="77777777" w:rsidR="00A24E37" w:rsidRPr="00A24E37" w:rsidRDefault="00A24E37" w:rsidP="00A24E37">
            <w:pPr>
              <w:pStyle w:val="ListParagraph"/>
              <w:numPr>
                <w:ilvl w:val="0"/>
                <w:numId w:val="1"/>
              </w:numPr>
              <w:ind w:left="342" w:hanging="27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150" w:type="dxa"/>
          </w:tcPr>
          <w:p w14:paraId="4B4759A8" w14:textId="6C766B24" w:rsidR="00A24E37" w:rsidRPr="00A24E37" w:rsidRDefault="00A24E37" w:rsidP="00A24E37">
            <w:pPr>
              <w:rPr>
                <w:rFonts w:asciiTheme="minorHAnsi" w:hAnsiTheme="minorHAnsi" w:cstheme="minorHAnsi"/>
              </w:rPr>
            </w:pPr>
            <w:r w:rsidRPr="00A24E37">
              <w:rPr>
                <w:rFonts w:asciiTheme="minorHAnsi" w:hAnsiTheme="minorHAnsi" w:cstheme="minorHAnsi"/>
              </w:rPr>
              <w:t>Microbial Contamination;</w:t>
            </w:r>
            <w:r>
              <w:rPr>
                <w:rFonts w:asciiTheme="minorHAnsi" w:hAnsiTheme="minorHAnsi" w:cstheme="minorHAnsi"/>
              </w:rPr>
              <w:t xml:space="preserve"> </w:t>
            </w:r>
            <w:r w:rsidRPr="00A24E37">
              <w:rPr>
                <w:rFonts w:asciiTheme="minorHAnsi" w:hAnsiTheme="minorHAnsi" w:cstheme="minorHAnsi"/>
              </w:rPr>
              <w:t>TMC</w:t>
            </w:r>
          </w:p>
          <w:p w14:paraId="0B4755E1" w14:textId="77777777" w:rsidR="00A24E37" w:rsidRPr="00A24E37" w:rsidRDefault="00A24E37" w:rsidP="00A24E37">
            <w:pPr>
              <w:rPr>
                <w:rFonts w:asciiTheme="minorHAnsi" w:hAnsiTheme="minorHAnsi" w:cstheme="minorHAnsi"/>
              </w:rPr>
            </w:pPr>
            <w:r w:rsidRPr="00A24E37">
              <w:rPr>
                <w:rFonts w:asciiTheme="minorHAnsi" w:hAnsiTheme="minorHAnsi" w:cstheme="minorHAnsi"/>
              </w:rPr>
              <w:t xml:space="preserve">Total Yeast and </w:t>
            </w:r>
            <w:proofErr w:type="spellStart"/>
            <w:r w:rsidRPr="00A24E37">
              <w:rPr>
                <w:rFonts w:asciiTheme="minorHAnsi" w:hAnsiTheme="minorHAnsi" w:cstheme="minorHAnsi"/>
              </w:rPr>
              <w:t>Mould</w:t>
            </w:r>
            <w:proofErr w:type="spellEnd"/>
            <w:r w:rsidRPr="00A24E37">
              <w:rPr>
                <w:rFonts w:asciiTheme="minorHAnsi" w:hAnsiTheme="minorHAnsi" w:cstheme="minorHAnsi"/>
              </w:rPr>
              <w:t xml:space="preserve"> count</w:t>
            </w:r>
          </w:p>
          <w:p w14:paraId="500F3AB6" w14:textId="3C2878E7" w:rsidR="00A24E37" w:rsidRPr="00A24E37" w:rsidRDefault="00A24E37" w:rsidP="00A24E37">
            <w:pPr>
              <w:rPr>
                <w:rFonts w:asciiTheme="minorHAnsi" w:hAnsiTheme="minorHAnsi" w:cstheme="minorHAnsi"/>
              </w:rPr>
            </w:pPr>
            <w:r w:rsidRPr="00A24E37">
              <w:rPr>
                <w:rFonts w:asciiTheme="minorHAnsi" w:hAnsiTheme="minorHAnsi" w:cstheme="minorHAnsi"/>
              </w:rPr>
              <w:t>Pathogens</w:t>
            </w:r>
          </w:p>
        </w:tc>
        <w:tc>
          <w:tcPr>
            <w:tcW w:w="3870" w:type="dxa"/>
          </w:tcPr>
          <w:p w14:paraId="25EBDFE4" w14:textId="77777777" w:rsidR="00A24E37" w:rsidRDefault="00A24E37" w:rsidP="00A24E37">
            <w:pPr>
              <w:rPr>
                <w:rFonts w:asciiTheme="minorHAnsi" w:hAnsiTheme="minorHAnsi" w:cstheme="minorHAnsi"/>
              </w:rPr>
            </w:pPr>
          </w:p>
          <w:p w14:paraId="6C04E7BD" w14:textId="25616EFE" w:rsidR="00A24E37" w:rsidRPr="00A24E37" w:rsidRDefault="00A24E37" w:rsidP="00A24E37">
            <w:pPr>
              <w:rPr>
                <w:rFonts w:asciiTheme="minorHAnsi" w:hAnsiTheme="minorHAnsi" w:cstheme="minorHAnsi"/>
              </w:rPr>
            </w:pPr>
            <w:r w:rsidRPr="00A24E37">
              <w:rPr>
                <w:rFonts w:asciiTheme="minorHAnsi" w:hAnsiTheme="minorHAnsi" w:cstheme="minorHAnsi"/>
              </w:rPr>
              <w:t>NMT 1000cfu/g</w:t>
            </w:r>
          </w:p>
          <w:p w14:paraId="614889E6" w14:textId="335A2C47" w:rsidR="00A24E37" w:rsidRPr="00A24E37" w:rsidRDefault="00A24E37" w:rsidP="00A24E37">
            <w:pPr>
              <w:rPr>
                <w:rFonts w:asciiTheme="minorHAnsi" w:hAnsiTheme="minorHAnsi" w:cstheme="minorHAnsi"/>
              </w:rPr>
            </w:pPr>
            <w:r w:rsidRPr="00A24E37">
              <w:rPr>
                <w:rFonts w:asciiTheme="minorHAnsi" w:hAnsiTheme="minorHAnsi" w:cstheme="minorHAnsi"/>
              </w:rPr>
              <w:t>NMT 100cfu/g</w:t>
            </w:r>
          </w:p>
          <w:p w14:paraId="27C40E5B" w14:textId="6E4DDD1C" w:rsidR="00A24E37" w:rsidRPr="00A24E37" w:rsidRDefault="00A24E37" w:rsidP="00A24E37">
            <w:pPr>
              <w:rPr>
                <w:rFonts w:asciiTheme="minorHAnsi" w:hAnsiTheme="minorHAnsi" w:cstheme="minorHAnsi"/>
              </w:rPr>
            </w:pPr>
            <w:r w:rsidRPr="00A24E37">
              <w:rPr>
                <w:rFonts w:asciiTheme="minorHAnsi" w:hAnsiTheme="minorHAnsi" w:cstheme="minorHAnsi"/>
              </w:rPr>
              <w:t>Must be absent</w:t>
            </w:r>
          </w:p>
        </w:tc>
        <w:tc>
          <w:tcPr>
            <w:tcW w:w="2861" w:type="dxa"/>
          </w:tcPr>
          <w:p w14:paraId="276785C9" w14:textId="77777777" w:rsidR="00A24E37" w:rsidRPr="00A24E37" w:rsidRDefault="00A24E37" w:rsidP="00A24E37">
            <w:pPr>
              <w:rPr>
                <w:rFonts w:asciiTheme="minorHAnsi" w:hAnsiTheme="minorHAnsi" w:cstheme="minorHAnsi"/>
              </w:rPr>
            </w:pPr>
            <w:r w:rsidRPr="00A24E37">
              <w:rPr>
                <w:rFonts w:asciiTheme="minorHAnsi" w:hAnsiTheme="minorHAnsi" w:cstheme="minorHAnsi"/>
                <w:b/>
                <w:bCs/>
              </w:rPr>
              <w:t>BP 2023</w:t>
            </w:r>
          </w:p>
          <w:p w14:paraId="498449DC" w14:textId="77777777" w:rsidR="00A24E37" w:rsidRPr="00A24E37" w:rsidRDefault="00A24E37" w:rsidP="00A24E37">
            <w:pPr>
              <w:rPr>
                <w:rFonts w:asciiTheme="minorHAnsi" w:hAnsiTheme="minorHAnsi" w:cstheme="minorHAnsi"/>
                <w:b/>
                <w:bCs/>
              </w:rPr>
            </w:pPr>
          </w:p>
          <w:p w14:paraId="73124E97" w14:textId="77777777" w:rsidR="00A24E37" w:rsidRPr="00A24E37" w:rsidRDefault="00A24E37" w:rsidP="00A24E37">
            <w:pPr>
              <w:rPr>
                <w:rFonts w:asciiTheme="minorHAnsi" w:hAnsiTheme="minorHAnsi" w:cstheme="minorHAnsi"/>
                <w:b/>
                <w:bCs/>
              </w:rPr>
            </w:pPr>
          </w:p>
        </w:tc>
      </w:tr>
      <w:bookmarkEnd w:id="0"/>
    </w:tbl>
    <w:p w14:paraId="6535F7D2" w14:textId="294EC156" w:rsidR="00A24E37" w:rsidRPr="00A24E37" w:rsidRDefault="00A24E37" w:rsidP="00A24E37">
      <w:pPr>
        <w:rPr>
          <w:rFonts w:asciiTheme="minorHAnsi" w:hAnsiTheme="minorHAnsi" w:cstheme="minorHAnsi"/>
        </w:rPr>
      </w:pPr>
    </w:p>
    <w:p w14:paraId="62711AB0" w14:textId="77777777" w:rsidR="002C70FE" w:rsidRPr="00A24E37" w:rsidRDefault="002C70FE">
      <w:pPr>
        <w:rPr>
          <w:rFonts w:asciiTheme="minorHAnsi" w:hAnsiTheme="minorHAnsi" w:cstheme="minorHAnsi"/>
        </w:rPr>
      </w:pPr>
    </w:p>
    <w:sectPr w:rsidR="002C70FE" w:rsidRPr="00A24E37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9244A33" w14:textId="77777777" w:rsidR="001744EA" w:rsidRDefault="001744EA" w:rsidP="00A24E37">
      <w:r>
        <w:separator/>
      </w:r>
    </w:p>
  </w:endnote>
  <w:endnote w:type="continuationSeparator" w:id="0">
    <w:p w14:paraId="1C748FE6" w14:textId="77777777" w:rsidR="001744EA" w:rsidRDefault="001744EA" w:rsidP="00A24E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731" w:type="dxa"/>
      <w:tblInd w:w="-71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3403"/>
      <w:gridCol w:w="4358"/>
      <w:gridCol w:w="2970"/>
    </w:tblGrid>
    <w:tr w:rsidR="00A24E37" w:rsidRPr="007E4B5A" w14:paraId="3C57ACAB" w14:textId="77777777" w:rsidTr="00F24968">
      <w:trPr>
        <w:trHeight w:val="410"/>
      </w:trPr>
      <w:tc>
        <w:tcPr>
          <w:tcW w:w="3403" w:type="dxa"/>
        </w:tcPr>
        <w:p w14:paraId="12098725" w14:textId="77777777" w:rsidR="00A24E37" w:rsidRPr="007E4B5A" w:rsidRDefault="00A24E37" w:rsidP="00A24E37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 xml:space="preserve">Prepared By:  </w:t>
          </w:r>
          <w:r>
            <w:rPr>
              <w:rFonts w:asciiTheme="minorHAnsi" w:hAnsiTheme="minorHAnsi" w:cstheme="minorHAnsi"/>
              <w:b/>
            </w:rPr>
            <w:t>Senior Analyst</w:t>
          </w:r>
        </w:p>
      </w:tc>
      <w:tc>
        <w:tcPr>
          <w:tcW w:w="4358" w:type="dxa"/>
        </w:tcPr>
        <w:p w14:paraId="129247AC" w14:textId="77777777" w:rsidR="00A24E37" w:rsidRPr="007E4B5A" w:rsidRDefault="00A24E37" w:rsidP="00A24E37">
          <w:pPr>
            <w:pBdr>
              <w:bar w:val="double" w:sz="4" w:color="auto"/>
            </w:pBdr>
            <w:tabs>
              <w:tab w:val="left" w:pos="3160"/>
            </w:tabs>
            <w:ind w:left="-19"/>
            <w:rPr>
              <w:rFonts w:asciiTheme="minorHAnsi" w:hAnsiTheme="minorHAnsi" w:cstheme="minorHAnsi"/>
              <w:b/>
            </w:rPr>
          </w:pPr>
          <w:r>
            <w:rPr>
              <w:rFonts w:asciiTheme="minorHAnsi" w:hAnsiTheme="minorHAnsi" w:cstheme="minorHAnsi"/>
              <w:b/>
            </w:rPr>
            <w:t>Reviewed</w:t>
          </w:r>
          <w:r w:rsidRPr="007E4B5A">
            <w:rPr>
              <w:rFonts w:asciiTheme="minorHAnsi" w:hAnsiTheme="minorHAnsi" w:cstheme="minorHAnsi"/>
              <w:b/>
            </w:rPr>
            <w:t xml:space="preserve"> By: </w:t>
          </w:r>
          <w:r>
            <w:rPr>
              <w:rFonts w:asciiTheme="minorHAnsi" w:hAnsiTheme="minorHAnsi" w:cstheme="minorHAnsi"/>
              <w:b/>
            </w:rPr>
            <w:t>QCH</w:t>
          </w:r>
        </w:p>
      </w:tc>
      <w:tc>
        <w:tcPr>
          <w:tcW w:w="2970" w:type="dxa"/>
        </w:tcPr>
        <w:p w14:paraId="10D451ED" w14:textId="77777777" w:rsidR="00A24E37" w:rsidRPr="007E4B5A" w:rsidRDefault="00A24E37" w:rsidP="00A24E37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>
            <w:rPr>
              <w:rFonts w:asciiTheme="minorHAnsi" w:hAnsiTheme="minorHAnsi" w:cstheme="minorHAnsi"/>
              <w:b/>
            </w:rPr>
            <w:t xml:space="preserve">Approved By:  </w:t>
          </w:r>
          <w:r w:rsidRPr="007E4B5A">
            <w:rPr>
              <w:rFonts w:asciiTheme="minorHAnsi" w:hAnsiTheme="minorHAnsi" w:cstheme="minorHAnsi"/>
              <w:b/>
            </w:rPr>
            <w:t>QAM</w:t>
          </w:r>
        </w:p>
      </w:tc>
    </w:tr>
    <w:tr w:rsidR="00A24E37" w:rsidRPr="007E4B5A" w14:paraId="16D3AB90" w14:textId="77777777" w:rsidTr="00F24968">
      <w:trPr>
        <w:trHeight w:val="411"/>
      </w:trPr>
      <w:tc>
        <w:tcPr>
          <w:tcW w:w="3403" w:type="dxa"/>
        </w:tcPr>
        <w:p w14:paraId="0A87DF1C" w14:textId="77777777" w:rsidR="00A24E37" w:rsidRPr="007E4B5A" w:rsidRDefault="00A24E37" w:rsidP="00A24E37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Sign:</w:t>
          </w:r>
        </w:p>
      </w:tc>
      <w:tc>
        <w:tcPr>
          <w:tcW w:w="4358" w:type="dxa"/>
        </w:tcPr>
        <w:p w14:paraId="1986F77C" w14:textId="77777777" w:rsidR="00A24E37" w:rsidRPr="007E4B5A" w:rsidRDefault="00A24E37" w:rsidP="00A24E37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Sign:</w:t>
          </w:r>
        </w:p>
      </w:tc>
      <w:tc>
        <w:tcPr>
          <w:tcW w:w="2970" w:type="dxa"/>
        </w:tcPr>
        <w:p w14:paraId="69D1205E" w14:textId="77777777" w:rsidR="00A24E37" w:rsidRPr="007E4B5A" w:rsidRDefault="00A24E37" w:rsidP="00A24E37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Sign:</w:t>
          </w:r>
        </w:p>
      </w:tc>
    </w:tr>
    <w:tr w:rsidR="00A24E37" w:rsidRPr="007E4B5A" w14:paraId="1F513F0B" w14:textId="77777777" w:rsidTr="00F24968">
      <w:trPr>
        <w:trHeight w:val="214"/>
      </w:trPr>
      <w:tc>
        <w:tcPr>
          <w:tcW w:w="3403" w:type="dxa"/>
        </w:tcPr>
        <w:p w14:paraId="51697EFD" w14:textId="77777777" w:rsidR="00A24E37" w:rsidRPr="007E4B5A" w:rsidRDefault="00A24E37" w:rsidP="00A24E37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Date:</w:t>
          </w:r>
        </w:p>
      </w:tc>
      <w:tc>
        <w:tcPr>
          <w:tcW w:w="4358" w:type="dxa"/>
        </w:tcPr>
        <w:p w14:paraId="57399B48" w14:textId="77777777" w:rsidR="00A24E37" w:rsidRPr="007E4B5A" w:rsidRDefault="00A24E37" w:rsidP="00A24E37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Date:</w:t>
          </w:r>
        </w:p>
      </w:tc>
      <w:tc>
        <w:tcPr>
          <w:tcW w:w="2970" w:type="dxa"/>
        </w:tcPr>
        <w:p w14:paraId="5806FE29" w14:textId="77777777" w:rsidR="00A24E37" w:rsidRPr="007E4B5A" w:rsidRDefault="00A24E37" w:rsidP="00A24E37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Date:</w:t>
          </w:r>
        </w:p>
      </w:tc>
    </w:tr>
  </w:tbl>
  <w:p w14:paraId="57E84AD9" w14:textId="77777777" w:rsidR="00A24E37" w:rsidRDefault="00A24E3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29E092D" w14:textId="77777777" w:rsidR="001744EA" w:rsidRDefault="001744EA" w:rsidP="00A24E37">
      <w:r>
        <w:separator/>
      </w:r>
    </w:p>
  </w:footnote>
  <w:footnote w:type="continuationSeparator" w:id="0">
    <w:p w14:paraId="56DEE143" w14:textId="77777777" w:rsidR="001744EA" w:rsidRDefault="001744EA" w:rsidP="00A24E3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094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411"/>
      <w:gridCol w:w="7683"/>
    </w:tblGrid>
    <w:tr w:rsidR="00A24E37" w:rsidRPr="00676D52" w14:paraId="6021FEF7" w14:textId="77777777" w:rsidTr="00F24968">
      <w:trPr>
        <w:cantSplit/>
        <w:trHeight w:val="1550"/>
      </w:trPr>
      <w:tc>
        <w:tcPr>
          <w:tcW w:w="2411" w:type="dxa"/>
          <w:vAlign w:val="center"/>
        </w:tcPr>
        <w:p w14:paraId="23225978" w14:textId="77777777" w:rsidR="00A24E37" w:rsidRPr="00676D52" w:rsidRDefault="00A24E37" w:rsidP="00A24E37">
          <w:pPr>
            <w:rPr>
              <w:rFonts w:asciiTheme="minorHAnsi" w:hAnsiTheme="minorHAnsi" w:cstheme="minorHAnsi"/>
              <w:color w:val="000000" w:themeColor="text1"/>
            </w:rPr>
          </w:pPr>
        </w:p>
        <w:p w14:paraId="77CF03FE" w14:textId="77777777" w:rsidR="00A24E37" w:rsidRPr="00676D52" w:rsidRDefault="00A24E37" w:rsidP="00A24E37">
          <w:pPr>
            <w:rPr>
              <w:rFonts w:asciiTheme="minorHAnsi" w:hAnsiTheme="minorHAnsi" w:cstheme="minorHAnsi"/>
              <w:color w:val="000000" w:themeColor="text1"/>
            </w:rPr>
          </w:pPr>
          <w:r w:rsidRPr="00676D52">
            <w:rPr>
              <w:rFonts w:asciiTheme="minorHAnsi" w:hAnsiTheme="minorHAnsi" w:cstheme="minorHAnsi"/>
              <w:noProof/>
              <w:color w:val="000000" w:themeColor="text1"/>
            </w:rPr>
            <w:drawing>
              <wp:inline distT="0" distB="0" distL="0" distR="0" wp14:anchorId="133F2539" wp14:editId="7883A6DD">
                <wp:extent cx="1398494" cy="744550"/>
                <wp:effectExtent l="0" t="0" r="0" b="0"/>
                <wp:docPr id="1" name="Picture 1" descr="bio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bio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7882" cy="7601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683" w:type="dxa"/>
          <w:vAlign w:val="center"/>
        </w:tcPr>
        <w:p w14:paraId="5BD91857" w14:textId="77777777" w:rsidR="00A24E37" w:rsidRPr="00676D52" w:rsidRDefault="00A24E37" w:rsidP="00A24E37">
          <w:pPr>
            <w:jc w:val="center"/>
            <w:rPr>
              <w:rFonts w:asciiTheme="minorHAnsi" w:hAnsiTheme="minorHAnsi" w:cstheme="minorHAnsi"/>
              <w:b/>
              <w:color w:val="000000" w:themeColor="text1"/>
              <w:lang w:eastAsia="en-GB"/>
            </w:rPr>
          </w:pPr>
          <w:r w:rsidRPr="00676D52">
            <w:rPr>
              <w:rFonts w:asciiTheme="minorHAnsi" w:eastAsia="Calibri" w:hAnsiTheme="minorHAnsi" w:cstheme="minorHAnsi"/>
              <w:color w:val="000000" w:themeColor="text1"/>
            </w:rPr>
            <w:t xml:space="preserve">Biomedical Limited, No 1 </w:t>
          </w:r>
          <w:proofErr w:type="spellStart"/>
          <w:r w:rsidRPr="00676D52">
            <w:rPr>
              <w:rFonts w:asciiTheme="minorHAnsi" w:eastAsia="Calibri" w:hAnsiTheme="minorHAnsi" w:cstheme="minorHAnsi"/>
              <w:color w:val="000000" w:themeColor="text1"/>
            </w:rPr>
            <w:t>Ohimege</w:t>
          </w:r>
          <w:proofErr w:type="spellEnd"/>
          <w:r w:rsidRPr="00676D52">
            <w:rPr>
              <w:rFonts w:asciiTheme="minorHAnsi" w:eastAsia="Calibri" w:hAnsiTheme="minorHAnsi" w:cstheme="minorHAnsi"/>
              <w:color w:val="000000" w:themeColor="text1"/>
            </w:rPr>
            <w:t xml:space="preserve"> Road, Industrial Estate, Ilorin </w:t>
          </w:r>
          <w:proofErr w:type="spellStart"/>
          <w:r w:rsidRPr="00676D52">
            <w:rPr>
              <w:rFonts w:asciiTheme="minorHAnsi" w:eastAsia="Calibri" w:hAnsiTheme="minorHAnsi" w:cstheme="minorHAnsi"/>
              <w:color w:val="000000" w:themeColor="text1"/>
            </w:rPr>
            <w:t>Kwara</w:t>
          </w:r>
          <w:proofErr w:type="spellEnd"/>
          <w:r w:rsidRPr="00676D52">
            <w:rPr>
              <w:rFonts w:asciiTheme="minorHAnsi" w:eastAsia="Calibri" w:hAnsiTheme="minorHAnsi" w:cstheme="minorHAnsi"/>
              <w:color w:val="000000" w:themeColor="text1"/>
            </w:rPr>
            <w:t xml:space="preserve"> State, PMB 1499</w:t>
          </w:r>
        </w:p>
        <w:p w14:paraId="32879F31" w14:textId="77777777" w:rsidR="00A24E37" w:rsidRPr="00676D52" w:rsidRDefault="00A24E37" w:rsidP="00A24E37">
          <w:pPr>
            <w:jc w:val="center"/>
            <w:rPr>
              <w:rFonts w:asciiTheme="minorHAnsi" w:hAnsiTheme="minorHAnsi" w:cstheme="minorHAnsi"/>
              <w:color w:val="000000" w:themeColor="text1"/>
              <w:lang w:eastAsia="en-GB"/>
            </w:rPr>
          </w:pPr>
        </w:p>
        <w:p w14:paraId="17F2EF9F" w14:textId="77777777" w:rsidR="00A24E37" w:rsidRPr="00676D52" w:rsidRDefault="00A24E37" w:rsidP="00A24E37">
          <w:pPr>
            <w:jc w:val="center"/>
            <w:rPr>
              <w:rFonts w:asciiTheme="minorHAnsi" w:hAnsiTheme="minorHAnsi" w:cstheme="minorHAnsi"/>
              <w:b/>
              <w:bCs/>
              <w:color w:val="000000" w:themeColor="text1"/>
              <w:lang w:eastAsia="en-GB"/>
            </w:rPr>
          </w:pPr>
          <w:r w:rsidRPr="00676D52">
            <w:rPr>
              <w:rFonts w:asciiTheme="minorHAnsi" w:hAnsiTheme="minorHAnsi" w:cstheme="minorHAnsi"/>
              <w:b/>
              <w:bCs/>
              <w:color w:val="000000" w:themeColor="text1"/>
              <w:lang w:eastAsia="en-GB"/>
            </w:rPr>
            <w:t>RAW MATERIAL SPECIFICATION</w:t>
          </w:r>
        </w:p>
        <w:p w14:paraId="5DDF71EA" w14:textId="550EF842" w:rsidR="00A24E37" w:rsidRPr="00676D52" w:rsidRDefault="00A24E37" w:rsidP="00A24E37">
          <w:pPr>
            <w:keepNext/>
            <w:jc w:val="center"/>
            <w:outlineLvl w:val="2"/>
            <w:rPr>
              <w:rFonts w:asciiTheme="minorHAnsi" w:hAnsiTheme="minorHAnsi" w:cstheme="minorHAnsi"/>
              <w:b/>
              <w:bCs/>
              <w:color w:val="000000" w:themeColor="text1"/>
              <w:u w:val="single"/>
            </w:rPr>
          </w:pPr>
          <w:r w:rsidRPr="00676D52">
            <w:rPr>
              <w:rFonts w:asciiTheme="minorHAnsi" w:eastAsia="Calibri" w:hAnsiTheme="minorHAnsi" w:cstheme="minorHAnsi"/>
              <w:b/>
              <w:bCs/>
            </w:rPr>
            <w:t>BML/QA/STP/RMA/01</w:t>
          </w:r>
          <w:r>
            <w:rPr>
              <w:rFonts w:asciiTheme="minorHAnsi" w:eastAsia="Calibri" w:hAnsiTheme="minorHAnsi" w:cstheme="minorHAnsi"/>
              <w:b/>
              <w:bCs/>
            </w:rPr>
            <w:t>9</w:t>
          </w:r>
          <w:r w:rsidRPr="00676D52">
            <w:rPr>
              <w:rFonts w:asciiTheme="minorHAnsi" w:eastAsia="Calibri" w:hAnsiTheme="minorHAnsi" w:cstheme="minorHAnsi"/>
              <w:b/>
              <w:bCs/>
            </w:rPr>
            <w:t>/F01</w:t>
          </w:r>
        </w:p>
      </w:tc>
    </w:tr>
  </w:tbl>
  <w:p w14:paraId="2DB4AEDB" w14:textId="77777777" w:rsidR="00A24E37" w:rsidRDefault="00A24E3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8D7034E"/>
    <w:multiLevelType w:val="hybridMultilevel"/>
    <w:tmpl w:val="49A22C9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97C60A6"/>
    <w:multiLevelType w:val="hybridMultilevel"/>
    <w:tmpl w:val="07ACBA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68071978">
    <w:abstractNumId w:val="1"/>
  </w:num>
  <w:num w:numId="2" w16cid:durableId="11641280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4E37"/>
    <w:rsid w:val="00155032"/>
    <w:rsid w:val="001744EA"/>
    <w:rsid w:val="002C70FE"/>
    <w:rsid w:val="00867E63"/>
    <w:rsid w:val="00921803"/>
    <w:rsid w:val="009A19E1"/>
    <w:rsid w:val="00A24E37"/>
    <w:rsid w:val="00AA66F8"/>
    <w:rsid w:val="00C03810"/>
    <w:rsid w:val="00DC1C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79BDE5"/>
  <w15:chartTrackingRefBased/>
  <w15:docId w15:val="{720E1E15-A751-4C6A-8517-C671543880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4E3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A24E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4E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4E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4E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4E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4E3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4E3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4E3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4E3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4E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4E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4E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4E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4E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4E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4E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4E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4E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4E3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4E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4E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4E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4E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4E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4E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4E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4E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4E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4E3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A24E37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A24E3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24E37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A24E3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24E37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157</Words>
  <Characters>898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Olawale Ogunleye</cp:lastModifiedBy>
  <cp:revision>2</cp:revision>
  <dcterms:created xsi:type="dcterms:W3CDTF">2025-01-28T07:17:00Z</dcterms:created>
  <dcterms:modified xsi:type="dcterms:W3CDTF">2025-01-28T07:29:00Z</dcterms:modified>
</cp:coreProperties>
</file>