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XSpec="center" w:tblpY="-274"/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8"/>
        <w:gridCol w:w="2340"/>
        <w:gridCol w:w="7380"/>
      </w:tblGrid>
      <w:tr w:rsidR="00EC5F9A" w:rsidRPr="00EC5F9A" w14:paraId="35D7E042" w14:textId="77777777" w:rsidTr="00F24968">
        <w:trPr>
          <w:trHeight w:val="378"/>
        </w:trPr>
        <w:tc>
          <w:tcPr>
            <w:tcW w:w="648" w:type="dxa"/>
          </w:tcPr>
          <w:p w14:paraId="2B149C36" w14:textId="77777777" w:rsidR="00567407" w:rsidRPr="00EC5F9A" w:rsidRDefault="00567407" w:rsidP="00EC5F9A">
            <w:pPr>
              <w:spacing w:line="276" w:lineRule="auto"/>
              <w:jc w:val="both"/>
              <w:rPr>
                <w:rFonts w:cstheme="minorHAnsi"/>
                <w:b/>
              </w:rPr>
            </w:pPr>
            <w:r w:rsidRPr="00EC5F9A">
              <w:rPr>
                <w:rFonts w:cstheme="minorHAnsi"/>
                <w:b/>
              </w:rPr>
              <w:t>S/N</w:t>
            </w:r>
          </w:p>
        </w:tc>
        <w:tc>
          <w:tcPr>
            <w:tcW w:w="2340" w:type="dxa"/>
          </w:tcPr>
          <w:p w14:paraId="50B9893A" w14:textId="77777777" w:rsidR="00567407" w:rsidRPr="00EC5F9A" w:rsidRDefault="00567407" w:rsidP="00EC5F9A">
            <w:pPr>
              <w:spacing w:after="0" w:line="276" w:lineRule="auto"/>
              <w:jc w:val="both"/>
              <w:rPr>
                <w:rFonts w:cstheme="minorHAnsi"/>
                <w:b/>
              </w:rPr>
            </w:pPr>
            <w:r w:rsidRPr="00EC5F9A">
              <w:rPr>
                <w:rFonts w:cstheme="minorHAnsi"/>
                <w:b/>
              </w:rPr>
              <w:t>TEST</w:t>
            </w:r>
          </w:p>
        </w:tc>
        <w:tc>
          <w:tcPr>
            <w:tcW w:w="7380" w:type="dxa"/>
          </w:tcPr>
          <w:p w14:paraId="78D24617" w14:textId="77777777" w:rsidR="00567407" w:rsidRPr="00EC5F9A" w:rsidRDefault="00567407" w:rsidP="00EC5F9A">
            <w:pPr>
              <w:tabs>
                <w:tab w:val="left" w:pos="1440"/>
              </w:tabs>
              <w:spacing w:after="0" w:line="276" w:lineRule="auto"/>
              <w:ind w:right="432"/>
              <w:jc w:val="both"/>
              <w:rPr>
                <w:rFonts w:cstheme="minorHAnsi"/>
                <w:b/>
                <w:bCs/>
              </w:rPr>
            </w:pPr>
            <w:r w:rsidRPr="00EC5F9A">
              <w:rPr>
                <w:rFonts w:cstheme="minorHAnsi"/>
                <w:b/>
                <w:bCs/>
              </w:rPr>
              <w:t>DESCRIPTIONS OF PROCEDURE</w:t>
            </w:r>
          </w:p>
        </w:tc>
      </w:tr>
      <w:tr w:rsidR="00EC5F9A" w:rsidRPr="00EC5F9A" w14:paraId="1459A923" w14:textId="77777777" w:rsidTr="00F24968">
        <w:trPr>
          <w:trHeight w:val="542"/>
        </w:trPr>
        <w:tc>
          <w:tcPr>
            <w:tcW w:w="648" w:type="dxa"/>
          </w:tcPr>
          <w:p w14:paraId="35C32037" w14:textId="77777777" w:rsidR="00567407" w:rsidRPr="00EC5F9A" w:rsidRDefault="00567407" w:rsidP="00EC5F9A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19B7A876" w14:textId="77777777" w:rsidR="00567407" w:rsidRPr="00EC5F9A" w:rsidRDefault="00567407" w:rsidP="00EC5F9A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EC5F9A">
              <w:rPr>
                <w:rFonts w:cstheme="minorHAnsi"/>
                <w:b/>
                <w:bCs/>
              </w:rPr>
              <w:t>DESCRIPTION</w:t>
            </w:r>
          </w:p>
        </w:tc>
        <w:tc>
          <w:tcPr>
            <w:tcW w:w="7380" w:type="dxa"/>
          </w:tcPr>
          <w:p w14:paraId="1B151F2C" w14:textId="423A0374" w:rsidR="00567407" w:rsidRPr="00EC5F9A" w:rsidRDefault="00567407" w:rsidP="00EC5F9A">
            <w:pPr>
              <w:spacing w:line="276" w:lineRule="auto"/>
              <w:rPr>
                <w:rFonts w:cstheme="minorHAnsi"/>
              </w:rPr>
            </w:pPr>
            <w:r w:rsidRPr="00EC5F9A">
              <w:rPr>
                <w:rFonts w:cstheme="minorHAnsi"/>
              </w:rPr>
              <w:t>Determine the colour and appearance of material</w:t>
            </w:r>
          </w:p>
        </w:tc>
      </w:tr>
      <w:tr w:rsidR="00EC5F9A" w:rsidRPr="00EC5F9A" w14:paraId="714C8AF0" w14:textId="77777777" w:rsidTr="00F24968">
        <w:trPr>
          <w:trHeight w:val="542"/>
        </w:trPr>
        <w:tc>
          <w:tcPr>
            <w:tcW w:w="648" w:type="dxa"/>
          </w:tcPr>
          <w:p w14:paraId="4EBA6880" w14:textId="77777777" w:rsidR="00567407" w:rsidRPr="00EC5F9A" w:rsidRDefault="00567407" w:rsidP="00EC5F9A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6047C699" w14:textId="77777777" w:rsidR="00567407" w:rsidRPr="00EC5F9A" w:rsidRDefault="00567407" w:rsidP="00EC5F9A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EC5F9A">
              <w:rPr>
                <w:rFonts w:cstheme="minorHAnsi"/>
                <w:b/>
                <w:bCs/>
              </w:rPr>
              <w:t>SOLUBILITY</w:t>
            </w:r>
          </w:p>
          <w:p w14:paraId="3C9ABC17" w14:textId="77777777" w:rsidR="00567407" w:rsidRPr="00EC5F9A" w:rsidRDefault="00567407" w:rsidP="00EC5F9A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7380" w:type="dxa"/>
          </w:tcPr>
          <w:p w14:paraId="172E9666" w14:textId="295AE5B7" w:rsidR="00567407" w:rsidRPr="00EC5F9A" w:rsidRDefault="00567407" w:rsidP="00EC5F9A">
            <w:pPr>
              <w:spacing w:line="276" w:lineRule="auto"/>
              <w:rPr>
                <w:rFonts w:cstheme="minorHAnsi"/>
              </w:rPr>
            </w:pPr>
            <w:r w:rsidRPr="00EC5F9A">
              <w:rPr>
                <w:rFonts w:cstheme="minorHAnsi"/>
              </w:rPr>
              <w:t>Determine its solubility in water, in glycerol, in ethanol (96 per cent), and in heptane.</w:t>
            </w:r>
          </w:p>
        </w:tc>
      </w:tr>
      <w:tr w:rsidR="00EC5F9A" w:rsidRPr="00EC5F9A" w14:paraId="5346967A" w14:textId="77777777" w:rsidTr="00F24968">
        <w:trPr>
          <w:trHeight w:val="542"/>
        </w:trPr>
        <w:tc>
          <w:tcPr>
            <w:tcW w:w="648" w:type="dxa"/>
          </w:tcPr>
          <w:p w14:paraId="207B08C2" w14:textId="77777777" w:rsidR="00567407" w:rsidRPr="00EC5F9A" w:rsidRDefault="00567407" w:rsidP="00EC5F9A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2B0BBFC9" w14:textId="77777777" w:rsidR="00567407" w:rsidRPr="00EC5F9A" w:rsidRDefault="00567407" w:rsidP="00EC5F9A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EC5F9A">
              <w:rPr>
                <w:rFonts w:cstheme="minorHAnsi"/>
                <w:b/>
                <w:bCs/>
              </w:rPr>
              <w:t>IDENTIFICATION</w:t>
            </w:r>
          </w:p>
        </w:tc>
        <w:tc>
          <w:tcPr>
            <w:tcW w:w="7380" w:type="dxa"/>
          </w:tcPr>
          <w:p w14:paraId="60B5A0D0" w14:textId="77777777" w:rsidR="00567407" w:rsidRPr="00EC5F9A" w:rsidRDefault="00567407" w:rsidP="00EC5F9A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EC5F9A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First identification: A, C.</w:t>
            </w:r>
          </w:p>
          <w:p w14:paraId="32E7282D" w14:textId="77777777" w:rsidR="00567407" w:rsidRPr="00EC5F9A" w:rsidRDefault="00567407" w:rsidP="00EC5F9A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EC5F9A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Second identification: B, C.</w:t>
            </w:r>
          </w:p>
          <w:p w14:paraId="68FD0D4D" w14:textId="77777777" w:rsidR="00567407" w:rsidRPr="00EC5F9A" w:rsidRDefault="00567407" w:rsidP="00EC5F9A">
            <w:pPr>
              <w:spacing w:line="276" w:lineRule="auto"/>
              <w:rPr>
                <w:rFonts w:cstheme="minorHAnsi"/>
              </w:rPr>
            </w:pPr>
            <w:r w:rsidRPr="00EC5F9A">
              <w:rPr>
                <w:rFonts w:cstheme="minorHAnsi"/>
              </w:rPr>
              <w:t xml:space="preserve">Infrared absorption </w:t>
            </w:r>
            <w:proofErr w:type="gramStart"/>
            <w:r w:rsidRPr="00EC5F9A">
              <w:rPr>
                <w:rFonts w:cstheme="minorHAnsi"/>
              </w:rPr>
              <w:t>spectrophotometry .</w:t>
            </w:r>
            <w:proofErr w:type="gramEnd"/>
          </w:p>
          <w:p w14:paraId="4EF443B3" w14:textId="77777777" w:rsidR="00567407" w:rsidRPr="00EC5F9A" w:rsidRDefault="00567407" w:rsidP="00EC5F9A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EC5F9A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 xml:space="preserve">Comparison </w:t>
            </w:r>
            <w:hyperlink r:id="rId7" w:history="1">
              <w:r w:rsidRPr="00EC5F9A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thiamine hydrochloride CRS</w:t>
              </w:r>
            </w:hyperlink>
            <w:r w:rsidRPr="00EC5F9A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0BD6061E" w14:textId="77777777" w:rsidR="00567407" w:rsidRPr="00EC5F9A" w:rsidRDefault="00567407" w:rsidP="00EC5F9A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EC5F9A">
              <w:rPr>
                <w:rFonts w:asciiTheme="minorHAnsi" w:hAnsiTheme="minorHAnsi" w:cstheme="minorHAnsi"/>
                <w:sz w:val="22"/>
                <w:szCs w:val="22"/>
              </w:rPr>
              <w:t xml:space="preserve">If the spectra obtained show differences, dissolve the substance to be examined and the reference substance separately in </w:t>
            </w:r>
            <w:hyperlink r:id="rId8" w:history="1">
              <w:r w:rsidRPr="00EC5F9A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EC5F9A">
              <w:rPr>
                <w:rFonts w:asciiTheme="minorHAnsi" w:hAnsiTheme="minorHAnsi" w:cstheme="minorHAnsi"/>
                <w:sz w:val="22"/>
                <w:szCs w:val="22"/>
              </w:rPr>
              <w:t>, evaporate to dryness and record new spectra using the residues.</w:t>
            </w:r>
          </w:p>
          <w:p w14:paraId="2CB56971" w14:textId="77777777" w:rsidR="00567407" w:rsidRPr="00EC5F9A" w:rsidRDefault="00567407" w:rsidP="00EC5F9A">
            <w:pPr>
              <w:spacing w:line="276" w:lineRule="auto"/>
              <w:rPr>
                <w:rFonts w:cstheme="minorHAnsi"/>
              </w:rPr>
            </w:pPr>
            <w:r w:rsidRPr="00EC5F9A">
              <w:rPr>
                <w:rFonts w:cstheme="minorHAnsi"/>
              </w:rPr>
              <w:t>B. Dissolve about 20 mg in 10 mL of</w:t>
            </w:r>
            <w:r w:rsidRPr="00EC5F9A">
              <w:rPr>
                <w:rFonts w:cstheme="minorHAnsi"/>
              </w:rPr>
              <w:t> </w:t>
            </w:r>
            <w:hyperlink r:id="rId9" w:history="1">
              <w:r w:rsidRPr="00EC5F9A">
                <w:rPr>
                  <w:rStyle w:val="Hyperlink"/>
                  <w:rFonts w:cstheme="minorHAnsi"/>
                  <w:color w:val="auto"/>
                  <w:u w:val="none"/>
                </w:rPr>
                <w:t>water R</w:t>
              </w:r>
            </w:hyperlink>
            <w:r w:rsidRPr="00EC5F9A">
              <w:rPr>
                <w:rFonts w:cstheme="minorHAnsi"/>
              </w:rPr>
              <w:t xml:space="preserve">, add 1 mL of </w:t>
            </w:r>
            <w:hyperlink r:id="rId10" w:history="1">
              <w:r w:rsidRPr="00EC5F9A">
                <w:rPr>
                  <w:rStyle w:val="Hyperlink"/>
                  <w:rFonts w:cstheme="minorHAnsi"/>
                  <w:color w:val="auto"/>
                  <w:u w:val="none"/>
                </w:rPr>
                <w:t>dilute acetic acid R</w:t>
              </w:r>
            </w:hyperlink>
            <w:r w:rsidRPr="00EC5F9A">
              <w:rPr>
                <w:rFonts w:cstheme="minorHAnsi"/>
              </w:rPr>
              <w:t xml:space="preserve"> and 1.6 mL of </w:t>
            </w:r>
            <w:hyperlink r:id="rId11" w:history="1">
              <w:r w:rsidRPr="00EC5F9A">
                <w:rPr>
                  <w:rStyle w:val="Hyperlink"/>
                  <w:rFonts w:cstheme="minorHAnsi"/>
                  <w:color w:val="auto"/>
                  <w:u w:val="none"/>
                </w:rPr>
                <w:t>1 M sodium hydroxide</w:t>
              </w:r>
            </w:hyperlink>
            <w:r w:rsidRPr="00EC5F9A">
              <w:rPr>
                <w:rFonts w:cstheme="minorHAnsi"/>
              </w:rPr>
              <w:t xml:space="preserve">, heat on a water-bath for 30 min and allow to cool. Add 5 mL of </w:t>
            </w:r>
            <w:hyperlink r:id="rId12" w:history="1">
              <w:r w:rsidRPr="00EC5F9A">
                <w:rPr>
                  <w:rStyle w:val="Hyperlink"/>
                  <w:rFonts w:cstheme="minorHAnsi"/>
                  <w:color w:val="auto"/>
                  <w:u w:val="none"/>
                </w:rPr>
                <w:t>dilute sodium hydroxide solution R</w:t>
              </w:r>
            </w:hyperlink>
            <w:r w:rsidRPr="00EC5F9A">
              <w:rPr>
                <w:rFonts w:cstheme="minorHAnsi"/>
              </w:rPr>
              <w:t xml:space="preserve">, 10 mL of </w:t>
            </w:r>
            <w:hyperlink r:id="rId13" w:history="1">
              <w:r w:rsidRPr="00EC5F9A">
                <w:rPr>
                  <w:rStyle w:val="Hyperlink"/>
                  <w:rFonts w:cstheme="minorHAnsi"/>
                  <w:color w:val="auto"/>
                  <w:u w:val="none"/>
                </w:rPr>
                <w:t xml:space="preserve">potassium </w:t>
              </w:r>
              <w:r w:rsidRPr="00EC5F9A">
                <w:rPr>
                  <w:rStyle w:val="Hyperlink"/>
                  <w:rFonts w:cstheme="minorHAnsi"/>
                  <w:color w:val="auto"/>
                  <w:u w:val="none"/>
                </w:rPr>
                <w:lastRenderedPageBreak/>
                <w:t>ferricyanide solution R</w:t>
              </w:r>
            </w:hyperlink>
            <w:r w:rsidRPr="00EC5F9A">
              <w:rPr>
                <w:rFonts w:cstheme="minorHAnsi"/>
              </w:rPr>
              <w:t xml:space="preserve"> and 10 mL of </w:t>
            </w:r>
            <w:hyperlink r:id="rId14" w:history="1">
              <w:r w:rsidRPr="00EC5F9A">
                <w:rPr>
                  <w:rStyle w:val="Hyperlink"/>
                  <w:rFonts w:cstheme="minorHAnsi"/>
                  <w:color w:val="auto"/>
                  <w:u w:val="none"/>
                </w:rPr>
                <w:t>butanol R</w:t>
              </w:r>
            </w:hyperlink>
            <w:r w:rsidRPr="00EC5F9A">
              <w:rPr>
                <w:rFonts w:cstheme="minorHAnsi"/>
              </w:rPr>
              <w:t xml:space="preserve"> and shake vigorously for 2 min. The upper alcoholic layer shows an intense light-blue fluorescence, especially in ultraviolet light at 365 nm. Repeat the test using 0.9 mL of </w:t>
            </w:r>
            <w:hyperlink r:id="rId15" w:history="1">
              <w:r w:rsidRPr="00EC5F9A">
                <w:rPr>
                  <w:rStyle w:val="Hyperlink"/>
                  <w:rFonts w:cstheme="minorHAnsi"/>
                  <w:color w:val="auto"/>
                  <w:u w:val="none"/>
                </w:rPr>
                <w:t>1 M sodium hydroxide</w:t>
              </w:r>
            </w:hyperlink>
            <w:r w:rsidRPr="00EC5F9A">
              <w:rPr>
                <w:rFonts w:cstheme="minorHAnsi"/>
              </w:rPr>
              <w:t xml:space="preserve"> and 0.1 g of </w:t>
            </w:r>
            <w:hyperlink r:id="rId16" w:history="1">
              <w:r w:rsidRPr="00EC5F9A">
                <w:rPr>
                  <w:rStyle w:val="Hyperlink"/>
                  <w:rFonts w:cstheme="minorHAnsi"/>
                  <w:color w:val="auto"/>
                  <w:u w:val="none"/>
                </w:rPr>
                <w:t xml:space="preserve">anhydrous sodium </w:t>
              </w:r>
              <w:proofErr w:type="spellStart"/>
              <w:r w:rsidRPr="00EC5F9A">
                <w:rPr>
                  <w:rStyle w:val="Hyperlink"/>
                  <w:rFonts w:cstheme="minorHAnsi"/>
                  <w:color w:val="auto"/>
                  <w:u w:val="none"/>
                </w:rPr>
                <w:t>sulfite</w:t>
              </w:r>
              <w:proofErr w:type="spellEnd"/>
              <w:r w:rsidRPr="00EC5F9A">
                <w:rPr>
                  <w:rStyle w:val="Hyperlink"/>
                  <w:rFonts w:cstheme="minorHAnsi"/>
                  <w:color w:val="auto"/>
                  <w:u w:val="none"/>
                </w:rPr>
                <w:t> R</w:t>
              </w:r>
            </w:hyperlink>
            <w:r w:rsidRPr="00EC5F9A">
              <w:rPr>
                <w:rFonts w:cstheme="minorHAnsi"/>
              </w:rPr>
              <w:t xml:space="preserve"> instead of 1.6 mL of </w:t>
            </w:r>
            <w:hyperlink r:id="rId17" w:history="1">
              <w:r w:rsidRPr="00EC5F9A">
                <w:rPr>
                  <w:rStyle w:val="Hyperlink"/>
                  <w:rFonts w:cstheme="minorHAnsi"/>
                  <w:color w:val="auto"/>
                  <w:u w:val="none"/>
                </w:rPr>
                <w:t>1 M sodium hydroxide</w:t>
              </w:r>
            </w:hyperlink>
            <w:r w:rsidRPr="00EC5F9A">
              <w:rPr>
                <w:rFonts w:cstheme="minorHAnsi"/>
              </w:rPr>
              <w:t xml:space="preserve">. </w:t>
            </w:r>
          </w:p>
          <w:p w14:paraId="7536D2EC" w14:textId="7937845A" w:rsidR="00567407" w:rsidRPr="00EC5F9A" w:rsidRDefault="00567407" w:rsidP="00EC5F9A">
            <w:pPr>
              <w:spacing w:line="276" w:lineRule="auto"/>
              <w:rPr>
                <w:rFonts w:cstheme="minorHAnsi"/>
              </w:rPr>
            </w:pPr>
            <w:r w:rsidRPr="00EC5F9A">
              <w:rPr>
                <w:rFonts w:cstheme="minorHAnsi"/>
              </w:rPr>
              <w:t>C. It gives reaction (a) of chlorides.</w:t>
            </w:r>
            <w:r w:rsidRPr="00EC5F9A">
              <w:rPr>
                <w:rFonts w:cstheme="minorHAnsi"/>
                <w:shd w:val="clear" w:color="auto" w:fill="FFFFFF"/>
              </w:rPr>
              <w:t xml:space="preserve"> Dissolve in 2 mL of </w:t>
            </w:r>
            <w:hyperlink r:id="rId18" w:anchor="pop08624" w:history="1">
              <w:r w:rsidRPr="00EC5F9A">
                <w:rPr>
                  <w:rStyle w:val="Hyperlink"/>
                  <w:rFonts w:cstheme="minorHAnsi"/>
                  <w:color w:val="auto"/>
                  <w:u w:val="none"/>
                </w:rPr>
                <w:t>water R</w:t>
              </w:r>
            </w:hyperlink>
            <w:r w:rsidRPr="00EC5F9A">
              <w:rPr>
                <w:rFonts w:cstheme="minorHAnsi"/>
                <w:shd w:val="clear" w:color="auto" w:fill="FFFFFF"/>
              </w:rPr>
              <w:t xml:space="preserve"> a quantity of the substance to be examined equivalent to about 2 mg of chloride (Cl</w:t>
            </w:r>
            <w:r w:rsidRPr="00EC5F9A">
              <w:rPr>
                <w:rFonts w:cstheme="minorHAnsi"/>
                <w:vertAlign w:val="superscript"/>
              </w:rPr>
              <w:t>–</w:t>
            </w:r>
            <w:r w:rsidRPr="00EC5F9A">
              <w:rPr>
                <w:rFonts w:cstheme="minorHAnsi"/>
                <w:shd w:val="clear" w:color="auto" w:fill="FFFFFF"/>
              </w:rPr>
              <w:t xml:space="preserve">) or use 2 mL of the prescribed solution. Acidify with </w:t>
            </w:r>
            <w:hyperlink r:id="rId19" w:anchor="pop05150" w:history="1">
              <w:r w:rsidRPr="00EC5F9A">
                <w:rPr>
                  <w:rStyle w:val="Hyperlink"/>
                  <w:rFonts w:cstheme="minorHAnsi"/>
                  <w:color w:val="auto"/>
                  <w:u w:val="none"/>
                </w:rPr>
                <w:t>dilute nitric acid R</w:t>
              </w:r>
            </w:hyperlink>
            <w:r w:rsidRPr="00EC5F9A">
              <w:rPr>
                <w:rFonts w:cstheme="minorHAnsi"/>
                <w:shd w:val="clear" w:color="auto" w:fill="FFFFFF"/>
              </w:rPr>
              <w:t xml:space="preserve"> and add 0.4 mL of </w:t>
            </w:r>
            <w:hyperlink r:id="rId20" w:anchor="p2p04316" w:history="1">
              <w:r w:rsidRPr="00EC5F9A">
                <w:rPr>
                  <w:rStyle w:val="Hyperlink"/>
                  <w:rFonts w:cstheme="minorHAnsi"/>
                  <w:color w:val="auto"/>
                  <w:u w:val="none"/>
                </w:rPr>
                <w:t>silver nitrate solution</w:t>
              </w:r>
            </w:hyperlink>
            <w:r w:rsidRPr="00EC5F9A">
              <w:rPr>
                <w:rStyle w:val="Emphasis"/>
                <w:rFonts w:cstheme="minorHAnsi"/>
                <w:i w:val="0"/>
                <w:iCs w:val="0"/>
              </w:rPr>
              <w:t xml:space="preserve"> R1</w:t>
            </w:r>
            <w:r w:rsidRPr="00EC5F9A">
              <w:rPr>
                <w:rFonts w:cstheme="minorHAnsi"/>
                <w:shd w:val="clear" w:color="auto" w:fill="FFFFFF"/>
              </w:rPr>
              <w:t xml:space="preserve">. Shake and allow to stand. A curdled, white precipitate is formed. Centrifuge and wash the precipitate with three quantities, each of 1 mL, of </w:t>
            </w:r>
            <w:hyperlink r:id="rId21" w:anchor="pop08624" w:history="1">
              <w:r w:rsidRPr="00EC5F9A">
                <w:rPr>
                  <w:rStyle w:val="Hyperlink"/>
                  <w:rFonts w:cstheme="minorHAnsi"/>
                  <w:color w:val="auto"/>
                  <w:u w:val="none"/>
                </w:rPr>
                <w:t>water R</w:t>
              </w:r>
            </w:hyperlink>
            <w:r w:rsidRPr="00EC5F9A">
              <w:rPr>
                <w:rFonts w:cstheme="minorHAnsi"/>
                <w:shd w:val="clear" w:color="auto" w:fill="FFFFFF"/>
              </w:rPr>
              <w:t xml:space="preserve">. Carry out this operation rapidly in subdued light, disregarding the fact that the supernatant solution may not become perfectly clear. Suspend the precipitate in 2 mL of </w:t>
            </w:r>
            <w:hyperlink r:id="rId22" w:anchor="pop08624" w:history="1">
              <w:r w:rsidRPr="00EC5F9A">
                <w:rPr>
                  <w:rStyle w:val="Hyperlink"/>
                  <w:rFonts w:cstheme="minorHAnsi"/>
                  <w:color w:val="auto"/>
                  <w:u w:val="none"/>
                </w:rPr>
                <w:t>water R</w:t>
              </w:r>
            </w:hyperlink>
            <w:r w:rsidRPr="00EC5F9A">
              <w:rPr>
                <w:rFonts w:cstheme="minorHAnsi"/>
                <w:shd w:val="clear" w:color="auto" w:fill="FFFFFF"/>
              </w:rPr>
              <w:t xml:space="preserve"> and add 1.5 mL of </w:t>
            </w:r>
            <w:hyperlink r:id="rId23" w:anchor="pop08372" w:history="1">
              <w:r w:rsidRPr="00EC5F9A">
                <w:rPr>
                  <w:rStyle w:val="Hyperlink"/>
                  <w:rFonts w:cstheme="minorHAnsi"/>
                  <w:color w:val="auto"/>
                  <w:u w:val="none"/>
                </w:rPr>
                <w:t>ammonia R</w:t>
              </w:r>
            </w:hyperlink>
            <w:r w:rsidRPr="00EC5F9A">
              <w:rPr>
                <w:rFonts w:cstheme="minorHAnsi"/>
                <w:shd w:val="clear" w:color="auto" w:fill="FFFFFF"/>
              </w:rPr>
              <w:t xml:space="preserve">. The precipitate dissolves easily </w:t>
            </w:r>
            <w:proofErr w:type="gramStart"/>
            <w:r w:rsidRPr="00EC5F9A">
              <w:rPr>
                <w:rFonts w:cstheme="minorHAnsi"/>
                <w:shd w:val="clear" w:color="auto" w:fill="FFFFFF"/>
              </w:rPr>
              <w:t>with the possible exception of</w:t>
            </w:r>
            <w:proofErr w:type="gramEnd"/>
            <w:r w:rsidRPr="00EC5F9A">
              <w:rPr>
                <w:rFonts w:cstheme="minorHAnsi"/>
                <w:shd w:val="clear" w:color="auto" w:fill="FFFFFF"/>
              </w:rPr>
              <w:t xml:space="preserve"> a few large particles which dissolve slowly.</w:t>
            </w:r>
          </w:p>
        </w:tc>
      </w:tr>
      <w:tr w:rsidR="00EC5F9A" w:rsidRPr="00EC5F9A" w14:paraId="1668861E" w14:textId="77777777" w:rsidTr="00F24968">
        <w:trPr>
          <w:trHeight w:val="413"/>
        </w:trPr>
        <w:tc>
          <w:tcPr>
            <w:tcW w:w="648" w:type="dxa"/>
          </w:tcPr>
          <w:p w14:paraId="5607B224" w14:textId="77777777" w:rsidR="00567407" w:rsidRPr="00EC5F9A" w:rsidRDefault="00567407" w:rsidP="00EC5F9A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0049F788" w14:textId="50D9045A" w:rsidR="00567407" w:rsidRPr="00EC5F9A" w:rsidRDefault="00567407" w:rsidP="00EC5F9A">
            <w:pPr>
              <w:spacing w:line="276" w:lineRule="auto"/>
              <w:rPr>
                <w:rFonts w:cstheme="minorHAnsi"/>
                <w:b/>
                <w:bCs/>
              </w:rPr>
            </w:pPr>
            <w:r w:rsidRPr="00EC5F9A">
              <w:rPr>
                <w:rFonts w:cstheme="minorHAnsi"/>
                <w:b/>
                <w:bCs/>
              </w:rPr>
              <w:t>APPEARANCE OF SOULTION</w:t>
            </w:r>
          </w:p>
        </w:tc>
        <w:tc>
          <w:tcPr>
            <w:tcW w:w="7380" w:type="dxa"/>
          </w:tcPr>
          <w:p w14:paraId="7EC99510" w14:textId="1B1F402D" w:rsidR="00567407" w:rsidRPr="00EC5F9A" w:rsidRDefault="00567407" w:rsidP="00B85F28">
            <w:pPr>
              <w:pStyle w:val="Heading3"/>
              <w:spacing w:line="276" w:lineRule="auto"/>
              <w:rPr>
                <w:rStyle w:val="Emphasis"/>
                <w:rFonts w:cstheme="minorHAnsi"/>
                <w:i w:val="0"/>
                <w:iCs w:val="0"/>
                <w:color w:val="auto"/>
                <w:sz w:val="22"/>
                <w:szCs w:val="22"/>
              </w:rPr>
            </w:pPr>
            <w:r w:rsidRPr="00EC5F9A">
              <w:rPr>
                <w:rFonts w:cstheme="minorHAnsi"/>
                <w:color w:val="auto"/>
                <w:sz w:val="22"/>
                <w:szCs w:val="22"/>
              </w:rPr>
              <w:t>Solution S</w:t>
            </w:r>
            <w:r w:rsidR="00B85F28">
              <w:rPr>
                <w:rFonts w:cstheme="minorHAnsi"/>
                <w:color w:val="auto"/>
                <w:sz w:val="22"/>
                <w:szCs w:val="22"/>
              </w:rPr>
              <w:t>--</w:t>
            </w:r>
            <w:r w:rsidRPr="00EC5F9A">
              <w:rPr>
                <w:rFonts w:cstheme="minorHAnsi"/>
                <w:color w:val="auto"/>
                <w:sz w:val="22"/>
                <w:szCs w:val="22"/>
              </w:rPr>
              <w:t xml:space="preserve">Dissolve 2.5 g in </w:t>
            </w:r>
            <w:hyperlink r:id="rId24" w:history="1">
              <w:r w:rsidRPr="00EC5F9A">
                <w:rPr>
                  <w:rStyle w:val="Hyperlink"/>
                  <w:rFonts w:cstheme="minorHAnsi"/>
                  <w:color w:val="auto"/>
                  <w:sz w:val="22"/>
                  <w:szCs w:val="22"/>
                  <w:u w:val="none"/>
                </w:rPr>
                <w:t>carbon dioxide-free water R</w:t>
              </w:r>
            </w:hyperlink>
            <w:r w:rsidRPr="00EC5F9A">
              <w:rPr>
                <w:rFonts w:cstheme="minorHAnsi"/>
                <w:color w:val="auto"/>
                <w:sz w:val="22"/>
                <w:szCs w:val="22"/>
              </w:rPr>
              <w:t xml:space="preserve"> and dilute to 25 mL with the same solvent.</w:t>
            </w:r>
            <w:r w:rsidR="00B85F28">
              <w:rPr>
                <w:rFonts w:cstheme="minorHAnsi"/>
                <w:color w:val="auto"/>
                <w:sz w:val="22"/>
                <w:szCs w:val="22"/>
              </w:rPr>
              <w:t xml:space="preserve"> </w:t>
            </w:r>
            <w:r w:rsidRPr="00EC5F9A">
              <w:rPr>
                <w:rFonts w:cstheme="minorHAnsi"/>
                <w:color w:val="auto"/>
                <w:sz w:val="22"/>
                <w:szCs w:val="22"/>
              </w:rPr>
              <w:t xml:space="preserve">Dilute 2.5 mL of solution S to 5 mL with </w:t>
            </w:r>
            <w:hyperlink r:id="rId25" w:history="1">
              <w:r w:rsidRPr="00EC5F9A">
                <w:rPr>
                  <w:rStyle w:val="Hyperlink"/>
                  <w:rFonts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</w:p>
        </w:tc>
      </w:tr>
      <w:tr w:rsidR="00EC5F9A" w:rsidRPr="00EC5F9A" w14:paraId="49D59833" w14:textId="77777777" w:rsidTr="00F24968">
        <w:trPr>
          <w:trHeight w:val="413"/>
        </w:trPr>
        <w:tc>
          <w:tcPr>
            <w:tcW w:w="648" w:type="dxa"/>
          </w:tcPr>
          <w:p w14:paraId="42EDF7C0" w14:textId="77777777" w:rsidR="00567407" w:rsidRPr="00EC5F9A" w:rsidRDefault="00567407" w:rsidP="00EC5F9A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3E466C33" w14:textId="73D57D1F" w:rsidR="00567407" w:rsidRPr="00EC5F9A" w:rsidRDefault="00567407" w:rsidP="00EC5F9A">
            <w:pPr>
              <w:pStyle w:val="NoSpacing"/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EC5F9A">
              <w:rPr>
                <w:rFonts w:cstheme="minorHAnsi"/>
                <w:b/>
                <w:bCs/>
              </w:rPr>
              <w:t>pH</w:t>
            </w:r>
          </w:p>
        </w:tc>
        <w:tc>
          <w:tcPr>
            <w:tcW w:w="7380" w:type="dxa"/>
          </w:tcPr>
          <w:p w14:paraId="703F5CBC" w14:textId="6C6D4658" w:rsidR="00567407" w:rsidRPr="00EC5F9A" w:rsidRDefault="00567407" w:rsidP="00EC5F9A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EC5F9A">
              <w:rPr>
                <w:rFonts w:asciiTheme="minorHAnsi" w:hAnsiTheme="minorHAnsi" w:cstheme="minorHAnsi"/>
                <w:sz w:val="22"/>
                <w:szCs w:val="22"/>
              </w:rPr>
              <w:t xml:space="preserve">Dilute 2.5 mL of solution S to 10 mL with </w:t>
            </w:r>
            <w:hyperlink r:id="rId26" w:history="1">
              <w:r w:rsidRPr="00EC5F9A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EC5F9A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EC5F9A" w:rsidRPr="00EC5F9A" w14:paraId="615B3C5E" w14:textId="77777777" w:rsidTr="00F24968">
        <w:trPr>
          <w:trHeight w:val="413"/>
        </w:trPr>
        <w:tc>
          <w:tcPr>
            <w:tcW w:w="648" w:type="dxa"/>
          </w:tcPr>
          <w:p w14:paraId="223CB8C4" w14:textId="77777777" w:rsidR="00567407" w:rsidRPr="00EC5F9A" w:rsidRDefault="00567407" w:rsidP="00EC5F9A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0E8901AF" w14:textId="5C6D5F5F" w:rsidR="00567407" w:rsidRPr="00EC5F9A" w:rsidRDefault="00567407" w:rsidP="00EC5F9A">
            <w:pPr>
              <w:pStyle w:val="NoSpacing"/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EC5F9A">
              <w:rPr>
                <w:rFonts w:cstheme="minorHAnsi"/>
                <w:b/>
                <w:bCs/>
              </w:rPr>
              <w:t>RELATED SUBSTANCES</w:t>
            </w:r>
          </w:p>
        </w:tc>
        <w:tc>
          <w:tcPr>
            <w:tcW w:w="7380" w:type="dxa"/>
          </w:tcPr>
          <w:p w14:paraId="4C29741B" w14:textId="77777777" w:rsidR="00567407" w:rsidRPr="00EC5F9A" w:rsidRDefault="00567407" w:rsidP="00EC5F9A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EC5F9A">
              <w:rPr>
                <w:rFonts w:asciiTheme="minorHAnsi" w:hAnsiTheme="minorHAnsi" w:cstheme="minorHAnsi"/>
                <w:sz w:val="22"/>
                <w:szCs w:val="22"/>
              </w:rPr>
              <w:t xml:space="preserve">Liquid chromatography. </w:t>
            </w:r>
          </w:p>
          <w:p w14:paraId="6D5820B9" w14:textId="77777777" w:rsidR="00567407" w:rsidRPr="00EC5F9A" w:rsidRDefault="00567407" w:rsidP="00EC5F9A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EC5F9A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Test solution</w:t>
            </w:r>
            <w:r w:rsidRPr="00EC5F9A">
              <w:rPr>
                <w:rFonts w:asciiTheme="minorHAnsi" w:hAnsiTheme="minorHAnsi" w:cstheme="minorHAnsi"/>
                <w:sz w:val="22"/>
                <w:szCs w:val="22"/>
              </w:rPr>
              <w:t xml:space="preserve"> Dissolve 0.35 g of the substance to be examined in 15.0 mL of a 5 per cent </w:t>
            </w:r>
            <w:r w:rsidRPr="00EC5F9A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V/V</w:t>
            </w:r>
            <w:r w:rsidRPr="00EC5F9A">
              <w:rPr>
                <w:rFonts w:asciiTheme="minorHAnsi" w:hAnsiTheme="minorHAnsi" w:cstheme="minorHAnsi"/>
                <w:sz w:val="22"/>
                <w:szCs w:val="22"/>
              </w:rPr>
              <w:t xml:space="preserve"> solution of </w:t>
            </w:r>
            <w:hyperlink r:id="rId27" w:history="1">
              <w:r w:rsidRPr="00EC5F9A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glacial acetic acid R</w:t>
              </w:r>
            </w:hyperlink>
            <w:r w:rsidRPr="00EC5F9A">
              <w:rPr>
                <w:rFonts w:asciiTheme="minorHAnsi" w:hAnsiTheme="minorHAnsi" w:cstheme="minorHAnsi"/>
                <w:sz w:val="22"/>
                <w:szCs w:val="22"/>
              </w:rPr>
              <w:t xml:space="preserve"> and dilute to 100.0 mL with </w:t>
            </w:r>
            <w:hyperlink r:id="rId28" w:history="1">
              <w:r w:rsidRPr="00EC5F9A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EC5F9A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68EC4F24" w14:textId="77777777" w:rsidR="00567407" w:rsidRPr="00EC5F9A" w:rsidRDefault="00567407" w:rsidP="00EC5F9A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EC5F9A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Reference solution (a)</w:t>
            </w:r>
            <w:r w:rsidRPr="00EC5F9A">
              <w:rPr>
                <w:rFonts w:asciiTheme="minorHAnsi" w:hAnsiTheme="minorHAnsi" w:cstheme="minorHAnsi"/>
                <w:sz w:val="22"/>
                <w:szCs w:val="22"/>
              </w:rPr>
              <w:t xml:space="preserve"> Dissolve the contents of a vial of </w:t>
            </w:r>
            <w:hyperlink r:id="rId29" w:history="1">
              <w:r w:rsidRPr="00EC5F9A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thiamine for system suitability CRS</w:t>
              </w:r>
            </w:hyperlink>
            <w:r w:rsidRPr="00EC5F9A">
              <w:rPr>
                <w:rFonts w:asciiTheme="minorHAnsi" w:hAnsiTheme="minorHAnsi" w:cstheme="minorHAnsi"/>
                <w:sz w:val="22"/>
                <w:szCs w:val="22"/>
              </w:rPr>
              <w:t xml:space="preserve"> (containing impurities A, B and C) in 1 mL of a 0.75 per cent </w:t>
            </w:r>
            <w:r w:rsidRPr="00EC5F9A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V/V</w:t>
            </w:r>
            <w:r w:rsidRPr="00EC5F9A">
              <w:rPr>
                <w:rFonts w:asciiTheme="minorHAnsi" w:hAnsiTheme="minorHAnsi" w:cstheme="minorHAnsi"/>
                <w:sz w:val="22"/>
                <w:szCs w:val="22"/>
              </w:rPr>
              <w:t xml:space="preserve"> solution of </w:t>
            </w:r>
            <w:hyperlink r:id="rId30" w:history="1">
              <w:r w:rsidRPr="00EC5F9A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glacial acetic acid R</w:t>
              </w:r>
            </w:hyperlink>
            <w:r w:rsidRPr="00EC5F9A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4CA514AF" w14:textId="77777777" w:rsidR="00567407" w:rsidRPr="00EC5F9A" w:rsidRDefault="00567407" w:rsidP="00EC5F9A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EC5F9A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Reference solution (b)</w:t>
            </w:r>
            <w:r w:rsidRPr="00EC5F9A">
              <w:rPr>
                <w:rFonts w:asciiTheme="minorHAnsi" w:hAnsiTheme="minorHAnsi" w:cstheme="minorHAnsi"/>
                <w:sz w:val="22"/>
                <w:szCs w:val="22"/>
              </w:rPr>
              <w:t xml:space="preserve"> Dilute 1.0 mL of the test solution to 100.0 mL with </w:t>
            </w:r>
            <w:hyperlink r:id="rId31" w:history="1">
              <w:r w:rsidRPr="00EC5F9A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EC5F9A">
              <w:rPr>
                <w:rFonts w:asciiTheme="minorHAnsi" w:hAnsiTheme="minorHAnsi" w:cstheme="minorHAnsi"/>
                <w:sz w:val="22"/>
                <w:szCs w:val="22"/>
              </w:rPr>
              <w:t xml:space="preserve">. Dilute 1.0 mL of this solution to 10.0 mL with </w:t>
            </w:r>
            <w:hyperlink r:id="rId32" w:history="1">
              <w:r w:rsidRPr="00EC5F9A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EC5F9A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74175A08" w14:textId="77777777" w:rsidR="00567407" w:rsidRPr="00EC5F9A" w:rsidRDefault="00567407" w:rsidP="00EC5F9A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EC5F9A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Column</w:t>
            </w:r>
            <w:r w:rsidRPr="00EC5F9A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  <w:p w14:paraId="3EE5EAA7" w14:textId="77777777" w:rsidR="00567407" w:rsidRPr="00EC5F9A" w:rsidRDefault="00567407" w:rsidP="00EC5F9A">
            <w:pPr>
              <w:spacing w:line="276" w:lineRule="auto"/>
              <w:rPr>
                <w:rFonts w:cstheme="minorHAnsi"/>
              </w:rPr>
            </w:pPr>
            <w:r w:rsidRPr="00EC5F9A">
              <w:rPr>
                <w:rFonts w:cstheme="minorHAnsi"/>
              </w:rPr>
              <w:t>— </w:t>
            </w:r>
            <w:r w:rsidRPr="00EC5F9A">
              <w:rPr>
                <w:rStyle w:val="Emphasis"/>
                <w:rFonts w:cstheme="minorHAnsi"/>
                <w:i w:val="0"/>
                <w:iCs w:val="0"/>
              </w:rPr>
              <w:t>size</w:t>
            </w:r>
            <w:r w:rsidRPr="00EC5F9A">
              <w:rPr>
                <w:rFonts w:cstheme="minorHAnsi"/>
              </w:rPr>
              <w:t xml:space="preserve">: </w:t>
            </w:r>
            <w:r w:rsidRPr="00EC5F9A">
              <w:rPr>
                <w:rStyle w:val="Emphasis"/>
                <w:rFonts w:cstheme="minorHAnsi"/>
                <w:i w:val="0"/>
                <w:iCs w:val="0"/>
              </w:rPr>
              <w:t>l</w:t>
            </w:r>
            <w:r w:rsidRPr="00EC5F9A">
              <w:rPr>
                <w:rFonts w:cstheme="minorHAnsi"/>
              </w:rPr>
              <w:t> = 0.25 m, Ø = 4.0 </w:t>
            </w:r>
            <w:proofErr w:type="gramStart"/>
            <w:r w:rsidRPr="00EC5F9A">
              <w:rPr>
                <w:rFonts w:cstheme="minorHAnsi"/>
              </w:rPr>
              <w:t>mm;</w:t>
            </w:r>
            <w:proofErr w:type="gramEnd"/>
          </w:p>
          <w:p w14:paraId="1567EB5A" w14:textId="77777777" w:rsidR="00567407" w:rsidRPr="00EC5F9A" w:rsidRDefault="00567407" w:rsidP="00EC5F9A">
            <w:pPr>
              <w:spacing w:line="276" w:lineRule="auto"/>
              <w:rPr>
                <w:rFonts w:cstheme="minorHAnsi"/>
              </w:rPr>
            </w:pPr>
            <w:r w:rsidRPr="00EC5F9A">
              <w:rPr>
                <w:rFonts w:cstheme="minorHAnsi"/>
              </w:rPr>
              <w:t>— </w:t>
            </w:r>
            <w:r w:rsidRPr="00EC5F9A">
              <w:rPr>
                <w:rStyle w:val="Emphasis"/>
                <w:rFonts w:cstheme="minorHAnsi"/>
                <w:i w:val="0"/>
                <w:iCs w:val="0"/>
              </w:rPr>
              <w:t>stationary phase</w:t>
            </w:r>
            <w:r w:rsidRPr="00EC5F9A">
              <w:rPr>
                <w:rFonts w:cstheme="minorHAnsi"/>
              </w:rPr>
              <w:t xml:space="preserve">: </w:t>
            </w:r>
            <w:hyperlink r:id="rId33" w:history="1">
              <w:r w:rsidRPr="00EC5F9A">
                <w:rPr>
                  <w:rStyle w:val="Hyperlink"/>
                  <w:rFonts w:cstheme="minorHAnsi"/>
                  <w:color w:val="auto"/>
                  <w:u w:val="none"/>
                </w:rPr>
                <w:t xml:space="preserve">end-capped </w:t>
              </w:r>
              <w:proofErr w:type="spellStart"/>
              <w:r w:rsidRPr="00EC5F9A">
                <w:rPr>
                  <w:rStyle w:val="Hyperlink"/>
                  <w:rFonts w:cstheme="minorHAnsi"/>
                  <w:color w:val="auto"/>
                  <w:u w:val="none"/>
                </w:rPr>
                <w:t>octadecylsilyl</w:t>
              </w:r>
              <w:proofErr w:type="spellEnd"/>
              <w:r w:rsidRPr="00EC5F9A">
                <w:rPr>
                  <w:rStyle w:val="Hyperlink"/>
                  <w:rFonts w:cstheme="minorHAnsi"/>
                  <w:color w:val="auto"/>
                  <w:u w:val="none"/>
                </w:rPr>
                <w:t xml:space="preserve"> silica gel for chromatography R</w:t>
              </w:r>
            </w:hyperlink>
            <w:r w:rsidRPr="00EC5F9A">
              <w:rPr>
                <w:rFonts w:cstheme="minorHAnsi"/>
              </w:rPr>
              <w:t xml:space="preserve"> (5 µm);</w:t>
            </w:r>
          </w:p>
          <w:p w14:paraId="4EBC97A3" w14:textId="77777777" w:rsidR="00567407" w:rsidRPr="00EC5F9A" w:rsidRDefault="00567407" w:rsidP="00EC5F9A">
            <w:pPr>
              <w:spacing w:line="276" w:lineRule="auto"/>
              <w:rPr>
                <w:rFonts w:cstheme="minorHAnsi"/>
              </w:rPr>
            </w:pPr>
            <w:r w:rsidRPr="00EC5F9A">
              <w:rPr>
                <w:rFonts w:cstheme="minorHAnsi"/>
              </w:rPr>
              <w:t>— </w:t>
            </w:r>
            <w:r w:rsidRPr="00EC5F9A">
              <w:rPr>
                <w:rStyle w:val="Emphasis"/>
                <w:rFonts w:cstheme="minorHAnsi"/>
                <w:i w:val="0"/>
                <w:iCs w:val="0"/>
              </w:rPr>
              <w:t>temperature</w:t>
            </w:r>
            <w:r w:rsidRPr="00EC5F9A">
              <w:rPr>
                <w:rFonts w:cstheme="minorHAnsi"/>
              </w:rPr>
              <w:t>: 45 °C.</w:t>
            </w:r>
          </w:p>
          <w:p w14:paraId="34122E0B" w14:textId="77777777" w:rsidR="00567407" w:rsidRPr="00EC5F9A" w:rsidRDefault="00567407" w:rsidP="00EC5F9A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EC5F9A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lastRenderedPageBreak/>
              <w:t>Mobile phase</w:t>
            </w:r>
            <w:r w:rsidRPr="00EC5F9A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  <w:p w14:paraId="387D3011" w14:textId="77777777" w:rsidR="00567407" w:rsidRPr="00EC5F9A" w:rsidRDefault="00567407" w:rsidP="00EC5F9A">
            <w:pPr>
              <w:spacing w:line="276" w:lineRule="auto"/>
              <w:rPr>
                <w:rFonts w:cstheme="minorHAnsi"/>
              </w:rPr>
            </w:pPr>
            <w:r w:rsidRPr="00EC5F9A">
              <w:rPr>
                <w:rFonts w:cstheme="minorHAnsi"/>
              </w:rPr>
              <w:t>— </w:t>
            </w:r>
            <w:r w:rsidRPr="00EC5F9A">
              <w:rPr>
                <w:rStyle w:val="Emphasis"/>
                <w:rFonts w:cstheme="minorHAnsi"/>
                <w:i w:val="0"/>
                <w:iCs w:val="0"/>
              </w:rPr>
              <w:t>mobile phase A</w:t>
            </w:r>
            <w:r w:rsidRPr="00EC5F9A">
              <w:rPr>
                <w:rFonts w:cstheme="minorHAnsi"/>
              </w:rPr>
              <w:t xml:space="preserve">: 3.764 g/L solution of </w:t>
            </w:r>
            <w:hyperlink r:id="rId34" w:history="1">
              <w:r w:rsidRPr="00EC5F9A">
                <w:rPr>
                  <w:rStyle w:val="Hyperlink"/>
                  <w:rFonts w:cstheme="minorHAnsi"/>
                  <w:color w:val="auto"/>
                  <w:u w:val="none"/>
                </w:rPr>
                <w:t xml:space="preserve">sodium </w:t>
              </w:r>
              <w:proofErr w:type="spellStart"/>
              <w:r w:rsidRPr="00EC5F9A">
                <w:rPr>
                  <w:rStyle w:val="Hyperlink"/>
                  <w:rFonts w:cstheme="minorHAnsi"/>
                  <w:color w:val="auto"/>
                  <w:u w:val="none"/>
                </w:rPr>
                <w:t>hexanesulfonate</w:t>
              </w:r>
              <w:proofErr w:type="spellEnd"/>
              <w:r w:rsidRPr="00EC5F9A">
                <w:rPr>
                  <w:rStyle w:val="Hyperlink"/>
                  <w:rFonts w:cstheme="minorHAnsi"/>
                  <w:color w:val="auto"/>
                  <w:u w:val="none"/>
                </w:rPr>
                <w:t> R</w:t>
              </w:r>
            </w:hyperlink>
            <w:r w:rsidRPr="00EC5F9A">
              <w:rPr>
                <w:rFonts w:cstheme="minorHAnsi"/>
              </w:rPr>
              <w:t xml:space="preserve"> adjusted to pH 3.1 with </w:t>
            </w:r>
            <w:hyperlink r:id="rId35" w:history="1">
              <w:r w:rsidRPr="00EC5F9A">
                <w:rPr>
                  <w:rStyle w:val="Hyperlink"/>
                  <w:rFonts w:cstheme="minorHAnsi"/>
                  <w:color w:val="auto"/>
                  <w:u w:val="none"/>
                </w:rPr>
                <w:t>phosphoric acid R</w:t>
              </w:r>
            </w:hyperlink>
            <w:r w:rsidRPr="00EC5F9A">
              <w:rPr>
                <w:rFonts w:cstheme="minorHAnsi"/>
              </w:rPr>
              <w:t>;</w:t>
            </w:r>
          </w:p>
          <w:p w14:paraId="35A9CE60" w14:textId="77777777" w:rsidR="00567407" w:rsidRPr="00EC5F9A" w:rsidRDefault="00567407" w:rsidP="00EC5F9A">
            <w:pPr>
              <w:spacing w:line="276" w:lineRule="auto"/>
              <w:rPr>
                <w:rFonts w:cstheme="minorHAnsi"/>
              </w:rPr>
            </w:pPr>
            <w:r w:rsidRPr="00EC5F9A">
              <w:rPr>
                <w:rFonts w:cstheme="minorHAnsi"/>
              </w:rPr>
              <w:t>— </w:t>
            </w:r>
            <w:r w:rsidRPr="00EC5F9A">
              <w:rPr>
                <w:rStyle w:val="Emphasis"/>
                <w:rFonts w:cstheme="minorHAnsi"/>
                <w:i w:val="0"/>
                <w:iCs w:val="0"/>
              </w:rPr>
              <w:t>mobile phase B</w:t>
            </w:r>
            <w:r w:rsidRPr="00EC5F9A">
              <w:rPr>
                <w:rFonts w:cstheme="minorHAnsi"/>
              </w:rPr>
              <w:t xml:space="preserve">: </w:t>
            </w:r>
            <w:hyperlink r:id="rId36" w:history="1">
              <w:r w:rsidRPr="00EC5F9A">
                <w:rPr>
                  <w:rStyle w:val="Hyperlink"/>
                  <w:rFonts w:cstheme="minorHAnsi"/>
                  <w:color w:val="auto"/>
                  <w:u w:val="none"/>
                </w:rPr>
                <w:t>methanol R1</w:t>
              </w:r>
            </w:hyperlink>
            <w:r w:rsidRPr="00EC5F9A">
              <w:rPr>
                <w:rFonts w:cstheme="minorHAnsi"/>
              </w:rPr>
              <w:t>;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9"/>
              <w:gridCol w:w="1485"/>
              <w:gridCol w:w="1500"/>
            </w:tblGrid>
            <w:tr w:rsidR="00EC5F9A" w:rsidRPr="00EC5F9A" w14:paraId="67AB1193" w14:textId="77777777" w:rsidTr="00F24968">
              <w:trPr>
                <w:tblHeader/>
                <w:tblCellSpacing w:w="15" w:type="dxa"/>
              </w:trPr>
              <w:tc>
                <w:tcPr>
                  <w:tcW w:w="1666" w:type="pct"/>
                  <w:vAlign w:val="center"/>
                  <w:hideMark/>
                </w:tcPr>
                <w:p w14:paraId="4E5EF651" w14:textId="77777777" w:rsidR="00567407" w:rsidRPr="00EC5F9A" w:rsidRDefault="00567407" w:rsidP="00EC5F9A">
                  <w:pPr>
                    <w:framePr w:hSpace="180" w:wrap="around" w:vAnchor="text" w:hAnchor="margin" w:xAlign="center" w:y="-274"/>
                    <w:spacing w:line="276" w:lineRule="auto"/>
                    <w:jc w:val="center"/>
                    <w:rPr>
                      <w:rFonts w:cstheme="minorHAnsi"/>
                      <w:b/>
                      <w:bCs/>
                    </w:rPr>
                  </w:pPr>
                  <w:r w:rsidRPr="00EC5F9A">
                    <w:rPr>
                      <w:rStyle w:val="Strong"/>
                      <w:rFonts w:cstheme="minorHAnsi"/>
                    </w:rPr>
                    <w:t>Time</w:t>
                  </w:r>
                </w:p>
                <w:p w14:paraId="2C1C592B" w14:textId="77777777" w:rsidR="00567407" w:rsidRPr="00EC5F9A" w:rsidRDefault="00567407" w:rsidP="00EC5F9A">
                  <w:pPr>
                    <w:framePr w:hSpace="180" w:wrap="around" w:vAnchor="text" w:hAnchor="margin" w:xAlign="center" w:y="-274"/>
                    <w:spacing w:line="276" w:lineRule="auto"/>
                    <w:jc w:val="center"/>
                    <w:rPr>
                      <w:rFonts w:cstheme="minorHAnsi"/>
                      <w:b/>
                      <w:bCs/>
                    </w:rPr>
                  </w:pPr>
                  <w:r w:rsidRPr="00EC5F9A">
                    <w:rPr>
                      <w:rStyle w:val="Strong"/>
                      <w:rFonts w:cstheme="minorHAnsi"/>
                    </w:rPr>
                    <w:t>(min)</w:t>
                  </w:r>
                </w:p>
              </w:tc>
              <w:tc>
                <w:tcPr>
                  <w:tcW w:w="1666" w:type="pct"/>
                  <w:vAlign w:val="center"/>
                  <w:hideMark/>
                </w:tcPr>
                <w:p w14:paraId="569594FF" w14:textId="77777777" w:rsidR="00567407" w:rsidRPr="00EC5F9A" w:rsidRDefault="00567407" w:rsidP="00EC5F9A">
                  <w:pPr>
                    <w:framePr w:hSpace="180" w:wrap="around" w:vAnchor="text" w:hAnchor="margin" w:xAlign="center" w:y="-274"/>
                    <w:spacing w:line="276" w:lineRule="auto"/>
                    <w:jc w:val="center"/>
                    <w:rPr>
                      <w:rFonts w:cstheme="minorHAnsi"/>
                      <w:b/>
                      <w:bCs/>
                    </w:rPr>
                  </w:pPr>
                  <w:r w:rsidRPr="00EC5F9A">
                    <w:rPr>
                      <w:rStyle w:val="Strong"/>
                      <w:rFonts w:cstheme="minorHAnsi"/>
                    </w:rPr>
                    <w:t>Mobile phase A</w:t>
                  </w:r>
                </w:p>
                <w:p w14:paraId="4381D453" w14:textId="77777777" w:rsidR="00567407" w:rsidRPr="00EC5F9A" w:rsidRDefault="00567407" w:rsidP="00EC5F9A">
                  <w:pPr>
                    <w:framePr w:hSpace="180" w:wrap="around" w:vAnchor="text" w:hAnchor="margin" w:xAlign="center" w:y="-274"/>
                    <w:spacing w:line="276" w:lineRule="auto"/>
                    <w:jc w:val="center"/>
                    <w:rPr>
                      <w:rFonts w:cstheme="minorHAnsi"/>
                      <w:b/>
                      <w:bCs/>
                    </w:rPr>
                  </w:pPr>
                  <w:r w:rsidRPr="00EC5F9A">
                    <w:rPr>
                      <w:rStyle w:val="Strong"/>
                      <w:rFonts w:cstheme="minorHAnsi"/>
                    </w:rPr>
                    <w:t>(per cent </w:t>
                  </w:r>
                  <w:r w:rsidRPr="00EC5F9A">
                    <w:rPr>
                      <w:rStyle w:val="Emphasis"/>
                      <w:rFonts w:cstheme="minorHAnsi"/>
                      <w:b/>
                      <w:bCs/>
                      <w:i w:val="0"/>
                      <w:iCs w:val="0"/>
                    </w:rPr>
                    <w:t>V/V</w:t>
                  </w:r>
                  <w:r w:rsidRPr="00EC5F9A">
                    <w:rPr>
                      <w:rStyle w:val="Strong"/>
                      <w:rFonts w:cstheme="minorHAnsi"/>
                    </w:rPr>
                    <w:t>)</w:t>
                  </w:r>
                </w:p>
              </w:tc>
              <w:tc>
                <w:tcPr>
                  <w:tcW w:w="1666" w:type="pct"/>
                  <w:vAlign w:val="center"/>
                  <w:hideMark/>
                </w:tcPr>
                <w:p w14:paraId="66BB5E40" w14:textId="77777777" w:rsidR="00567407" w:rsidRPr="00EC5F9A" w:rsidRDefault="00567407" w:rsidP="00EC5F9A">
                  <w:pPr>
                    <w:framePr w:hSpace="180" w:wrap="around" w:vAnchor="text" w:hAnchor="margin" w:xAlign="center" w:y="-274"/>
                    <w:spacing w:line="276" w:lineRule="auto"/>
                    <w:jc w:val="center"/>
                    <w:rPr>
                      <w:rFonts w:cstheme="minorHAnsi"/>
                      <w:b/>
                      <w:bCs/>
                    </w:rPr>
                  </w:pPr>
                  <w:r w:rsidRPr="00EC5F9A">
                    <w:rPr>
                      <w:rStyle w:val="Strong"/>
                      <w:rFonts w:cstheme="minorHAnsi"/>
                    </w:rPr>
                    <w:t>Mobile phase B</w:t>
                  </w:r>
                </w:p>
                <w:p w14:paraId="3D1B9EE2" w14:textId="77777777" w:rsidR="00567407" w:rsidRPr="00EC5F9A" w:rsidRDefault="00567407" w:rsidP="00EC5F9A">
                  <w:pPr>
                    <w:framePr w:hSpace="180" w:wrap="around" w:vAnchor="text" w:hAnchor="margin" w:xAlign="center" w:y="-274"/>
                    <w:spacing w:line="276" w:lineRule="auto"/>
                    <w:jc w:val="center"/>
                    <w:rPr>
                      <w:rFonts w:cstheme="minorHAnsi"/>
                      <w:b/>
                      <w:bCs/>
                    </w:rPr>
                  </w:pPr>
                  <w:r w:rsidRPr="00EC5F9A">
                    <w:rPr>
                      <w:rStyle w:val="Strong"/>
                      <w:rFonts w:cstheme="minorHAnsi"/>
                    </w:rPr>
                    <w:t>(per cent </w:t>
                  </w:r>
                  <w:r w:rsidRPr="00EC5F9A">
                    <w:rPr>
                      <w:rStyle w:val="Emphasis"/>
                      <w:rFonts w:cstheme="minorHAnsi"/>
                      <w:b/>
                      <w:bCs/>
                      <w:i w:val="0"/>
                      <w:iCs w:val="0"/>
                    </w:rPr>
                    <w:t>V/V</w:t>
                  </w:r>
                  <w:r w:rsidRPr="00EC5F9A">
                    <w:rPr>
                      <w:rStyle w:val="Strong"/>
                      <w:rFonts w:cstheme="minorHAnsi"/>
                    </w:rPr>
                    <w:t>)</w:t>
                  </w:r>
                </w:p>
              </w:tc>
            </w:tr>
            <w:tr w:rsidR="00EC5F9A" w:rsidRPr="00EC5F9A" w14:paraId="2508E792" w14:textId="77777777" w:rsidTr="00F24968">
              <w:trPr>
                <w:tblCellSpacing w:w="15" w:type="dxa"/>
              </w:trPr>
              <w:tc>
                <w:tcPr>
                  <w:tcW w:w="1666" w:type="pct"/>
                  <w:vAlign w:val="center"/>
                  <w:hideMark/>
                </w:tcPr>
                <w:p w14:paraId="28CE2D90" w14:textId="77777777" w:rsidR="00567407" w:rsidRPr="00EC5F9A" w:rsidRDefault="00567407" w:rsidP="00EC5F9A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EC5F9A">
                    <w:rPr>
                      <w:rFonts w:cstheme="minorHAnsi"/>
                    </w:rPr>
                    <w:t>0 - 2</w:t>
                  </w:r>
                </w:p>
              </w:tc>
              <w:tc>
                <w:tcPr>
                  <w:tcW w:w="1666" w:type="pct"/>
                  <w:vAlign w:val="center"/>
                  <w:hideMark/>
                </w:tcPr>
                <w:p w14:paraId="08B6BC24" w14:textId="77777777" w:rsidR="00567407" w:rsidRPr="00EC5F9A" w:rsidRDefault="00567407" w:rsidP="00EC5F9A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EC5F9A">
                    <w:rPr>
                      <w:rFonts w:cstheme="minorHAnsi"/>
                    </w:rPr>
                    <w:t>90</w:t>
                  </w:r>
                </w:p>
              </w:tc>
              <w:tc>
                <w:tcPr>
                  <w:tcW w:w="1666" w:type="pct"/>
                  <w:vAlign w:val="center"/>
                  <w:hideMark/>
                </w:tcPr>
                <w:p w14:paraId="655C67D9" w14:textId="77777777" w:rsidR="00567407" w:rsidRPr="00EC5F9A" w:rsidRDefault="00567407" w:rsidP="00EC5F9A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EC5F9A">
                    <w:rPr>
                      <w:rFonts w:cstheme="minorHAnsi"/>
                    </w:rPr>
                    <w:t>10</w:t>
                  </w:r>
                </w:p>
              </w:tc>
            </w:tr>
            <w:tr w:rsidR="00EC5F9A" w:rsidRPr="00EC5F9A" w14:paraId="65D4D459" w14:textId="77777777" w:rsidTr="00F24968">
              <w:trPr>
                <w:tblCellSpacing w:w="15" w:type="dxa"/>
              </w:trPr>
              <w:tc>
                <w:tcPr>
                  <w:tcW w:w="1666" w:type="pct"/>
                  <w:vAlign w:val="center"/>
                  <w:hideMark/>
                </w:tcPr>
                <w:p w14:paraId="61A8898E" w14:textId="77777777" w:rsidR="00567407" w:rsidRPr="00EC5F9A" w:rsidRDefault="00567407" w:rsidP="00EC5F9A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EC5F9A">
                    <w:rPr>
                      <w:rFonts w:cstheme="minorHAnsi"/>
                    </w:rPr>
                    <w:t>2 - 27</w:t>
                  </w:r>
                </w:p>
              </w:tc>
              <w:tc>
                <w:tcPr>
                  <w:tcW w:w="1666" w:type="pct"/>
                  <w:vAlign w:val="center"/>
                  <w:hideMark/>
                </w:tcPr>
                <w:p w14:paraId="19B1EB4C" w14:textId="77777777" w:rsidR="00567407" w:rsidRPr="00EC5F9A" w:rsidRDefault="00567407" w:rsidP="00EC5F9A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EC5F9A">
                    <w:rPr>
                      <w:rFonts w:cstheme="minorHAnsi"/>
                    </w:rPr>
                    <w:t>90 → 70</w:t>
                  </w:r>
                </w:p>
              </w:tc>
              <w:tc>
                <w:tcPr>
                  <w:tcW w:w="1666" w:type="pct"/>
                  <w:vAlign w:val="center"/>
                  <w:hideMark/>
                </w:tcPr>
                <w:p w14:paraId="599C8CDD" w14:textId="77777777" w:rsidR="00567407" w:rsidRPr="00EC5F9A" w:rsidRDefault="00567407" w:rsidP="00EC5F9A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EC5F9A">
                    <w:rPr>
                      <w:rFonts w:cstheme="minorHAnsi"/>
                    </w:rPr>
                    <w:t>10 → 30</w:t>
                  </w:r>
                </w:p>
              </w:tc>
            </w:tr>
            <w:tr w:rsidR="00EC5F9A" w:rsidRPr="00EC5F9A" w14:paraId="0C50E2EF" w14:textId="77777777" w:rsidTr="00F24968">
              <w:trPr>
                <w:tblCellSpacing w:w="15" w:type="dxa"/>
              </w:trPr>
              <w:tc>
                <w:tcPr>
                  <w:tcW w:w="1666" w:type="pct"/>
                  <w:vAlign w:val="center"/>
                  <w:hideMark/>
                </w:tcPr>
                <w:p w14:paraId="30E340E9" w14:textId="77777777" w:rsidR="00567407" w:rsidRPr="00EC5F9A" w:rsidRDefault="00567407" w:rsidP="00EC5F9A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EC5F9A">
                    <w:rPr>
                      <w:rFonts w:cstheme="minorHAnsi"/>
                    </w:rPr>
                    <w:t>27 - 35</w:t>
                  </w:r>
                </w:p>
              </w:tc>
              <w:tc>
                <w:tcPr>
                  <w:tcW w:w="1666" w:type="pct"/>
                  <w:vAlign w:val="center"/>
                  <w:hideMark/>
                </w:tcPr>
                <w:p w14:paraId="193DF7AC" w14:textId="77777777" w:rsidR="00567407" w:rsidRPr="00EC5F9A" w:rsidRDefault="00567407" w:rsidP="00EC5F9A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EC5F9A">
                    <w:rPr>
                      <w:rFonts w:cstheme="minorHAnsi"/>
                    </w:rPr>
                    <w:t>70 → 50</w:t>
                  </w:r>
                </w:p>
              </w:tc>
              <w:tc>
                <w:tcPr>
                  <w:tcW w:w="1666" w:type="pct"/>
                  <w:vAlign w:val="center"/>
                  <w:hideMark/>
                </w:tcPr>
                <w:p w14:paraId="795350D5" w14:textId="77777777" w:rsidR="00567407" w:rsidRPr="00EC5F9A" w:rsidRDefault="00567407" w:rsidP="00EC5F9A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EC5F9A">
                    <w:rPr>
                      <w:rFonts w:cstheme="minorHAnsi"/>
                    </w:rPr>
                    <w:t>30 → 50</w:t>
                  </w:r>
                </w:p>
              </w:tc>
            </w:tr>
            <w:tr w:rsidR="00EC5F9A" w:rsidRPr="00EC5F9A" w14:paraId="7AAE7E58" w14:textId="77777777" w:rsidTr="00F24968">
              <w:trPr>
                <w:tblCellSpacing w:w="15" w:type="dxa"/>
              </w:trPr>
              <w:tc>
                <w:tcPr>
                  <w:tcW w:w="1666" w:type="pct"/>
                  <w:vAlign w:val="center"/>
                  <w:hideMark/>
                </w:tcPr>
                <w:p w14:paraId="161E9F80" w14:textId="77777777" w:rsidR="00567407" w:rsidRPr="00EC5F9A" w:rsidRDefault="00567407" w:rsidP="00EC5F9A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EC5F9A">
                    <w:rPr>
                      <w:rFonts w:cstheme="minorHAnsi"/>
                    </w:rPr>
                    <w:t>35 - 42</w:t>
                  </w:r>
                </w:p>
              </w:tc>
              <w:tc>
                <w:tcPr>
                  <w:tcW w:w="1666" w:type="pct"/>
                  <w:vAlign w:val="center"/>
                  <w:hideMark/>
                </w:tcPr>
                <w:p w14:paraId="2FD9BF94" w14:textId="77777777" w:rsidR="00567407" w:rsidRPr="00EC5F9A" w:rsidRDefault="00567407" w:rsidP="00EC5F9A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EC5F9A">
                    <w:rPr>
                      <w:rFonts w:cstheme="minorHAnsi"/>
                    </w:rPr>
                    <w:t>50</w:t>
                  </w:r>
                </w:p>
              </w:tc>
              <w:tc>
                <w:tcPr>
                  <w:tcW w:w="1666" w:type="pct"/>
                  <w:vAlign w:val="center"/>
                  <w:hideMark/>
                </w:tcPr>
                <w:p w14:paraId="4F974E95" w14:textId="77777777" w:rsidR="00567407" w:rsidRPr="00EC5F9A" w:rsidRDefault="00567407" w:rsidP="00EC5F9A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EC5F9A">
                    <w:rPr>
                      <w:rFonts w:cstheme="minorHAnsi"/>
                    </w:rPr>
                    <w:t>50</w:t>
                  </w:r>
                </w:p>
              </w:tc>
            </w:tr>
          </w:tbl>
          <w:p w14:paraId="1331FC78" w14:textId="77777777" w:rsidR="00567407" w:rsidRPr="00EC5F9A" w:rsidRDefault="00567407" w:rsidP="00EC5F9A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EC5F9A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Flow rate</w:t>
            </w:r>
            <w:r w:rsidRPr="00EC5F9A">
              <w:rPr>
                <w:rFonts w:asciiTheme="minorHAnsi" w:hAnsiTheme="minorHAnsi" w:cstheme="minorHAnsi"/>
                <w:sz w:val="22"/>
                <w:szCs w:val="22"/>
              </w:rPr>
              <w:t xml:space="preserve"> 1.0 mL/min.</w:t>
            </w:r>
          </w:p>
          <w:p w14:paraId="7FAF3CDD" w14:textId="77777777" w:rsidR="00567407" w:rsidRPr="00EC5F9A" w:rsidRDefault="00567407" w:rsidP="00EC5F9A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EC5F9A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lastRenderedPageBreak/>
              <w:t>Detection</w:t>
            </w:r>
            <w:r w:rsidRPr="00EC5F9A">
              <w:rPr>
                <w:rFonts w:asciiTheme="minorHAnsi" w:hAnsiTheme="minorHAnsi" w:cstheme="minorHAnsi"/>
                <w:sz w:val="22"/>
                <w:szCs w:val="22"/>
              </w:rPr>
              <w:t xml:space="preserve"> Spectrophotometer at 248 nm.</w:t>
            </w:r>
          </w:p>
          <w:p w14:paraId="00BEF01C" w14:textId="77777777" w:rsidR="00567407" w:rsidRPr="00EC5F9A" w:rsidRDefault="00567407" w:rsidP="00EC5F9A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EC5F9A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Injection</w:t>
            </w:r>
            <w:r w:rsidRPr="00EC5F9A">
              <w:rPr>
                <w:rFonts w:asciiTheme="minorHAnsi" w:hAnsiTheme="minorHAnsi" w:cstheme="minorHAnsi"/>
                <w:sz w:val="22"/>
                <w:szCs w:val="22"/>
              </w:rPr>
              <w:t xml:space="preserve"> 25 µL.</w:t>
            </w:r>
          </w:p>
          <w:p w14:paraId="380E2589" w14:textId="77777777" w:rsidR="00567407" w:rsidRPr="00EC5F9A" w:rsidRDefault="00567407" w:rsidP="00EC5F9A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EC5F9A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Identification of impurities</w:t>
            </w:r>
            <w:r w:rsidRPr="00EC5F9A">
              <w:rPr>
                <w:rFonts w:asciiTheme="minorHAnsi" w:hAnsiTheme="minorHAnsi" w:cstheme="minorHAnsi"/>
                <w:sz w:val="22"/>
                <w:szCs w:val="22"/>
              </w:rPr>
              <w:t xml:space="preserve"> Use the chromatogram supplied with </w:t>
            </w:r>
            <w:hyperlink r:id="rId37" w:history="1">
              <w:r w:rsidRPr="00EC5F9A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thiamine for system suitability CRS</w:t>
              </w:r>
            </w:hyperlink>
            <w:r w:rsidRPr="00EC5F9A">
              <w:rPr>
                <w:rFonts w:asciiTheme="minorHAnsi" w:hAnsiTheme="minorHAnsi" w:cstheme="minorHAnsi"/>
                <w:sz w:val="22"/>
                <w:szCs w:val="22"/>
              </w:rPr>
              <w:t xml:space="preserve"> and the chromatogram obtained with reference solution (a) to identify the peaks due to impurities A, B and C.</w:t>
            </w:r>
          </w:p>
          <w:p w14:paraId="11C2B790" w14:textId="77777777" w:rsidR="00567407" w:rsidRPr="00EC5F9A" w:rsidRDefault="00567407" w:rsidP="00EC5F9A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EC5F9A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Relative retention</w:t>
            </w:r>
            <w:r w:rsidRPr="00EC5F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gramStart"/>
            <w:r w:rsidRPr="00EC5F9A">
              <w:rPr>
                <w:rFonts w:asciiTheme="minorHAnsi" w:hAnsiTheme="minorHAnsi" w:cstheme="minorHAnsi"/>
                <w:sz w:val="22"/>
                <w:szCs w:val="22"/>
              </w:rPr>
              <w:t>With</w:t>
            </w:r>
            <w:proofErr w:type="gramEnd"/>
            <w:r w:rsidRPr="00EC5F9A">
              <w:rPr>
                <w:rFonts w:asciiTheme="minorHAnsi" w:hAnsiTheme="minorHAnsi" w:cstheme="minorHAnsi"/>
                <w:sz w:val="22"/>
                <w:szCs w:val="22"/>
              </w:rPr>
              <w:t xml:space="preserve"> reference to thiamine (retention time = about 30 min): impurity A = about 0.3; impurity B = about 0.9; impurity C = about 1.2.</w:t>
            </w:r>
          </w:p>
          <w:p w14:paraId="7608D67E" w14:textId="77777777" w:rsidR="00567407" w:rsidRPr="00EC5F9A" w:rsidRDefault="00567407" w:rsidP="00EC5F9A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EC5F9A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System suitability</w:t>
            </w:r>
            <w:r w:rsidRPr="00EC5F9A">
              <w:rPr>
                <w:rFonts w:asciiTheme="minorHAnsi" w:hAnsiTheme="minorHAnsi" w:cstheme="minorHAnsi"/>
                <w:sz w:val="22"/>
                <w:szCs w:val="22"/>
              </w:rPr>
              <w:t xml:space="preserve"> Reference solution (a):</w:t>
            </w:r>
          </w:p>
          <w:p w14:paraId="4C198F0B" w14:textId="77777777" w:rsidR="00567407" w:rsidRPr="00EC5F9A" w:rsidRDefault="00567407" w:rsidP="00EC5F9A">
            <w:pPr>
              <w:spacing w:line="276" w:lineRule="auto"/>
              <w:rPr>
                <w:rFonts w:cstheme="minorHAnsi"/>
              </w:rPr>
            </w:pPr>
            <w:r w:rsidRPr="00EC5F9A">
              <w:rPr>
                <w:rFonts w:cstheme="minorHAnsi"/>
              </w:rPr>
              <w:t>— </w:t>
            </w:r>
            <w:hyperlink r:id="rId38" w:anchor="presolution|(rs)" w:history="1">
              <w:r w:rsidRPr="00EC5F9A">
                <w:rPr>
                  <w:rStyle w:val="Hyperlink"/>
                  <w:rFonts w:cstheme="minorHAnsi"/>
                  <w:color w:val="auto"/>
                  <w:u w:val="none"/>
                </w:rPr>
                <w:t>resolution</w:t>
              </w:r>
            </w:hyperlink>
            <w:r w:rsidRPr="00EC5F9A">
              <w:rPr>
                <w:rFonts w:cstheme="minorHAnsi"/>
              </w:rPr>
              <w:t>: minimum 3.0 between the peaks due to impurity B and thiamine; minimum 2.0 between the peaks due to thiamine and impurity C.</w:t>
            </w:r>
          </w:p>
          <w:p w14:paraId="0B9168CC" w14:textId="77777777" w:rsidR="00567407" w:rsidRPr="00EC5F9A" w:rsidRDefault="00567407" w:rsidP="00EC5F9A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EC5F9A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Calculation of percentage contents</w:t>
            </w:r>
            <w:r w:rsidRPr="00EC5F9A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  <w:p w14:paraId="042A2F0A" w14:textId="646E1EBE" w:rsidR="00567407" w:rsidRPr="00EC5F9A" w:rsidRDefault="00567407" w:rsidP="00EC5F9A">
            <w:pPr>
              <w:spacing w:line="276" w:lineRule="auto"/>
              <w:contextualSpacing/>
              <w:jc w:val="both"/>
              <w:rPr>
                <w:rFonts w:cstheme="minorHAnsi"/>
              </w:rPr>
            </w:pPr>
            <w:r w:rsidRPr="00EC5F9A">
              <w:rPr>
                <w:rFonts w:cstheme="minorHAnsi"/>
              </w:rPr>
              <w:t>— for each impurity, use the concentration of thiamine hydrochloride in reference solution (b).</w:t>
            </w:r>
          </w:p>
        </w:tc>
      </w:tr>
      <w:tr w:rsidR="00EC5F9A" w:rsidRPr="00EC5F9A" w14:paraId="7392B06D" w14:textId="77777777" w:rsidTr="00F24968">
        <w:trPr>
          <w:trHeight w:val="413"/>
        </w:trPr>
        <w:tc>
          <w:tcPr>
            <w:tcW w:w="648" w:type="dxa"/>
          </w:tcPr>
          <w:p w14:paraId="0427C2A9" w14:textId="77777777" w:rsidR="00567407" w:rsidRPr="00EC5F9A" w:rsidRDefault="00567407" w:rsidP="00EC5F9A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04637F13" w14:textId="101A040E" w:rsidR="00567407" w:rsidRPr="00EC5F9A" w:rsidRDefault="00567407" w:rsidP="00EC5F9A">
            <w:pPr>
              <w:pStyle w:val="NoSpacing"/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EC5F9A">
              <w:rPr>
                <w:rFonts w:cstheme="minorHAnsi"/>
                <w:b/>
                <w:bCs/>
              </w:rPr>
              <w:t>SULPHATE</w:t>
            </w:r>
          </w:p>
        </w:tc>
        <w:tc>
          <w:tcPr>
            <w:tcW w:w="7380" w:type="dxa"/>
          </w:tcPr>
          <w:p w14:paraId="196B9352" w14:textId="77777777" w:rsidR="00567407" w:rsidRPr="00EC5F9A" w:rsidRDefault="00567407" w:rsidP="00EC5F9A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EC5F9A">
              <w:rPr>
                <w:rFonts w:asciiTheme="minorHAnsi" w:hAnsiTheme="minorHAnsi" w:cstheme="minorHAnsi"/>
                <w:sz w:val="22"/>
                <w:szCs w:val="22"/>
              </w:rPr>
              <w:t xml:space="preserve">Dilute 5 mL of solution S to 15 mL with </w:t>
            </w:r>
            <w:hyperlink r:id="rId39" w:history="1">
              <w:r w:rsidRPr="00EC5F9A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distilled water R</w:t>
              </w:r>
            </w:hyperlink>
            <w:r w:rsidRPr="00EC5F9A">
              <w:rPr>
                <w:rFonts w:asciiTheme="minorHAnsi" w:hAnsiTheme="minorHAnsi" w:cstheme="minorHAnsi"/>
                <w:sz w:val="22"/>
                <w:szCs w:val="22"/>
              </w:rPr>
              <w:t xml:space="preserve">. </w:t>
            </w:r>
            <w:r w:rsidRPr="00EC5F9A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All solutions used for this test must be prepared with</w:t>
            </w:r>
            <w:r w:rsidRPr="00EC5F9A">
              <w:rPr>
                <w:rStyle w:val="inlinehdg2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hyperlink r:id="rId40" w:anchor="pop06139" w:history="1">
              <w:r w:rsidRPr="00EC5F9A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distilled water R</w:t>
              </w:r>
            </w:hyperlink>
            <w:r w:rsidRPr="00EC5F9A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4EFF7B58" w14:textId="77777777" w:rsidR="00567407" w:rsidRPr="00EC5F9A" w:rsidRDefault="00567407" w:rsidP="00EC5F9A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EC5F9A">
              <w:rPr>
                <w:rFonts w:asciiTheme="minorHAnsi" w:hAnsiTheme="minorHAnsi" w:cstheme="minorHAnsi"/>
                <w:sz w:val="22"/>
                <w:szCs w:val="22"/>
              </w:rPr>
              <w:t xml:space="preserve">Add 3 mL of a 250 g/L solution of </w:t>
            </w:r>
            <w:hyperlink r:id="rId41" w:anchor="pop06225" w:history="1">
              <w:r w:rsidRPr="00EC5F9A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barium chloride R</w:t>
              </w:r>
            </w:hyperlink>
            <w:r w:rsidRPr="00EC5F9A">
              <w:rPr>
                <w:rFonts w:asciiTheme="minorHAnsi" w:hAnsiTheme="minorHAnsi" w:cstheme="minorHAnsi"/>
                <w:sz w:val="22"/>
                <w:szCs w:val="22"/>
              </w:rPr>
              <w:t xml:space="preserve"> to 4.5 mL of </w:t>
            </w:r>
            <w:r w:rsidRPr="00EC5F9A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sulfate standard solution (10 ppm SO</w:t>
            </w:r>
            <w:r w:rsidRPr="00EC5F9A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  <w:vertAlign w:val="subscript"/>
              </w:rPr>
              <w:t>4</w:t>
            </w:r>
            <w:r w:rsidRPr="00EC5F9A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) R1</w:t>
            </w:r>
            <w:r w:rsidRPr="00EC5F9A">
              <w:rPr>
                <w:rFonts w:asciiTheme="minorHAnsi" w:hAnsiTheme="minorHAnsi" w:cstheme="minorHAnsi"/>
                <w:sz w:val="22"/>
                <w:szCs w:val="22"/>
              </w:rPr>
              <w:t xml:space="preserve">. Shake and allow to stand for 1 min. To 2.5 mL of this suspension add 15 mL of the prescribed solution and 0.5 mL of </w:t>
            </w:r>
            <w:hyperlink r:id="rId42" w:anchor="pop07400" w:history="1">
              <w:r w:rsidRPr="00EC5F9A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acetic acid R</w:t>
              </w:r>
            </w:hyperlink>
            <w:r w:rsidRPr="00EC5F9A">
              <w:rPr>
                <w:rFonts w:asciiTheme="minorHAnsi" w:hAnsiTheme="minorHAnsi" w:cstheme="minorHAnsi"/>
                <w:sz w:val="22"/>
                <w:szCs w:val="22"/>
              </w:rPr>
              <w:t xml:space="preserve">. Prepare a standard in the same manner using 15 mL of </w:t>
            </w:r>
            <w:hyperlink r:id="rId43" w:anchor="pop00067" w:history="1">
              <w:r w:rsidRPr="00EC5F9A">
                <w:rPr>
                  <w:rStyle w:val="Emphasis"/>
                  <w:rFonts w:asciiTheme="minorHAnsi" w:eastAsiaTheme="majorEastAsia" w:hAnsiTheme="minorHAnsi" w:cstheme="minorHAnsi"/>
                  <w:i w:val="0"/>
                  <w:iCs w:val="0"/>
                  <w:sz w:val="22"/>
                  <w:szCs w:val="22"/>
                </w:rPr>
                <w:t>sulfate standard solution (10 ppm SO</w:t>
              </w:r>
              <w:r w:rsidRPr="00EC5F9A">
                <w:rPr>
                  <w:rStyle w:val="Emphasis"/>
                  <w:rFonts w:asciiTheme="minorHAnsi" w:eastAsiaTheme="majorEastAsia" w:hAnsiTheme="minorHAnsi" w:cstheme="minorHAnsi"/>
                  <w:i w:val="0"/>
                  <w:iCs w:val="0"/>
                  <w:sz w:val="22"/>
                  <w:szCs w:val="22"/>
                  <w:vertAlign w:val="subscript"/>
                </w:rPr>
                <w:t>4</w:t>
              </w:r>
              <w:r w:rsidRPr="00EC5F9A">
                <w:rPr>
                  <w:rStyle w:val="Emphasis"/>
                  <w:rFonts w:asciiTheme="minorHAnsi" w:eastAsiaTheme="majorEastAsia" w:hAnsiTheme="minorHAnsi" w:cstheme="minorHAnsi"/>
                  <w:i w:val="0"/>
                  <w:iCs w:val="0"/>
                  <w:sz w:val="22"/>
                  <w:szCs w:val="22"/>
                </w:rPr>
                <w:t>) R</w:t>
              </w:r>
            </w:hyperlink>
            <w:r w:rsidRPr="00EC5F9A">
              <w:rPr>
                <w:rFonts w:asciiTheme="minorHAnsi" w:hAnsiTheme="minorHAnsi" w:cstheme="minorHAnsi"/>
                <w:sz w:val="22"/>
                <w:szCs w:val="22"/>
              </w:rPr>
              <w:t xml:space="preserve"> instead of the prescribed solution.</w:t>
            </w:r>
          </w:p>
          <w:p w14:paraId="0E8731EB" w14:textId="6FEF62A7" w:rsidR="00567407" w:rsidRPr="00EC5F9A" w:rsidRDefault="00567407" w:rsidP="00EC5F9A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EC5F9A">
              <w:rPr>
                <w:rFonts w:asciiTheme="minorHAnsi" w:hAnsiTheme="minorHAnsi" w:cstheme="minorHAnsi"/>
                <w:sz w:val="22"/>
                <w:szCs w:val="22"/>
              </w:rPr>
              <w:t>After 5 min, any opalescence in the test solution is not more intense than that in the standard.</w:t>
            </w:r>
          </w:p>
        </w:tc>
      </w:tr>
      <w:tr w:rsidR="00EC5F9A" w:rsidRPr="00EC5F9A" w14:paraId="410D8B7E" w14:textId="77777777" w:rsidTr="00F24968">
        <w:trPr>
          <w:trHeight w:val="413"/>
        </w:trPr>
        <w:tc>
          <w:tcPr>
            <w:tcW w:w="648" w:type="dxa"/>
          </w:tcPr>
          <w:p w14:paraId="5D873E4E" w14:textId="77777777" w:rsidR="00567407" w:rsidRPr="00EC5F9A" w:rsidRDefault="00567407" w:rsidP="00EC5F9A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286E2827" w14:textId="52D016F2" w:rsidR="00567407" w:rsidRPr="00EC5F9A" w:rsidRDefault="00567407" w:rsidP="00EC5F9A">
            <w:pPr>
              <w:pStyle w:val="NoSpacing"/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EC5F9A">
              <w:rPr>
                <w:rFonts w:cstheme="minorHAnsi"/>
                <w:b/>
                <w:bCs/>
              </w:rPr>
              <w:t>WATER</w:t>
            </w:r>
          </w:p>
        </w:tc>
        <w:tc>
          <w:tcPr>
            <w:tcW w:w="7380" w:type="dxa"/>
          </w:tcPr>
          <w:p w14:paraId="29085E11" w14:textId="42B10C9C" w:rsidR="00567407" w:rsidRPr="00EC5F9A" w:rsidRDefault="00567407" w:rsidP="00EC5F9A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EC5F9A">
              <w:rPr>
                <w:rFonts w:asciiTheme="minorHAnsi" w:hAnsiTheme="minorHAnsi" w:cstheme="minorHAnsi"/>
                <w:sz w:val="22"/>
                <w:szCs w:val="22"/>
              </w:rPr>
              <w:t>Determined on 0.400 g.</w:t>
            </w:r>
          </w:p>
        </w:tc>
      </w:tr>
      <w:tr w:rsidR="00EC5F9A" w:rsidRPr="00EC5F9A" w14:paraId="7A207B79" w14:textId="77777777" w:rsidTr="00F24968">
        <w:trPr>
          <w:trHeight w:val="413"/>
        </w:trPr>
        <w:tc>
          <w:tcPr>
            <w:tcW w:w="648" w:type="dxa"/>
          </w:tcPr>
          <w:p w14:paraId="3FAD2808" w14:textId="77777777" w:rsidR="00567407" w:rsidRPr="00EC5F9A" w:rsidRDefault="00567407" w:rsidP="00EC5F9A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70E58AC7" w14:textId="37F398E0" w:rsidR="00567407" w:rsidRPr="00EC5F9A" w:rsidRDefault="00567407" w:rsidP="00EC5F9A">
            <w:pPr>
              <w:pStyle w:val="NoSpacing"/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EC5F9A">
              <w:rPr>
                <w:rFonts w:cstheme="minorHAnsi"/>
                <w:b/>
                <w:bCs/>
              </w:rPr>
              <w:t>SULPHATED ASH</w:t>
            </w:r>
          </w:p>
        </w:tc>
        <w:tc>
          <w:tcPr>
            <w:tcW w:w="7380" w:type="dxa"/>
          </w:tcPr>
          <w:p w14:paraId="06B21D73" w14:textId="760FF371" w:rsidR="00567407" w:rsidRPr="00EC5F9A" w:rsidRDefault="00567407" w:rsidP="00EC5F9A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EC5F9A">
              <w:rPr>
                <w:rFonts w:asciiTheme="minorHAnsi" w:hAnsiTheme="minorHAnsi" w:cstheme="minorHAnsi"/>
                <w:sz w:val="22"/>
                <w:szCs w:val="22"/>
              </w:rPr>
              <w:t>Determined on 1.0 g @ 800</w:t>
            </w:r>
            <w:r w:rsidRPr="00EC5F9A"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  <w:t>0</w:t>
            </w:r>
            <w:r w:rsidRPr="00EC5F9A">
              <w:rPr>
                <w:rFonts w:asciiTheme="minorHAnsi" w:hAnsiTheme="minorHAnsi" w:cstheme="minorHAnsi"/>
                <w:sz w:val="22"/>
                <w:szCs w:val="22"/>
              </w:rPr>
              <w:t>C.</w:t>
            </w:r>
          </w:p>
        </w:tc>
      </w:tr>
      <w:tr w:rsidR="00EC5F9A" w:rsidRPr="00EC5F9A" w14:paraId="513E6856" w14:textId="77777777" w:rsidTr="00F24968">
        <w:trPr>
          <w:trHeight w:val="413"/>
        </w:trPr>
        <w:tc>
          <w:tcPr>
            <w:tcW w:w="648" w:type="dxa"/>
          </w:tcPr>
          <w:p w14:paraId="4B2DC1B9" w14:textId="77777777" w:rsidR="00567407" w:rsidRPr="00EC5F9A" w:rsidRDefault="00567407" w:rsidP="00EC5F9A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356DBE49" w14:textId="7B3BAEF3" w:rsidR="00567407" w:rsidRPr="00EC5F9A" w:rsidRDefault="00567407" w:rsidP="00EC5F9A">
            <w:pPr>
              <w:pStyle w:val="NoSpacing"/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EC5F9A">
              <w:rPr>
                <w:rFonts w:cstheme="minorHAnsi"/>
                <w:b/>
                <w:bCs/>
              </w:rPr>
              <w:t>ASSAY</w:t>
            </w:r>
          </w:p>
        </w:tc>
        <w:tc>
          <w:tcPr>
            <w:tcW w:w="7380" w:type="dxa"/>
          </w:tcPr>
          <w:p w14:paraId="6A2ED68F" w14:textId="77777777" w:rsidR="00567407" w:rsidRPr="00EC5F9A" w:rsidRDefault="00567407" w:rsidP="00EC5F9A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EC5F9A">
              <w:rPr>
                <w:rFonts w:asciiTheme="minorHAnsi" w:hAnsiTheme="minorHAnsi" w:cstheme="minorHAnsi"/>
                <w:sz w:val="22"/>
                <w:szCs w:val="22"/>
              </w:rPr>
              <w:t xml:space="preserve">Dissolve 0.110 g in 5 mL of </w:t>
            </w:r>
            <w:r w:rsidRPr="00EC5F9A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anhydrous formic acid R</w:t>
            </w:r>
            <w:r w:rsidRPr="00EC5F9A">
              <w:rPr>
                <w:rFonts w:asciiTheme="minorHAnsi" w:hAnsiTheme="minorHAnsi" w:cstheme="minorHAnsi"/>
                <w:sz w:val="22"/>
                <w:szCs w:val="22"/>
              </w:rPr>
              <w:t xml:space="preserve"> and add 50 mL of </w:t>
            </w:r>
            <w:hyperlink r:id="rId44" w:history="1">
              <w:r w:rsidRPr="00EC5F9A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acetic anhydride R</w:t>
              </w:r>
            </w:hyperlink>
            <w:r w:rsidRPr="00EC5F9A">
              <w:rPr>
                <w:rFonts w:asciiTheme="minorHAnsi" w:hAnsiTheme="minorHAnsi" w:cstheme="minorHAnsi"/>
                <w:sz w:val="22"/>
                <w:szCs w:val="22"/>
              </w:rPr>
              <w:t xml:space="preserve">. Titrate immediately with </w:t>
            </w:r>
            <w:hyperlink r:id="rId45" w:history="1">
              <w:r w:rsidRPr="00EC5F9A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0.1 M perchloric acid</w:t>
              </w:r>
            </w:hyperlink>
            <w:r w:rsidRPr="00EC5F9A">
              <w:rPr>
                <w:rFonts w:asciiTheme="minorHAnsi" w:hAnsiTheme="minorHAnsi" w:cstheme="minorHAnsi"/>
                <w:sz w:val="22"/>
                <w:szCs w:val="22"/>
              </w:rPr>
              <w:t>, determining the end-point potentiometrically and carrying out the titration within 2 min. Carry out a blank titration.</w:t>
            </w:r>
          </w:p>
          <w:p w14:paraId="7395B49A" w14:textId="51388E67" w:rsidR="00567407" w:rsidRPr="00EC5F9A" w:rsidRDefault="00567407" w:rsidP="00EC5F9A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EC5F9A">
              <w:rPr>
                <w:rFonts w:asciiTheme="minorHAnsi" w:hAnsiTheme="minorHAnsi" w:cstheme="minorHAnsi"/>
                <w:sz w:val="22"/>
                <w:szCs w:val="22"/>
              </w:rPr>
              <w:t xml:space="preserve">1 mL of </w:t>
            </w:r>
            <w:hyperlink r:id="rId46" w:history="1">
              <w:r w:rsidRPr="00EC5F9A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0.1 M perchloric acid</w:t>
              </w:r>
            </w:hyperlink>
            <w:r w:rsidRPr="00EC5F9A">
              <w:rPr>
                <w:rFonts w:asciiTheme="minorHAnsi" w:hAnsiTheme="minorHAnsi" w:cstheme="minorHAnsi"/>
                <w:sz w:val="22"/>
                <w:szCs w:val="22"/>
              </w:rPr>
              <w:t xml:space="preserve"> is equivalent to 16.86 mg of C</w:t>
            </w:r>
            <w:r w:rsidRPr="00EC5F9A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12</w:t>
            </w:r>
            <w:r w:rsidRPr="00EC5F9A">
              <w:rPr>
                <w:rFonts w:asciiTheme="minorHAnsi" w:hAnsiTheme="minorHAnsi" w:cstheme="minorHAnsi"/>
                <w:sz w:val="22"/>
                <w:szCs w:val="22"/>
              </w:rPr>
              <w:t>H</w:t>
            </w:r>
            <w:r w:rsidRPr="00EC5F9A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18</w:t>
            </w:r>
            <w:r w:rsidRPr="00EC5F9A">
              <w:rPr>
                <w:rFonts w:asciiTheme="minorHAnsi" w:hAnsiTheme="minorHAnsi" w:cstheme="minorHAnsi"/>
                <w:sz w:val="22"/>
                <w:szCs w:val="22"/>
              </w:rPr>
              <w:t>Cl</w:t>
            </w:r>
            <w:r w:rsidRPr="00EC5F9A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2</w:t>
            </w:r>
            <w:r w:rsidRPr="00EC5F9A">
              <w:rPr>
                <w:rFonts w:asciiTheme="minorHAnsi" w:hAnsiTheme="minorHAnsi" w:cstheme="minorHAnsi"/>
                <w:sz w:val="22"/>
                <w:szCs w:val="22"/>
              </w:rPr>
              <w:t>N</w:t>
            </w:r>
            <w:r w:rsidRPr="00EC5F9A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4</w:t>
            </w:r>
            <w:r w:rsidRPr="00EC5F9A">
              <w:rPr>
                <w:rFonts w:asciiTheme="minorHAnsi" w:hAnsiTheme="minorHAnsi" w:cstheme="minorHAnsi"/>
                <w:sz w:val="22"/>
                <w:szCs w:val="22"/>
              </w:rPr>
              <w:t>OS.</w:t>
            </w:r>
          </w:p>
        </w:tc>
      </w:tr>
      <w:tr w:rsidR="00EC5F9A" w:rsidRPr="00EC5F9A" w14:paraId="2527477A" w14:textId="77777777" w:rsidTr="00F24968">
        <w:trPr>
          <w:trHeight w:val="413"/>
        </w:trPr>
        <w:tc>
          <w:tcPr>
            <w:tcW w:w="648" w:type="dxa"/>
          </w:tcPr>
          <w:p w14:paraId="17F7F2EE" w14:textId="77777777" w:rsidR="00567407" w:rsidRPr="00EC5F9A" w:rsidRDefault="00567407" w:rsidP="00EC5F9A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1E2F435E" w14:textId="77777777" w:rsidR="00567407" w:rsidRPr="00EC5F9A" w:rsidRDefault="00567407" w:rsidP="00EC5F9A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EC5F9A">
              <w:rPr>
                <w:rFonts w:cstheme="minorHAnsi"/>
                <w:b/>
                <w:bCs/>
              </w:rPr>
              <w:t>MICROBIAL ENUMERATION TEST</w:t>
            </w:r>
          </w:p>
          <w:p w14:paraId="16383BC0" w14:textId="77777777" w:rsidR="00567407" w:rsidRPr="00EC5F9A" w:rsidRDefault="00567407" w:rsidP="00EC5F9A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7380" w:type="dxa"/>
          </w:tcPr>
          <w:p w14:paraId="7FF88A88" w14:textId="77777777" w:rsidR="00EC5F9A" w:rsidRPr="00EC5F9A" w:rsidRDefault="00EC5F9A" w:rsidP="00EC5F9A">
            <w:pPr>
              <w:spacing w:after="0" w:line="276" w:lineRule="auto"/>
              <w:rPr>
                <w:rFonts w:cstheme="minorHAnsi"/>
              </w:rPr>
            </w:pPr>
            <w:r w:rsidRPr="00EC5F9A">
              <w:rPr>
                <w:rFonts w:cstheme="minorHAnsi"/>
                <w:b/>
              </w:rPr>
              <w:t xml:space="preserve">Determination of total aerobic microbial count (TAMC) and total combined yeasts and </w:t>
            </w:r>
            <w:proofErr w:type="spellStart"/>
            <w:r w:rsidRPr="00EC5F9A">
              <w:rPr>
                <w:rFonts w:cstheme="minorHAnsi"/>
                <w:b/>
              </w:rPr>
              <w:t>molds</w:t>
            </w:r>
            <w:proofErr w:type="spellEnd"/>
            <w:r w:rsidRPr="00EC5F9A">
              <w:rPr>
                <w:rFonts w:cstheme="minorHAnsi"/>
                <w:b/>
              </w:rPr>
              <w:t xml:space="preserve"> count (TYMC) by the pour plate method</w:t>
            </w:r>
            <w:r w:rsidRPr="00EC5F9A">
              <w:rPr>
                <w:rFonts w:cstheme="minorHAnsi"/>
              </w:rPr>
              <w:t>.</w:t>
            </w:r>
          </w:p>
          <w:p w14:paraId="7CE77418" w14:textId="77777777" w:rsidR="00EC5F9A" w:rsidRPr="00EC5F9A" w:rsidRDefault="00EC5F9A" w:rsidP="00EC5F9A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EC5F9A">
              <w:rPr>
                <w:rFonts w:eastAsia="Times New Roman" w:cstheme="minorHAnsi"/>
              </w:rPr>
              <w:t xml:space="preserve">Slightly open the lid of the petri plate and dispense 1 ml of diluted sample in the </w:t>
            </w:r>
            <w:proofErr w:type="spellStart"/>
            <w:r w:rsidRPr="00EC5F9A">
              <w:rPr>
                <w:rFonts w:eastAsia="Times New Roman" w:cstheme="minorHAnsi"/>
              </w:rPr>
              <w:t>center</w:t>
            </w:r>
            <w:proofErr w:type="spellEnd"/>
            <w:r w:rsidRPr="00EC5F9A">
              <w:rPr>
                <w:rFonts w:eastAsia="Times New Roman" w:cstheme="minorHAnsi"/>
              </w:rPr>
              <w:t xml:space="preserve"> of the Petri plate using a sterile calibrated pipette.</w:t>
            </w:r>
          </w:p>
          <w:p w14:paraId="565DC41D" w14:textId="77777777" w:rsidR="00EC5F9A" w:rsidRPr="00EC5F9A" w:rsidRDefault="00EC5F9A" w:rsidP="00EC5F9A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EC5F9A">
              <w:rPr>
                <w:rFonts w:eastAsia="Times New Roman" w:cstheme="minorHAnsi"/>
              </w:rPr>
              <w:t>Open the lid of the prepared media. (</w:t>
            </w:r>
            <w:r w:rsidRPr="00EC5F9A">
              <w:rPr>
                <w:rFonts w:cstheme="minorHAnsi"/>
              </w:rPr>
              <w:t>soya bean digest agar for TAMC</w:t>
            </w:r>
            <w:r w:rsidRPr="00EC5F9A">
              <w:rPr>
                <w:rFonts w:eastAsia="Times New Roman" w:cstheme="minorHAnsi"/>
              </w:rPr>
              <w:t xml:space="preserve"> and </w:t>
            </w:r>
            <w:proofErr w:type="spellStart"/>
            <w:r w:rsidRPr="00EC5F9A">
              <w:rPr>
                <w:rFonts w:eastAsia="Times New Roman" w:cstheme="minorHAnsi"/>
              </w:rPr>
              <w:t>Sabouraud</w:t>
            </w:r>
            <w:proofErr w:type="spellEnd"/>
            <w:r w:rsidRPr="00EC5F9A">
              <w:rPr>
                <w:rFonts w:eastAsia="Times New Roman" w:cstheme="minorHAnsi"/>
              </w:rPr>
              <w:t xml:space="preserve"> Dextrose Agar for TYMC)</w:t>
            </w:r>
          </w:p>
          <w:p w14:paraId="66396F10" w14:textId="77777777" w:rsidR="00EC5F9A" w:rsidRPr="00EC5F9A" w:rsidRDefault="00EC5F9A" w:rsidP="00EC5F9A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EC5F9A">
              <w:rPr>
                <w:rFonts w:eastAsia="Times New Roman" w:cstheme="minorHAnsi"/>
              </w:rPr>
              <w:t xml:space="preserve">Pour about 15-20ml of the sterilized molten media at the appropriate temperature above the sample. </w:t>
            </w:r>
          </w:p>
          <w:p w14:paraId="4466B38C" w14:textId="77777777" w:rsidR="00EC5F9A" w:rsidRPr="00EC5F9A" w:rsidRDefault="00EC5F9A" w:rsidP="00EC5F9A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EC5F9A">
              <w:rPr>
                <w:rFonts w:eastAsia="Times New Roman" w:cstheme="minorHAnsi"/>
              </w:rPr>
              <w:t xml:space="preserve">Close the lid of the plate then mix the sample in the media properly by gently swirling the plate. The plate is generally swirled in an “S” or “8” shape. </w:t>
            </w:r>
          </w:p>
          <w:p w14:paraId="3302C991" w14:textId="77777777" w:rsidR="00EC5F9A" w:rsidRPr="00EC5F9A" w:rsidRDefault="00EC5F9A" w:rsidP="00EC5F9A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EC5F9A">
              <w:rPr>
                <w:rFonts w:eastAsia="Times New Roman" w:cstheme="minorHAnsi"/>
              </w:rPr>
              <w:t>Allow the media to completely solidify.</w:t>
            </w:r>
          </w:p>
          <w:p w14:paraId="0CFB9300" w14:textId="77777777" w:rsidR="00EC5F9A" w:rsidRPr="00EC5F9A" w:rsidRDefault="00EC5F9A" w:rsidP="00EC5F9A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EC5F9A">
              <w:rPr>
                <w:rFonts w:cstheme="minorHAnsi"/>
              </w:rPr>
              <w:t>Simultaneously perform the negative control by plating 1ml of diluent used instead of the sample for each medium.</w:t>
            </w:r>
          </w:p>
          <w:p w14:paraId="2A4319E1" w14:textId="77777777" w:rsidR="00EC5F9A" w:rsidRPr="00EC5F9A" w:rsidRDefault="00EC5F9A" w:rsidP="00EC5F9A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EC5F9A">
              <w:rPr>
                <w:rFonts w:eastAsia="Times New Roman" w:cstheme="minorHAnsi"/>
              </w:rPr>
              <w:t>Incubate the plate in an inverted position under suitable incubation conditions (</w:t>
            </w:r>
            <w:r w:rsidRPr="00EC5F9A">
              <w:rPr>
                <w:rFonts w:cstheme="minorHAnsi"/>
              </w:rPr>
              <w:t xml:space="preserve">For TAMC Incubate the plates of Soybean Casein Digest Agar at 30°C-35°C for 48hours and For TYMC incubate the plates of </w:t>
            </w:r>
            <w:proofErr w:type="spellStart"/>
            <w:r w:rsidRPr="00EC5F9A">
              <w:rPr>
                <w:rFonts w:cstheme="minorHAnsi"/>
              </w:rPr>
              <w:t>Sabouraud</w:t>
            </w:r>
            <w:proofErr w:type="spellEnd"/>
            <w:r w:rsidRPr="00EC5F9A">
              <w:rPr>
                <w:rFonts w:cstheme="minorHAnsi"/>
              </w:rPr>
              <w:t xml:space="preserve"> Dextrose Agar at 20°C - 25°C for 72hours  </w:t>
            </w:r>
          </w:p>
          <w:p w14:paraId="6B448D06" w14:textId="77777777" w:rsidR="00EC5F9A" w:rsidRPr="00EC5F9A" w:rsidRDefault="00EC5F9A" w:rsidP="00EC5F9A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EC5F9A">
              <w:rPr>
                <w:rFonts w:cstheme="minorHAnsi"/>
                <w:b/>
              </w:rPr>
              <w:t>Test for Absence of Pathogen</w:t>
            </w:r>
          </w:p>
          <w:p w14:paraId="3FE3198A" w14:textId="77777777" w:rsidR="00EC5F9A" w:rsidRPr="00EC5F9A" w:rsidRDefault="00EC5F9A" w:rsidP="00EC5F9A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EC5F9A">
              <w:rPr>
                <w:rFonts w:cstheme="minorHAnsi"/>
                <w:b/>
              </w:rPr>
              <w:t>Test for E. coli</w:t>
            </w:r>
            <w:r w:rsidRPr="00EC5F9A">
              <w:rPr>
                <w:rFonts w:cstheme="minorHAnsi"/>
              </w:rPr>
              <w:t>:</w:t>
            </w:r>
          </w:p>
          <w:p w14:paraId="06578E71" w14:textId="77777777" w:rsidR="00EC5F9A" w:rsidRPr="00EC5F9A" w:rsidRDefault="00EC5F9A" w:rsidP="00EC5F9A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EC5F9A">
              <w:rPr>
                <w:rFonts w:cstheme="minorHAnsi"/>
              </w:rPr>
              <w:lastRenderedPageBreak/>
              <w:t>Using same dilution</w:t>
            </w:r>
          </w:p>
          <w:p w14:paraId="68002737" w14:textId="77777777" w:rsidR="00EC5F9A" w:rsidRPr="00EC5F9A" w:rsidRDefault="00EC5F9A" w:rsidP="00EC5F9A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EC5F9A">
              <w:rPr>
                <w:rFonts w:cstheme="minorHAnsi"/>
              </w:rPr>
              <w:t>Transfer 1ml of the sample into a sterile McCartney bottle containing 9ml of sterile MacConkey broth.</w:t>
            </w:r>
          </w:p>
          <w:p w14:paraId="68ED6296" w14:textId="77777777" w:rsidR="00EC5F9A" w:rsidRPr="00EC5F9A" w:rsidRDefault="00EC5F9A" w:rsidP="00EC5F9A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EC5F9A">
              <w:rPr>
                <w:rFonts w:cstheme="minorHAnsi"/>
              </w:rPr>
              <w:t>Incubate the MacConkey broth bottle at 30</w:t>
            </w:r>
            <w:r w:rsidRPr="00EC5F9A">
              <w:rPr>
                <w:rFonts w:cstheme="minorHAnsi"/>
                <w:vertAlign w:val="superscript"/>
              </w:rPr>
              <w:t>0</w:t>
            </w:r>
            <w:r w:rsidRPr="00EC5F9A">
              <w:rPr>
                <w:rFonts w:cstheme="minorHAnsi"/>
              </w:rPr>
              <w:t>C-35</w:t>
            </w:r>
            <w:r w:rsidRPr="00EC5F9A">
              <w:rPr>
                <w:rFonts w:cstheme="minorHAnsi"/>
                <w:vertAlign w:val="superscript"/>
              </w:rPr>
              <w:t>0</w:t>
            </w:r>
            <w:r w:rsidRPr="00EC5F9A">
              <w:rPr>
                <w:rFonts w:cstheme="minorHAnsi"/>
              </w:rPr>
              <w:t>C for 24 hours.</w:t>
            </w:r>
          </w:p>
          <w:p w14:paraId="75EC0D20" w14:textId="77777777" w:rsidR="00EC5F9A" w:rsidRPr="00EC5F9A" w:rsidRDefault="00EC5F9A" w:rsidP="00EC5F9A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EC5F9A">
              <w:rPr>
                <w:rFonts w:cstheme="minorHAnsi"/>
              </w:rPr>
              <w:t>After incubation shake the tube and transfer loop full portion of MacConkey broth on the surface of the pre incubated Eosin Methylene Blue Agar petri plate.</w:t>
            </w:r>
          </w:p>
          <w:p w14:paraId="7BC06F65" w14:textId="77777777" w:rsidR="00EC5F9A" w:rsidRPr="00EC5F9A" w:rsidRDefault="00EC5F9A" w:rsidP="00EC5F9A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EC5F9A">
              <w:rPr>
                <w:rFonts w:cstheme="minorHAnsi"/>
              </w:rPr>
              <w:t>Incubate plates at 30°C to 35°C for 48 hours.</w:t>
            </w:r>
          </w:p>
          <w:p w14:paraId="207E6FC0" w14:textId="77777777" w:rsidR="00EC5F9A" w:rsidRPr="00EC5F9A" w:rsidRDefault="00EC5F9A" w:rsidP="00EC5F9A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EC5F9A">
              <w:rPr>
                <w:rFonts w:cstheme="minorHAnsi"/>
              </w:rPr>
              <w:t>For negative control, proceeding same as above except without sample, streak a portion of incubated sterile MacConkey broth medium on the surface of pre incubated Eosin Methylene Blue Agar.</w:t>
            </w:r>
          </w:p>
          <w:p w14:paraId="2D91EE8B" w14:textId="77777777" w:rsidR="00EC5F9A" w:rsidRPr="00EC5F9A" w:rsidRDefault="00EC5F9A" w:rsidP="00EC5F9A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EC5F9A">
              <w:rPr>
                <w:rFonts w:cstheme="minorHAnsi"/>
              </w:rPr>
              <w:t>Observe and record the presence or absence of specified microorganisms.</w:t>
            </w:r>
          </w:p>
          <w:p w14:paraId="52792383" w14:textId="77777777" w:rsidR="00EC5F9A" w:rsidRPr="00EC5F9A" w:rsidRDefault="00EC5F9A" w:rsidP="00EC5F9A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EC5F9A">
              <w:rPr>
                <w:rFonts w:cstheme="minorHAnsi"/>
              </w:rPr>
              <w:t>Include positive and negative controls in each batch of tests.</w:t>
            </w:r>
          </w:p>
          <w:p w14:paraId="0C542A57" w14:textId="77777777" w:rsidR="00EC5F9A" w:rsidRPr="00EC5F9A" w:rsidRDefault="00EC5F9A" w:rsidP="00EC5F9A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EC5F9A">
              <w:rPr>
                <w:rFonts w:cstheme="minorHAnsi"/>
              </w:rPr>
              <w:t>Verify the performance of media and reagents used in the analysis.</w:t>
            </w:r>
          </w:p>
          <w:p w14:paraId="13E9059A" w14:textId="77777777" w:rsidR="00EC5F9A" w:rsidRPr="00EC5F9A" w:rsidRDefault="00EC5F9A" w:rsidP="00EC5F9A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EC5F9A">
              <w:rPr>
                <w:rFonts w:cstheme="minorHAnsi"/>
                <w:b/>
              </w:rPr>
              <w:t>Interpretation of Results</w:t>
            </w:r>
          </w:p>
          <w:p w14:paraId="6D88AF0C" w14:textId="77777777" w:rsidR="00EC5F9A" w:rsidRPr="00EC5F9A" w:rsidRDefault="00EC5F9A" w:rsidP="00EC5F9A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EC5F9A">
              <w:rPr>
                <w:rFonts w:cstheme="minorHAnsi"/>
              </w:rPr>
              <w:t>The bacterial count should not exceed 10</w:t>
            </w:r>
            <w:r w:rsidRPr="00EC5F9A">
              <w:rPr>
                <w:rFonts w:cstheme="minorHAnsi"/>
                <w:vertAlign w:val="superscript"/>
              </w:rPr>
              <w:t>2</w:t>
            </w:r>
            <w:r w:rsidRPr="00EC5F9A">
              <w:rPr>
                <w:rFonts w:cstheme="minorHAnsi"/>
              </w:rPr>
              <w:t>cfu/</w:t>
            </w:r>
            <w:proofErr w:type="gramStart"/>
            <w:r w:rsidRPr="00EC5F9A">
              <w:rPr>
                <w:rFonts w:cstheme="minorHAnsi"/>
              </w:rPr>
              <w:t>ml  while</w:t>
            </w:r>
            <w:proofErr w:type="gramEnd"/>
            <w:r w:rsidRPr="00EC5F9A">
              <w:rPr>
                <w:rFonts w:cstheme="minorHAnsi"/>
              </w:rPr>
              <w:t xml:space="preserve"> that of the fungal count should not be more than 10</w:t>
            </w:r>
            <w:r w:rsidRPr="00EC5F9A">
              <w:rPr>
                <w:rFonts w:cstheme="minorHAnsi"/>
                <w:vertAlign w:val="superscript"/>
              </w:rPr>
              <w:t>2</w:t>
            </w:r>
            <w:r w:rsidRPr="00EC5F9A">
              <w:rPr>
                <w:rFonts w:cstheme="minorHAnsi"/>
              </w:rPr>
              <w:t xml:space="preserve">cfu/ml. There should be absence of </w:t>
            </w:r>
            <w:proofErr w:type="spellStart"/>
            <w:r w:rsidRPr="00EC5F9A">
              <w:rPr>
                <w:rFonts w:cstheme="minorHAnsi"/>
              </w:rPr>
              <w:t>fecal</w:t>
            </w:r>
            <w:proofErr w:type="spellEnd"/>
            <w:r w:rsidRPr="00EC5F9A">
              <w:rPr>
                <w:rFonts w:cstheme="minorHAnsi"/>
              </w:rPr>
              <w:t xml:space="preserve"> coliform (E coli).</w:t>
            </w:r>
          </w:p>
          <w:p w14:paraId="2FB051DA" w14:textId="77777777" w:rsidR="00EC5F9A" w:rsidRPr="00EC5F9A" w:rsidRDefault="00EC5F9A" w:rsidP="00EC5F9A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EC5F9A">
              <w:rPr>
                <w:rFonts w:cstheme="minorHAnsi"/>
              </w:rPr>
              <w:lastRenderedPageBreak/>
              <w:t>If growth occurs in the negative control plate, the test is invalid, failed negative control must be investigated</w:t>
            </w:r>
          </w:p>
          <w:p w14:paraId="1A40E0A7" w14:textId="77777777" w:rsidR="00EC5F9A" w:rsidRPr="00EC5F9A" w:rsidRDefault="00EC5F9A" w:rsidP="00EC5F9A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EC5F9A">
              <w:rPr>
                <w:rFonts w:cstheme="minorHAnsi"/>
              </w:rPr>
              <w:t xml:space="preserve">The total aerobic microbial count (TAMC) </w:t>
            </w:r>
            <w:proofErr w:type="gramStart"/>
            <w:r w:rsidRPr="00EC5F9A">
              <w:rPr>
                <w:rFonts w:cstheme="minorHAnsi"/>
              </w:rPr>
              <w:t>is considered to be</w:t>
            </w:r>
            <w:proofErr w:type="gramEnd"/>
            <w:r w:rsidRPr="00EC5F9A">
              <w:rPr>
                <w:rFonts w:cstheme="minorHAnsi"/>
              </w:rPr>
              <w:t xml:space="preserve"> equal to the number of CFU found using casein soya bean digest agar; if colonies of fungi are detected on this medium, they are counted as part of TAMC. </w:t>
            </w:r>
          </w:p>
          <w:p w14:paraId="45F732F2" w14:textId="77777777" w:rsidR="00EC5F9A" w:rsidRPr="00EC5F9A" w:rsidRDefault="00EC5F9A" w:rsidP="00EC5F9A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EC5F9A">
              <w:rPr>
                <w:rFonts w:cstheme="minorHAnsi"/>
              </w:rPr>
              <w:t xml:space="preserve">The total combined yeasts/mould count (TYMC) is considered to be equal to the number of CFU found using </w:t>
            </w:r>
            <w:proofErr w:type="spellStart"/>
            <w:proofErr w:type="gramStart"/>
            <w:r w:rsidRPr="00EC5F9A">
              <w:rPr>
                <w:rFonts w:cstheme="minorHAnsi"/>
              </w:rPr>
              <w:t>Sabouraud</w:t>
            </w:r>
            <w:proofErr w:type="spellEnd"/>
            <w:r w:rsidRPr="00EC5F9A">
              <w:rPr>
                <w:rFonts w:cstheme="minorHAnsi"/>
              </w:rPr>
              <w:t xml:space="preserve">  dextrose</w:t>
            </w:r>
            <w:proofErr w:type="gramEnd"/>
            <w:r w:rsidRPr="00EC5F9A">
              <w:rPr>
                <w:rFonts w:cstheme="minorHAnsi"/>
              </w:rPr>
              <w:t xml:space="preserve"> agar; if colonies of bacteria are detected on this medium, they are counted as part of TYMC</w:t>
            </w:r>
          </w:p>
          <w:p w14:paraId="02CB4EBD" w14:textId="62218F8A" w:rsidR="00EC5F9A" w:rsidRPr="00EC5F9A" w:rsidRDefault="00EC5F9A" w:rsidP="00EC5F9A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EC5F9A">
              <w:rPr>
                <w:rFonts w:cstheme="minorHAnsi"/>
              </w:rPr>
              <w:t>When an acceptance criterion for microbiological quality is prescribed it is interpreted as follows:</w:t>
            </w:r>
          </w:p>
          <w:p w14:paraId="4C985970" w14:textId="77777777" w:rsidR="00EC5F9A" w:rsidRPr="00EC5F9A" w:rsidRDefault="00EC5F9A" w:rsidP="00EC5F9A">
            <w:pPr>
              <w:pStyle w:val="NoSpacing"/>
              <w:spacing w:line="276" w:lineRule="auto"/>
              <w:rPr>
                <w:rFonts w:cstheme="minorHAnsi"/>
              </w:rPr>
            </w:pPr>
            <w:r w:rsidRPr="00EC5F9A">
              <w:rPr>
                <w:rFonts w:cstheme="minorHAnsi"/>
              </w:rPr>
              <w:t>10</w:t>
            </w:r>
            <w:r w:rsidRPr="00EC5F9A">
              <w:rPr>
                <w:rFonts w:cstheme="minorHAnsi"/>
                <w:vertAlign w:val="superscript"/>
              </w:rPr>
              <w:t xml:space="preserve">1 </w:t>
            </w:r>
            <w:proofErr w:type="gramStart"/>
            <w:r w:rsidRPr="00EC5F9A">
              <w:rPr>
                <w:rFonts w:cstheme="minorHAnsi"/>
              </w:rPr>
              <w:t>CFU :</w:t>
            </w:r>
            <w:proofErr w:type="gramEnd"/>
            <w:r w:rsidRPr="00EC5F9A">
              <w:rPr>
                <w:rFonts w:cstheme="minorHAnsi"/>
              </w:rPr>
              <w:t xml:space="preserve"> maximum acceptable count</w:t>
            </w:r>
            <w:r w:rsidRPr="00EC5F9A">
              <w:rPr>
                <w:rFonts w:eastAsia="MS Gothic" w:cstheme="minorHAnsi"/>
              </w:rPr>
              <w:t>＝</w:t>
            </w:r>
            <w:r w:rsidRPr="00EC5F9A">
              <w:rPr>
                <w:rFonts w:cstheme="minorHAnsi"/>
              </w:rPr>
              <w:t>20</w:t>
            </w:r>
          </w:p>
          <w:p w14:paraId="0BAC010C" w14:textId="77777777" w:rsidR="00EC5F9A" w:rsidRPr="00EC5F9A" w:rsidRDefault="00EC5F9A" w:rsidP="00EC5F9A">
            <w:pPr>
              <w:pStyle w:val="NoSpacing"/>
              <w:spacing w:line="276" w:lineRule="auto"/>
              <w:rPr>
                <w:rFonts w:cstheme="minorHAnsi"/>
              </w:rPr>
            </w:pPr>
            <w:r w:rsidRPr="00EC5F9A">
              <w:rPr>
                <w:rFonts w:cstheme="minorHAnsi"/>
              </w:rPr>
              <w:t>10</w:t>
            </w:r>
            <w:r w:rsidRPr="00EC5F9A">
              <w:rPr>
                <w:rFonts w:cstheme="minorHAnsi"/>
                <w:vertAlign w:val="superscript"/>
              </w:rPr>
              <w:t xml:space="preserve">2 </w:t>
            </w:r>
            <w:r w:rsidRPr="00EC5F9A">
              <w:rPr>
                <w:rFonts w:cstheme="minorHAnsi"/>
              </w:rPr>
              <w:t>CFU: maximum acceptable count</w:t>
            </w:r>
            <w:r w:rsidRPr="00EC5F9A">
              <w:rPr>
                <w:rFonts w:eastAsia="MS Gothic" w:cstheme="minorHAnsi"/>
              </w:rPr>
              <w:t>＝</w:t>
            </w:r>
            <w:r w:rsidRPr="00EC5F9A">
              <w:rPr>
                <w:rFonts w:cstheme="minorHAnsi"/>
              </w:rPr>
              <w:t xml:space="preserve">200, </w:t>
            </w:r>
          </w:p>
          <w:p w14:paraId="4AC93C9E" w14:textId="60B0EE4B" w:rsidR="00567407" w:rsidRPr="00EC5F9A" w:rsidRDefault="00EC5F9A" w:rsidP="00EC5F9A">
            <w:pPr>
              <w:spacing w:after="0" w:line="276" w:lineRule="auto"/>
              <w:jc w:val="both"/>
              <w:rPr>
                <w:rFonts w:cstheme="minorHAnsi"/>
              </w:rPr>
            </w:pPr>
            <w:r w:rsidRPr="00EC5F9A">
              <w:rPr>
                <w:rFonts w:cstheme="minorHAnsi"/>
              </w:rPr>
              <w:t>10</w:t>
            </w:r>
            <w:r w:rsidRPr="00EC5F9A">
              <w:rPr>
                <w:rFonts w:cstheme="minorHAnsi"/>
                <w:vertAlign w:val="superscript"/>
              </w:rPr>
              <w:t xml:space="preserve">3 </w:t>
            </w:r>
            <w:r w:rsidRPr="00EC5F9A">
              <w:rPr>
                <w:rFonts w:cstheme="minorHAnsi"/>
              </w:rPr>
              <w:t>CFU: maximum acceptable count</w:t>
            </w:r>
            <w:r w:rsidRPr="00EC5F9A">
              <w:rPr>
                <w:rFonts w:eastAsia="MS Gothic" w:cstheme="minorHAnsi"/>
              </w:rPr>
              <w:t>＝</w:t>
            </w:r>
            <w:r w:rsidRPr="00EC5F9A">
              <w:rPr>
                <w:rFonts w:cstheme="minorHAnsi"/>
              </w:rPr>
              <w:t>2000.</w:t>
            </w:r>
          </w:p>
        </w:tc>
      </w:tr>
    </w:tbl>
    <w:p w14:paraId="6EEDD122" w14:textId="77777777" w:rsidR="00567407" w:rsidRDefault="00567407" w:rsidP="00EC5F9A">
      <w:pPr>
        <w:tabs>
          <w:tab w:val="left" w:pos="5910"/>
          <w:tab w:val="right" w:pos="9026"/>
        </w:tabs>
        <w:spacing w:line="276" w:lineRule="auto"/>
        <w:jc w:val="both"/>
        <w:rPr>
          <w:rFonts w:cstheme="minorHAnsi"/>
        </w:rPr>
      </w:pPr>
    </w:p>
    <w:p w14:paraId="7685E6E0" w14:textId="77777777" w:rsidR="00B85F28" w:rsidRDefault="00B85F28" w:rsidP="00EC5F9A">
      <w:pPr>
        <w:tabs>
          <w:tab w:val="left" w:pos="5910"/>
          <w:tab w:val="right" w:pos="9026"/>
        </w:tabs>
        <w:spacing w:line="276" w:lineRule="auto"/>
        <w:jc w:val="both"/>
        <w:rPr>
          <w:rFonts w:cstheme="minorHAnsi"/>
        </w:rPr>
      </w:pPr>
    </w:p>
    <w:p w14:paraId="6727723C" w14:textId="77777777" w:rsidR="00B85F28" w:rsidRPr="00EC5F9A" w:rsidRDefault="00B85F28" w:rsidP="00EC5F9A">
      <w:pPr>
        <w:tabs>
          <w:tab w:val="left" w:pos="5910"/>
          <w:tab w:val="right" w:pos="9026"/>
        </w:tabs>
        <w:spacing w:line="276" w:lineRule="auto"/>
        <w:jc w:val="both"/>
        <w:rPr>
          <w:rFonts w:cstheme="minorHAnsi"/>
        </w:rPr>
      </w:pPr>
    </w:p>
    <w:tbl>
      <w:tblPr>
        <w:tblW w:w="10490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9"/>
        <w:gridCol w:w="1529"/>
        <w:gridCol w:w="7542"/>
      </w:tblGrid>
      <w:tr w:rsidR="00EC5F9A" w:rsidRPr="00EC5F9A" w14:paraId="4DA3C82A" w14:textId="77777777" w:rsidTr="00F24968">
        <w:trPr>
          <w:trHeight w:val="503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7CFFEF" w14:textId="77777777" w:rsidR="00567407" w:rsidRPr="00EC5F9A" w:rsidRDefault="00567407" w:rsidP="00EC5F9A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EC5F9A">
              <w:rPr>
                <w:rFonts w:cstheme="minorHAnsi"/>
                <w:b/>
              </w:rPr>
              <w:lastRenderedPageBreak/>
              <w:t>CURRENT REVISION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7353F5" w14:textId="77777777" w:rsidR="00567407" w:rsidRPr="00EC5F9A" w:rsidRDefault="00567407" w:rsidP="00EC5F9A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EC5F9A">
              <w:rPr>
                <w:rFonts w:cstheme="minorHAnsi"/>
                <w:b/>
              </w:rPr>
              <w:t xml:space="preserve">SUPERSEDE 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68B990" w14:textId="77777777" w:rsidR="00567407" w:rsidRPr="00EC5F9A" w:rsidRDefault="00567407" w:rsidP="00EC5F9A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EC5F9A">
              <w:rPr>
                <w:rFonts w:cstheme="minorHAnsi"/>
                <w:b/>
              </w:rPr>
              <w:t>REASON FOR REVIEW</w:t>
            </w:r>
          </w:p>
        </w:tc>
      </w:tr>
      <w:tr w:rsidR="00EC5F9A" w:rsidRPr="00EC5F9A" w14:paraId="479D1B06" w14:textId="77777777" w:rsidTr="00F24968">
        <w:trPr>
          <w:trHeight w:val="311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2E108" w14:textId="77777777" w:rsidR="00567407" w:rsidRPr="00EC5F9A" w:rsidRDefault="00567407" w:rsidP="00EC5F9A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EC5F9A">
              <w:rPr>
                <w:rFonts w:cstheme="minorHAnsi"/>
              </w:rPr>
              <w:t>00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FA75A" w14:textId="77777777" w:rsidR="00567407" w:rsidRPr="00EC5F9A" w:rsidRDefault="00567407" w:rsidP="00EC5F9A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EC5F9A">
              <w:rPr>
                <w:rFonts w:cstheme="minorHAnsi"/>
              </w:rPr>
              <w:t>NIL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4116B" w14:textId="77777777" w:rsidR="00567407" w:rsidRPr="00EC5F9A" w:rsidRDefault="00567407" w:rsidP="00EC5F9A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EC5F9A">
              <w:rPr>
                <w:rFonts w:cstheme="minorHAnsi"/>
              </w:rPr>
              <w:t>FIRST ISSUE</w:t>
            </w:r>
          </w:p>
        </w:tc>
      </w:tr>
      <w:tr w:rsidR="00EC5F9A" w:rsidRPr="00EC5F9A" w14:paraId="19529F5F" w14:textId="77777777" w:rsidTr="00F24968">
        <w:trPr>
          <w:trHeight w:val="311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29742" w14:textId="77777777" w:rsidR="00567407" w:rsidRPr="00EC5F9A" w:rsidRDefault="00567407" w:rsidP="00EC5F9A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EC5F9A">
              <w:rPr>
                <w:rFonts w:cstheme="minorHAnsi"/>
              </w:rPr>
              <w:t>01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1B643" w14:textId="77777777" w:rsidR="00567407" w:rsidRPr="00EC5F9A" w:rsidRDefault="00567407" w:rsidP="00EC5F9A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EC5F9A">
              <w:rPr>
                <w:rFonts w:cstheme="minorHAnsi"/>
              </w:rPr>
              <w:t>00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A08C5" w14:textId="77777777" w:rsidR="00567407" w:rsidRPr="00EC5F9A" w:rsidRDefault="00567407" w:rsidP="00EC5F9A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EC5F9A">
              <w:rPr>
                <w:rFonts w:cstheme="minorHAnsi"/>
              </w:rPr>
              <w:t>Review of the procedures</w:t>
            </w:r>
          </w:p>
          <w:p w14:paraId="137F6501" w14:textId="77777777" w:rsidR="00567407" w:rsidRPr="00EC5F9A" w:rsidRDefault="00567407" w:rsidP="00EC5F9A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EC5F9A">
              <w:rPr>
                <w:rFonts w:cstheme="minorHAnsi"/>
              </w:rPr>
              <w:t>Change in header and footer format</w:t>
            </w:r>
          </w:p>
        </w:tc>
      </w:tr>
    </w:tbl>
    <w:p w14:paraId="78EAA0B9" w14:textId="77777777" w:rsidR="00567407" w:rsidRPr="00EC5F9A" w:rsidRDefault="00567407" w:rsidP="00EC5F9A">
      <w:pPr>
        <w:spacing w:line="276" w:lineRule="auto"/>
        <w:jc w:val="both"/>
        <w:rPr>
          <w:rFonts w:cstheme="minorHAnsi"/>
        </w:rPr>
      </w:pPr>
    </w:p>
    <w:p w14:paraId="13FC998A" w14:textId="77777777" w:rsidR="002C70FE" w:rsidRPr="00EC5F9A" w:rsidRDefault="002C70FE" w:rsidP="00EC5F9A">
      <w:pPr>
        <w:spacing w:line="276" w:lineRule="auto"/>
        <w:rPr>
          <w:rFonts w:cstheme="minorHAnsi"/>
        </w:rPr>
      </w:pPr>
    </w:p>
    <w:sectPr w:rsidR="002C70FE" w:rsidRPr="00EC5F9A" w:rsidSect="00567407">
      <w:headerReference w:type="default" r:id="rId47"/>
      <w:footerReference w:type="default" r:id="rId48"/>
      <w:pgSz w:w="12240" w:h="15840"/>
      <w:pgMar w:top="1080" w:right="1440" w:bottom="1440" w:left="1440" w:header="72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1F5A33" w14:textId="77777777" w:rsidR="005C4A2B" w:rsidRDefault="005C4A2B" w:rsidP="00567407">
      <w:pPr>
        <w:spacing w:after="0" w:line="240" w:lineRule="auto"/>
      </w:pPr>
      <w:r>
        <w:separator/>
      </w:r>
    </w:p>
  </w:endnote>
  <w:endnote w:type="continuationSeparator" w:id="0">
    <w:p w14:paraId="4197B222" w14:textId="77777777" w:rsidR="005C4A2B" w:rsidRDefault="005C4A2B" w:rsidP="005674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9" w:type="dxa"/>
      <w:tblInd w:w="-50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844"/>
      <w:gridCol w:w="5386"/>
      <w:gridCol w:w="1701"/>
      <w:gridCol w:w="1418"/>
    </w:tblGrid>
    <w:tr w:rsidR="00EC5F9A" w:rsidRPr="00EC5F9A" w14:paraId="4CFE6F07" w14:textId="77777777" w:rsidTr="00667D68">
      <w:trPr>
        <w:trHeight w:val="245"/>
      </w:trPr>
      <w:tc>
        <w:tcPr>
          <w:tcW w:w="1844" w:type="dxa"/>
          <w:vMerge w:val="restart"/>
        </w:tcPr>
        <w:p w14:paraId="78C8632B" w14:textId="77777777" w:rsidR="00EC5F9A" w:rsidRPr="00EC5F9A" w:rsidRDefault="00EC5F9A" w:rsidP="00EC5F9A">
          <w:pPr>
            <w:rPr>
              <w:rFonts w:cstheme="minorHAnsi"/>
              <w:b/>
              <w:bCs/>
            </w:rPr>
          </w:pPr>
        </w:p>
        <w:p w14:paraId="3A916334" w14:textId="77777777" w:rsidR="00EC5F9A" w:rsidRPr="00EC5F9A" w:rsidRDefault="00EC5F9A" w:rsidP="00EC5F9A">
          <w:pPr>
            <w:rPr>
              <w:rFonts w:cstheme="minorHAnsi"/>
              <w:b/>
              <w:bCs/>
            </w:rPr>
          </w:pPr>
          <w:r w:rsidRPr="00EC5F9A">
            <w:rPr>
              <w:rFonts w:cstheme="minorHAnsi"/>
              <w:b/>
              <w:bCs/>
            </w:rPr>
            <w:t>PREPARED BY:</w:t>
          </w:r>
        </w:p>
      </w:tc>
      <w:tc>
        <w:tcPr>
          <w:tcW w:w="5386" w:type="dxa"/>
        </w:tcPr>
        <w:p w14:paraId="7697A205" w14:textId="77777777" w:rsidR="00EC5F9A" w:rsidRPr="00EC5F9A" w:rsidRDefault="00EC5F9A" w:rsidP="00EC5F9A">
          <w:pPr>
            <w:rPr>
              <w:rFonts w:cstheme="minorHAnsi"/>
              <w:b/>
            </w:rPr>
          </w:pPr>
          <w:r w:rsidRPr="00EC5F9A">
            <w:rPr>
              <w:rFonts w:cstheme="minorHAnsi"/>
              <w:b/>
            </w:rPr>
            <w:t>DESIGNATION</w:t>
          </w:r>
        </w:p>
      </w:tc>
      <w:tc>
        <w:tcPr>
          <w:tcW w:w="1701" w:type="dxa"/>
        </w:tcPr>
        <w:p w14:paraId="322F9BBE" w14:textId="77777777" w:rsidR="00EC5F9A" w:rsidRPr="00EC5F9A" w:rsidRDefault="00EC5F9A" w:rsidP="00EC5F9A">
          <w:pPr>
            <w:rPr>
              <w:rFonts w:cstheme="minorHAnsi"/>
              <w:b/>
            </w:rPr>
          </w:pPr>
          <w:r w:rsidRPr="00EC5F9A">
            <w:rPr>
              <w:rFonts w:cstheme="minorHAnsi"/>
              <w:b/>
            </w:rPr>
            <w:t>SIGNATURE</w:t>
          </w:r>
        </w:p>
      </w:tc>
      <w:tc>
        <w:tcPr>
          <w:tcW w:w="1418" w:type="dxa"/>
        </w:tcPr>
        <w:p w14:paraId="6776A0A9" w14:textId="77777777" w:rsidR="00EC5F9A" w:rsidRPr="00EC5F9A" w:rsidRDefault="00EC5F9A" w:rsidP="00EC5F9A">
          <w:pPr>
            <w:rPr>
              <w:rFonts w:cstheme="minorHAnsi"/>
              <w:b/>
              <w:bCs/>
            </w:rPr>
          </w:pPr>
          <w:r w:rsidRPr="00EC5F9A">
            <w:rPr>
              <w:rFonts w:cstheme="minorHAnsi"/>
              <w:b/>
              <w:bCs/>
            </w:rPr>
            <w:t>DATE</w:t>
          </w:r>
        </w:p>
      </w:tc>
    </w:tr>
    <w:tr w:rsidR="00EC5F9A" w:rsidRPr="00EC5F9A" w14:paraId="2C71645C" w14:textId="77777777" w:rsidTr="00667D68">
      <w:trPr>
        <w:trHeight w:val="70"/>
      </w:trPr>
      <w:tc>
        <w:tcPr>
          <w:tcW w:w="1844" w:type="dxa"/>
          <w:vMerge/>
        </w:tcPr>
        <w:p w14:paraId="57F62E24" w14:textId="77777777" w:rsidR="00EC5F9A" w:rsidRPr="00EC5F9A" w:rsidRDefault="00EC5F9A" w:rsidP="00EC5F9A">
          <w:pPr>
            <w:rPr>
              <w:rFonts w:cstheme="minorHAnsi"/>
              <w:b/>
              <w:bCs/>
            </w:rPr>
          </w:pPr>
        </w:p>
      </w:tc>
      <w:tc>
        <w:tcPr>
          <w:tcW w:w="5386" w:type="dxa"/>
        </w:tcPr>
        <w:p w14:paraId="1A5509AD" w14:textId="77777777" w:rsidR="00EC5F9A" w:rsidRPr="00EC5F9A" w:rsidRDefault="00EC5F9A" w:rsidP="00EC5F9A">
          <w:pPr>
            <w:rPr>
              <w:rFonts w:cstheme="minorHAnsi"/>
              <w:b/>
              <w:bCs/>
            </w:rPr>
          </w:pPr>
          <w:r w:rsidRPr="00EC5F9A">
            <w:rPr>
              <w:rFonts w:cstheme="minorHAnsi"/>
              <w:b/>
              <w:bCs/>
            </w:rPr>
            <w:t>QUALITY CONTROL SENIOR ANALYST</w:t>
          </w:r>
        </w:p>
      </w:tc>
      <w:tc>
        <w:tcPr>
          <w:tcW w:w="1701" w:type="dxa"/>
        </w:tcPr>
        <w:p w14:paraId="4B60E938" w14:textId="77777777" w:rsidR="00EC5F9A" w:rsidRPr="00EC5F9A" w:rsidRDefault="00EC5F9A" w:rsidP="00EC5F9A">
          <w:pPr>
            <w:rPr>
              <w:rFonts w:cstheme="minorHAnsi"/>
              <w:b/>
              <w:bCs/>
            </w:rPr>
          </w:pPr>
        </w:p>
      </w:tc>
      <w:tc>
        <w:tcPr>
          <w:tcW w:w="1418" w:type="dxa"/>
        </w:tcPr>
        <w:p w14:paraId="5FDFEC19" w14:textId="77777777" w:rsidR="00EC5F9A" w:rsidRPr="00EC5F9A" w:rsidRDefault="00EC5F9A" w:rsidP="00EC5F9A">
          <w:pPr>
            <w:rPr>
              <w:rFonts w:cstheme="minorHAnsi"/>
              <w:b/>
              <w:bCs/>
            </w:rPr>
          </w:pPr>
        </w:p>
      </w:tc>
    </w:tr>
    <w:tr w:rsidR="00EC5F9A" w:rsidRPr="00EC5F9A" w14:paraId="2356BA4B" w14:textId="77777777" w:rsidTr="00667D68">
      <w:trPr>
        <w:trHeight w:val="70"/>
      </w:trPr>
      <w:tc>
        <w:tcPr>
          <w:tcW w:w="1844" w:type="dxa"/>
        </w:tcPr>
        <w:p w14:paraId="1523D8C5" w14:textId="77777777" w:rsidR="00EC5F9A" w:rsidRPr="00EC5F9A" w:rsidRDefault="00EC5F9A" w:rsidP="00EC5F9A">
          <w:pPr>
            <w:rPr>
              <w:rFonts w:cstheme="minorHAnsi"/>
              <w:b/>
              <w:bCs/>
            </w:rPr>
          </w:pPr>
          <w:r w:rsidRPr="00EC5F9A">
            <w:rPr>
              <w:rFonts w:cstheme="minorHAnsi"/>
              <w:b/>
              <w:bCs/>
            </w:rPr>
            <w:t>REVIEWED BY:</w:t>
          </w:r>
        </w:p>
      </w:tc>
      <w:tc>
        <w:tcPr>
          <w:tcW w:w="5386" w:type="dxa"/>
        </w:tcPr>
        <w:p w14:paraId="1B3FABA6" w14:textId="77777777" w:rsidR="00EC5F9A" w:rsidRPr="00EC5F9A" w:rsidRDefault="00EC5F9A" w:rsidP="00EC5F9A">
          <w:pPr>
            <w:rPr>
              <w:rFonts w:cstheme="minorHAnsi"/>
              <w:b/>
              <w:bCs/>
            </w:rPr>
          </w:pPr>
          <w:r w:rsidRPr="00EC5F9A">
            <w:rPr>
              <w:rFonts w:cstheme="minorHAnsi"/>
              <w:b/>
              <w:bCs/>
            </w:rPr>
            <w:t>QUALITY CONTROL HEAD</w:t>
          </w:r>
        </w:p>
      </w:tc>
      <w:tc>
        <w:tcPr>
          <w:tcW w:w="1701" w:type="dxa"/>
        </w:tcPr>
        <w:p w14:paraId="74A8CDFA" w14:textId="77777777" w:rsidR="00EC5F9A" w:rsidRPr="00EC5F9A" w:rsidRDefault="00EC5F9A" w:rsidP="00EC5F9A">
          <w:pPr>
            <w:rPr>
              <w:rFonts w:cstheme="minorHAnsi"/>
              <w:b/>
              <w:bCs/>
            </w:rPr>
          </w:pPr>
        </w:p>
      </w:tc>
      <w:tc>
        <w:tcPr>
          <w:tcW w:w="1418" w:type="dxa"/>
        </w:tcPr>
        <w:p w14:paraId="0AF2E563" w14:textId="77777777" w:rsidR="00EC5F9A" w:rsidRPr="00EC5F9A" w:rsidRDefault="00EC5F9A" w:rsidP="00EC5F9A">
          <w:pPr>
            <w:rPr>
              <w:rFonts w:cstheme="minorHAnsi"/>
              <w:b/>
              <w:bCs/>
            </w:rPr>
          </w:pPr>
        </w:p>
      </w:tc>
    </w:tr>
    <w:tr w:rsidR="00EC5F9A" w:rsidRPr="00EC5F9A" w14:paraId="1E9305CF" w14:textId="77777777" w:rsidTr="00667D68">
      <w:trPr>
        <w:trHeight w:val="260"/>
      </w:trPr>
      <w:tc>
        <w:tcPr>
          <w:tcW w:w="1844" w:type="dxa"/>
        </w:tcPr>
        <w:p w14:paraId="513592FB" w14:textId="77777777" w:rsidR="00EC5F9A" w:rsidRPr="00EC5F9A" w:rsidRDefault="00EC5F9A" w:rsidP="00EC5F9A">
          <w:pPr>
            <w:rPr>
              <w:rFonts w:cstheme="minorHAnsi"/>
              <w:b/>
              <w:bCs/>
            </w:rPr>
          </w:pPr>
          <w:r w:rsidRPr="00EC5F9A">
            <w:rPr>
              <w:rFonts w:cstheme="minorHAnsi"/>
              <w:b/>
              <w:bCs/>
            </w:rPr>
            <w:t>APPROVED BY:</w:t>
          </w:r>
        </w:p>
      </w:tc>
      <w:tc>
        <w:tcPr>
          <w:tcW w:w="5386" w:type="dxa"/>
        </w:tcPr>
        <w:p w14:paraId="0F5488D2" w14:textId="77777777" w:rsidR="00EC5F9A" w:rsidRPr="00EC5F9A" w:rsidRDefault="00EC5F9A" w:rsidP="00EC5F9A">
          <w:pPr>
            <w:rPr>
              <w:rFonts w:cstheme="minorHAnsi"/>
              <w:b/>
              <w:bCs/>
            </w:rPr>
          </w:pPr>
          <w:r w:rsidRPr="00EC5F9A">
            <w:rPr>
              <w:rFonts w:cstheme="minorHAnsi"/>
              <w:b/>
              <w:bCs/>
            </w:rPr>
            <w:t>QUALITY ASSURANCE MANAGER</w:t>
          </w:r>
        </w:p>
      </w:tc>
      <w:tc>
        <w:tcPr>
          <w:tcW w:w="1701" w:type="dxa"/>
        </w:tcPr>
        <w:p w14:paraId="39118767" w14:textId="77777777" w:rsidR="00EC5F9A" w:rsidRPr="00EC5F9A" w:rsidRDefault="00EC5F9A" w:rsidP="00EC5F9A">
          <w:pPr>
            <w:rPr>
              <w:rFonts w:cstheme="minorHAnsi"/>
              <w:b/>
              <w:bCs/>
            </w:rPr>
          </w:pPr>
        </w:p>
      </w:tc>
      <w:tc>
        <w:tcPr>
          <w:tcW w:w="1418" w:type="dxa"/>
        </w:tcPr>
        <w:p w14:paraId="70844D36" w14:textId="77777777" w:rsidR="00EC5F9A" w:rsidRPr="00EC5F9A" w:rsidRDefault="00EC5F9A" w:rsidP="00EC5F9A">
          <w:pPr>
            <w:rPr>
              <w:rFonts w:cstheme="minorHAnsi"/>
              <w:b/>
              <w:bCs/>
            </w:rPr>
          </w:pPr>
        </w:p>
      </w:tc>
    </w:tr>
  </w:tbl>
  <w:p w14:paraId="09528CFA" w14:textId="77777777" w:rsidR="00EC5F9A" w:rsidRPr="00EC5F9A" w:rsidRDefault="00EC5F9A" w:rsidP="00EC5F9A">
    <w:pPr>
      <w:pStyle w:val="Footer"/>
      <w:rPr>
        <w:rFonts w:cstheme="minorHAnsi"/>
      </w:rPr>
    </w:pPr>
  </w:p>
  <w:sdt>
    <w:sdtPr>
      <w:id w:val="-1958473569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C1157A8" w14:textId="1AB8FBDA" w:rsidR="00EC5F9A" w:rsidRDefault="00EC5F9A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92755A8" w14:textId="77777777" w:rsidR="00C24883" w:rsidRPr="00EC5F9A" w:rsidRDefault="00C24883">
    <w:pPr>
      <w:pStyle w:val="Footer"/>
      <w:rPr>
        <w:rFonts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714753" w14:textId="77777777" w:rsidR="005C4A2B" w:rsidRDefault="005C4A2B" w:rsidP="00567407">
      <w:pPr>
        <w:spacing w:after="0" w:line="240" w:lineRule="auto"/>
      </w:pPr>
      <w:r>
        <w:separator/>
      </w:r>
    </w:p>
  </w:footnote>
  <w:footnote w:type="continuationSeparator" w:id="0">
    <w:p w14:paraId="351E76C2" w14:textId="77777777" w:rsidR="005C4A2B" w:rsidRDefault="005C4A2B" w:rsidP="005674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28" w:type="dxa"/>
      <w:tblInd w:w="-713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2160"/>
      <w:gridCol w:w="4230"/>
      <w:gridCol w:w="1440"/>
      <w:gridCol w:w="2898"/>
    </w:tblGrid>
    <w:tr w:rsidR="007679C3" w:rsidRPr="007679C3" w14:paraId="6E8820FB" w14:textId="77777777" w:rsidTr="009B6941">
      <w:trPr>
        <w:trHeight w:val="49"/>
      </w:trPr>
      <w:tc>
        <w:tcPr>
          <w:tcW w:w="2160" w:type="dxa"/>
          <w:vMerge w:val="restart"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091AAC7C" w14:textId="77777777" w:rsidR="00C24883" w:rsidRPr="007679C3" w:rsidRDefault="00000000" w:rsidP="005806FA">
          <w:pPr>
            <w:jc w:val="center"/>
            <w:rPr>
              <w:rFonts w:cstheme="minorHAnsi"/>
              <w:b/>
              <w:bCs/>
              <w:lang w:eastAsia="en-GB"/>
            </w:rPr>
          </w:pPr>
          <w:r w:rsidRPr="007679C3">
            <w:rPr>
              <w:rFonts w:cstheme="minorHAnsi"/>
              <w:b/>
              <w:bCs/>
              <w:noProof/>
            </w:rPr>
            <w:drawing>
              <wp:inline distT="0" distB="0" distL="0" distR="0" wp14:anchorId="714FFA1C" wp14:editId="243B06EC">
                <wp:extent cx="981075" cy="744220"/>
                <wp:effectExtent l="0" t="0" r="9525" b="0"/>
                <wp:docPr id="1555664431" name="Picture 155566443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2147" cy="76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7679C3">
            <w:rPr>
              <w:rFonts w:cstheme="minorHAnsi"/>
              <w:b/>
              <w:bCs/>
            </w:rPr>
            <w:t xml:space="preserve">BIOMEDICAL LIMITED, </w:t>
          </w:r>
          <w:proofErr w:type="spellStart"/>
          <w:proofErr w:type="gramStart"/>
          <w:r w:rsidRPr="007679C3">
            <w:rPr>
              <w:rFonts w:cstheme="minorHAnsi"/>
              <w:b/>
              <w:bCs/>
            </w:rPr>
            <w:t>ILORIN,</w:t>
          </w:r>
          <w:r w:rsidRPr="007679C3">
            <w:rPr>
              <w:rFonts w:eastAsia="Calibri" w:cstheme="minorHAnsi"/>
              <w:b/>
              <w:bCs/>
            </w:rPr>
            <w:t>No</w:t>
          </w:r>
          <w:proofErr w:type="spellEnd"/>
          <w:proofErr w:type="gramEnd"/>
          <w:r w:rsidRPr="007679C3">
            <w:rPr>
              <w:rFonts w:eastAsia="Calibri" w:cstheme="minorHAnsi"/>
              <w:b/>
              <w:bCs/>
            </w:rPr>
            <w:t xml:space="preserve"> 1 </w:t>
          </w:r>
          <w:proofErr w:type="spellStart"/>
          <w:r w:rsidRPr="007679C3">
            <w:rPr>
              <w:rFonts w:eastAsia="Calibri" w:cstheme="minorHAnsi"/>
              <w:b/>
              <w:bCs/>
            </w:rPr>
            <w:t>Ohimege</w:t>
          </w:r>
          <w:proofErr w:type="spellEnd"/>
          <w:r w:rsidRPr="007679C3">
            <w:rPr>
              <w:rFonts w:eastAsia="Calibri" w:cstheme="minorHAnsi"/>
              <w:b/>
              <w:bCs/>
            </w:rPr>
            <w:t xml:space="preserve"> Road, Industrial Estate, Ilorin </w:t>
          </w:r>
          <w:proofErr w:type="spellStart"/>
          <w:r w:rsidRPr="007679C3">
            <w:rPr>
              <w:rFonts w:eastAsia="Calibri" w:cstheme="minorHAnsi"/>
              <w:b/>
              <w:bCs/>
            </w:rPr>
            <w:t>Kwara</w:t>
          </w:r>
          <w:proofErr w:type="spellEnd"/>
          <w:r w:rsidRPr="007679C3">
            <w:rPr>
              <w:rFonts w:eastAsia="Calibri" w:cstheme="minorHAnsi"/>
              <w:b/>
              <w:bCs/>
            </w:rPr>
            <w:t xml:space="preserve"> State, PMB 1499</w:t>
          </w:r>
          <w:r w:rsidRPr="007679C3">
            <w:rPr>
              <w:rFonts w:cstheme="minorHAnsi"/>
              <w:b/>
              <w:bCs/>
              <w:lang w:eastAsia="en-GB"/>
            </w:rPr>
            <w:t>.</w:t>
          </w:r>
        </w:p>
      </w:tc>
      <w:tc>
        <w:tcPr>
          <w:tcW w:w="4230" w:type="dxa"/>
          <w:vMerge w:val="restart"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F57BE27" w14:textId="77777777" w:rsidR="00C24883" w:rsidRPr="007679C3" w:rsidRDefault="00000000" w:rsidP="005806FA">
          <w:pPr>
            <w:spacing w:line="276" w:lineRule="auto"/>
            <w:jc w:val="center"/>
            <w:rPr>
              <w:rFonts w:cstheme="minorHAnsi"/>
              <w:b/>
              <w:bCs/>
              <w:sz w:val="32"/>
              <w:szCs w:val="32"/>
            </w:rPr>
          </w:pPr>
          <w:r w:rsidRPr="007679C3">
            <w:rPr>
              <w:rFonts w:cstheme="minorHAnsi"/>
              <w:b/>
              <w:bCs/>
              <w:sz w:val="32"/>
              <w:szCs w:val="32"/>
            </w:rPr>
            <w:t>RAW MATERIAL ANALYTICAL METHODS</w:t>
          </w:r>
        </w:p>
      </w:tc>
      <w:tc>
        <w:tcPr>
          <w:tcW w:w="1440" w:type="dxa"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4426C558" w14:textId="77777777" w:rsidR="00C24883" w:rsidRPr="007679C3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STP №                       </w:t>
          </w:r>
        </w:p>
      </w:tc>
      <w:tc>
        <w:tcPr>
          <w:tcW w:w="2898" w:type="dxa"/>
          <w:tcBorders>
            <w:top w:val="double" w:sz="4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1E6D9F61" w14:textId="34AEC7E6" w:rsidR="00C24883" w:rsidRPr="007679C3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7679C3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BML/QA/STP/RM</w:t>
          </w:r>
          <w:r w:rsidR="00567407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A</w:t>
          </w:r>
          <w:r w:rsidRPr="007679C3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/0</w:t>
          </w:r>
          <w:r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3</w:t>
          </w:r>
          <w:r w:rsidR="00567407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5</w:t>
          </w:r>
        </w:p>
      </w:tc>
    </w:tr>
    <w:tr w:rsidR="007679C3" w:rsidRPr="007679C3" w14:paraId="5CAB2A2D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776627BB" w14:textId="77777777" w:rsidR="00C24883" w:rsidRPr="007679C3" w:rsidRDefault="00C24883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50F162A" w14:textId="77777777" w:rsidR="00C24883" w:rsidRPr="007679C3" w:rsidRDefault="00C24883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4ED20C05" w14:textId="77777777" w:rsidR="00C24883" w:rsidRPr="007679C3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>Material Code №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6B23EF95" w14:textId="03048432" w:rsidR="00C24883" w:rsidRPr="007679C3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>: RM</w:t>
          </w:r>
          <w:r w:rsidR="00567407">
            <w:rPr>
              <w:rFonts w:asciiTheme="minorHAnsi" w:hAnsiTheme="minorHAnsi" w:cstheme="minorHAnsi"/>
              <w:b/>
              <w:bCs/>
              <w:sz w:val="22"/>
              <w:szCs w:val="22"/>
            </w:rPr>
            <w:t>A</w:t>
          </w: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>0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3</w:t>
          </w:r>
          <w:r w:rsidR="00567407">
            <w:rPr>
              <w:rFonts w:asciiTheme="minorHAnsi" w:hAnsiTheme="minorHAnsi" w:cstheme="minorHAnsi"/>
              <w:b/>
              <w:bCs/>
              <w:sz w:val="22"/>
              <w:szCs w:val="22"/>
            </w:rPr>
            <w:t>5</w:t>
          </w:r>
        </w:p>
      </w:tc>
    </w:tr>
    <w:tr w:rsidR="007679C3" w:rsidRPr="007679C3" w14:paraId="6F469082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D7DF4B6" w14:textId="77777777" w:rsidR="00C24883" w:rsidRPr="007679C3" w:rsidRDefault="00C24883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421C754" w14:textId="77777777" w:rsidR="00C24883" w:rsidRPr="007679C3" w:rsidRDefault="00C24883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2EE8B9DC" w14:textId="77777777" w:rsidR="00C24883" w:rsidRPr="007679C3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>Effective Date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312EE651" w14:textId="77777777" w:rsidR="00C24883" w:rsidRPr="007679C3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>: 4</w:t>
          </w: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  <w:vertAlign w:val="superscript"/>
            </w:rPr>
            <w:t>th</w:t>
          </w: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 Jan., 2024</w:t>
          </w:r>
        </w:p>
      </w:tc>
    </w:tr>
    <w:tr w:rsidR="007679C3" w:rsidRPr="007679C3" w14:paraId="69D85AAB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0122B854" w14:textId="77777777" w:rsidR="00C24883" w:rsidRPr="007679C3" w:rsidRDefault="00C24883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C060D9D" w14:textId="77777777" w:rsidR="00C24883" w:rsidRPr="007679C3" w:rsidRDefault="00C24883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F45021F" w14:textId="77777777" w:rsidR="00C24883" w:rsidRPr="007679C3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>Supersedes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156F4C8C" w14:textId="77777777" w:rsidR="00C24883" w:rsidRPr="007679C3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>: 00</w:t>
          </w:r>
        </w:p>
      </w:tc>
    </w:tr>
    <w:tr w:rsidR="007679C3" w:rsidRPr="007679C3" w14:paraId="34B8E84D" w14:textId="77777777" w:rsidTr="009B6941">
      <w:trPr>
        <w:trHeight w:val="61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C1B3AB9" w14:textId="77777777" w:rsidR="00C24883" w:rsidRPr="007679C3" w:rsidRDefault="00C24883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BA89490" w14:textId="77777777" w:rsidR="00C24883" w:rsidRPr="007679C3" w:rsidRDefault="00C24883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D582B7B" w14:textId="77777777" w:rsidR="00C24883" w:rsidRPr="007679C3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Review Date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3A88FF5A" w14:textId="77777777" w:rsidR="00C24883" w:rsidRPr="007679C3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>: 4</w:t>
          </w: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  <w:vertAlign w:val="superscript"/>
            </w:rPr>
            <w:t xml:space="preserve">th </w:t>
          </w: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>Dec., 2026</w:t>
          </w:r>
        </w:p>
      </w:tc>
    </w:tr>
    <w:tr w:rsidR="007679C3" w:rsidRPr="007679C3" w14:paraId="5C19785B" w14:textId="77777777" w:rsidTr="009B6941">
      <w:trPr>
        <w:trHeight w:val="90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4B4AC30" w14:textId="77777777" w:rsidR="00C24883" w:rsidRPr="007679C3" w:rsidRDefault="00C24883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23E7B97" w14:textId="161FF7E9" w:rsidR="00C24883" w:rsidRPr="007679C3" w:rsidRDefault="00000000" w:rsidP="0065642C">
          <w:pPr>
            <w:jc w:val="center"/>
            <w:rPr>
              <w:rFonts w:cstheme="minorHAnsi"/>
              <w:b/>
              <w:bCs/>
              <w:sz w:val="36"/>
              <w:szCs w:val="36"/>
            </w:rPr>
          </w:pPr>
          <w:r>
            <w:rPr>
              <w:rFonts w:cstheme="minorHAnsi"/>
              <w:b/>
              <w:bCs/>
              <w:sz w:val="36"/>
              <w:szCs w:val="36"/>
            </w:rPr>
            <w:t>T</w:t>
          </w:r>
          <w:r w:rsidR="00567407">
            <w:rPr>
              <w:rFonts w:cstheme="minorHAnsi"/>
              <w:b/>
              <w:bCs/>
              <w:sz w:val="36"/>
              <w:szCs w:val="36"/>
            </w:rPr>
            <w:t>HIAMINE HCl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021814A5" w14:textId="77777777" w:rsidR="00C24883" w:rsidRPr="007679C3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Revision No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70DCA7AC" w14:textId="77777777" w:rsidR="00C24883" w:rsidRPr="007679C3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>: 01</w:t>
          </w:r>
        </w:p>
      </w:tc>
    </w:tr>
    <w:tr w:rsidR="007679C3" w:rsidRPr="007679C3" w14:paraId="6B17D544" w14:textId="77777777" w:rsidTr="009B6941">
      <w:trPr>
        <w:trHeight w:val="90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582B2A2D" w14:textId="77777777" w:rsidR="00C24883" w:rsidRPr="007679C3" w:rsidRDefault="00C24883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0AFDE880" w14:textId="77777777" w:rsidR="00C24883" w:rsidRPr="007679C3" w:rsidRDefault="00C24883" w:rsidP="005806FA">
          <w:pPr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49CD3C68" w14:textId="77777777" w:rsidR="00C24883" w:rsidRPr="007679C3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>Ref. Book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</w:tcPr>
        <w:p w14:paraId="61934DAD" w14:textId="77777777" w:rsidR="00C24883" w:rsidRPr="007679C3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>BP 2023/USP/IN-HOUSE</w:t>
          </w:r>
        </w:p>
      </w:tc>
    </w:tr>
    <w:tr w:rsidR="007679C3" w:rsidRPr="007679C3" w14:paraId="765850CE" w14:textId="77777777" w:rsidTr="009B6941">
      <w:trPr>
        <w:trHeight w:val="375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0C5D6F5E" w14:textId="77777777" w:rsidR="00C24883" w:rsidRPr="007679C3" w:rsidRDefault="00C24883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77861EB8" w14:textId="77777777" w:rsidR="00C24883" w:rsidRPr="007679C3" w:rsidRDefault="00C24883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6F55742C" w14:textId="77777777" w:rsidR="00C24883" w:rsidRPr="007679C3" w:rsidRDefault="00C24883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</w:p>
        <w:p w14:paraId="3C56BB96" w14:textId="77777777" w:rsidR="00C24883" w:rsidRPr="007679C3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Page                       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66675038" w14:textId="77777777" w:rsidR="00C24883" w:rsidRPr="007679C3" w:rsidRDefault="00C24883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</w:p>
        <w:p w14:paraId="247D4F4F" w14:textId="77777777" w:rsidR="00C24883" w:rsidRPr="007679C3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fldChar w:fldCharType="begin"/>
          </w: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instrText xml:space="preserve"> PAGE </w:instrText>
          </w: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fldChar w:fldCharType="separate"/>
          </w:r>
          <w:r w:rsidRPr="007679C3">
            <w:rPr>
              <w:rFonts w:asciiTheme="minorHAnsi" w:hAnsiTheme="minorHAnsi" w:cstheme="minorHAnsi"/>
              <w:b/>
              <w:bCs/>
            </w:rPr>
            <w:t>1</w:t>
          </w: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fldChar w:fldCharType="end"/>
          </w: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 of </w:t>
          </w: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fldChar w:fldCharType="begin"/>
          </w: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instrText xml:space="preserve"> NUMPAGES  </w:instrText>
          </w: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fldChar w:fldCharType="separate"/>
          </w:r>
          <w:r w:rsidRPr="007679C3">
            <w:rPr>
              <w:rFonts w:asciiTheme="minorHAnsi" w:hAnsiTheme="minorHAnsi" w:cstheme="minorHAnsi"/>
              <w:b/>
              <w:bCs/>
            </w:rPr>
            <w:t>7</w:t>
          </w: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fldChar w:fldCharType="end"/>
          </w:r>
        </w:p>
      </w:tc>
    </w:tr>
    <w:tr w:rsidR="007679C3" w:rsidRPr="007679C3" w14:paraId="54381D3A" w14:textId="77777777" w:rsidTr="009B6941">
      <w:trPr>
        <w:trHeight w:val="405"/>
      </w:trPr>
      <w:tc>
        <w:tcPr>
          <w:tcW w:w="2160" w:type="dxa"/>
          <w:tcBorders>
            <w:top w:val="single" w:sz="6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520D723" w14:textId="77777777" w:rsidR="00C24883" w:rsidRPr="007679C3" w:rsidRDefault="00000000" w:rsidP="005806FA">
          <w:pPr>
            <w:rPr>
              <w:rFonts w:cstheme="minorHAnsi"/>
              <w:b/>
              <w:bCs/>
            </w:rPr>
          </w:pPr>
          <w:r w:rsidRPr="007679C3">
            <w:rPr>
              <w:rFonts w:cstheme="minorHAnsi"/>
              <w:b/>
              <w:bCs/>
            </w:rPr>
            <w:t>Storage Conditions:</w:t>
          </w:r>
        </w:p>
      </w:tc>
      <w:tc>
        <w:tcPr>
          <w:tcW w:w="42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47EA2D8F" w14:textId="77777777" w:rsidR="00C24883" w:rsidRPr="007679C3" w:rsidRDefault="00000000" w:rsidP="005806FA">
          <w:pPr>
            <w:autoSpaceDE w:val="0"/>
            <w:autoSpaceDN w:val="0"/>
            <w:adjustRightInd w:val="0"/>
            <w:rPr>
              <w:rFonts w:cstheme="minorHAnsi"/>
              <w:b/>
              <w:bCs/>
            </w:rPr>
          </w:pPr>
          <w:r w:rsidRPr="007679C3">
            <w:rPr>
              <w:rFonts w:cstheme="minorHAnsi"/>
              <w:b/>
              <w:bCs/>
            </w:rPr>
            <w:t>Store in a well-closed container, protected from light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DE2AA9A" w14:textId="77777777" w:rsidR="00C24883" w:rsidRPr="007679C3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Department       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7BB7C61C" w14:textId="77777777" w:rsidR="00C24883" w:rsidRPr="007679C3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Quality </w:t>
          </w:r>
        </w:p>
      </w:tc>
    </w:tr>
    <w:tr w:rsidR="007679C3" w:rsidRPr="007679C3" w14:paraId="14324B2E" w14:textId="77777777" w:rsidTr="009B6941">
      <w:trPr>
        <w:trHeight w:val="138"/>
      </w:trPr>
      <w:tc>
        <w:tcPr>
          <w:tcW w:w="2160" w:type="dxa"/>
          <w:tcBorders>
            <w:top w:val="single" w:sz="6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hideMark/>
        </w:tcPr>
        <w:p w14:paraId="07C61A0F" w14:textId="77777777" w:rsidR="00C24883" w:rsidRPr="007679C3" w:rsidRDefault="00000000" w:rsidP="005806FA">
          <w:pPr>
            <w:rPr>
              <w:rFonts w:cstheme="minorHAnsi"/>
              <w:b/>
              <w:bCs/>
            </w:rPr>
          </w:pPr>
          <w:r w:rsidRPr="007679C3">
            <w:rPr>
              <w:rFonts w:cstheme="minorHAnsi"/>
              <w:b/>
              <w:bCs/>
            </w:rPr>
            <w:t xml:space="preserve">Retest Frequency:     </w:t>
          </w:r>
        </w:p>
      </w:tc>
      <w:tc>
        <w:tcPr>
          <w:tcW w:w="42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55E258B6" w14:textId="77777777" w:rsidR="00C24883" w:rsidRPr="007679C3" w:rsidRDefault="00000000" w:rsidP="005806FA">
          <w:pPr>
            <w:rPr>
              <w:rFonts w:cstheme="minorHAnsi"/>
              <w:b/>
              <w:bCs/>
            </w:rPr>
          </w:pPr>
          <w:r w:rsidRPr="007679C3">
            <w:rPr>
              <w:rFonts w:cstheme="minorHAnsi"/>
              <w:b/>
              <w:bCs/>
            </w:rPr>
            <w:t xml:space="preserve">12 </w:t>
          </w:r>
          <w:proofErr w:type="gramStart"/>
          <w:r w:rsidRPr="007679C3">
            <w:rPr>
              <w:rFonts w:cstheme="minorHAnsi"/>
              <w:b/>
              <w:bCs/>
            </w:rPr>
            <w:t>months  from</w:t>
          </w:r>
          <w:proofErr w:type="gramEnd"/>
          <w:r w:rsidRPr="007679C3">
            <w:rPr>
              <w:rFonts w:cstheme="minorHAnsi"/>
              <w:b/>
              <w:bCs/>
            </w:rPr>
            <w:t xml:space="preserve">  date of release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67721ED9" w14:textId="77777777" w:rsidR="00C24883" w:rsidRPr="007679C3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>Section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201657C8" w14:textId="77777777" w:rsidR="00C24883" w:rsidRPr="007679C3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>Quality Control</w:t>
          </w:r>
        </w:p>
      </w:tc>
    </w:tr>
  </w:tbl>
  <w:p w14:paraId="687AEE0A" w14:textId="77777777" w:rsidR="00C24883" w:rsidRPr="007679C3" w:rsidRDefault="00C24883" w:rsidP="005806FA">
    <w:pPr>
      <w:pStyle w:val="Header"/>
      <w:rPr>
        <w:rFonts w:cstheme="minorHAnsi"/>
        <w:b/>
        <w:bCs/>
      </w:rPr>
    </w:pPr>
  </w:p>
  <w:p w14:paraId="4F0AD6AA" w14:textId="77777777" w:rsidR="00C24883" w:rsidRPr="007679C3" w:rsidRDefault="00C24883">
    <w:pPr>
      <w:pStyle w:val="Header"/>
      <w:rPr>
        <w:rFonts w:cstheme="minorHAnsi"/>
        <w:b/>
        <w:bCs/>
      </w:rPr>
    </w:pPr>
  </w:p>
  <w:p w14:paraId="6DDA1A36" w14:textId="77777777" w:rsidR="00C24883" w:rsidRPr="007679C3" w:rsidRDefault="00C24883" w:rsidP="00BD5234">
    <w:pPr>
      <w:pStyle w:val="Header"/>
      <w:jc w:val="center"/>
      <w:rPr>
        <w:rFonts w:cstheme="minorHAnsi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51385B"/>
    <w:multiLevelType w:val="multilevel"/>
    <w:tmpl w:val="A2ECDE90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2"/>
      <w:numFmt w:val="decimal"/>
      <w:isLgl/>
      <w:lvlText w:val="%1.%2"/>
      <w:lvlJc w:val="left"/>
      <w:pPr>
        <w:ind w:left="1647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7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7" w:hanging="1800"/>
      </w:pPr>
      <w:rPr>
        <w:rFonts w:hint="default"/>
      </w:rPr>
    </w:lvl>
  </w:abstractNum>
  <w:abstractNum w:abstractNumId="1" w15:restartNumberingAfterBreak="0">
    <w:nsid w:val="3EC67085"/>
    <w:multiLevelType w:val="hybridMultilevel"/>
    <w:tmpl w:val="CBE0C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596388"/>
    <w:multiLevelType w:val="hybridMultilevel"/>
    <w:tmpl w:val="5ED20A1C"/>
    <w:lvl w:ilvl="0" w:tplc="A432A1A0">
      <w:start w:val="1"/>
      <w:numFmt w:val="decimal"/>
      <w:lvlText w:val="%1.0"/>
      <w:lvlJc w:val="left"/>
      <w:pPr>
        <w:ind w:left="720" w:hanging="360"/>
      </w:pPr>
      <w:rPr>
        <w:rFonts w:hint="default"/>
        <w:b/>
        <w:i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ED8EFC5E">
      <w:start w:val="1"/>
      <w:numFmt w:val="upperLetter"/>
      <w:lvlText w:val="%5."/>
      <w:lvlJc w:val="left"/>
      <w:pPr>
        <w:ind w:left="3600" w:hanging="360"/>
      </w:pPr>
      <w:rPr>
        <w:rFonts w:hint="default"/>
      </w:rPr>
    </w:lvl>
    <w:lvl w:ilvl="5" w:tplc="3B046A7A">
      <w:start w:val="9"/>
      <w:numFmt w:val="bullet"/>
      <w:lvlText w:val=""/>
      <w:lvlJc w:val="left"/>
      <w:pPr>
        <w:ind w:left="4500" w:hanging="360"/>
      </w:pPr>
      <w:rPr>
        <w:rFonts w:ascii="Symbol" w:eastAsiaTheme="minorHAnsi" w:hAnsi="Symbol" w:cs="Arial" w:hint="default"/>
        <w:u w:val="none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405238">
    <w:abstractNumId w:val="0"/>
  </w:num>
  <w:num w:numId="2" w16cid:durableId="1466316047">
    <w:abstractNumId w:val="2"/>
  </w:num>
  <w:num w:numId="3" w16cid:durableId="1318417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407"/>
    <w:rsid w:val="002C70FE"/>
    <w:rsid w:val="00567407"/>
    <w:rsid w:val="005C4A2B"/>
    <w:rsid w:val="00867E63"/>
    <w:rsid w:val="00921803"/>
    <w:rsid w:val="00935991"/>
    <w:rsid w:val="009A19E1"/>
    <w:rsid w:val="00B85F28"/>
    <w:rsid w:val="00B939FA"/>
    <w:rsid w:val="00C03810"/>
    <w:rsid w:val="00C24883"/>
    <w:rsid w:val="00DC1C1B"/>
    <w:rsid w:val="00EC5F9A"/>
    <w:rsid w:val="00FA7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223C6"/>
  <w15:chartTrackingRefBased/>
  <w15:docId w15:val="{FC36ABF7-FCB5-4643-A0AF-8130F7346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7407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7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5674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4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4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4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5674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4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4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567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567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4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4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4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40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74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7407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5674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7407"/>
    <w:rPr>
      <w:lang w:val="en-GB"/>
    </w:rPr>
  </w:style>
  <w:style w:type="paragraph" w:styleId="NoSpacing">
    <w:name w:val="No Spacing"/>
    <w:uiPriority w:val="1"/>
    <w:qFormat/>
    <w:rsid w:val="00567407"/>
    <w:pPr>
      <w:spacing w:after="0" w:line="240" w:lineRule="auto"/>
    </w:pPr>
    <w:rPr>
      <w:lang w:val="en-GB"/>
    </w:rPr>
  </w:style>
  <w:style w:type="paragraph" w:styleId="NormalWeb">
    <w:name w:val="Normal (Web)"/>
    <w:basedOn w:val="Normal"/>
    <w:uiPriority w:val="99"/>
    <w:rsid w:val="005674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th-TH"/>
    </w:rPr>
  </w:style>
  <w:style w:type="character" w:styleId="Emphasis">
    <w:name w:val="Emphasis"/>
    <w:basedOn w:val="DefaultParagraphFont"/>
    <w:uiPriority w:val="20"/>
    <w:qFormat/>
    <w:rsid w:val="00567407"/>
    <w:rPr>
      <w:i/>
      <w:iCs/>
    </w:rPr>
  </w:style>
  <w:style w:type="character" w:styleId="Hyperlink">
    <w:name w:val="Hyperlink"/>
    <w:basedOn w:val="DefaultParagraphFont"/>
    <w:uiPriority w:val="99"/>
    <w:unhideWhenUsed/>
    <w:rsid w:val="00567407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567407"/>
    <w:rPr>
      <w:b/>
      <w:bCs/>
    </w:rPr>
  </w:style>
  <w:style w:type="character" w:customStyle="1" w:styleId="inlinehdg2">
    <w:name w:val="inlinehdg2"/>
    <w:basedOn w:val="DefaultParagraphFont"/>
    <w:rsid w:val="005674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C:\Users\HP\Desktop\BP%202023\appendices\appendix-01\appendix-01-a\potassium-hexacyanoferrate-iii--solution.html?date=2023-07-01" TargetMode="External"/><Relationship Id="rId18" Type="http://schemas.openxmlformats.org/officeDocument/2006/relationships/hyperlink" Target="file:///C:\Users\USER\Desktop\bp-2017\appendices\appendix-01\appendix-01-a\water.html" TargetMode="External"/><Relationship Id="rId26" Type="http://schemas.openxmlformats.org/officeDocument/2006/relationships/hyperlink" Target="file:///C:\Users\HP\Desktop\BP%202023\appendices\appendix-01\appendix-01-a\water.html?date=2023-07-01" TargetMode="External"/><Relationship Id="rId39" Type="http://schemas.openxmlformats.org/officeDocument/2006/relationships/hyperlink" Target="file:///C:\Users\HP\Desktop\BP%202023\appendices\appendix-01\appendix-01-a\water--distilled.html?date=2023-07-01" TargetMode="External"/><Relationship Id="rId21" Type="http://schemas.openxmlformats.org/officeDocument/2006/relationships/hyperlink" Target="file:///C:\Users\USER\Desktop\bp-2017\appendices\appendix-01\appendix-01-a\water.html" TargetMode="External"/><Relationship Id="rId34" Type="http://schemas.openxmlformats.org/officeDocument/2006/relationships/hyperlink" Target="file:///C:\Users\HP\Desktop\BP%202023\appendices\appendix-01\appendix-01-a\sodium-hexanesulfonate.html?date=2023-07-01" TargetMode="External"/><Relationship Id="rId42" Type="http://schemas.openxmlformats.org/officeDocument/2006/relationships/hyperlink" Target="file:///C:\Users\USER\Desktop\bp-2017\appendices\appendix-01\appendix-01-a\acetic-acid.html" TargetMode="External"/><Relationship Id="rId47" Type="http://schemas.openxmlformats.org/officeDocument/2006/relationships/header" Target="header1.xml"/><Relationship Id="rId50" Type="http://schemas.openxmlformats.org/officeDocument/2006/relationships/theme" Target="theme/theme1.xml"/><Relationship Id="rId7" Type="http://schemas.openxmlformats.org/officeDocument/2006/relationships/hyperlink" Target="file:///C:\Users\HP\Desktop\BP%202023\appendices\appendix-01\appendix-01-e\appendix-i-e--reference-materials.html?date=2023-07-01" TargetMode="External"/><Relationship Id="rId2" Type="http://schemas.openxmlformats.org/officeDocument/2006/relationships/styles" Target="styles.xml"/><Relationship Id="rId16" Type="http://schemas.openxmlformats.org/officeDocument/2006/relationships/hyperlink" Target="file:///C:\Users\HP\Desktop\BP%202023\appendices\appendix-01\appendix-01-a\sodium-sulfite--anhydrous.html?date=2023-07-01" TargetMode="External"/><Relationship Id="rId29" Type="http://schemas.openxmlformats.org/officeDocument/2006/relationships/hyperlink" Target="file:///C:\Users\HP\Desktop\BP%202023\appendices\appendix-01\appendix-01-e\appendix-i-e--reference-materials.html?date=2023-07-01" TargetMode="External"/><Relationship Id="rId11" Type="http://schemas.openxmlformats.org/officeDocument/2006/relationships/hyperlink" Target="file:///C:\Users\HP\Desktop\BP%202023\appendices\appendix-01\appendix-01-b\volumetric\1m-sodium-hydroxide-vs.html?date=2023-07-01" TargetMode="External"/><Relationship Id="rId24" Type="http://schemas.openxmlformats.org/officeDocument/2006/relationships/hyperlink" Target="file:///C:\Users\HP\Desktop\BP%202023\appendices\appendix-01\appendix-01-a\water--carbon-dioxide-free.html?date=2023-07-01" TargetMode="External"/><Relationship Id="rId32" Type="http://schemas.openxmlformats.org/officeDocument/2006/relationships/hyperlink" Target="file:///C:\Users\HP\Desktop\BP%202023\appendices\appendix-01\appendix-01-a\water.html?date=2023-07-01" TargetMode="External"/><Relationship Id="rId37" Type="http://schemas.openxmlformats.org/officeDocument/2006/relationships/hyperlink" Target="file:///C:\Users\HP\Desktop\BP%202023\appendices\appendix-01\appendix-01-e\appendix-i-e--reference-materials.html?date=2023-07-01" TargetMode="External"/><Relationship Id="rId40" Type="http://schemas.openxmlformats.org/officeDocument/2006/relationships/hyperlink" Target="file:///C:\Users\USER\Desktop\bp-2017\appendices\appendix-01\appendix-01-a\water--distilled.html" TargetMode="External"/><Relationship Id="rId45" Type="http://schemas.openxmlformats.org/officeDocument/2006/relationships/hyperlink" Target="file:///C:\Users\HP\Desktop\BP%202023\appendices\appendix-01\appendix-01-b\volumetric\0-1m-perchloric-acid-vs.html?date=2023-07-01" TargetMode="External"/><Relationship Id="rId5" Type="http://schemas.openxmlformats.org/officeDocument/2006/relationships/footnotes" Target="footnotes.xml"/><Relationship Id="rId15" Type="http://schemas.openxmlformats.org/officeDocument/2006/relationships/hyperlink" Target="file:///C:\Users\HP\Desktop\BP%202023\appendices\appendix-01\appendix-01-b\volumetric\1m-sodium-hydroxide-vs.html?date=2023-07-01" TargetMode="External"/><Relationship Id="rId23" Type="http://schemas.openxmlformats.org/officeDocument/2006/relationships/hyperlink" Target="file:///C:\Users\USER\Desktop\bp-2017\appendices\appendix-01\appendix-01-a\ammonia.html" TargetMode="External"/><Relationship Id="rId28" Type="http://schemas.openxmlformats.org/officeDocument/2006/relationships/hyperlink" Target="file:///C:\Users\HP\Desktop\BP%202023\appendices\appendix-01\appendix-01-a\water.html?date=2023-07-01" TargetMode="External"/><Relationship Id="rId36" Type="http://schemas.openxmlformats.org/officeDocument/2006/relationships/hyperlink" Target="file:///C:\Users\HP\Desktop\BP%202023\appendices\appendix-01\appendix-01-a\methanol-r1.html?date=2023-07-01" TargetMode="External"/><Relationship Id="rId49" Type="http://schemas.openxmlformats.org/officeDocument/2006/relationships/fontTable" Target="fontTable.xml"/><Relationship Id="rId10" Type="http://schemas.openxmlformats.org/officeDocument/2006/relationships/hyperlink" Target="file:///C:\Users\HP\Desktop\BP%202023\appendices\appendix-01\appendix-01-a\acetic-acid--dilute.html?date=2023-07-01" TargetMode="External"/><Relationship Id="rId19" Type="http://schemas.openxmlformats.org/officeDocument/2006/relationships/hyperlink" Target="file:///C:\Users\USER\Desktop\bp-2017\appendices\appendix-01\appendix-01-a\nitric-acid--dilute.html" TargetMode="External"/><Relationship Id="rId31" Type="http://schemas.openxmlformats.org/officeDocument/2006/relationships/hyperlink" Target="file:///C:\Users\HP\Desktop\BP%202023\appendices\appendix-01\appendix-01-a\water.html?date=2023-07-01" TargetMode="External"/><Relationship Id="rId44" Type="http://schemas.openxmlformats.org/officeDocument/2006/relationships/hyperlink" Target="file:///C:\Users\HP\Desktop\BP%202023\appendices\appendix-01\appendix-01-a\acetic-anhydride.html?date=2023-07-0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HP\Desktop\BP%202023\appendices\appendix-01\appendix-01-a\water.html?date=2023-07-01" TargetMode="External"/><Relationship Id="rId14" Type="http://schemas.openxmlformats.org/officeDocument/2006/relationships/hyperlink" Target="file:///C:\Users\HP\Desktop\BP%202023\appendices\appendix-01\appendix-01-a\butan-1-ol.html?date=2023-07-01" TargetMode="External"/><Relationship Id="rId22" Type="http://schemas.openxmlformats.org/officeDocument/2006/relationships/hyperlink" Target="file:///C:\Users\USER\Desktop\bp-2017\appendices\appendix-01\appendix-01-a\water.html" TargetMode="External"/><Relationship Id="rId27" Type="http://schemas.openxmlformats.org/officeDocument/2006/relationships/hyperlink" Target="file:///C:\Users\HP\Desktop\BP%202023\appendices\appendix-01\appendix-01-a\acetic-acid--glacial.html?date=2023-07-01" TargetMode="External"/><Relationship Id="rId30" Type="http://schemas.openxmlformats.org/officeDocument/2006/relationships/hyperlink" Target="file:///C:\Users\HP\Desktop\BP%202023\appendices\appendix-01\appendix-01-a\acetic-acid--glacial.html?date=2023-07-01" TargetMode="External"/><Relationship Id="rId35" Type="http://schemas.openxmlformats.org/officeDocument/2006/relationships/hyperlink" Target="file:///C:\Users\HP\Desktop\BP%202023\appendices\appendix-01\appendix-01-a\orthophosphoric-acid.html?date=2023-07-01" TargetMode="External"/><Relationship Id="rId43" Type="http://schemas.openxmlformats.org/officeDocument/2006/relationships/hyperlink" Target="file:///C:\Users\USER\Desktop\bp-2017\appendices\appendix-01\appendix-01-c\sulfate-standard-solution--10-ppm-so4-.html" TargetMode="External"/><Relationship Id="rId48" Type="http://schemas.openxmlformats.org/officeDocument/2006/relationships/footer" Target="footer1.xml"/><Relationship Id="rId8" Type="http://schemas.openxmlformats.org/officeDocument/2006/relationships/hyperlink" Target="file:///C:\Users\HP\Desktop\BP%202023\appendices\appendix-01\appendix-01-a\water.html?date=2023-07-01" TargetMode="External"/><Relationship Id="rId3" Type="http://schemas.openxmlformats.org/officeDocument/2006/relationships/settings" Target="settings.xml"/><Relationship Id="rId12" Type="http://schemas.openxmlformats.org/officeDocument/2006/relationships/hyperlink" Target="file:///C:\Users\HP\Desktop\BP%202023\appendices\appendix-01\appendix-01-a\sodium-hydroxide-solution--dilute.html?date=2023-07-01" TargetMode="External"/><Relationship Id="rId17" Type="http://schemas.openxmlformats.org/officeDocument/2006/relationships/hyperlink" Target="file:///C:\Users\HP\Desktop\BP%202023\appendices\appendix-01\appendix-01-b\volumetric\1m-sodium-hydroxide-vs.html?date=2023-07-01" TargetMode="External"/><Relationship Id="rId25" Type="http://schemas.openxmlformats.org/officeDocument/2006/relationships/hyperlink" Target="file:///C:\Users\HP\Desktop\BP%202023\appendices\appendix-01\appendix-01-a\water.html?date=2023-07-01" TargetMode="External"/><Relationship Id="rId33" Type="http://schemas.openxmlformats.org/officeDocument/2006/relationships/hyperlink" Target="file:///C:\Users\HP\Desktop\BP%202023\appendices\appendix-01\appendix-01-a\silica-gel-for-chromatography--octadecylsilyl--end-capped.html?date=2023-07-01" TargetMode="External"/><Relationship Id="rId38" Type="http://schemas.openxmlformats.org/officeDocument/2006/relationships/hyperlink" Target="file:///C:\Users\HP\Desktop\BP%202023\appendices\appendix-03\appendix-iii-chromatographic-separation-techniques.html?date=2023-07-01" TargetMode="External"/><Relationship Id="rId46" Type="http://schemas.openxmlformats.org/officeDocument/2006/relationships/hyperlink" Target="file:///C:\Users\HP\Desktop\BP%202023\appendices\appendix-01\appendix-01-b\volumetric\0-1m-perchloric-acid-vs.html?date=2023-07-01" TargetMode="External"/><Relationship Id="rId20" Type="http://schemas.openxmlformats.org/officeDocument/2006/relationships/hyperlink" Target="file:///C:\Users\USER\Desktop\bp-2017\formulated-specific\silver-nitrate-solution.html" TargetMode="External"/><Relationship Id="rId41" Type="http://schemas.openxmlformats.org/officeDocument/2006/relationships/hyperlink" Target="file:///C:\Users\USER\Desktop\bp-2017\appendices\appendix-01\appendix-01-a\barium-chloride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2007</Words>
  <Characters>11443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3</cp:revision>
  <dcterms:created xsi:type="dcterms:W3CDTF">2025-01-27T07:41:00Z</dcterms:created>
  <dcterms:modified xsi:type="dcterms:W3CDTF">2025-02-07T10:40:00Z</dcterms:modified>
</cp:coreProperties>
</file>