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C9A" w:rsidRPr="00230C9A" w:rsidRDefault="00230C9A" w:rsidP="00230C9A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GoBack"/>
      <w:bookmarkEnd w:id="0"/>
      <w:r w:rsidRPr="00230C9A">
        <w:rPr>
          <w:rFonts w:asciiTheme="minorHAnsi" w:hAnsiTheme="minorHAnsi" w:cstheme="minorHAnsi"/>
          <w:b/>
          <w:bCs/>
          <w:sz w:val="22"/>
          <w:szCs w:val="22"/>
        </w:rPr>
        <w:t>PSUR Review Checklist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1</w:t>
      </w:r>
      <w:r>
        <w:rPr>
          <w:rFonts w:ascii="Calibri" w:hAnsi="Calibri" w:cs="Calibri"/>
          <w:b/>
          <w:bCs/>
          <w:sz w:val="22"/>
          <w:szCs w:val="22"/>
        </w:rPr>
        <w:t>.</w:t>
      </w:r>
      <w:r w:rsidRPr="00230C9A">
        <w:rPr>
          <w:rFonts w:asciiTheme="minorHAnsi" w:hAnsiTheme="minorHAnsi" w:cstheme="minorHAnsi"/>
          <w:b/>
          <w:bCs/>
          <w:sz w:val="22"/>
          <w:szCs w:val="22"/>
        </w:rPr>
        <w:t xml:space="preserve"> General Information</w:t>
      </w:r>
    </w:p>
    <w:p w:rsidR="00230C9A" w:rsidRPr="00230C9A" w:rsidRDefault="00230C9A" w:rsidP="00230C9A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the product name and active substance correctly stated?</w:t>
      </w:r>
    </w:p>
    <w:p w:rsidR="00230C9A" w:rsidRPr="00230C9A" w:rsidRDefault="00230C9A" w:rsidP="00230C9A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the reporting interval clearly defined and correct?</w:t>
      </w:r>
    </w:p>
    <w:p w:rsidR="00230C9A" w:rsidRPr="00230C9A" w:rsidRDefault="00230C9A" w:rsidP="00230C9A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>Is the version number and submission date present?</w:t>
      </w:r>
    </w:p>
    <w:p w:rsidR="00230C9A" w:rsidRPr="00230C9A" w:rsidRDefault="00230C9A" w:rsidP="00230C9A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the MAH and country/region of marketing listed?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2</w:t>
      </w:r>
      <w:r>
        <w:rPr>
          <w:rFonts w:ascii="Calibri" w:hAnsi="Calibri" w:cs="Calibri"/>
          <w:b/>
          <w:bCs/>
          <w:sz w:val="22"/>
          <w:szCs w:val="22"/>
        </w:rPr>
        <w:t>.</w:t>
      </w:r>
      <w:r w:rsidRPr="00230C9A">
        <w:rPr>
          <w:rFonts w:asciiTheme="minorHAnsi" w:hAnsiTheme="minorHAnsi" w:cstheme="minorHAnsi"/>
          <w:b/>
          <w:bCs/>
          <w:sz w:val="22"/>
          <w:szCs w:val="22"/>
        </w:rPr>
        <w:t xml:space="preserve"> Marketing Authorization Status</w:t>
      </w:r>
    </w:p>
    <w:p w:rsidR="00230C9A" w:rsidRPr="00230C9A" w:rsidRDefault="00230C9A" w:rsidP="00230C9A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all countries where the product is authorized listed?</w:t>
      </w:r>
    </w:p>
    <w:p w:rsidR="00230C9A" w:rsidRPr="00230C9A" w:rsidRDefault="00230C9A" w:rsidP="00230C9A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any withdrawn, refused, or suspended applications documented?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3 Safety Actions and RSI Changes</w:t>
      </w:r>
    </w:p>
    <w:p w:rsidR="00230C9A" w:rsidRPr="00230C9A" w:rsidRDefault="00230C9A" w:rsidP="00230C9A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all regulatory actions for safety reasons described?</w:t>
      </w:r>
    </w:p>
    <w:p w:rsidR="00230C9A" w:rsidRPr="00230C9A" w:rsidRDefault="00230C9A" w:rsidP="00230C9A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</w:t>
      </w:r>
      <w:proofErr w:type="spellStart"/>
      <w:r w:rsidRPr="00230C9A">
        <w:rPr>
          <w:rFonts w:asciiTheme="minorHAnsi" w:hAnsiTheme="minorHAnsi" w:cstheme="minorHAnsi"/>
          <w:sz w:val="22"/>
          <w:szCs w:val="22"/>
        </w:rPr>
        <w:t>SmPC</w:t>
      </w:r>
      <w:proofErr w:type="spellEnd"/>
      <w:r w:rsidRPr="00230C9A">
        <w:rPr>
          <w:rFonts w:asciiTheme="minorHAnsi" w:hAnsiTheme="minorHAnsi" w:cstheme="minorHAnsi"/>
          <w:sz w:val="22"/>
          <w:szCs w:val="22"/>
        </w:rPr>
        <w:t xml:space="preserve"> or PI changes clearly documented and justified?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4</w:t>
      </w:r>
      <w:r>
        <w:rPr>
          <w:rFonts w:ascii="Calibri" w:hAnsi="Calibri" w:cs="Calibri"/>
          <w:b/>
          <w:bCs/>
          <w:sz w:val="22"/>
          <w:szCs w:val="22"/>
        </w:rPr>
        <w:t>.</w:t>
      </w:r>
      <w:r w:rsidRPr="00230C9A">
        <w:rPr>
          <w:rFonts w:asciiTheme="minorHAnsi" w:hAnsiTheme="minorHAnsi" w:cstheme="minorHAnsi"/>
          <w:b/>
          <w:bCs/>
          <w:sz w:val="22"/>
          <w:szCs w:val="22"/>
        </w:rPr>
        <w:t xml:space="preserve"> Exposure Data</w:t>
      </w:r>
    </w:p>
    <w:p w:rsidR="00230C9A" w:rsidRPr="00230C9A" w:rsidRDefault="00230C9A" w:rsidP="00230C9A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the methodology for estimating exposure appropriate and described?</w:t>
      </w:r>
    </w:p>
    <w:p w:rsidR="00230C9A" w:rsidRPr="00230C9A" w:rsidRDefault="00230C9A" w:rsidP="00230C9A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both clinical trial and post-marketing exposure data provided?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5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230C9A">
        <w:rPr>
          <w:rFonts w:asciiTheme="minorHAnsi" w:hAnsiTheme="minorHAnsi" w:cstheme="minorHAnsi"/>
          <w:b/>
          <w:bCs/>
          <w:sz w:val="22"/>
          <w:szCs w:val="22"/>
        </w:rPr>
        <w:t>Adverse Event Data</w:t>
      </w:r>
    </w:p>
    <w:p w:rsidR="00230C9A" w:rsidRPr="00230C9A" w:rsidRDefault="00230C9A" w:rsidP="00230C9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ICSRs summarized clearly (serious/non-serious, cumulative and interval)?</w:t>
      </w:r>
    </w:p>
    <w:p w:rsidR="00230C9A" w:rsidRPr="00230C9A" w:rsidRDefault="00230C9A" w:rsidP="00230C9A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sources and coding standards (e.g., </w:t>
      </w:r>
      <w:proofErr w:type="spellStart"/>
      <w:r w:rsidRPr="00230C9A">
        <w:rPr>
          <w:rFonts w:asciiTheme="minorHAnsi" w:hAnsiTheme="minorHAnsi" w:cstheme="minorHAnsi"/>
          <w:sz w:val="22"/>
          <w:szCs w:val="22"/>
        </w:rPr>
        <w:t>MedDRA</w:t>
      </w:r>
      <w:proofErr w:type="spellEnd"/>
      <w:r w:rsidRPr="00230C9A">
        <w:rPr>
          <w:rFonts w:asciiTheme="minorHAnsi" w:hAnsiTheme="minorHAnsi" w:cstheme="minorHAnsi"/>
          <w:sz w:val="22"/>
          <w:szCs w:val="22"/>
        </w:rPr>
        <w:t>) specified?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6</w:t>
      </w:r>
      <w:r>
        <w:rPr>
          <w:rFonts w:ascii="Calibri" w:hAnsi="Calibri" w:cs="Calibri"/>
          <w:b/>
          <w:bCs/>
          <w:sz w:val="22"/>
          <w:szCs w:val="22"/>
        </w:rPr>
        <w:t>.</w:t>
      </w:r>
      <w:r w:rsidRPr="00230C9A">
        <w:rPr>
          <w:rFonts w:asciiTheme="minorHAnsi" w:hAnsiTheme="minorHAnsi" w:cstheme="minorHAnsi"/>
          <w:b/>
          <w:bCs/>
          <w:sz w:val="22"/>
          <w:szCs w:val="22"/>
        </w:rPr>
        <w:t xml:space="preserve"> Summary of Findings</w:t>
      </w:r>
    </w:p>
    <w:p w:rsidR="00230C9A" w:rsidRPr="00230C9A" w:rsidRDefault="00230C9A" w:rsidP="00230C9A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relevant data from studies, literature, and other sources summarized?</w:t>
      </w:r>
    </w:p>
    <w:p w:rsidR="00230C9A" w:rsidRPr="00230C9A" w:rsidRDefault="00230C9A" w:rsidP="00230C9A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all ongoing or completed safety signals included?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7</w:t>
      </w:r>
      <w:r>
        <w:rPr>
          <w:rFonts w:ascii="Calibri" w:hAnsi="Calibri" w:cs="Calibri"/>
          <w:b/>
          <w:bCs/>
          <w:sz w:val="22"/>
          <w:szCs w:val="22"/>
        </w:rPr>
        <w:t>.</w:t>
      </w:r>
      <w:r w:rsidRPr="00230C9A">
        <w:rPr>
          <w:rFonts w:asciiTheme="minorHAnsi" w:hAnsiTheme="minorHAnsi" w:cstheme="minorHAnsi"/>
          <w:b/>
          <w:bCs/>
          <w:sz w:val="22"/>
          <w:szCs w:val="22"/>
        </w:rPr>
        <w:t xml:space="preserve"> Signal Evaluation and Risk Analysis</w:t>
      </w:r>
    </w:p>
    <w:p w:rsidR="00230C9A" w:rsidRPr="00230C9A" w:rsidRDefault="00230C9A" w:rsidP="00230C9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new, ongoing, and closed signals evaluated with appropriate evidence?</w:t>
      </w:r>
    </w:p>
    <w:p w:rsidR="00230C9A" w:rsidRPr="00230C9A" w:rsidRDefault="00230C9A" w:rsidP="00230C9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lastRenderedPageBreak/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risk characterization performed appropriately?</w:t>
      </w:r>
    </w:p>
    <w:p w:rsidR="00230C9A" w:rsidRPr="00230C9A" w:rsidRDefault="00230C9A" w:rsidP="00230C9A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important identified and potential risks discussed?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8</w:t>
      </w:r>
      <w:r>
        <w:rPr>
          <w:rFonts w:ascii="Calibri" w:hAnsi="Calibri" w:cs="Calibri"/>
          <w:b/>
          <w:bCs/>
          <w:sz w:val="22"/>
          <w:szCs w:val="22"/>
        </w:rPr>
        <w:t>.</w:t>
      </w:r>
      <w:r w:rsidRPr="00230C9A">
        <w:rPr>
          <w:rFonts w:asciiTheme="minorHAnsi" w:hAnsiTheme="minorHAnsi" w:cstheme="minorHAnsi"/>
          <w:b/>
          <w:bCs/>
          <w:sz w:val="22"/>
          <w:szCs w:val="22"/>
        </w:rPr>
        <w:t xml:space="preserve"> Benefit Evaluation and Benefit-Risk Assessment</w:t>
      </w:r>
    </w:p>
    <w:p w:rsidR="00230C9A" w:rsidRPr="00230C9A" w:rsidRDefault="00230C9A" w:rsidP="00230C9A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the benefit data summarized (clinical and real-world)?</w:t>
      </w:r>
    </w:p>
    <w:p w:rsidR="00230C9A" w:rsidRPr="00230C9A" w:rsidRDefault="00230C9A" w:rsidP="00230C9A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there an integrated benefit-risk analysis?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9</w:t>
      </w:r>
      <w:r>
        <w:rPr>
          <w:rFonts w:ascii="Calibri" w:hAnsi="Calibri" w:cs="Calibri"/>
          <w:b/>
          <w:bCs/>
          <w:sz w:val="22"/>
          <w:szCs w:val="22"/>
        </w:rPr>
        <w:t>.</w:t>
      </w:r>
      <w:r w:rsidRPr="00230C9A">
        <w:rPr>
          <w:rFonts w:asciiTheme="minorHAnsi" w:hAnsiTheme="minorHAnsi" w:cstheme="minorHAnsi"/>
          <w:b/>
          <w:bCs/>
          <w:sz w:val="22"/>
          <w:szCs w:val="22"/>
        </w:rPr>
        <w:t xml:space="preserve"> Conclusion and Actions</w:t>
      </w:r>
    </w:p>
    <w:p w:rsidR="00230C9A" w:rsidRPr="00230C9A" w:rsidRDefault="00230C9A" w:rsidP="00230C9A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the overall safety conclusion clear and justified?</w:t>
      </w:r>
    </w:p>
    <w:p w:rsidR="00230C9A" w:rsidRPr="00230C9A" w:rsidRDefault="00230C9A" w:rsidP="00230C9A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any proposed or completed regulatory actions stated?</w:t>
      </w:r>
    </w:p>
    <w:p w:rsidR="00230C9A" w:rsidRPr="00230C9A" w:rsidRDefault="00230C9A" w:rsidP="00230C9A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230C9A">
        <w:rPr>
          <w:rFonts w:asciiTheme="minorHAnsi" w:hAnsiTheme="minorHAnsi" w:cstheme="minorHAnsi"/>
          <w:b/>
          <w:bCs/>
          <w:sz w:val="22"/>
          <w:szCs w:val="22"/>
        </w:rPr>
        <w:t>10 Appendices and Documentation</w:t>
      </w:r>
    </w:p>
    <w:p w:rsidR="00230C9A" w:rsidRPr="00230C9A" w:rsidRDefault="00230C9A" w:rsidP="00230C9A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Are all required appendices included (line listings, tabulations, references)?</w:t>
      </w:r>
    </w:p>
    <w:p w:rsidR="00230C9A" w:rsidRPr="00230C9A" w:rsidRDefault="00230C9A" w:rsidP="00230C9A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30C9A">
        <w:rPr>
          <w:rFonts w:ascii="MS Gothic" w:eastAsia="MS Gothic" w:hAnsi="MS Gothic" w:cs="MS Gothic" w:hint="eastAsia"/>
          <w:sz w:val="28"/>
          <w:szCs w:val="28"/>
        </w:rPr>
        <w:t>☐</w:t>
      </w:r>
      <w:r w:rsidRPr="00230C9A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30C9A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Pr="00230C9A">
        <w:rPr>
          <w:rFonts w:asciiTheme="minorHAnsi" w:hAnsiTheme="minorHAnsi" w:cstheme="minorHAnsi"/>
          <w:sz w:val="22"/>
          <w:szCs w:val="22"/>
        </w:rPr>
        <w:t xml:space="preserve"> the document internally consistent and professionally formatted?</w:t>
      </w:r>
    </w:p>
    <w:p w:rsidR="00477F71" w:rsidRPr="00230C9A" w:rsidRDefault="00A25A11" w:rsidP="00230C9A">
      <w:pPr>
        <w:rPr>
          <w:rFonts w:asciiTheme="minorHAnsi" w:hAnsiTheme="minorHAnsi" w:cstheme="minorHAnsi"/>
          <w:sz w:val="22"/>
          <w:szCs w:val="22"/>
        </w:rPr>
      </w:pPr>
    </w:p>
    <w:sectPr w:rsidR="00477F71" w:rsidRPr="00230C9A" w:rsidSect="003D707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A11" w:rsidRDefault="00A25A11" w:rsidP="00230C9A">
      <w:r>
        <w:separator/>
      </w:r>
    </w:p>
  </w:endnote>
  <w:endnote w:type="continuationSeparator" w:id="0">
    <w:p w:rsidR="00A25A11" w:rsidRDefault="00A25A11" w:rsidP="00230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0478A0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7769A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7769AB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A25A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A11" w:rsidRDefault="00A25A11" w:rsidP="00230C9A">
      <w:r>
        <w:separator/>
      </w:r>
    </w:p>
  </w:footnote>
  <w:footnote w:type="continuationSeparator" w:id="0">
    <w:p w:rsidR="00A25A11" w:rsidRDefault="00A25A11" w:rsidP="00230C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A25A1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3D7073" w:rsidRPr="005868B8" w:rsidTr="003D7073">
      <w:trPr>
        <w:trHeight w:val="148"/>
      </w:trPr>
      <w:tc>
        <w:tcPr>
          <w:tcW w:w="2136" w:type="dxa"/>
          <w:vMerge w:val="restart"/>
        </w:tcPr>
        <w:p w:rsidR="00B86861" w:rsidRPr="005868B8" w:rsidRDefault="000478A0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71BCA2E7" wp14:editId="6CC25AB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B86861" w:rsidRPr="005868B8" w:rsidRDefault="000478A0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0478A0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3D7073">
      <w:trPr>
        <w:trHeight w:val="382"/>
      </w:trPr>
      <w:tc>
        <w:tcPr>
          <w:tcW w:w="2136" w:type="dxa"/>
          <w:vMerge/>
        </w:tcPr>
        <w:p w:rsidR="00B86861" w:rsidRPr="005868B8" w:rsidRDefault="00A25A11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230C9A" w:rsidP="003D7073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PSUR REVIEW CHECKLIST</w:t>
          </w:r>
        </w:p>
      </w:tc>
    </w:tr>
    <w:tr w:rsidR="00CB27C9" w:rsidRPr="005868B8" w:rsidTr="003D7073">
      <w:trPr>
        <w:trHeight w:val="132"/>
      </w:trPr>
      <w:tc>
        <w:tcPr>
          <w:tcW w:w="2136" w:type="dxa"/>
          <w:vMerge/>
        </w:tcPr>
        <w:p w:rsidR="00B86861" w:rsidRPr="005868B8" w:rsidRDefault="00A25A11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B86861" w:rsidRPr="005868B8" w:rsidRDefault="000478A0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0478A0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230C9A">
            <w:rPr>
              <w:rFonts w:cstheme="minorHAnsi"/>
              <w:sz w:val="24"/>
              <w:szCs w:val="24"/>
            </w:rPr>
            <w:t>4</w:t>
          </w:r>
          <w:r>
            <w:rPr>
              <w:rFonts w:cstheme="minorHAnsi"/>
              <w:sz w:val="24"/>
              <w:szCs w:val="24"/>
            </w:rPr>
            <w:t>-</w:t>
          </w:r>
          <w:r w:rsidR="00230C9A">
            <w:rPr>
              <w:rFonts w:cstheme="minorHAnsi"/>
              <w:sz w:val="24"/>
              <w:szCs w:val="24"/>
            </w:rPr>
            <w:t>F</w:t>
          </w:r>
          <w:r w:rsidRPr="005868B8">
            <w:rPr>
              <w:rFonts w:cstheme="minorHAnsi"/>
              <w:sz w:val="24"/>
              <w:szCs w:val="24"/>
            </w:rPr>
            <w:t>0</w:t>
          </w:r>
          <w:r w:rsidR="00230C9A">
            <w:rPr>
              <w:rFonts w:cstheme="minorHAnsi"/>
              <w:sz w:val="24"/>
              <w:szCs w:val="24"/>
            </w:rPr>
            <w:t>2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0478A0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0478A0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</w:t>
          </w:r>
          <w:r w:rsidR="00230C9A">
            <w:rPr>
              <w:rFonts w:cstheme="minorHAnsi"/>
              <w:sz w:val="24"/>
              <w:szCs w:val="24"/>
            </w:rPr>
            <w:t>4</w:t>
          </w:r>
        </w:p>
      </w:tc>
    </w:tr>
  </w:tbl>
  <w:p w:rsidR="00B86861" w:rsidRDefault="00A25A11">
    <w:pPr>
      <w:pStyle w:val="Header"/>
    </w:pPr>
  </w:p>
  <w:p w:rsidR="00B86861" w:rsidRDefault="00A25A11">
    <w:pPr>
      <w:pStyle w:val="Header"/>
    </w:pPr>
  </w:p>
  <w:p w:rsidR="00B86861" w:rsidRDefault="00A25A11">
    <w:pPr>
      <w:pStyle w:val="Header"/>
    </w:pPr>
  </w:p>
  <w:p w:rsidR="00B86861" w:rsidRDefault="00A25A11">
    <w:pPr>
      <w:pStyle w:val="Header"/>
    </w:pPr>
  </w:p>
  <w:p w:rsidR="00B86861" w:rsidRDefault="00A25A11">
    <w:pPr>
      <w:pStyle w:val="Header"/>
    </w:pPr>
  </w:p>
  <w:p w:rsidR="00B86861" w:rsidRDefault="00A25A11">
    <w:pPr>
      <w:pStyle w:val="Header"/>
    </w:pPr>
  </w:p>
  <w:p w:rsidR="00B86861" w:rsidRDefault="00A25A11">
    <w:pPr>
      <w:pStyle w:val="Header"/>
    </w:pPr>
  </w:p>
  <w:p w:rsidR="005868B8" w:rsidRDefault="00A25A1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A25A1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75DD6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050F5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DE24B2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AE2636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31EC0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EF1940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392C64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0419AA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440185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A114D3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287005"/>
    <w:multiLevelType w:val="hybridMultilevel"/>
    <w:tmpl w:val="7B32A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7"/>
  </w:num>
  <w:num w:numId="9">
    <w:abstractNumId w:val="6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C9A"/>
    <w:rsid w:val="000478A0"/>
    <w:rsid w:val="00230C9A"/>
    <w:rsid w:val="007769AB"/>
    <w:rsid w:val="007F5161"/>
    <w:rsid w:val="00A25A1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C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30C9A"/>
  </w:style>
  <w:style w:type="paragraph" w:styleId="Header">
    <w:name w:val="header"/>
    <w:basedOn w:val="Normal"/>
    <w:link w:val="HeaderChar"/>
    <w:uiPriority w:val="99"/>
    <w:unhideWhenUsed/>
    <w:rsid w:val="00230C9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230C9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30C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30C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C9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30C9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C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30C9A"/>
  </w:style>
  <w:style w:type="paragraph" w:styleId="Header">
    <w:name w:val="header"/>
    <w:basedOn w:val="Normal"/>
    <w:link w:val="HeaderChar"/>
    <w:uiPriority w:val="99"/>
    <w:unhideWhenUsed/>
    <w:rsid w:val="00230C9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230C9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30C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30C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C9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30C9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2025-08-07T11:14:00Z</cp:lastPrinted>
  <dcterms:created xsi:type="dcterms:W3CDTF">2025-07-26T21:50:00Z</dcterms:created>
  <dcterms:modified xsi:type="dcterms:W3CDTF">2025-08-07T16:45:00Z</dcterms:modified>
</cp:coreProperties>
</file>