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133"/>
        <w:tblW w:w="149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1350"/>
        <w:gridCol w:w="900"/>
        <w:gridCol w:w="1170"/>
        <w:gridCol w:w="1440"/>
        <w:gridCol w:w="1170"/>
        <w:gridCol w:w="1260"/>
        <w:gridCol w:w="1350"/>
        <w:gridCol w:w="1440"/>
        <w:gridCol w:w="1260"/>
        <w:gridCol w:w="1890"/>
        <w:gridCol w:w="1170"/>
      </w:tblGrid>
      <w:tr w:rsidR="00B86861" w:rsidRPr="00B86861" w:rsidTr="00CB27C9">
        <w:trPr>
          <w:trHeight w:val="1081"/>
          <w:tblHeader/>
          <w:tblCellSpacing w:w="15" w:type="dxa"/>
        </w:trPr>
        <w:tc>
          <w:tcPr>
            <w:tcW w:w="55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68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S/N</w:t>
            </w:r>
          </w:p>
        </w:tc>
        <w:tc>
          <w:tcPr>
            <w:tcW w:w="132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68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CAPA Number</w:t>
            </w:r>
          </w:p>
        </w:tc>
        <w:tc>
          <w:tcPr>
            <w:tcW w:w="870" w:type="dxa"/>
            <w:vAlign w:val="center"/>
            <w:hideMark/>
          </w:tcPr>
          <w:p w:rsidR="00B86861" w:rsidRPr="00B86861" w:rsidRDefault="00B86861" w:rsidP="00B868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68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Date Initiated</w:t>
            </w:r>
          </w:p>
        </w:tc>
        <w:tc>
          <w:tcPr>
            <w:tcW w:w="1140" w:type="dxa"/>
            <w:vAlign w:val="center"/>
            <w:hideMark/>
          </w:tcPr>
          <w:p w:rsidR="00B86861" w:rsidRPr="00B86861" w:rsidRDefault="00B86861" w:rsidP="00B868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68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 of Issue</w:t>
            </w:r>
          </w:p>
        </w:tc>
        <w:tc>
          <w:tcPr>
            <w:tcW w:w="1410" w:type="dxa"/>
            <w:vAlign w:val="center"/>
            <w:hideMark/>
          </w:tcPr>
          <w:p w:rsidR="00B86861" w:rsidRPr="00B86861" w:rsidRDefault="00B86861" w:rsidP="00B868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68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Root Cause Summary</w:t>
            </w:r>
          </w:p>
        </w:tc>
        <w:tc>
          <w:tcPr>
            <w:tcW w:w="1140" w:type="dxa"/>
            <w:vAlign w:val="center"/>
            <w:hideMark/>
          </w:tcPr>
          <w:p w:rsidR="00B86861" w:rsidRPr="00B86861" w:rsidRDefault="00B86861" w:rsidP="00B868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68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Corrective Action(s)</w:t>
            </w:r>
          </w:p>
        </w:tc>
        <w:tc>
          <w:tcPr>
            <w:tcW w:w="1230" w:type="dxa"/>
            <w:vAlign w:val="center"/>
            <w:hideMark/>
          </w:tcPr>
          <w:p w:rsidR="00B86861" w:rsidRPr="00B86861" w:rsidRDefault="00B86861" w:rsidP="00B868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68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Preventive Action(s)</w:t>
            </w:r>
          </w:p>
        </w:tc>
        <w:tc>
          <w:tcPr>
            <w:tcW w:w="1320" w:type="dxa"/>
            <w:vAlign w:val="center"/>
            <w:hideMark/>
          </w:tcPr>
          <w:p w:rsidR="00B86861" w:rsidRPr="00B86861" w:rsidRDefault="00B86861" w:rsidP="00B868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68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Responsible Person(s)</w:t>
            </w:r>
          </w:p>
        </w:tc>
        <w:tc>
          <w:tcPr>
            <w:tcW w:w="1410" w:type="dxa"/>
            <w:vAlign w:val="center"/>
            <w:hideMark/>
          </w:tcPr>
          <w:p w:rsidR="00B86861" w:rsidRPr="00B86861" w:rsidRDefault="00B86861" w:rsidP="00B868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68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Target Completion Date</w:t>
            </w:r>
          </w:p>
        </w:tc>
        <w:tc>
          <w:tcPr>
            <w:tcW w:w="1230" w:type="dxa"/>
            <w:vAlign w:val="center"/>
            <w:hideMark/>
          </w:tcPr>
          <w:p w:rsidR="00B86861" w:rsidRPr="00B86861" w:rsidRDefault="00B86861" w:rsidP="00B868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68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Date Closed</w:t>
            </w:r>
          </w:p>
        </w:tc>
        <w:tc>
          <w:tcPr>
            <w:tcW w:w="1860" w:type="dxa"/>
            <w:vAlign w:val="center"/>
            <w:hideMark/>
          </w:tcPr>
          <w:p w:rsidR="00B86861" w:rsidRPr="00B86861" w:rsidRDefault="00B86861" w:rsidP="00B868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68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Status (Open/Closed/Overdue)</w:t>
            </w:r>
          </w:p>
        </w:tc>
        <w:tc>
          <w:tcPr>
            <w:tcW w:w="1125" w:type="dxa"/>
            <w:vAlign w:val="center"/>
            <w:hideMark/>
          </w:tcPr>
          <w:p w:rsidR="00B86861" w:rsidRPr="00B86861" w:rsidRDefault="00B86861" w:rsidP="00B86861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68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86861" w:rsidRPr="00B86861" w:rsidTr="00CB27C9">
        <w:trPr>
          <w:trHeight w:val="1833"/>
          <w:tblCellSpacing w:w="15" w:type="dxa"/>
        </w:trPr>
        <w:tc>
          <w:tcPr>
            <w:tcW w:w="55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86861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32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6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25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86861" w:rsidRPr="00B86861" w:rsidTr="00CB27C9">
        <w:trPr>
          <w:trHeight w:val="1736"/>
          <w:tblCellSpacing w:w="15" w:type="dxa"/>
        </w:trPr>
        <w:tc>
          <w:tcPr>
            <w:tcW w:w="55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8686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32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87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6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25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86861" w:rsidRPr="00B86861" w:rsidTr="00CB27C9">
        <w:trPr>
          <w:trHeight w:val="1833"/>
          <w:tblCellSpacing w:w="15" w:type="dxa"/>
        </w:trPr>
        <w:tc>
          <w:tcPr>
            <w:tcW w:w="55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86861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32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2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60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25" w:type="dxa"/>
            <w:vAlign w:val="center"/>
            <w:hideMark/>
          </w:tcPr>
          <w:p w:rsidR="00B86861" w:rsidRPr="00B86861" w:rsidRDefault="00B86861" w:rsidP="00B8686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B86861" w:rsidRPr="00B86861" w:rsidRDefault="00B86861" w:rsidP="00B86861">
      <w:pPr>
        <w:spacing w:before="100" w:beforeAutospacing="1" w:after="100" w:afterAutospacing="1"/>
        <w:jc w:val="center"/>
        <w:outlineLvl w:val="1"/>
        <w:rPr>
          <w:rFonts w:asciiTheme="minorHAnsi" w:hAnsiTheme="minorHAnsi" w:cstheme="minorHAnsi"/>
          <w:b/>
          <w:bCs/>
          <w:sz w:val="22"/>
          <w:szCs w:val="22"/>
        </w:rPr>
      </w:pPr>
    </w:p>
    <w:p w:rsidR="00477F71" w:rsidRPr="00B86861" w:rsidRDefault="00A53B75">
      <w:pPr>
        <w:rPr>
          <w:rFonts w:asciiTheme="minorHAnsi" w:hAnsiTheme="minorHAnsi" w:cstheme="minorHAnsi"/>
          <w:sz w:val="22"/>
          <w:szCs w:val="22"/>
        </w:rPr>
      </w:pPr>
    </w:p>
    <w:sectPr w:rsidR="00477F71" w:rsidRPr="00B86861" w:rsidSect="00B86861">
      <w:headerReference w:type="even" r:id="rId7"/>
      <w:headerReference w:type="default" r:id="rId8"/>
      <w:footerReference w:type="default" r:id="rId9"/>
      <w:headerReference w:type="first" r:id="rId10"/>
      <w:pgSz w:w="15840" w:h="12240" w:orient="landscape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3B75" w:rsidRDefault="00A53B75" w:rsidP="00B86861">
      <w:r>
        <w:separator/>
      </w:r>
    </w:p>
  </w:endnote>
  <w:endnote w:type="continuationSeparator" w:id="0">
    <w:p w:rsidR="00A53B75" w:rsidRDefault="00A53B75" w:rsidP="00B86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0582338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86861" w:rsidRDefault="00B8686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230FFC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230FFC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5868B8" w:rsidRDefault="00A53B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3B75" w:rsidRDefault="00A53B75" w:rsidP="00B86861">
      <w:r>
        <w:separator/>
      </w:r>
    </w:p>
  </w:footnote>
  <w:footnote w:type="continuationSeparator" w:id="0">
    <w:p w:rsidR="00A53B75" w:rsidRDefault="00A53B75" w:rsidP="00B868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A53B7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7" o:spid="_x0000_s2050" type="#_x0000_t136" style="position:absolute;margin-left:0;margin-top:0;width:569.85pt;height:89.95pt;rotation:315;z-index:-251656192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page" w:tblpX="2158" w:tblpY="-570"/>
      <w:tblW w:w="11585" w:type="dxa"/>
      <w:tblLook w:val="04A0" w:firstRow="1" w:lastRow="0" w:firstColumn="1" w:lastColumn="0" w:noHBand="0" w:noVBand="1"/>
    </w:tblPr>
    <w:tblGrid>
      <w:gridCol w:w="2178"/>
      <w:gridCol w:w="1530"/>
      <w:gridCol w:w="3388"/>
      <w:gridCol w:w="1829"/>
      <w:gridCol w:w="2660"/>
    </w:tblGrid>
    <w:tr w:rsidR="00B86861" w:rsidRPr="005868B8" w:rsidTr="00B86861">
      <w:trPr>
        <w:trHeight w:val="146"/>
      </w:trPr>
      <w:tc>
        <w:tcPr>
          <w:tcW w:w="2178" w:type="dxa"/>
          <w:vMerge w:val="restart"/>
        </w:tcPr>
        <w:p w:rsidR="00B86861" w:rsidRPr="005868B8" w:rsidRDefault="00B86861" w:rsidP="00B86861">
          <w:pPr>
            <w:pStyle w:val="Header"/>
            <w:spacing w:line="360" w:lineRule="auto"/>
            <w:jc w:val="both"/>
            <w:rPr>
              <w:rFonts w:cstheme="minorHAnsi"/>
            </w:rPr>
          </w:pPr>
          <w:r w:rsidRPr="005868B8">
            <w:rPr>
              <w:rFonts w:cstheme="minorHAnsi"/>
              <w:noProof/>
            </w:rPr>
            <w:drawing>
              <wp:anchor distT="0" distB="0" distL="114300" distR="114300" simplePos="0" relativeHeight="251663360" behindDoc="1" locked="0" layoutInCell="1" allowOverlap="1" wp14:anchorId="4D7EBB88" wp14:editId="11ED41ED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407" w:type="dxa"/>
          <w:gridSpan w:val="4"/>
          <w:tcBorders>
            <w:bottom w:val="single" w:sz="4" w:space="0" w:color="auto"/>
          </w:tcBorders>
        </w:tcPr>
        <w:p w:rsidR="00B86861" w:rsidRPr="005868B8" w:rsidRDefault="00B86861" w:rsidP="00B86861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BIOMEDICAL LIMITED</w:t>
          </w:r>
        </w:p>
        <w:p w:rsidR="00B86861" w:rsidRPr="005868B8" w:rsidRDefault="00B86861" w:rsidP="00B86861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B86861" w:rsidRPr="005868B8" w:rsidTr="00B86861">
      <w:trPr>
        <w:trHeight w:val="376"/>
      </w:trPr>
      <w:tc>
        <w:tcPr>
          <w:tcW w:w="2178" w:type="dxa"/>
          <w:vMerge/>
        </w:tcPr>
        <w:p w:rsidR="00B86861" w:rsidRPr="005868B8" w:rsidRDefault="00B86861" w:rsidP="00B86861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9407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B86861" w:rsidRPr="005868B8" w:rsidRDefault="00B86861" w:rsidP="00B86861">
          <w:pPr>
            <w:tabs>
              <w:tab w:val="left" w:pos="2445"/>
              <w:tab w:val="center" w:pos="4513"/>
            </w:tabs>
            <w:spacing w:line="360" w:lineRule="auto"/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</w:rPr>
            <w:t>PHARMACOVIGILANCE CAPA TRACKER LOG</w:t>
          </w:r>
        </w:p>
      </w:tc>
    </w:tr>
    <w:tr w:rsidR="00CB27C9" w:rsidRPr="005868B8" w:rsidTr="00CB27C9">
      <w:trPr>
        <w:trHeight w:val="130"/>
      </w:trPr>
      <w:tc>
        <w:tcPr>
          <w:tcW w:w="2178" w:type="dxa"/>
          <w:vMerge/>
        </w:tcPr>
        <w:p w:rsidR="00B86861" w:rsidRPr="005868B8" w:rsidRDefault="00B86861" w:rsidP="00B86861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1530" w:type="dxa"/>
          <w:tcBorders>
            <w:top w:val="single" w:sz="4" w:space="0" w:color="auto"/>
          </w:tcBorders>
        </w:tcPr>
        <w:p w:rsidR="00B86861" w:rsidRPr="005868B8" w:rsidRDefault="00B86861" w:rsidP="00B86861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DOC. NO.</w:t>
          </w:r>
        </w:p>
      </w:tc>
      <w:tc>
        <w:tcPr>
          <w:tcW w:w="3388" w:type="dxa"/>
          <w:tcBorders>
            <w:top w:val="single" w:sz="4" w:space="0" w:color="auto"/>
            <w:right w:val="single" w:sz="4" w:space="0" w:color="auto"/>
          </w:tcBorders>
        </w:tcPr>
        <w:p w:rsidR="00B86861" w:rsidRPr="005868B8" w:rsidRDefault="00B86861" w:rsidP="00B86861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07</w:t>
          </w:r>
          <w:r w:rsidRPr="005868B8">
            <w:rPr>
              <w:rFonts w:cstheme="minorHAnsi"/>
              <w:sz w:val="24"/>
              <w:szCs w:val="24"/>
            </w:rPr>
            <w:t>-F0</w:t>
          </w:r>
          <w:r>
            <w:rPr>
              <w:rFonts w:cstheme="minorHAnsi"/>
              <w:sz w:val="24"/>
              <w:szCs w:val="24"/>
            </w:rPr>
            <w:t>3</w:t>
          </w:r>
        </w:p>
      </w:tc>
      <w:tc>
        <w:tcPr>
          <w:tcW w:w="182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B86861" w:rsidRPr="005868B8" w:rsidRDefault="00B86861" w:rsidP="00B86861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SOP REF NO.</w:t>
          </w:r>
        </w:p>
      </w:tc>
      <w:tc>
        <w:tcPr>
          <w:tcW w:w="2660" w:type="dxa"/>
          <w:tcBorders>
            <w:top w:val="single" w:sz="4" w:space="0" w:color="auto"/>
            <w:left w:val="single" w:sz="4" w:space="0" w:color="auto"/>
          </w:tcBorders>
        </w:tcPr>
        <w:p w:rsidR="00B86861" w:rsidRPr="005868B8" w:rsidRDefault="00B86861" w:rsidP="00B86861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07</w:t>
          </w:r>
        </w:p>
      </w:tc>
    </w:tr>
  </w:tbl>
  <w:p w:rsidR="00B86861" w:rsidRDefault="00B86861">
    <w:pPr>
      <w:pStyle w:val="Header"/>
    </w:pPr>
  </w:p>
  <w:p w:rsidR="00B86861" w:rsidRDefault="00B86861">
    <w:pPr>
      <w:pStyle w:val="Header"/>
    </w:pPr>
  </w:p>
  <w:p w:rsidR="00B86861" w:rsidRDefault="00B86861">
    <w:pPr>
      <w:pStyle w:val="Header"/>
    </w:pPr>
  </w:p>
  <w:p w:rsidR="00B86861" w:rsidRDefault="00B86861">
    <w:pPr>
      <w:pStyle w:val="Header"/>
    </w:pPr>
  </w:p>
  <w:p w:rsidR="00B86861" w:rsidRDefault="00B86861">
    <w:pPr>
      <w:pStyle w:val="Header"/>
    </w:pPr>
  </w:p>
  <w:p w:rsidR="00B86861" w:rsidRDefault="00B86861">
    <w:pPr>
      <w:pStyle w:val="Header"/>
    </w:pPr>
  </w:p>
  <w:p w:rsidR="00B86861" w:rsidRDefault="00B86861">
    <w:pPr>
      <w:pStyle w:val="Header"/>
    </w:pPr>
  </w:p>
  <w:p w:rsidR="005868B8" w:rsidRDefault="00A53B7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8" o:spid="_x0000_s2051" type="#_x0000_t136" style="position:absolute;margin-left:0;margin-top:0;width:569.85pt;height:89.95pt;rotation:315;z-index:-251655168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A53B7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6" o:spid="_x0000_s2049" type="#_x0000_t136" style="position:absolute;margin-left:0;margin-top:0;width:569.85pt;height:89.95pt;rotation:315;z-index:-251658240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861"/>
    <w:rsid w:val="00230FFC"/>
    <w:rsid w:val="00390DD6"/>
    <w:rsid w:val="007F5161"/>
    <w:rsid w:val="00A53B75"/>
    <w:rsid w:val="00B409F7"/>
    <w:rsid w:val="00B86861"/>
    <w:rsid w:val="00BB3982"/>
    <w:rsid w:val="00CB27C9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8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6861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8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86861"/>
  </w:style>
  <w:style w:type="paragraph" w:styleId="Header">
    <w:name w:val="header"/>
    <w:basedOn w:val="Normal"/>
    <w:link w:val="HeaderChar"/>
    <w:uiPriority w:val="99"/>
    <w:unhideWhenUsed/>
    <w:rsid w:val="00B8686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B8686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8686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868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6861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8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6861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8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86861"/>
  </w:style>
  <w:style w:type="paragraph" w:styleId="Header">
    <w:name w:val="header"/>
    <w:basedOn w:val="Normal"/>
    <w:link w:val="HeaderChar"/>
    <w:uiPriority w:val="99"/>
    <w:unhideWhenUsed/>
    <w:rsid w:val="00B8686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B8686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8686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868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686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3</cp:revision>
  <cp:lastPrinted>2025-08-07T11:28:00Z</cp:lastPrinted>
  <dcterms:created xsi:type="dcterms:W3CDTF">2025-07-26T17:26:00Z</dcterms:created>
  <dcterms:modified xsi:type="dcterms:W3CDTF">2025-08-07T12:05:00Z</dcterms:modified>
</cp:coreProperties>
</file>