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13DDE" w:rsidRPr="00012088" w:rsidRDefault="00113DDE" w:rsidP="00F525DD">
      <w:pPr>
        <w:pStyle w:val="ListParagraph"/>
        <w:numPr>
          <w:ilvl w:val="0"/>
          <w:numId w:val="1"/>
        </w:numPr>
        <w:spacing w:line="259" w:lineRule="auto"/>
        <w:jc w:val="both"/>
        <w:rPr>
          <w:rFonts w:asciiTheme="minorHAnsi" w:hAnsiTheme="minorHAnsi" w:cstheme="minorHAnsi"/>
          <w:b/>
          <w:sz w:val="22"/>
          <w:szCs w:val="22"/>
        </w:rPr>
      </w:pPr>
      <w:r w:rsidRPr="00012088">
        <w:rPr>
          <w:rFonts w:asciiTheme="minorHAnsi" w:hAnsiTheme="minorHAnsi" w:cstheme="minorHAnsi"/>
          <w:b/>
          <w:sz w:val="22"/>
          <w:szCs w:val="22"/>
        </w:rPr>
        <w:t xml:space="preserve">OBJECTIVE: </w:t>
      </w:r>
    </w:p>
    <w:p w:rsidR="00113DDE" w:rsidRPr="00012088" w:rsidRDefault="00113DDE" w:rsidP="00113DDE">
      <w:pPr>
        <w:spacing w:line="475" w:lineRule="atLeast"/>
        <w:ind w:left="420"/>
        <w:jc w:val="both"/>
        <w:rPr>
          <w:rFonts w:asciiTheme="minorHAnsi" w:hAnsiTheme="minorHAnsi" w:cstheme="minorHAnsi"/>
          <w:color w:val="0C0C0C"/>
          <w:sz w:val="22"/>
          <w:szCs w:val="22"/>
        </w:rPr>
      </w:pPr>
      <w:r w:rsidRPr="00012088">
        <w:rPr>
          <w:rFonts w:asciiTheme="minorHAnsi" w:hAnsiTheme="minorHAnsi" w:cstheme="minorHAnsi"/>
          <w:color w:val="0C0C0C"/>
          <w:sz w:val="22"/>
          <w:szCs w:val="22"/>
        </w:rPr>
        <w:t xml:space="preserve">To lay down a procedure for hand washing </w:t>
      </w:r>
    </w:p>
    <w:p w:rsidR="00113DDE" w:rsidRPr="00012088" w:rsidRDefault="00113DDE" w:rsidP="00113DDE">
      <w:pPr>
        <w:ind w:left="420"/>
        <w:jc w:val="both"/>
        <w:rPr>
          <w:rFonts w:asciiTheme="minorHAnsi" w:hAnsiTheme="minorHAnsi" w:cstheme="minorHAnsi"/>
          <w:b/>
          <w:sz w:val="22"/>
          <w:szCs w:val="22"/>
        </w:rPr>
      </w:pPr>
    </w:p>
    <w:p w:rsidR="00113DDE" w:rsidRPr="00012088" w:rsidRDefault="00113DDE" w:rsidP="00113DDE">
      <w:pPr>
        <w:numPr>
          <w:ilvl w:val="0"/>
          <w:numId w:val="1"/>
        </w:numPr>
        <w:jc w:val="both"/>
        <w:rPr>
          <w:rFonts w:asciiTheme="minorHAnsi" w:hAnsiTheme="minorHAnsi" w:cstheme="minorHAnsi"/>
          <w:b/>
          <w:sz w:val="22"/>
          <w:szCs w:val="22"/>
        </w:rPr>
      </w:pPr>
      <w:r w:rsidRPr="00012088">
        <w:rPr>
          <w:rFonts w:asciiTheme="minorHAnsi" w:hAnsiTheme="minorHAnsi" w:cstheme="minorHAnsi"/>
          <w:b/>
          <w:sz w:val="22"/>
          <w:szCs w:val="22"/>
        </w:rPr>
        <w:t>SCOPE:</w:t>
      </w:r>
    </w:p>
    <w:p w:rsidR="00113DDE" w:rsidRPr="00012088" w:rsidRDefault="00113DDE" w:rsidP="00F525DD">
      <w:pPr>
        <w:spacing w:after="120" w:line="475" w:lineRule="atLeast"/>
        <w:ind w:left="420"/>
        <w:jc w:val="both"/>
        <w:rPr>
          <w:rFonts w:asciiTheme="minorHAnsi" w:hAnsiTheme="minorHAnsi" w:cstheme="minorHAnsi"/>
          <w:color w:val="0C0C0C"/>
          <w:sz w:val="22"/>
          <w:szCs w:val="22"/>
        </w:rPr>
      </w:pPr>
      <w:r w:rsidRPr="00012088">
        <w:rPr>
          <w:rStyle w:val="Strong"/>
          <w:rFonts w:asciiTheme="minorHAnsi" w:hAnsiTheme="minorHAnsi" w:cstheme="minorHAnsi"/>
          <w:b w:val="0"/>
          <w:color w:val="0C0C0C"/>
          <w:sz w:val="22"/>
          <w:szCs w:val="22"/>
        </w:rPr>
        <w:t>This</w:t>
      </w:r>
      <w:bookmarkStart w:id="0" w:name="_GoBack"/>
      <w:bookmarkEnd w:id="0"/>
      <w:r w:rsidRPr="00012088">
        <w:rPr>
          <w:rFonts w:asciiTheme="minorHAnsi" w:hAnsiTheme="minorHAnsi" w:cstheme="minorHAnsi"/>
          <w:color w:val="0C0C0C"/>
          <w:sz w:val="22"/>
          <w:szCs w:val="22"/>
        </w:rPr>
        <w:t xml:space="preserve"> standard operating procedure covers the process of hand washing.</w:t>
      </w:r>
    </w:p>
    <w:p w:rsidR="00113DDE" w:rsidRPr="00012088" w:rsidRDefault="00113DDE" w:rsidP="00113DDE">
      <w:pPr>
        <w:pStyle w:val="ListParagraph"/>
        <w:numPr>
          <w:ilvl w:val="0"/>
          <w:numId w:val="1"/>
        </w:numPr>
        <w:spacing w:after="160" w:line="259" w:lineRule="auto"/>
        <w:jc w:val="both"/>
        <w:rPr>
          <w:rFonts w:asciiTheme="minorHAnsi" w:hAnsiTheme="minorHAnsi" w:cstheme="minorHAnsi"/>
          <w:b/>
          <w:sz w:val="22"/>
          <w:szCs w:val="22"/>
        </w:rPr>
      </w:pPr>
      <w:r w:rsidRPr="00012088">
        <w:rPr>
          <w:rFonts w:asciiTheme="minorHAnsi" w:hAnsiTheme="minorHAnsi" w:cstheme="minorHAnsi"/>
          <w:b/>
          <w:sz w:val="22"/>
          <w:szCs w:val="22"/>
        </w:rPr>
        <w:t>RESPONSIBILITIES/ACCOUNTABILITIES:</w:t>
      </w:r>
    </w:p>
    <w:p w:rsidR="00113DDE" w:rsidRPr="002C43A8" w:rsidRDefault="00113DDE" w:rsidP="002C43A8">
      <w:pPr>
        <w:pStyle w:val="ListParagraph"/>
        <w:numPr>
          <w:ilvl w:val="0"/>
          <w:numId w:val="11"/>
        </w:numPr>
        <w:spacing w:line="475" w:lineRule="atLeast"/>
        <w:jc w:val="both"/>
        <w:rPr>
          <w:rFonts w:asciiTheme="minorHAnsi" w:hAnsiTheme="minorHAnsi" w:cstheme="minorHAnsi"/>
          <w:color w:val="0C0C0C"/>
          <w:sz w:val="22"/>
          <w:szCs w:val="22"/>
        </w:rPr>
      </w:pPr>
      <w:r w:rsidRPr="002C43A8">
        <w:rPr>
          <w:rFonts w:asciiTheme="minorHAnsi" w:hAnsiTheme="minorHAnsi" w:cstheme="minorHAnsi"/>
          <w:color w:val="0C0C0C"/>
          <w:sz w:val="22"/>
          <w:szCs w:val="22"/>
        </w:rPr>
        <w:t>Staff, Visitors entering in production area shall be responsible to follow the process of hand washing procedure as per this SOP.</w:t>
      </w:r>
    </w:p>
    <w:p w:rsidR="00113DDE" w:rsidRPr="002C43A8" w:rsidRDefault="00113DDE" w:rsidP="002C43A8">
      <w:pPr>
        <w:pStyle w:val="ListParagraph"/>
        <w:numPr>
          <w:ilvl w:val="0"/>
          <w:numId w:val="11"/>
        </w:numPr>
        <w:spacing w:line="475" w:lineRule="atLeast"/>
        <w:jc w:val="both"/>
        <w:rPr>
          <w:rFonts w:asciiTheme="minorHAnsi" w:hAnsiTheme="minorHAnsi" w:cstheme="minorHAnsi"/>
          <w:color w:val="0C0C0C"/>
          <w:sz w:val="22"/>
          <w:szCs w:val="22"/>
        </w:rPr>
      </w:pPr>
      <w:r w:rsidRPr="002C43A8">
        <w:rPr>
          <w:rFonts w:asciiTheme="minorHAnsi" w:hAnsiTheme="minorHAnsi" w:cstheme="minorHAnsi"/>
          <w:color w:val="0C0C0C"/>
          <w:sz w:val="22"/>
          <w:szCs w:val="22"/>
        </w:rPr>
        <w:t>Line leaders, House keeper, Supervisors, QA Officer are responsible for compliance of this SOP.</w:t>
      </w:r>
    </w:p>
    <w:p w:rsidR="00113DDE" w:rsidRPr="00012088" w:rsidRDefault="00113DDE" w:rsidP="00113DDE">
      <w:pPr>
        <w:pStyle w:val="ListParagraph"/>
        <w:spacing w:after="160" w:line="259" w:lineRule="auto"/>
        <w:ind w:left="360"/>
        <w:jc w:val="both"/>
        <w:rPr>
          <w:rFonts w:asciiTheme="minorHAnsi" w:hAnsiTheme="minorHAnsi" w:cstheme="minorHAnsi"/>
          <w:b/>
          <w:sz w:val="22"/>
          <w:szCs w:val="22"/>
        </w:rPr>
      </w:pPr>
    </w:p>
    <w:p w:rsidR="00113DDE" w:rsidRPr="00012088" w:rsidRDefault="00113DDE" w:rsidP="00113DDE">
      <w:pPr>
        <w:pStyle w:val="ListParagraph"/>
        <w:numPr>
          <w:ilvl w:val="0"/>
          <w:numId w:val="5"/>
        </w:numPr>
        <w:spacing w:after="160" w:line="259" w:lineRule="auto"/>
        <w:jc w:val="both"/>
        <w:rPr>
          <w:rFonts w:asciiTheme="minorHAnsi" w:hAnsiTheme="minorHAnsi" w:cstheme="minorHAnsi"/>
          <w:b/>
          <w:sz w:val="22"/>
          <w:szCs w:val="22"/>
        </w:rPr>
      </w:pPr>
      <w:r w:rsidRPr="00012088">
        <w:rPr>
          <w:rFonts w:asciiTheme="minorHAnsi" w:hAnsiTheme="minorHAnsi" w:cstheme="minorHAnsi"/>
          <w:b/>
          <w:sz w:val="22"/>
          <w:szCs w:val="22"/>
        </w:rPr>
        <w:t>ABBREVIATION AND DEFINITIONS</w:t>
      </w:r>
    </w:p>
    <w:p w:rsidR="00113DDE" w:rsidRDefault="002C43A8" w:rsidP="00113DDE">
      <w:pPr>
        <w:pStyle w:val="ListParagraph"/>
        <w:spacing w:after="160" w:line="259" w:lineRule="auto"/>
        <w:jc w:val="both"/>
        <w:rPr>
          <w:rFonts w:asciiTheme="minorHAnsi" w:hAnsiTheme="minorHAnsi" w:cstheme="minorHAnsi"/>
          <w:sz w:val="22"/>
          <w:szCs w:val="22"/>
        </w:rPr>
      </w:pPr>
      <w:r>
        <w:rPr>
          <w:rFonts w:asciiTheme="minorHAnsi" w:hAnsiTheme="minorHAnsi" w:cstheme="minorHAnsi"/>
          <w:sz w:val="22"/>
          <w:szCs w:val="22"/>
        </w:rPr>
        <w:t>QA – Quality Assurance</w:t>
      </w:r>
    </w:p>
    <w:p w:rsidR="002C43A8" w:rsidRPr="00012088" w:rsidRDefault="002C43A8" w:rsidP="00113DDE">
      <w:pPr>
        <w:pStyle w:val="ListParagraph"/>
        <w:spacing w:after="160" w:line="259" w:lineRule="auto"/>
        <w:jc w:val="both"/>
        <w:rPr>
          <w:rFonts w:asciiTheme="minorHAnsi" w:hAnsiTheme="minorHAnsi" w:cstheme="minorHAnsi"/>
          <w:b/>
          <w:sz w:val="22"/>
          <w:szCs w:val="22"/>
        </w:rPr>
      </w:pPr>
      <w:r>
        <w:rPr>
          <w:rFonts w:asciiTheme="minorHAnsi" w:hAnsiTheme="minorHAnsi" w:cstheme="minorHAnsi"/>
          <w:sz w:val="22"/>
          <w:szCs w:val="22"/>
        </w:rPr>
        <w:t>SOP- Standard operating procedure</w:t>
      </w:r>
    </w:p>
    <w:p w:rsidR="00113DDE" w:rsidRPr="00012088" w:rsidRDefault="00113DDE" w:rsidP="00113DDE">
      <w:pPr>
        <w:pStyle w:val="ListParagraph"/>
        <w:tabs>
          <w:tab w:val="left" w:pos="2940"/>
        </w:tabs>
        <w:spacing w:after="160" w:line="259" w:lineRule="auto"/>
        <w:ind w:left="360"/>
        <w:jc w:val="both"/>
        <w:rPr>
          <w:rFonts w:asciiTheme="minorHAnsi" w:hAnsiTheme="minorHAnsi" w:cstheme="minorHAnsi"/>
          <w:sz w:val="22"/>
          <w:szCs w:val="22"/>
        </w:rPr>
      </w:pPr>
      <w:r w:rsidRPr="00012088">
        <w:rPr>
          <w:rFonts w:asciiTheme="minorHAnsi" w:hAnsiTheme="minorHAnsi" w:cstheme="minorHAnsi"/>
          <w:sz w:val="22"/>
          <w:szCs w:val="22"/>
        </w:rPr>
        <w:tab/>
      </w:r>
    </w:p>
    <w:p w:rsidR="00113DDE" w:rsidRPr="00012088" w:rsidRDefault="00113DDE" w:rsidP="00113DDE">
      <w:pPr>
        <w:pStyle w:val="ListParagraph"/>
        <w:numPr>
          <w:ilvl w:val="0"/>
          <w:numId w:val="3"/>
        </w:numPr>
        <w:spacing w:after="160" w:line="259" w:lineRule="auto"/>
        <w:jc w:val="both"/>
        <w:rPr>
          <w:rFonts w:asciiTheme="minorHAnsi" w:hAnsiTheme="minorHAnsi" w:cstheme="minorHAnsi"/>
          <w:b/>
          <w:sz w:val="22"/>
          <w:szCs w:val="22"/>
        </w:rPr>
      </w:pPr>
      <w:r w:rsidRPr="00012088">
        <w:rPr>
          <w:rFonts w:asciiTheme="minorHAnsi" w:hAnsiTheme="minorHAnsi" w:cstheme="minorHAnsi"/>
          <w:b/>
          <w:sz w:val="22"/>
          <w:szCs w:val="22"/>
        </w:rPr>
        <w:t>PROCEDURES</w:t>
      </w:r>
    </w:p>
    <w:p w:rsidR="00113DDE" w:rsidRPr="00012088" w:rsidRDefault="00113DDE" w:rsidP="00113DDE">
      <w:pPr>
        <w:pStyle w:val="ListParagraph"/>
        <w:numPr>
          <w:ilvl w:val="0"/>
          <w:numId w:val="10"/>
        </w:numPr>
        <w:autoSpaceDE w:val="0"/>
        <w:autoSpaceDN w:val="0"/>
        <w:adjustRightInd w:val="0"/>
        <w:spacing w:line="360" w:lineRule="auto"/>
        <w:rPr>
          <w:rFonts w:asciiTheme="minorHAnsi" w:hAnsiTheme="minorHAnsi" w:cstheme="minorHAnsi"/>
          <w:bCs/>
          <w:sz w:val="22"/>
          <w:szCs w:val="22"/>
        </w:rPr>
      </w:pPr>
      <w:r w:rsidRPr="00012088">
        <w:rPr>
          <w:rFonts w:asciiTheme="minorHAnsi" w:hAnsiTheme="minorHAnsi" w:cstheme="minorHAnsi"/>
          <w:bCs/>
          <w:sz w:val="22"/>
          <w:szCs w:val="22"/>
        </w:rPr>
        <w:t>Employees are required to adhere to the following Hand washing procedures because</w:t>
      </w:r>
      <w:r w:rsidRPr="00012088">
        <w:rPr>
          <w:rFonts w:asciiTheme="minorHAnsi" w:hAnsiTheme="minorHAnsi" w:cstheme="minorHAnsi"/>
          <w:sz w:val="22"/>
          <w:szCs w:val="22"/>
        </w:rPr>
        <w:t xml:space="preserve"> good hand washing practices are essential for protecting yourself and products from contamination, germs, chemicals, and dirt that can accumulate on your hands throughout the day</w:t>
      </w:r>
      <w:r w:rsidRPr="00012088">
        <w:rPr>
          <w:rFonts w:asciiTheme="minorHAnsi" w:hAnsiTheme="minorHAnsi" w:cstheme="minorHAnsi"/>
          <w:bCs/>
          <w:sz w:val="22"/>
          <w:szCs w:val="22"/>
        </w:rPr>
        <w:t>.</w:t>
      </w:r>
    </w:p>
    <w:p w:rsidR="00113DDE" w:rsidRPr="00012088" w:rsidRDefault="00113DDE" w:rsidP="00113DDE">
      <w:pPr>
        <w:pStyle w:val="ListParagraph"/>
        <w:numPr>
          <w:ilvl w:val="0"/>
          <w:numId w:val="10"/>
        </w:numPr>
        <w:autoSpaceDE w:val="0"/>
        <w:autoSpaceDN w:val="0"/>
        <w:adjustRightInd w:val="0"/>
        <w:spacing w:line="360" w:lineRule="auto"/>
        <w:rPr>
          <w:rFonts w:asciiTheme="minorHAnsi" w:hAnsiTheme="minorHAnsi" w:cstheme="minorHAnsi"/>
          <w:bCs/>
          <w:sz w:val="22"/>
          <w:szCs w:val="22"/>
        </w:rPr>
      </w:pPr>
      <w:r w:rsidRPr="00012088">
        <w:rPr>
          <w:rFonts w:asciiTheme="minorHAnsi" w:hAnsiTheme="minorHAnsi" w:cstheme="minorHAnsi"/>
          <w:bCs/>
          <w:sz w:val="22"/>
          <w:szCs w:val="22"/>
        </w:rPr>
        <w:t>All employees must wash hands at designated hand sinks</w:t>
      </w:r>
    </w:p>
    <w:p w:rsidR="00113DDE" w:rsidRPr="00012088" w:rsidRDefault="00113DDE" w:rsidP="00113DDE">
      <w:pPr>
        <w:pStyle w:val="ListParagraph"/>
        <w:numPr>
          <w:ilvl w:val="0"/>
          <w:numId w:val="10"/>
        </w:numPr>
        <w:autoSpaceDE w:val="0"/>
        <w:autoSpaceDN w:val="0"/>
        <w:adjustRightInd w:val="0"/>
        <w:spacing w:line="360" w:lineRule="auto"/>
        <w:rPr>
          <w:rStyle w:val="e24kjd"/>
          <w:rFonts w:asciiTheme="minorHAnsi" w:hAnsiTheme="minorHAnsi" w:cstheme="minorHAnsi"/>
          <w:bCs/>
          <w:sz w:val="22"/>
          <w:szCs w:val="22"/>
        </w:rPr>
      </w:pPr>
      <w:r w:rsidRPr="00012088">
        <w:rPr>
          <w:rStyle w:val="e24kjd"/>
          <w:rFonts w:asciiTheme="minorHAnsi" w:hAnsiTheme="minorHAnsi" w:cstheme="minorHAnsi"/>
          <w:sz w:val="22"/>
          <w:szCs w:val="22"/>
        </w:rPr>
        <w:t xml:space="preserve">Wet hands and forearms with treated running water and </w:t>
      </w:r>
      <w:r w:rsidRPr="00012088">
        <w:rPr>
          <w:rFonts w:asciiTheme="minorHAnsi" w:hAnsiTheme="minorHAnsi" w:cstheme="minorHAnsi"/>
          <w:sz w:val="22"/>
          <w:szCs w:val="22"/>
        </w:rPr>
        <w:t>dispense a small amount of hand soap onto the palm of one of your hands and then begin rubbing your hands together to distribute the soap</w:t>
      </w:r>
      <w:r w:rsidRPr="00012088">
        <w:rPr>
          <w:rStyle w:val="e24kjd"/>
          <w:rFonts w:asciiTheme="minorHAnsi" w:hAnsiTheme="minorHAnsi" w:cstheme="minorHAnsi"/>
          <w:sz w:val="22"/>
          <w:szCs w:val="22"/>
        </w:rPr>
        <w:t xml:space="preserve">. </w:t>
      </w:r>
    </w:p>
    <w:p w:rsidR="00113DDE" w:rsidRPr="00012088" w:rsidRDefault="00113DDE" w:rsidP="00113DDE">
      <w:pPr>
        <w:pStyle w:val="ListParagraph"/>
        <w:numPr>
          <w:ilvl w:val="0"/>
          <w:numId w:val="10"/>
        </w:numPr>
        <w:autoSpaceDE w:val="0"/>
        <w:autoSpaceDN w:val="0"/>
        <w:adjustRightInd w:val="0"/>
        <w:spacing w:line="360" w:lineRule="auto"/>
        <w:rPr>
          <w:rStyle w:val="e24kjd"/>
          <w:rFonts w:asciiTheme="minorHAnsi" w:hAnsiTheme="minorHAnsi" w:cstheme="minorHAnsi"/>
          <w:bCs/>
          <w:sz w:val="22"/>
          <w:szCs w:val="22"/>
        </w:rPr>
      </w:pPr>
      <w:r w:rsidRPr="00012088">
        <w:rPr>
          <w:rStyle w:val="e24kjd"/>
          <w:rFonts w:asciiTheme="minorHAnsi" w:hAnsiTheme="minorHAnsi" w:cstheme="minorHAnsi"/>
          <w:sz w:val="22"/>
          <w:szCs w:val="22"/>
        </w:rPr>
        <w:t>Scrub lathered hands and forearms, under fingernails, and between fingers for at least 10-15 seconds.</w:t>
      </w:r>
    </w:p>
    <w:p w:rsidR="00113DDE" w:rsidRPr="00012088" w:rsidRDefault="00113DDE" w:rsidP="00113DDE">
      <w:pPr>
        <w:pStyle w:val="ListParagraph"/>
        <w:numPr>
          <w:ilvl w:val="0"/>
          <w:numId w:val="10"/>
        </w:numPr>
        <w:autoSpaceDE w:val="0"/>
        <w:autoSpaceDN w:val="0"/>
        <w:adjustRightInd w:val="0"/>
        <w:spacing w:line="360" w:lineRule="auto"/>
        <w:rPr>
          <w:rStyle w:val="e24kjd"/>
          <w:rFonts w:asciiTheme="minorHAnsi" w:hAnsiTheme="minorHAnsi" w:cstheme="minorHAnsi"/>
          <w:bCs/>
          <w:sz w:val="22"/>
          <w:szCs w:val="22"/>
        </w:rPr>
      </w:pPr>
      <w:r w:rsidRPr="00012088">
        <w:rPr>
          <w:rFonts w:asciiTheme="minorHAnsi" w:hAnsiTheme="minorHAnsi" w:cstheme="minorHAnsi"/>
          <w:sz w:val="22"/>
          <w:szCs w:val="22"/>
        </w:rPr>
        <w:t>Try to keep track of how long you are washing your hands to ensure that you are washing them for the right amount of time</w:t>
      </w:r>
      <w:r w:rsidRPr="00012088">
        <w:rPr>
          <w:rStyle w:val="e24kjd"/>
          <w:rFonts w:asciiTheme="minorHAnsi" w:hAnsiTheme="minorHAnsi" w:cstheme="minorHAnsi"/>
          <w:sz w:val="22"/>
          <w:szCs w:val="22"/>
        </w:rPr>
        <w:t xml:space="preserve"> </w:t>
      </w:r>
    </w:p>
    <w:p w:rsidR="00113DDE" w:rsidRPr="00012088" w:rsidRDefault="00113DDE" w:rsidP="00113DDE">
      <w:pPr>
        <w:pStyle w:val="ListParagraph"/>
        <w:numPr>
          <w:ilvl w:val="0"/>
          <w:numId w:val="10"/>
        </w:numPr>
        <w:autoSpaceDE w:val="0"/>
        <w:autoSpaceDN w:val="0"/>
        <w:adjustRightInd w:val="0"/>
        <w:spacing w:line="360" w:lineRule="auto"/>
        <w:rPr>
          <w:rFonts w:asciiTheme="minorHAnsi" w:hAnsiTheme="minorHAnsi" w:cstheme="minorHAnsi"/>
          <w:bCs/>
          <w:sz w:val="22"/>
          <w:szCs w:val="22"/>
        </w:rPr>
      </w:pPr>
      <w:r w:rsidRPr="00012088">
        <w:rPr>
          <w:rFonts w:asciiTheme="minorHAnsi" w:hAnsiTheme="minorHAnsi" w:cstheme="minorHAnsi"/>
          <w:sz w:val="22"/>
          <w:szCs w:val="22"/>
        </w:rPr>
        <w:t xml:space="preserve">After finish lathering and scrubbing your hands, place your hands under the running water again and allow the water to run over them. Rinse away all of the soap from your hands </w:t>
      </w:r>
      <w:r w:rsidRPr="00012088">
        <w:rPr>
          <w:rFonts w:asciiTheme="minorHAnsi" w:hAnsiTheme="minorHAnsi" w:cstheme="minorHAnsi"/>
          <w:bCs/>
          <w:sz w:val="22"/>
          <w:szCs w:val="22"/>
        </w:rPr>
        <w:t>thoroughly.</w:t>
      </w:r>
    </w:p>
    <w:p w:rsidR="00113DDE" w:rsidRPr="00012088" w:rsidRDefault="00113DDE" w:rsidP="00113DDE">
      <w:pPr>
        <w:pStyle w:val="ListParagraph"/>
        <w:numPr>
          <w:ilvl w:val="0"/>
          <w:numId w:val="10"/>
        </w:numPr>
        <w:autoSpaceDE w:val="0"/>
        <w:autoSpaceDN w:val="0"/>
        <w:adjustRightInd w:val="0"/>
        <w:spacing w:line="360" w:lineRule="auto"/>
        <w:rPr>
          <w:rFonts w:asciiTheme="minorHAnsi" w:hAnsiTheme="minorHAnsi" w:cstheme="minorHAnsi"/>
          <w:bCs/>
          <w:sz w:val="22"/>
          <w:szCs w:val="22"/>
        </w:rPr>
      </w:pPr>
      <w:r w:rsidRPr="00012088">
        <w:rPr>
          <w:rFonts w:asciiTheme="minorHAnsi" w:hAnsiTheme="minorHAnsi" w:cstheme="minorHAnsi"/>
          <w:bCs/>
          <w:sz w:val="22"/>
          <w:szCs w:val="22"/>
        </w:rPr>
        <w:lastRenderedPageBreak/>
        <w:t>Get rid of excess moisture from your hands.</w:t>
      </w:r>
      <w:r w:rsidRPr="00012088">
        <w:rPr>
          <w:rFonts w:asciiTheme="minorHAnsi" w:hAnsiTheme="minorHAnsi" w:cstheme="minorHAnsi"/>
          <w:sz w:val="22"/>
          <w:szCs w:val="22"/>
        </w:rPr>
        <w:t xml:space="preserve"> This can be accomplished by gently shaking your hands into the sink after you have finished washing them. The more moisture you remove, the faster it will be to use the dryer</w:t>
      </w:r>
    </w:p>
    <w:p w:rsidR="00113DDE" w:rsidRPr="00012088" w:rsidRDefault="00113DDE" w:rsidP="00113DDE">
      <w:pPr>
        <w:pStyle w:val="ListParagraph"/>
        <w:numPr>
          <w:ilvl w:val="0"/>
          <w:numId w:val="10"/>
        </w:numPr>
        <w:autoSpaceDE w:val="0"/>
        <w:autoSpaceDN w:val="0"/>
        <w:adjustRightInd w:val="0"/>
        <w:spacing w:line="360" w:lineRule="auto"/>
        <w:rPr>
          <w:rFonts w:asciiTheme="minorHAnsi" w:hAnsiTheme="minorHAnsi" w:cstheme="minorHAnsi"/>
          <w:bCs/>
          <w:sz w:val="22"/>
          <w:szCs w:val="22"/>
        </w:rPr>
      </w:pPr>
      <w:r w:rsidRPr="00012088">
        <w:rPr>
          <w:rFonts w:asciiTheme="minorHAnsi" w:hAnsiTheme="minorHAnsi" w:cstheme="minorHAnsi"/>
          <w:bCs/>
          <w:sz w:val="22"/>
          <w:szCs w:val="22"/>
        </w:rPr>
        <w:t>Dispense hand sanitizer to your hand and rub your hands together until the sanitizer evaporates</w:t>
      </w:r>
      <w:r w:rsidRPr="00012088">
        <w:rPr>
          <w:rFonts w:asciiTheme="minorHAnsi" w:hAnsiTheme="minorHAnsi" w:cstheme="minorHAnsi"/>
          <w:sz w:val="22"/>
          <w:szCs w:val="22"/>
        </w:rPr>
        <w:t>.</w:t>
      </w:r>
      <w:r w:rsidRPr="00012088">
        <w:rPr>
          <w:rFonts w:asciiTheme="minorHAnsi" w:hAnsiTheme="minorHAnsi" w:cstheme="minorHAnsi"/>
          <w:sz w:val="22"/>
          <w:szCs w:val="22"/>
          <w:vertAlign w:val="superscript"/>
        </w:rPr>
        <w:t xml:space="preserve"> </w:t>
      </w:r>
      <w:r w:rsidRPr="00012088">
        <w:rPr>
          <w:rFonts w:asciiTheme="minorHAnsi" w:hAnsiTheme="minorHAnsi" w:cstheme="minorHAnsi"/>
          <w:sz w:val="22"/>
          <w:szCs w:val="22"/>
        </w:rPr>
        <w:t xml:space="preserve">Cover both sides of your hands, between your fingers, and around your wrists. </w:t>
      </w:r>
    </w:p>
    <w:p w:rsidR="00113DDE" w:rsidRPr="00012088" w:rsidRDefault="00113DDE" w:rsidP="00113DDE">
      <w:pPr>
        <w:pStyle w:val="ListParagraph"/>
        <w:numPr>
          <w:ilvl w:val="0"/>
          <w:numId w:val="10"/>
        </w:numPr>
        <w:autoSpaceDE w:val="0"/>
        <w:autoSpaceDN w:val="0"/>
        <w:adjustRightInd w:val="0"/>
        <w:spacing w:line="360" w:lineRule="auto"/>
        <w:rPr>
          <w:rFonts w:asciiTheme="minorHAnsi" w:hAnsiTheme="minorHAnsi" w:cstheme="minorHAnsi"/>
          <w:bCs/>
          <w:sz w:val="22"/>
          <w:szCs w:val="22"/>
        </w:rPr>
      </w:pPr>
      <w:r w:rsidRPr="00012088">
        <w:rPr>
          <w:rFonts w:asciiTheme="minorHAnsi" w:hAnsiTheme="minorHAnsi" w:cstheme="minorHAnsi"/>
          <w:sz w:val="22"/>
          <w:szCs w:val="22"/>
        </w:rPr>
        <w:t>This should take about 20 seconds to do and the alcohol-based sanitizer will have dried on your hands by the time you are done</w:t>
      </w:r>
    </w:p>
    <w:p w:rsidR="00113DDE" w:rsidRPr="00012088" w:rsidRDefault="00113DDE" w:rsidP="00113DDE">
      <w:pPr>
        <w:pStyle w:val="ListParagraph"/>
        <w:numPr>
          <w:ilvl w:val="0"/>
          <w:numId w:val="10"/>
        </w:numPr>
        <w:autoSpaceDE w:val="0"/>
        <w:autoSpaceDN w:val="0"/>
        <w:adjustRightInd w:val="0"/>
        <w:spacing w:line="360" w:lineRule="auto"/>
        <w:rPr>
          <w:rFonts w:asciiTheme="minorHAnsi" w:hAnsiTheme="minorHAnsi" w:cstheme="minorHAnsi"/>
          <w:bCs/>
          <w:sz w:val="22"/>
          <w:szCs w:val="22"/>
        </w:rPr>
      </w:pPr>
      <w:r w:rsidRPr="00012088">
        <w:rPr>
          <w:rFonts w:asciiTheme="minorHAnsi" w:hAnsiTheme="minorHAnsi" w:cstheme="minorHAnsi"/>
          <w:sz w:val="22"/>
          <w:szCs w:val="22"/>
        </w:rPr>
        <w:t>Then Dry your hand with hand dryer provided</w:t>
      </w:r>
    </w:p>
    <w:p w:rsidR="00113DDE" w:rsidRPr="00012088" w:rsidRDefault="00113DDE" w:rsidP="00113DDE">
      <w:pPr>
        <w:pStyle w:val="ListParagraph"/>
        <w:numPr>
          <w:ilvl w:val="0"/>
          <w:numId w:val="10"/>
        </w:numPr>
        <w:autoSpaceDE w:val="0"/>
        <w:autoSpaceDN w:val="0"/>
        <w:adjustRightInd w:val="0"/>
        <w:spacing w:line="360" w:lineRule="auto"/>
        <w:rPr>
          <w:rFonts w:asciiTheme="minorHAnsi" w:hAnsiTheme="minorHAnsi" w:cstheme="minorHAnsi"/>
          <w:bCs/>
          <w:sz w:val="22"/>
          <w:szCs w:val="22"/>
        </w:rPr>
      </w:pPr>
      <w:r w:rsidRPr="00012088">
        <w:rPr>
          <w:rFonts w:asciiTheme="minorHAnsi" w:hAnsiTheme="minorHAnsi" w:cstheme="minorHAnsi"/>
          <w:bCs/>
          <w:sz w:val="22"/>
          <w:szCs w:val="22"/>
        </w:rPr>
        <w:t xml:space="preserve">All employees must wash hands </w:t>
      </w:r>
      <w:r w:rsidRPr="00012088">
        <w:rPr>
          <w:rFonts w:asciiTheme="minorHAnsi" w:eastAsia="SymbolMT" w:hAnsiTheme="minorHAnsi" w:cstheme="minorHAnsi"/>
          <w:sz w:val="22"/>
          <w:szCs w:val="22"/>
        </w:rPr>
        <w:t>at</w:t>
      </w:r>
      <w:r w:rsidRPr="00012088">
        <w:rPr>
          <w:rFonts w:asciiTheme="minorHAnsi" w:hAnsiTheme="minorHAnsi" w:cstheme="minorHAnsi"/>
          <w:sz w:val="22"/>
          <w:szCs w:val="22"/>
        </w:rPr>
        <w:t xml:space="preserve"> beginning of shift, after using toilet,</w:t>
      </w:r>
      <w:r w:rsidRPr="00012088">
        <w:rPr>
          <w:rFonts w:asciiTheme="minorHAnsi" w:hAnsiTheme="minorHAnsi" w:cstheme="minorHAnsi"/>
          <w:bCs/>
          <w:sz w:val="22"/>
          <w:szCs w:val="22"/>
        </w:rPr>
        <w:t xml:space="preserve"> </w:t>
      </w:r>
      <w:r w:rsidRPr="00012088">
        <w:rPr>
          <w:rFonts w:asciiTheme="minorHAnsi" w:hAnsiTheme="minorHAnsi" w:cstheme="minorHAnsi"/>
          <w:sz w:val="22"/>
          <w:szCs w:val="22"/>
        </w:rPr>
        <w:t>after coughing, sneezing, using tissue or handkerchief, eating, drinking</w:t>
      </w:r>
    </w:p>
    <w:p w:rsidR="00113DDE" w:rsidRPr="00012088" w:rsidRDefault="00113DDE" w:rsidP="00113DDE">
      <w:pPr>
        <w:pStyle w:val="ListParagraph"/>
        <w:numPr>
          <w:ilvl w:val="0"/>
          <w:numId w:val="10"/>
        </w:numPr>
        <w:autoSpaceDE w:val="0"/>
        <w:autoSpaceDN w:val="0"/>
        <w:adjustRightInd w:val="0"/>
        <w:spacing w:line="360" w:lineRule="auto"/>
        <w:rPr>
          <w:rFonts w:asciiTheme="minorHAnsi" w:hAnsiTheme="minorHAnsi" w:cstheme="minorHAnsi"/>
          <w:bCs/>
          <w:sz w:val="22"/>
          <w:szCs w:val="22"/>
        </w:rPr>
      </w:pPr>
      <w:r w:rsidRPr="00012088">
        <w:rPr>
          <w:rFonts w:asciiTheme="minorHAnsi" w:hAnsiTheme="minorHAnsi" w:cstheme="minorHAnsi"/>
          <w:sz w:val="22"/>
          <w:szCs w:val="22"/>
        </w:rPr>
        <w:t>All employees must wash hands after doing other activities that contaminate hands, such as handling trash or chemicals.</w:t>
      </w:r>
    </w:p>
    <w:p w:rsidR="00113DDE" w:rsidRPr="00012088" w:rsidRDefault="00113DDE" w:rsidP="00113DDE">
      <w:pPr>
        <w:pStyle w:val="ListParagraph"/>
        <w:numPr>
          <w:ilvl w:val="0"/>
          <w:numId w:val="10"/>
        </w:numPr>
        <w:autoSpaceDE w:val="0"/>
        <w:autoSpaceDN w:val="0"/>
        <w:adjustRightInd w:val="0"/>
        <w:spacing w:line="360" w:lineRule="auto"/>
        <w:rPr>
          <w:rFonts w:asciiTheme="minorHAnsi" w:hAnsiTheme="minorHAnsi" w:cstheme="minorHAnsi"/>
          <w:bCs/>
          <w:sz w:val="22"/>
          <w:szCs w:val="22"/>
        </w:rPr>
      </w:pPr>
      <w:r w:rsidRPr="00012088">
        <w:rPr>
          <w:rFonts w:asciiTheme="minorHAnsi" w:hAnsiTheme="minorHAnsi" w:cstheme="minorHAnsi"/>
          <w:sz w:val="22"/>
          <w:szCs w:val="22"/>
        </w:rPr>
        <w:t xml:space="preserve">Animal Lab. Staff must wash hands after petting an animal, handling an animal, or handling an animal’s waste. </w:t>
      </w:r>
    </w:p>
    <w:p w:rsidR="00113DDE" w:rsidRPr="00012088" w:rsidRDefault="00113DDE" w:rsidP="00113DDE">
      <w:pPr>
        <w:pStyle w:val="ListParagraph"/>
        <w:numPr>
          <w:ilvl w:val="0"/>
          <w:numId w:val="10"/>
        </w:numPr>
        <w:autoSpaceDE w:val="0"/>
        <w:autoSpaceDN w:val="0"/>
        <w:adjustRightInd w:val="0"/>
        <w:spacing w:line="360" w:lineRule="auto"/>
        <w:rPr>
          <w:rFonts w:asciiTheme="minorHAnsi" w:hAnsiTheme="minorHAnsi" w:cstheme="minorHAnsi"/>
          <w:bCs/>
          <w:sz w:val="22"/>
          <w:szCs w:val="22"/>
        </w:rPr>
      </w:pPr>
      <w:r w:rsidRPr="00012088">
        <w:rPr>
          <w:rFonts w:asciiTheme="minorHAnsi" w:hAnsiTheme="minorHAnsi" w:cstheme="minorHAnsi"/>
          <w:bCs/>
          <w:sz w:val="22"/>
          <w:szCs w:val="22"/>
        </w:rPr>
        <w:t>The environmental staff must wash their hand af</w:t>
      </w:r>
      <w:r w:rsidRPr="00012088">
        <w:rPr>
          <w:rFonts w:asciiTheme="minorHAnsi" w:hAnsiTheme="minorHAnsi" w:cstheme="minorHAnsi"/>
          <w:sz w:val="22"/>
          <w:szCs w:val="22"/>
        </w:rPr>
        <w:t>ter taking out the trash or picking up garbage</w:t>
      </w:r>
    </w:p>
    <w:p w:rsidR="00113DDE" w:rsidRPr="00012088" w:rsidRDefault="00113DDE" w:rsidP="00113DDE">
      <w:pPr>
        <w:pStyle w:val="ListParagraph"/>
        <w:numPr>
          <w:ilvl w:val="0"/>
          <w:numId w:val="10"/>
        </w:numPr>
        <w:autoSpaceDE w:val="0"/>
        <w:autoSpaceDN w:val="0"/>
        <w:adjustRightInd w:val="0"/>
        <w:spacing w:line="360" w:lineRule="auto"/>
        <w:rPr>
          <w:rFonts w:asciiTheme="minorHAnsi" w:hAnsiTheme="minorHAnsi" w:cstheme="minorHAnsi"/>
          <w:bCs/>
          <w:sz w:val="22"/>
          <w:szCs w:val="22"/>
        </w:rPr>
      </w:pPr>
      <w:r w:rsidRPr="00012088">
        <w:rPr>
          <w:rFonts w:asciiTheme="minorHAnsi" w:eastAsia="SymbolMT" w:hAnsiTheme="minorHAnsi" w:cstheme="minorHAnsi"/>
          <w:sz w:val="22"/>
          <w:szCs w:val="22"/>
        </w:rPr>
        <w:t>All employees must sanitize their hands b</w:t>
      </w:r>
      <w:r w:rsidRPr="00012088">
        <w:rPr>
          <w:rFonts w:asciiTheme="minorHAnsi" w:hAnsiTheme="minorHAnsi" w:cstheme="minorHAnsi"/>
          <w:sz w:val="22"/>
          <w:szCs w:val="22"/>
        </w:rPr>
        <w:t>etween glove changes and after touching hair or any body part except clean hands or arms.</w:t>
      </w:r>
    </w:p>
    <w:p w:rsidR="00113DDE" w:rsidRPr="00012088" w:rsidRDefault="00113DDE" w:rsidP="00113DDE">
      <w:pPr>
        <w:pStyle w:val="ListParagraph"/>
        <w:numPr>
          <w:ilvl w:val="0"/>
          <w:numId w:val="10"/>
        </w:numPr>
        <w:autoSpaceDE w:val="0"/>
        <w:autoSpaceDN w:val="0"/>
        <w:adjustRightInd w:val="0"/>
        <w:spacing w:line="360" w:lineRule="auto"/>
        <w:rPr>
          <w:rFonts w:asciiTheme="minorHAnsi" w:hAnsiTheme="minorHAnsi" w:cstheme="minorHAnsi"/>
          <w:bCs/>
          <w:sz w:val="22"/>
          <w:szCs w:val="22"/>
        </w:rPr>
      </w:pPr>
      <w:r w:rsidRPr="00012088">
        <w:rPr>
          <w:rFonts w:asciiTheme="minorHAnsi" w:hAnsiTheme="minorHAnsi" w:cstheme="minorHAnsi"/>
          <w:sz w:val="22"/>
          <w:szCs w:val="22"/>
        </w:rPr>
        <w:t>On each Shift, the line leader must ensure proper and frequent hand washing procedures are followed.</w:t>
      </w:r>
    </w:p>
    <w:p w:rsidR="00113DDE" w:rsidRPr="00012088" w:rsidRDefault="00113DDE" w:rsidP="00113DDE">
      <w:pPr>
        <w:pStyle w:val="ListParagraph"/>
        <w:numPr>
          <w:ilvl w:val="0"/>
          <w:numId w:val="10"/>
        </w:numPr>
        <w:autoSpaceDE w:val="0"/>
        <w:autoSpaceDN w:val="0"/>
        <w:adjustRightInd w:val="0"/>
        <w:spacing w:line="360" w:lineRule="auto"/>
        <w:rPr>
          <w:rFonts w:asciiTheme="minorHAnsi" w:hAnsiTheme="minorHAnsi" w:cstheme="minorHAnsi"/>
          <w:bCs/>
          <w:sz w:val="22"/>
          <w:szCs w:val="22"/>
        </w:rPr>
      </w:pPr>
      <w:r w:rsidRPr="00012088">
        <w:rPr>
          <w:rFonts w:asciiTheme="minorHAnsi" w:hAnsiTheme="minorHAnsi" w:cstheme="minorHAnsi"/>
          <w:sz w:val="22"/>
          <w:szCs w:val="22"/>
        </w:rPr>
        <w:t xml:space="preserve">Also the line leader must ensure that hand washing sinks are </w:t>
      </w:r>
      <w:r w:rsidRPr="00012088">
        <w:rPr>
          <w:rFonts w:asciiTheme="minorHAnsi" w:hAnsiTheme="minorHAnsi" w:cstheme="minorHAnsi"/>
          <w:bCs/>
          <w:sz w:val="22"/>
          <w:szCs w:val="22"/>
        </w:rPr>
        <w:t>supplied with soap and hand sanitizer.</w:t>
      </w:r>
    </w:p>
    <w:p w:rsidR="00113DDE" w:rsidRPr="00012088" w:rsidRDefault="00113DDE" w:rsidP="00113DDE">
      <w:pPr>
        <w:pStyle w:val="ListParagraph"/>
        <w:autoSpaceDE w:val="0"/>
        <w:autoSpaceDN w:val="0"/>
        <w:adjustRightInd w:val="0"/>
        <w:ind w:left="360"/>
        <w:rPr>
          <w:rFonts w:asciiTheme="minorHAnsi" w:hAnsiTheme="minorHAnsi" w:cstheme="minorHAnsi"/>
          <w:bCs/>
          <w:sz w:val="22"/>
          <w:szCs w:val="22"/>
        </w:rPr>
      </w:pPr>
    </w:p>
    <w:p w:rsidR="00113DDE" w:rsidRPr="00012088" w:rsidRDefault="00113DDE" w:rsidP="00113DDE">
      <w:pPr>
        <w:rPr>
          <w:rFonts w:asciiTheme="minorHAnsi" w:hAnsiTheme="minorHAnsi" w:cstheme="minorHAnsi"/>
          <w:b/>
          <w:sz w:val="22"/>
          <w:szCs w:val="22"/>
        </w:rPr>
      </w:pPr>
      <w:r w:rsidRPr="00012088">
        <w:rPr>
          <w:rFonts w:asciiTheme="minorHAnsi" w:hAnsiTheme="minorHAnsi" w:cstheme="minorHAnsi"/>
          <w:b/>
          <w:sz w:val="22"/>
          <w:szCs w:val="22"/>
        </w:rPr>
        <w:t>Materials, Equipment, Apparatus and Reagents</w:t>
      </w:r>
    </w:p>
    <w:p w:rsidR="00113DDE" w:rsidRPr="00012088" w:rsidRDefault="00113DDE" w:rsidP="002C43A8">
      <w:pPr>
        <w:pStyle w:val="ListParagraph"/>
        <w:numPr>
          <w:ilvl w:val="0"/>
          <w:numId w:val="10"/>
        </w:numPr>
        <w:rPr>
          <w:rFonts w:asciiTheme="minorHAnsi" w:hAnsiTheme="minorHAnsi" w:cstheme="minorHAnsi"/>
          <w:sz w:val="22"/>
          <w:szCs w:val="22"/>
        </w:rPr>
      </w:pPr>
      <w:r w:rsidRPr="00012088">
        <w:rPr>
          <w:rFonts w:asciiTheme="minorHAnsi" w:hAnsiTheme="minorHAnsi" w:cstheme="minorHAnsi"/>
          <w:sz w:val="22"/>
          <w:szCs w:val="22"/>
        </w:rPr>
        <w:t>IPA (70%)</w:t>
      </w:r>
    </w:p>
    <w:p w:rsidR="00113DDE" w:rsidRDefault="00113DDE" w:rsidP="002C43A8">
      <w:pPr>
        <w:pStyle w:val="ListParagraph"/>
        <w:numPr>
          <w:ilvl w:val="0"/>
          <w:numId w:val="10"/>
        </w:numPr>
        <w:rPr>
          <w:rFonts w:asciiTheme="minorHAnsi" w:hAnsiTheme="minorHAnsi" w:cstheme="minorHAnsi"/>
          <w:sz w:val="22"/>
          <w:szCs w:val="22"/>
        </w:rPr>
      </w:pPr>
      <w:r w:rsidRPr="00012088">
        <w:rPr>
          <w:rFonts w:asciiTheme="minorHAnsi" w:hAnsiTheme="minorHAnsi" w:cstheme="minorHAnsi"/>
          <w:sz w:val="22"/>
          <w:szCs w:val="22"/>
        </w:rPr>
        <w:t>Liquid soap</w:t>
      </w:r>
    </w:p>
    <w:p w:rsidR="002C43A8" w:rsidRDefault="002C43A8" w:rsidP="002C43A8">
      <w:pPr>
        <w:pStyle w:val="ListParagraph"/>
        <w:numPr>
          <w:ilvl w:val="0"/>
          <w:numId w:val="10"/>
        </w:numPr>
        <w:rPr>
          <w:rFonts w:asciiTheme="minorHAnsi" w:hAnsiTheme="minorHAnsi" w:cstheme="minorHAnsi"/>
          <w:sz w:val="22"/>
          <w:szCs w:val="22"/>
        </w:rPr>
      </w:pPr>
      <w:r>
        <w:rPr>
          <w:rFonts w:asciiTheme="minorHAnsi" w:hAnsiTheme="minorHAnsi" w:cstheme="minorHAnsi"/>
          <w:sz w:val="22"/>
          <w:szCs w:val="22"/>
        </w:rPr>
        <w:t>Running water</w:t>
      </w:r>
    </w:p>
    <w:p w:rsidR="002C43A8" w:rsidRPr="00012088" w:rsidRDefault="002C43A8" w:rsidP="002C43A8">
      <w:pPr>
        <w:pStyle w:val="ListParagraph"/>
        <w:numPr>
          <w:ilvl w:val="0"/>
          <w:numId w:val="10"/>
        </w:numPr>
        <w:rPr>
          <w:rFonts w:asciiTheme="minorHAnsi" w:hAnsiTheme="minorHAnsi" w:cstheme="minorHAnsi"/>
          <w:sz w:val="22"/>
          <w:szCs w:val="22"/>
        </w:rPr>
      </w:pPr>
      <w:r>
        <w:rPr>
          <w:rFonts w:asciiTheme="minorHAnsi" w:hAnsiTheme="minorHAnsi" w:cstheme="minorHAnsi"/>
          <w:sz w:val="22"/>
          <w:szCs w:val="22"/>
        </w:rPr>
        <w:t>Hand dryer</w:t>
      </w:r>
    </w:p>
    <w:p w:rsidR="00113DDE" w:rsidRPr="00012088" w:rsidRDefault="00113DDE" w:rsidP="00113DDE">
      <w:pPr>
        <w:spacing w:line="276" w:lineRule="auto"/>
        <w:jc w:val="both"/>
        <w:rPr>
          <w:rFonts w:asciiTheme="minorHAnsi" w:hAnsiTheme="minorHAnsi" w:cstheme="minorHAnsi"/>
          <w:bCs/>
          <w:sz w:val="22"/>
          <w:szCs w:val="22"/>
        </w:rPr>
      </w:pPr>
    </w:p>
    <w:p w:rsidR="00113DDE" w:rsidRPr="00012088" w:rsidRDefault="00113DDE" w:rsidP="00113DDE">
      <w:pPr>
        <w:numPr>
          <w:ilvl w:val="0"/>
          <w:numId w:val="4"/>
        </w:numPr>
        <w:shd w:val="clear" w:color="auto" w:fill="FFFFFF"/>
        <w:spacing w:line="360" w:lineRule="auto"/>
        <w:jc w:val="both"/>
        <w:rPr>
          <w:rFonts w:asciiTheme="minorHAnsi" w:hAnsiTheme="minorHAnsi" w:cstheme="minorHAnsi"/>
          <w:sz w:val="22"/>
          <w:szCs w:val="22"/>
        </w:rPr>
      </w:pPr>
      <w:r w:rsidRPr="00012088">
        <w:rPr>
          <w:rFonts w:asciiTheme="minorHAnsi" w:hAnsiTheme="minorHAnsi" w:cstheme="minorHAnsi"/>
          <w:b/>
          <w:sz w:val="22"/>
          <w:szCs w:val="22"/>
        </w:rPr>
        <w:t>REFERENCE AND ENCLOSURE</w:t>
      </w:r>
    </w:p>
    <w:p w:rsidR="00113DDE" w:rsidRPr="00012088" w:rsidRDefault="00113DDE" w:rsidP="00113DDE">
      <w:pPr>
        <w:pStyle w:val="ListParagraph"/>
        <w:tabs>
          <w:tab w:val="left" w:pos="180"/>
        </w:tabs>
        <w:spacing w:line="360" w:lineRule="auto"/>
        <w:ind w:left="360"/>
        <w:jc w:val="both"/>
        <w:rPr>
          <w:rFonts w:asciiTheme="minorHAnsi" w:hAnsiTheme="minorHAnsi" w:cstheme="minorHAnsi"/>
          <w:sz w:val="22"/>
          <w:szCs w:val="22"/>
        </w:rPr>
      </w:pPr>
      <w:r w:rsidRPr="00012088">
        <w:rPr>
          <w:rFonts w:asciiTheme="minorHAnsi" w:hAnsiTheme="minorHAnsi" w:cstheme="minorHAnsi"/>
          <w:sz w:val="22"/>
          <w:szCs w:val="22"/>
        </w:rPr>
        <w:t>In- House Method</w:t>
      </w:r>
    </w:p>
    <w:p w:rsidR="00113DDE" w:rsidRPr="00012088" w:rsidRDefault="00113DDE" w:rsidP="00113DDE">
      <w:pPr>
        <w:spacing w:line="276" w:lineRule="auto"/>
        <w:ind w:left="360"/>
        <w:jc w:val="both"/>
        <w:rPr>
          <w:rFonts w:asciiTheme="minorHAnsi" w:hAnsiTheme="minorHAnsi" w:cstheme="minorHAnsi"/>
          <w:sz w:val="22"/>
          <w:szCs w:val="22"/>
        </w:rPr>
      </w:pPr>
      <w:r w:rsidRPr="00012088">
        <w:rPr>
          <w:rFonts w:asciiTheme="minorHAnsi" w:hAnsiTheme="minorHAnsi" w:cstheme="minorHAnsi"/>
          <w:sz w:val="22"/>
          <w:szCs w:val="22"/>
        </w:rPr>
        <w:lastRenderedPageBreak/>
        <w:tab/>
      </w:r>
    </w:p>
    <w:p w:rsidR="00113DDE" w:rsidRPr="00012088" w:rsidRDefault="00113DDE" w:rsidP="00113DDE">
      <w:pPr>
        <w:spacing w:line="276" w:lineRule="auto"/>
        <w:ind w:left="360"/>
        <w:jc w:val="both"/>
        <w:rPr>
          <w:rFonts w:asciiTheme="minorHAnsi" w:hAnsiTheme="minorHAnsi" w:cstheme="minorHAnsi"/>
          <w:b/>
          <w:bCs/>
          <w:sz w:val="22"/>
          <w:szCs w:val="22"/>
        </w:rPr>
      </w:pPr>
    </w:p>
    <w:p w:rsidR="00113DDE" w:rsidRPr="00012088" w:rsidRDefault="00113DDE" w:rsidP="00113DDE">
      <w:pPr>
        <w:spacing w:line="360" w:lineRule="auto"/>
        <w:jc w:val="both"/>
        <w:rPr>
          <w:rFonts w:asciiTheme="minorHAnsi" w:hAnsiTheme="minorHAnsi" w:cstheme="minorHAnsi"/>
          <w:sz w:val="22"/>
          <w:szCs w:val="22"/>
        </w:rPr>
      </w:pPr>
      <w:r w:rsidRPr="00012088">
        <w:rPr>
          <w:rFonts w:asciiTheme="minorHAnsi" w:hAnsiTheme="minorHAnsi" w:cstheme="minorHAnsi"/>
          <w:b/>
          <w:sz w:val="22"/>
          <w:szCs w:val="22"/>
        </w:rPr>
        <w:t>7.0 TRAINING INVOLVEMENT</w:t>
      </w: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000" w:firstRow="0" w:lastRow="0" w:firstColumn="0" w:lastColumn="0" w:noHBand="0" w:noVBand="0"/>
      </w:tblPr>
      <w:tblGrid>
        <w:gridCol w:w="4644"/>
        <w:gridCol w:w="4644"/>
      </w:tblGrid>
      <w:tr w:rsidR="00113DDE" w:rsidRPr="00012088" w:rsidTr="004525F5">
        <w:trPr>
          <w:trHeight w:val="261"/>
        </w:trPr>
        <w:tc>
          <w:tcPr>
            <w:tcW w:w="4644" w:type="dxa"/>
            <w:shd w:val="clear" w:color="auto" w:fill="FFFFFF"/>
          </w:tcPr>
          <w:p w:rsidR="00113DDE" w:rsidRPr="00012088" w:rsidRDefault="00113DDE" w:rsidP="004525F5">
            <w:pPr>
              <w:pStyle w:val="Header"/>
              <w:jc w:val="both"/>
              <w:rPr>
                <w:rFonts w:asciiTheme="minorHAnsi" w:hAnsiTheme="minorHAnsi" w:cstheme="minorHAnsi"/>
                <w:bCs/>
                <w:snapToGrid w:val="0"/>
                <w:sz w:val="22"/>
                <w:szCs w:val="22"/>
              </w:rPr>
            </w:pPr>
            <w:r w:rsidRPr="00012088">
              <w:rPr>
                <w:rFonts w:asciiTheme="minorHAnsi" w:hAnsiTheme="minorHAnsi" w:cstheme="minorHAnsi"/>
                <w:bCs/>
                <w:snapToGrid w:val="0"/>
                <w:sz w:val="22"/>
                <w:szCs w:val="22"/>
              </w:rPr>
              <w:t xml:space="preserve">All departmental managers </w:t>
            </w:r>
          </w:p>
        </w:tc>
        <w:tc>
          <w:tcPr>
            <w:tcW w:w="4644" w:type="dxa"/>
            <w:shd w:val="clear" w:color="auto" w:fill="FFFFFF"/>
          </w:tcPr>
          <w:p w:rsidR="00113DDE" w:rsidRPr="00012088" w:rsidRDefault="00113DDE" w:rsidP="004525F5">
            <w:pPr>
              <w:pStyle w:val="Header"/>
              <w:jc w:val="both"/>
              <w:rPr>
                <w:rFonts w:asciiTheme="minorHAnsi" w:hAnsiTheme="minorHAnsi" w:cstheme="minorHAnsi"/>
                <w:b/>
                <w:snapToGrid w:val="0"/>
                <w:sz w:val="22"/>
                <w:szCs w:val="22"/>
              </w:rPr>
            </w:pPr>
            <w:r w:rsidRPr="00012088">
              <w:rPr>
                <w:rFonts w:asciiTheme="minorHAnsi" w:hAnsiTheme="minorHAnsi" w:cstheme="minorHAnsi"/>
                <w:iCs/>
                <w:snapToGrid w:val="0"/>
                <w:sz w:val="22"/>
                <w:szCs w:val="22"/>
              </w:rPr>
              <w:t>All sectional heads</w:t>
            </w:r>
          </w:p>
        </w:tc>
      </w:tr>
      <w:tr w:rsidR="00113DDE" w:rsidRPr="00012088" w:rsidTr="004525F5">
        <w:trPr>
          <w:trHeight w:val="276"/>
        </w:trPr>
        <w:tc>
          <w:tcPr>
            <w:tcW w:w="4644" w:type="dxa"/>
            <w:shd w:val="clear" w:color="auto" w:fill="FFFFFF"/>
          </w:tcPr>
          <w:p w:rsidR="00113DDE" w:rsidRPr="00012088" w:rsidRDefault="00113DDE" w:rsidP="004525F5">
            <w:pPr>
              <w:pStyle w:val="Header"/>
              <w:jc w:val="both"/>
              <w:rPr>
                <w:rFonts w:asciiTheme="minorHAnsi" w:hAnsiTheme="minorHAnsi" w:cstheme="minorHAnsi"/>
                <w:iCs/>
                <w:snapToGrid w:val="0"/>
                <w:sz w:val="22"/>
                <w:szCs w:val="22"/>
              </w:rPr>
            </w:pPr>
            <w:r w:rsidRPr="00012088">
              <w:rPr>
                <w:rFonts w:asciiTheme="minorHAnsi" w:hAnsiTheme="minorHAnsi" w:cstheme="minorHAnsi"/>
                <w:iCs/>
                <w:snapToGrid w:val="0"/>
                <w:sz w:val="22"/>
                <w:szCs w:val="22"/>
              </w:rPr>
              <w:t>QA Doc. Unit staff</w:t>
            </w:r>
          </w:p>
        </w:tc>
        <w:tc>
          <w:tcPr>
            <w:tcW w:w="4644" w:type="dxa"/>
            <w:shd w:val="clear" w:color="auto" w:fill="FFFFFF"/>
          </w:tcPr>
          <w:p w:rsidR="00113DDE" w:rsidRPr="00012088" w:rsidRDefault="00113DDE" w:rsidP="004525F5">
            <w:pPr>
              <w:pStyle w:val="Header"/>
              <w:jc w:val="both"/>
              <w:rPr>
                <w:rFonts w:asciiTheme="minorHAnsi" w:hAnsiTheme="minorHAnsi" w:cstheme="minorHAnsi"/>
                <w:iCs/>
                <w:snapToGrid w:val="0"/>
                <w:sz w:val="22"/>
                <w:szCs w:val="22"/>
              </w:rPr>
            </w:pPr>
            <w:r w:rsidRPr="00012088">
              <w:rPr>
                <w:rFonts w:asciiTheme="minorHAnsi" w:hAnsiTheme="minorHAnsi" w:cstheme="minorHAnsi"/>
                <w:iCs/>
                <w:snapToGrid w:val="0"/>
                <w:sz w:val="22"/>
                <w:szCs w:val="22"/>
              </w:rPr>
              <w:t>All staff</w:t>
            </w:r>
          </w:p>
        </w:tc>
      </w:tr>
    </w:tbl>
    <w:p w:rsidR="00113DDE" w:rsidRPr="00012088" w:rsidRDefault="00113DDE" w:rsidP="00113DDE">
      <w:pPr>
        <w:spacing w:line="360" w:lineRule="auto"/>
        <w:ind w:left="360"/>
        <w:jc w:val="both"/>
        <w:rPr>
          <w:rFonts w:asciiTheme="minorHAnsi" w:hAnsiTheme="minorHAnsi" w:cstheme="minorHAnsi"/>
          <w:b/>
          <w:sz w:val="22"/>
          <w:szCs w:val="22"/>
        </w:rPr>
      </w:pPr>
    </w:p>
    <w:p w:rsidR="00113DDE" w:rsidRPr="00012088" w:rsidRDefault="00113DDE" w:rsidP="00113DDE">
      <w:pPr>
        <w:spacing w:line="360" w:lineRule="auto"/>
        <w:jc w:val="both"/>
        <w:rPr>
          <w:rFonts w:asciiTheme="minorHAnsi" w:hAnsiTheme="minorHAnsi" w:cstheme="minorHAnsi"/>
          <w:b/>
          <w:sz w:val="22"/>
          <w:szCs w:val="22"/>
        </w:rPr>
      </w:pPr>
      <w:r w:rsidRPr="00012088">
        <w:rPr>
          <w:rFonts w:asciiTheme="minorHAnsi" w:hAnsiTheme="minorHAnsi" w:cstheme="minorHAnsi"/>
          <w:b/>
          <w:sz w:val="22"/>
          <w:szCs w:val="22"/>
        </w:rPr>
        <w:t>8.0 DISTRIBUTION AND CONTROL:</w:t>
      </w:r>
    </w:p>
    <w:tbl>
      <w:tblPr>
        <w:tblW w:w="939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10"/>
        <w:gridCol w:w="6780"/>
      </w:tblGrid>
      <w:tr w:rsidR="00113DDE" w:rsidRPr="00012088" w:rsidTr="004525F5">
        <w:tc>
          <w:tcPr>
            <w:tcW w:w="2610" w:type="dxa"/>
            <w:shd w:val="clear" w:color="auto" w:fill="auto"/>
          </w:tcPr>
          <w:p w:rsidR="00113DDE" w:rsidRPr="00012088" w:rsidRDefault="00113DDE" w:rsidP="004525F5">
            <w:pPr>
              <w:spacing w:line="276" w:lineRule="auto"/>
              <w:jc w:val="both"/>
              <w:rPr>
                <w:rFonts w:asciiTheme="minorHAnsi" w:eastAsia="Calibri" w:hAnsiTheme="minorHAnsi" w:cstheme="minorHAnsi"/>
                <w:sz w:val="22"/>
                <w:szCs w:val="22"/>
              </w:rPr>
            </w:pPr>
            <w:r w:rsidRPr="00012088">
              <w:rPr>
                <w:rFonts w:asciiTheme="minorHAnsi" w:eastAsia="Calibri" w:hAnsiTheme="minorHAnsi" w:cstheme="minorHAnsi"/>
                <w:sz w:val="22"/>
                <w:szCs w:val="22"/>
              </w:rPr>
              <w:t>MASTER COPIES</w:t>
            </w:r>
          </w:p>
        </w:tc>
        <w:tc>
          <w:tcPr>
            <w:tcW w:w="6780" w:type="dxa"/>
            <w:shd w:val="clear" w:color="auto" w:fill="auto"/>
          </w:tcPr>
          <w:p w:rsidR="00113DDE" w:rsidRPr="00012088" w:rsidRDefault="00113DDE" w:rsidP="004525F5">
            <w:pPr>
              <w:spacing w:line="276" w:lineRule="auto"/>
              <w:jc w:val="both"/>
              <w:rPr>
                <w:rFonts w:asciiTheme="minorHAnsi" w:eastAsia="Calibri" w:hAnsiTheme="minorHAnsi" w:cstheme="minorHAnsi"/>
                <w:sz w:val="22"/>
                <w:szCs w:val="22"/>
              </w:rPr>
            </w:pPr>
            <w:r w:rsidRPr="00012088">
              <w:rPr>
                <w:rFonts w:asciiTheme="minorHAnsi" w:eastAsia="Calibri" w:hAnsiTheme="minorHAnsi" w:cstheme="minorHAnsi"/>
                <w:sz w:val="22"/>
                <w:szCs w:val="22"/>
              </w:rPr>
              <w:t>QUALITY ASSURANCE</w:t>
            </w:r>
          </w:p>
        </w:tc>
      </w:tr>
      <w:tr w:rsidR="00113DDE" w:rsidRPr="00012088" w:rsidTr="004525F5">
        <w:tc>
          <w:tcPr>
            <w:tcW w:w="2610" w:type="dxa"/>
            <w:shd w:val="clear" w:color="auto" w:fill="auto"/>
          </w:tcPr>
          <w:p w:rsidR="00113DDE" w:rsidRPr="00012088" w:rsidRDefault="00113DDE" w:rsidP="004525F5">
            <w:pPr>
              <w:spacing w:line="276" w:lineRule="auto"/>
              <w:jc w:val="both"/>
              <w:rPr>
                <w:rFonts w:asciiTheme="minorHAnsi" w:eastAsia="Calibri" w:hAnsiTheme="minorHAnsi" w:cstheme="minorHAnsi"/>
                <w:sz w:val="22"/>
                <w:szCs w:val="22"/>
              </w:rPr>
            </w:pPr>
            <w:r w:rsidRPr="00012088">
              <w:rPr>
                <w:rFonts w:asciiTheme="minorHAnsi" w:eastAsia="Calibri" w:hAnsiTheme="minorHAnsi" w:cstheme="minorHAnsi"/>
                <w:sz w:val="22"/>
                <w:szCs w:val="22"/>
              </w:rPr>
              <w:t xml:space="preserve">CONTROLLED COPIES </w:t>
            </w:r>
          </w:p>
        </w:tc>
        <w:tc>
          <w:tcPr>
            <w:tcW w:w="6780" w:type="dxa"/>
            <w:shd w:val="clear" w:color="auto" w:fill="auto"/>
          </w:tcPr>
          <w:p w:rsidR="00113DDE" w:rsidRPr="00012088" w:rsidRDefault="00113DDE" w:rsidP="004525F5">
            <w:pPr>
              <w:spacing w:line="276" w:lineRule="auto"/>
              <w:jc w:val="both"/>
              <w:rPr>
                <w:rFonts w:asciiTheme="minorHAnsi" w:eastAsia="Calibri" w:hAnsiTheme="minorHAnsi" w:cstheme="minorHAnsi"/>
                <w:sz w:val="22"/>
                <w:szCs w:val="22"/>
              </w:rPr>
            </w:pPr>
            <w:r w:rsidRPr="00012088">
              <w:rPr>
                <w:rFonts w:asciiTheme="minorHAnsi" w:eastAsia="Calibri" w:hAnsiTheme="minorHAnsi" w:cstheme="minorHAnsi"/>
                <w:sz w:val="22"/>
                <w:szCs w:val="22"/>
              </w:rPr>
              <w:t>ALL DEPARTMENT</w:t>
            </w:r>
          </w:p>
        </w:tc>
      </w:tr>
    </w:tbl>
    <w:p w:rsidR="00113DDE" w:rsidRPr="00012088" w:rsidRDefault="00113DDE" w:rsidP="00113DDE">
      <w:pPr>
        <w:spacing w:line="360" w:lineRule="auto"/>
        <w:jc w:val="both"/>
        <w:rPr>
          <w:rFonts w:asciiTheme="minorHAnsi" w:hAnsiTheme="minorHAnsi" w:cstheme="minorHAnsi"/>
          <w:b/>
          <w:sz w:val="22"/>
          <w:szCs w:val="22"/>
        </w:rPr>
      </w:pPr>
    </w:p>
    <w:p w:rsidR="00113DDE" w:rsidRPr="00012088" w:rsidRDefault="00113DDE" w:rsidP="00113DDE">
      <w:pPr>
        <w:spacing w:line="360" w:lineRule="auto"/>
        <w:jc w:val="both"/>
        <w:rPr>
          <w:rFonts w:asciiTheme="minorHAnsi" w:hAnsiTheme="minorHAnsi" w:cstheme="minorHAnsi"/>
          <w:b/>
          <w:sz w:val="22"/>
          <w:szCs w:val="22"/>
        </w:rPr>
      </w:pPr>
      <w:r w:rsidRPr="00012088">
        <w:rPr>
          <w:rFonts w:asciiTheme="minorHAnsi" w:hAnsiTheme="minorHAnsi" w:cstheme="minorHAnsi"/>
          <w:b/>
          <w:sz w:val="22"/>
          <w:szCs w:val="22"/>
        </w:rPr>
        <w:t>9.0 CHANGE HISTORY</w:t>
      </w:r>
    </w:p>
    <w:tbl>
      <w:tblPr>
        <w:tblW w:w="97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76"/>
        <w:gridCol w:w="2127"/>
        <w:gridCol w:w="5244"/>
      </w:tblGrid>
      <w:tr w:rsidR="00113DDE" w:rsidRPr="00012088" w:rsidTr="004525F5">
        <w:tc>
          <w:tcPr>
            <w:tcW w:w="2376" w:type="dxa"/>
            <w:shd w:val="clear" w:color="auto" w:fill="auto"/>
          </w:tcPr>
          <w:p w:rsidR="00113DDE" w:rsidRPr="00012088" w:rsidRDefault="00113DDE" w:rsidP="004525F5">
            <w:pPr>
              <w:spacing w:line="360" w:lineRule="auto"/>
              <w:jc w:val="both"/>
              <w:rPr>
                <w:rFonts w:asciiTheme="minorHAnsi" w:eastAsia="Calibri" w:hAnsiTheme="minorHAnsi" w:cstheme="minorHAnsi"/>
                <w:b/>
                <w:sz w:val="22"/>
                <w:szCs w:val="22"/>
              </w:rPr>
            </w:pPr>
            <w:r w:rsidRPr="00012088">
              <w:rPr>
                <w:rFonts w:asciiTheme="minorHAnsi" w:eastAsia="Calibri" w:hAnsiTheme="minorHAnsi" w:cstheme="minorHAnsi"/>
                <w:b/>
                <w:sz w:val="22"/>
                <w:szCs w:val="22"/>
              </w:rPr>
              <w:t>CURRENT REVISION</w:t>
            </w:r>
          </w:p>
        </w:tc>
        <w:tc>
          <w:tcPr>
            <w:tcW w:w="2127" w:type="dxa"/>
            <w:shd w:val="clear" w:color="auto" w:fill="auto"/>
          </w:tcPr>
          <w:p w:rsidR="00113DDE" w:rsidRPr="00012088" w:rsidRDefault="00113DDE" w:rsidP="004525F5">
            <w:pPr>
              <w:spacing w:line="360" w:lineRule="auto"/>
              <w:jc w:val="both"/>
              <w:rPr>
                <w:rFonts w:asciiTheme="minorHAnsi" w:eastAsia="Calibri" w:hAnsiTheme="minorHAnsi" w:cstheme="minorHAnsi"/>
                <w:b/>
                <w:sz w:val="22"/>
                <w:szCs w:val="22"/>
              </w:rPr>
            </w:pPr>
            <w:r w:rsidRPr="00012088">
              <w:rPr>
                <w:rFonts w:asciiTheme="minorHAnsi" w:eastAsia="Calibri" w:hAnsiTheme="minorHAnsi" w:cstheme="minorHAnsi"/>
                <w:b/>
                <w:sz w:val="22"/>
                <w:szCs w:val="22"/>
              </w:rPr>
              <w:t>SUPERSEDE</w:t>
            </w:r>
          </w:p>
        </w:tc>
        <w:tc>
          <w:tcPr>
            <w:tcW w:w="5244" w:type="dxa"/>
            <w:shd w:val="clear" w:color="auto" w:fill="auto"/>
          </w:tcPr>
          <w:p w:rsidR="00113DDE" w:rsidRPr="00012088" w:rsidRDefault="00113DDE" w:rsidP="004525F5">
            <w:pPr>
              <w:spacing w:line="360" w:lineRule="auto"/>
              <w:jc w:val="both"/>
              <w:rPr>
                <w:rFonts w:asciiTheme="minorHAnsi" w:eastAsia="Calibri" w:hAnsiTheme="minorHAnsi" w:cstheme="minorHAnsi"/>
                <w:b/>
                <w:sz w:val="22"/>
                <w:szCs w:val="22"/>
              </w:rPr>
            </w:pPr>
            <w:r w:rsidRPr="00012088">
              <w:rPr>
                <w:rFonts w:asciiTheme="minorHAnsi" w:eastAsia="Calibri" w:hAnsiTheme="minorHAnsi" w:cstheme="minorHAnsi"/>
                <w:b/>
                <w:sz w:val="22"/>
                <w:szCs w:val="22"/>
              </w:rPr>
              <w:t>REASON FOR REVIEW</w:t>
            </w:r>
          </w:p>
        </w:tc>
      </w:tr>
      <w:tr w:rsidR="00113DDE" w:rsidRPr="00012088" w:rsidTr="004525F5">
        <w:tc>
          <w:tcPr>
            <w:tcW w:w="2376" w:type="dxa"/>
            <w:shd w:val="clear" w:color="auto" w:fill="auto"/>
          </w:tcPr>
          <w:p w:rsidR="00113DDE" w:rsidRPr="00012088" w:rsidRDefault="00113DDE" w:rsidP="004525F5">
            <w:pPr>
              <w:spacing w:line="360" w:lineRule="auto"/>
              <w:jc w:val="both"/>
              <w:rPr>
                <w:rFonts w:asciiTheme="minorHAnsi" w:eastAsia="Calibri" w:hAnsiTheme="minorHAnsi" w:cstheme="minorHAnsi"/>
                <w:b/>
                <w:sz w:val="22"/>
                <w:szCs w:val="22"/>
              </w:rPr>
            </w:pPr>
            <w:r w:rsidRPr="00012088">
              <w:rPr>
                <w:rFonts w:asciiTheme="minorHAnsi" w:eastAsia="Calibri" w:hAnsiTheme="minorHAnsi" w:cstheme="minorHAnsi"/>
                <w:sz w:val="22"/>
                <w:szCs w:val="22"/>
              </w:rPr>
              <w:t>00</w:t>
            </w:r>
          </w:p>
        </w:tc>
        <w:tc>
          <w:tcPr>
            <w:tcW w:w="2127" w:type="dxa"/>
            <w:shd w:val="clear" w:color="auto" w:fill="auto"/>
          </w:tcPr>
          <w:p w:rsidR="00113DDE" w:rsidRPr="00012088" w:rsidRDefault="00113DDE" w:rsidP="004525F5">
            <w:pPr>
              <w:spacing w:line="360" w:lineRule="auto"/>
              <w:jc w:val="both"/>
              <w:rPr>
                <w:rFonts w:asciiTheme="minorHAnsi" w:eastAsia="Calibri" w:hAnsiTheme="minorHAnsi" w:cstheme="minorHAnsi"/>
                <w:b/>
                <w:sz w:val="22"/>
                <w:szCs w:val="22"/>
              </w:rPr>
            </w:pPr>
            <w:r w:rsidRPr="00012088">
              <w:rPr>
                <w:rFonts w:asciiTheme="minorHAnsi" w:eastAsia="Calibri" w:hAnsiTheme="minorHAnsi" w:cstheme="minorHAnsi"/>
                <w:sz w:val="22"/>
                <w:szCs w:val="22"/>
              </w:rPr>
              <w:t xml:space="preserve">Nil </w:t>
            </w:r>
          </w:p>
        </w:tc>
        <w:tc>
          <w:tcPr>
            <w:tcW w:w="5244" w:type="dxa"/>
            <w:shd w:val="clear" w:color="auto" w:fill="auto"/>
          </w:tcPr>
          <w:p w:rsidR="00113DDE" w:rsidRPr="00012088" w:rsidRDefault="00113DDE" w:rsidP="004525F5">
            <w:pPr>
              <w:spacing w:line="360" w:lineRule="auto"/>
              <w:jc w:val="both"/>
              <w:rPr>
                <w:rFonts w:asciiTheme="minorHAnsi" w:eastAsia="Calibri" w:hAnsiTheme="minorHAnsi" w:cstheme="minorHAnsi"/>
                <w:b/>
                <w:sz w:val="22"/>
                <w:szCs w:val="22"/>
              </w:rPr>
            </w:pPr>
            <w:r w:rsidRPr="00012088">
              <w:rPr>
                <w:rFonts w:asciiTheme="minorHAnsi" w:eastAsia="Calibri" w:hAnsiTheme="minorHAnsi" w:cstheme="minorHAnsi"/>
                <w:sz w:val="22"/>
                <w:szCs w:val="22"/>
              </w:rPr>
              <w:t>First issue</w:t>
            </w:r>
          </w:p>
        </w:tc>
      </w:tr>
      <w:tr w:rsidR="00113DDE" w:rsidRPr="00012088" w:rsidTr="004525F5">
        <w:tc>
          <w:tcPr>
            <w:tcW w:w="2376" w:type="dxa"/>
            <w:shd w:val="clear" w:color="auto" w:fill="auto"/>
          </w:tcPr>
          <w:p w:rsidR="00113DDE" w:rsidRPr="00012088" w:rsidRDefault="00113DDE" w:rsidP="004525F5">
            <w:pPr>
              <w:spacing w:line="360" w:lineRule="auto"/>
              <w:jc w:val="both"/>
              <w:rPr>
                <w:rFonts w:asciiTheme="minorHAnsi" w:eastAsia="Calibri" w:hAnsiTheme="minorHAnsi" w:cstheme="minorHAnsi"/>
                <w:b/>
                <w:sz w:val="22"/>
                <w:szCs w:val="22"/>
              </w:rPr>
            </w:pPr>
            <w:r w:rsidRPr="00012088">
              <w:rPr>
                <w:rFonts w:asciiTheme="minorHAnsi" w:eastAsia="Calibri" w:hAnsiTheme="minorHAnsi" w:cstheme="minorHAnsi"/>
                <w:sz w:val="22"/>
                <w:szCs w:val="22"/>
              </w:rPr>
              <w:t>06</w:t>
            </w:r>
          </w:p>
        </w:tc>
        <w:tc>
          <w:tcPr>
            <w:tcW w:w="2127" w:type="dxa"/>
            <w:shd w:val="clear" w:color="auto" w:fill="auto"/>
          </w:tcPr>
          <w:p w:rsidR="00113DDE" w:rsidRPr="00012088" w:rsidRDefault="00113DDE" w:rsidP="004525F5">
            <w:pPr>
              <w:spacing w:line="360" w:lineRule="auto"/>
              <w:jc w:val="both"/>
              <w:rPr>
                <w:rFonts w:asciiTheme="minorHAnsi" w:eastAsia="Calibri" w:hAnsiTheme="minorHAnsi" w:cstheme="minorHAnsi"/>
                <w:b/>
                <w:sz w:val="22"/>
                <w:szCs w:val="22"/>
              </w:rPr>
            </w:pPr>
            <w:r w:rsidRPr="00012088">
              <w:rPr>
                <w:rFonts w:asciiTheme="minorHAnsi" w:eastAsia="Calibri" w:hAnsiTheme="minorHAnsi" w:cstheme="minorHAnsi"/>
                <w:sz w:val="22"/>
                <w:szCs w:val="22"/>
              </w:rPr>
              <w:t>05</w:t>
            </w:r>
          </w:p>
        </w:tc>
        <w:tc>
          <w:tcPr>
            <w:tcW w:w="5244" w:type="dxa"/>
            <w:shd w:val="clear" w:color="auto" w:fill="auto"/>
          </w:tcPr>
          <w:p w:rsidR="00113DDE" w:rsidRPr="00012088" w:rsidRDefault="00113DDE" w:rsidP="004525F5">
            <w:pPr>
              <w:numPr>
                <w:ilvl w:val="2"/>
                <w:numId w:val="2"/>
              </w:numPr>
              <w:spacing w:line="276" w:lineRule="auto"/>
              <w:ind w:right="992"/>
              <w:jc w:val="both"/>
              <w:rPr>
                <w:rFonts w:asciiTheme="minorHAnsi" w:eastAsia="Calibri" w:hAnsiTheme="minorHAnsi" w:cstheme="minorHAnsi"/>
                <w:sz w:val="22"/>
                <w:szCs w:val="22"/>
              </w:rPr>
            </w:pPr>
            <w:r w:rsidRPr="00012088">
              <w:rPr>
                <w:rFonts w:asciiTheme="minorHAnsi" w:eastAsia="Calibri" w:hAnsiTheme="minorHAnsi" w:cstheme="minorHAnsi"/>
                <w:sz w:val="22"/>
                <w:szCs w:val="22"/>
              </w:rPr>
              <w:t>Change in sop format.</w:t>
            </w:r>
          </w:p>
          <w:p w:rsidR="00113DDE" w:rsidRPr="00012088" w:rsidRDefault="00113DDE" w:rsidP="004525F5">
            <w:pPr>
              <w:numPr>
                <w:ilvl w:val="2"/>
                <w:numId w:val="2"/>
              </w:numPr>
              <w:spacing w:line="276" w:lineRule="auto"/>
              <w:ind w:right="992"/>
              <w:jc w:val="both"/>
              <w:rPr>
                <w:rFonts w:asciiTheme="minorHAnsi" w:eastAsia="Calibri" w:hAnsiTheme="minorHAnsi" w:cstheme="minorHAnsi"/>
                <w:sz w:val="22"/>
                <w:szCs w:val="22"/>
              </w:rPr>
            </w:pPr>
            <w:r w:rsidRPr="00012088">
              <w:rPr>
                <w:rFonts w:asciiTheme="minorHAnsi" w:hAnsiTheme="minorHAnsi" w:cstheme="minorHAnsi"/>
                <w:sz w:val="22"/>
                <w:szCs w:val="22"/>
              </w:rPr>
              <w:t>Inclusion of traceability of enclosures to parent SOP</w:t>
            </w:r>
          </w:p>
        </w:tc>
      </w:tr>
    </w:tbl>
    <w:p w:rsidR="00113DDE" w:rsidRPr="00012088" w:rsidRDefault="00113DDE" w:rsidP="00113DDE">
      <w:pPr>
        <w:spacing w:line="360" w:lineRule="auto"/>
        <w:jc w:val="both"/>
        <w:rPr>
          <w:rFonts w:asciiTheme="minorHAnsi" w:hAnsiTheme="minorHAnsi" w:cstheme="minorHAnsi"/>
          <w:b/>
          <w:sz w:val="22"/>
          <w:szCs w:val="22"/>
        </w:rPr>
      </w:pPr>
    </w:p>
    <w:p w:rsidR="00113DDE" w:rsidRPr="00012088" w:rsidRDefault="00113DDE" w:rsidP="00113DDE">
      <w:pPr>
        <w:jc w:val="both"/>
        <w:rPr>
          <w:rFonts w:asciiTheme="minorHAnsi" w:hAnsiTheme="minorHAnsi" w:cstheme="minorHAnsi"/>
          <w:sz w:val="22"/>
          <w:szCs w:val="22"/>
        </w:rPr>
      </w:pPr>
    </w:p>
    <w:p w:rsidR="00113DDE" w:rsidRPr="00012088" w:rsidRDefault="00113DDE" w:rsidP="00113DDE">
      <w:pPr>
        <w:pStyle w:val="ListParagraph"/>
        <w:rPr>
          <w:rFonts w:asciiTheme="minorHAnsi" w:hAnsiTheme="minorHAnsi" w:cstheme="minorHAnsi"/>
          <w:sz w:val="22"/>
          <w:szCs w:val="22"/>
        </w:rPr>
      </w:pPr>
    </w:p>
    <w:p w:rsidR="00113DDE" w:rsidRPr="00012088" w:rsidRDefault="00113DDE" w:rsidP="00113DDE">
      <w:pPr>
        <w:pStyle w:val="ListParagraph"/>
        <w:rPr>
          <w:rFonts w:asciiTheme="minorHAnsi" w:hAnsiTheme="minorHAnsi" w:cstheme="minorHAnsi"/>
          <w:sz w:val="22"/>
          <w:szCs w:val="22"/>
        </w:rPr>
      </w:pPr>
      <w:r w:rsidRPr="00012088">
        <w:rPr>
          <w:rFonts w:asciiTheme="minorHAnsi" w:hAnsiTheme="minorHAnsi" w:cstheme="minorHAnsi"/>
          <w:noProof/>
          <w:sz w:val="22"/>
          <w:szCs w:val="22"/>
        </w:rPr>
        <w:lastRenderedPageBreak/>
        <w:drawing>
          <wp:inline distT="0" distB="0" distL="0" distR="0" wp14:anchorId="27793317" wp14:editId="6FA9B9F1">
            <wp:extent cx="4610100" cy="2847975"/>
            <wp:effectExtent l="0" t="0" r="0" b="9525"/>
            <wp:docPr id="4" name="Picture 4" descr="hand washing pictorial diagra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and washing pictorial diagram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610100" cy="2847975"/>
                    </a:xfrm>
                    <a:prstGeom prst="rect">
                      <a:avLst/>
                    </a:prstGeom>
                    <a:noFill/>
                    <a:ln>
                      <a:noFill/>
                    </a:ln>
                  </pic:spPr>
                </pic:pic>
              </a:graphicData>
            </a:graphic>
          </wp:inline>
        </w:drawing>
      </w:r>
    </w:p>
    <w:p w:rsidR="00113DDE" w:rsidRPr="00012088" w:rsidRDefault="00113DDE" w:rsidP="00113DDE">
      <w:pPr>
        <w:pStyle w:val="ListParagraph"/>
        <w:rPr>
          <w:rFonts w:asciiTheme="minorHAnsi" w:hAnsiTheme="minorHAnsi" w:cstheme="minorHAnsi"/>
          <w:sz w:val="22"/>
          <w:szCs w:val="22"/>
        </w:rPr>
      </w:pPr>
    </w:p>
    <w:p w:rsidR="00113DDE" w:rsidRPr="00012088" w:rsidRDefault="00113DDE" w:rsidP="00113DDE">
      <w:pPr>
        <w:pStyle w:val="ListParagraph"/>
        <w:rPr>
          <w:rFonts w:asciiTheme="minorHAnsi" w:hAnsiTheme="minorHAnsi" w:cstheme="minorHAnsi"/>
          <w:sz w:val="22"/>
          <w:szCs w:val="22"/>
        </w:rPr>
      </w:pPr>
    </w:p>
    <w:p w:rsidR="00113DDE" w:rsidRPr="00012088" w:rsidRDefault="00113DDE" w:rsidP="00113DDE">
      <w:pPr>
        <w:pStyle w:val="ListParagraph"/>
        <w:rPr>
          <w:rFonts w:asciiTheme="minorHAnsi" w:hAnsiTheme="minorHAnsi" w:cstheme="minorHAnsi"/>
          <w:sz w:val="22"/>
          <w:szCs w:val="22"/>
        </w:rPr>
      </w:pPr>
    </w:p>
    <w:p w:rsidR="00113DDE" w:rsidRPr="00012088" w:rsidRDefault="00113DDE" w:rsidP="00113DDE">
      <w:pPr>
        <w:pStyle w:val="ListParagraph"/>
        <w:rPr>
          <w:rFonts w:asciiTheme="minorHAnsi" w:hAnsiTheme="minorHAnsi" w:cstheme="minorHAnsi"/>
          <w:sz w:val="22"/>
          <w:szCs w:val="22"/>
        </w:rPr>
      </w:pPr>
    </w:p>
    <w:p w:rsidR="00113DDE" w:rsidRPr="00012088" w:rsidRDefault="00113DDE" w:rsidP="00113DDE">
      <w:pPr>
        <w:pStyle w:val="ListParagraph"/>
        <w:rPr>
          <w:rFonts w:asciiTheme="minorHAnsi" w:hAnsiTheme="minorHAnsi" w:cstheme="minorHAnsi"/>
          <w:sz w:val="22"/>
          <w:szCs w:val="22"/>
        </w:rPr>
      </w:pPr>
      <w:r w:rsidRPr="00012088">
        <w:rPr>
          <w:rFonts w:asciiTheme="minorHAnsi" w:hAnsiTheme="minorHAnsi" w:cstheme="minorHAnsi"/>
          <w:noProof/>
          <w:sz w:val="22"/>
          <w:szCs w:val="22"/>
        </w:rPr>
        <w:drawing>
          <wp:inline distT="0" distB="0" distL="0" distR="0" wp14:anchorId="5D4F426B" wp14:editId="44B3E40E">
            <wp:extent cx="4772025" cy="2133600"/>
            <wp:effectExtent l="0" t="0" r="9525" b="0"/>
            <wp:docPr id="3" name="Picture 3" descr="hand washing pictorial diagra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and washing pictorial diagram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72025" cy="2133600"/>
                    </a:xfrm>
                    <a:prstGeom prst="rect">
                      <a:avLst/>
                    </a:prstGeom>
                    <a:noFill/>
                    <a:ln>
                      <a:noFill/>
                    </a:ln>
                  </pic:spPr>
                </pic:pic>
              </a:graphicData>
            </a:graphic>
          </wp:inline>
        </w:drawing>
      </w:r>
    </w:p>
    <w:p w:rsidR="00113DDE" w:rsidRPr="00012088" w:rsidRDefault="00113DDE" w:rsidP="00113DDE">
      <w:pPr>
        <w:pStyle w:val="ListParagraph"/>
        <w:rPr>
          <w:rFonts w:asciiTheme="minorHAnsi" w:hAnsiTheme="minorHAnsi" w:cstheme="minorHAnsi"/>
          <w:sz w:val="22"/>
          <w:szCs w:val="22"/>
        </w:rPr>
      </w:pPr>
      <w:r w:rsidRPr="00012088">
        <w:rPr>
          <w:rFonts w:asciiTheme="minorHAnsi" w:hAnsiTheme="minorHAnsi" w:cstheme="minorHAnsi"/>
          <w:noProof/>
          <w:sz w:val="22"/>
          <w:szCs w:val="22"/>
        </w:rPr>
        <w:lastRenderedPageBreak/>
        <w:drawing>
          <wp:inline distT="0" distB="0" distL="0" distR="0" wp14:anchorId="4440B71D" wp14:editId="01BDBF10">
            <wp:extent cx="3790950" cy="2638425"/>
            <wp:effectExtent l="0" t="0" r="0" b="9525"/>
            <wp:docPr id="2" name="Picture 2" descr="https://www.wikihow.com/images/thumb/a/a3/Use-a-Hand-Dryer-Step-3-Version-2.jpg/aid63131-v4-728px-Use-a-Hand-Dryer-Step-3-Version-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www.wikihow.com/images/thumb/a/a3/Use-a-Hand-Dryer-Step-3-Version-2.jpg/aid63131-v4-728px-Use-a-Hand-Dryer-Step-3-Version-2.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790950" cy="2638425"/>
                    </a:xfrm>
                    <a:prstGeom prst="rect">
                      <a:avLst/>
                    </a:prstGeom>
                    <a:noFill/>
                    <a:ln>
                      <a:noFill/>
                    </a:ln>
                  </pic:spPr>
                </pic:pic>
              </a:graphicData>
            </a:graphic>
          </wp:inline>
        </w:drawing>
      </w:r>
    </w:p>
    <w:p w:rsidR="00113DDE" w:rsidRPr="00012088" w:rsidRDefault="00113DDE" w:rsidP="00113DDE">
      <w:pPr>
        <w:pStyle w:val="ListParagraph"/>
        <w:rPr>
          <w:rFonts w:asciiTheme="minorHAnsi" w:hAnsiTheme="minorHAnsi" w:cstheme="minorHAnsi"/>
          <w:sz w:val="22"/>
          <w:szCs w:val="22"/>
        </w:rPr>
      </w:pPr>
    </w:p>
    <w:p w:rsidR="00113DDE" w:rsidRPr="00012088" w:rsidRDefault="00113DDE" w:rsidP="00113DDE">
      <w:pPr>
        <w:pStyle w:val="ListParagraph"/>
        <w:rPr>
          <w:rFonts w:asciiTheme="minorHAnsi" w:hAnsiTheme="minorHAnsi" w:cstheme="minorHAnsi"/>
          <w:sz w:val="22"/>
          <w:szCs w:val="22"/>
        </w:rPr>
      </w:pPr>
    </w:p>
    <w:p w:rsidR="00113DDE" w:rsidRPr="00012088" w:rsidRDefault="00113DDE" w:rsidP="00113DDE">
      <w:pPr>
        <w:pStyle w:val="ListParagraph"/>
        <w:rPr>
          <w:rFonts w:asciiTheme="minorHAnsi" w:hAnsiTheme="minorHAnsi" w:cstheme="minorHAnsi"/>
          <w:sz w:val="22"/>
          <w:szCs w:val="22"/>
        </w:rPr>
      </w:pPr>
    </w:p>
    <w:p w:rsidR="00113DDE" w:rsidRPr="00012088" w:rsidRDefault="00113DDE" w:rsidP="00113DDE">
      <w:pPr>
        <w:pStyle w:val="ListParagraph"/>
        <w:rPr>
          <w:rFonts w:asciiTheme="minorHAnsi" w:hAnsiTheme="minorHAnsi" w:cstheme="minorHAnsi"/>
          <w:sz w:val="22"/>
          <w:szCs w:val="22"/>
        </w:rPr>
      </w:pPr>
    </w:p>
    <w:p w:rsidR="00113DDE" w:rsidRPr="00012088" w:rsidRDefault="00113DDE" w:rsidP="00012088">
      <w:pPr>
        <w:pStyle w:val="ListParagraph"/>
        <w:rPr>
          <w:rFonts w:asciiTheme="minorHAnsi" w:hAnsiTheme="minorHAnsi" w:cstheme="minorHAnsi"/>
          <w:sz w:val="22"/>
          <w:szCs w:val="22"/>
        </w:rPr>
      </w:pPr>
      <w:r w:rsidRPr="00012088">
        <w:rPr>
          <w:rFonts w:asciiTheme="minorHAnsi" w:hAnsiTheme="minorHAnsi" w:cstheme="minorHAnsi"/>
          <w:noProof/>
          <w:sz w:val="22"/>
          <w:szCs w:val="22"/>
        </w:rPr>
        <w:drawing>
          <wp:inline distT="0" distB="0" distL="0" distR="0" wp14:anchorId="67576F06" wp14:editId="204B2B73">
            <wp:extent cx="4048125" cy="2247900"/>
            <wp:effectExtent l="0" t="0" r="9525" b="0"/>
            <wp:docPr id="1" name="Picture 1" descr="hand washing pictorial diagra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and washing pictorial diagram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048125" cy="2247900"/>
                    </a:xfrm>
                    <a:prstGeom prst="rect">
                      <a:avLst/>
                    </a:prstGeom>
                    <a:noFill/>
                    <a:ln>
                      <a:noFill/>
                    </a:ln>
                  </pic:spPr>
                </pic:pic>
              </a:graphicData>
            </a:graphic>
          </wp:inline>
        </w:drawing>
      </w:r>
    </w:p>
    <w:p w:rsidR="00113DDE" w:rsidRPr="00012088" w:rsidRDefault="00113DDE" w:rsidP="00113DDE">
      <w:pPr>
        <w:jc w:val="both"/>
        <w:rPr>
          <w:rFonts w:asciiTheme="minorHAnsi" w:hAnsiTheme="minorHAnsi" w:cstheme="minorHAnsi"/>
          <w:sz w:val="22"/>
          <w:szCs w:val="22"/>
        </w:rPr>
      </w:pPr>
    </w:p>
    <w:p w:rsidR="00113DDE" w:rsidRPr="00012088" w:rsidRDefault="00113DDE" w:rsidP="00113DDE">
      <w:pPr>
        <w:jc w:val="both"/>
        <w:rPr>
          <w:rFonts w:asciiTheme="minorHAnsi" w:hAnsiTheme="minorHAnsi" w:cstheme="minorHAnsi"/>
          <w:sz w:val="22"/>
          <w:szCs w:val="22"/>
        </w:rPr>
      </w:pPr>
    </w:p>
    <w:p w:rsidR="00113DDE" w:rsidRPr="00012088" w:rsidRDefault="00113DDE" w:rsidP="00113DDE">
      <w:pPr>
        <w:rPr>
          <w:rFonts w:asciiTheme="minorHAnsi" w:hAnsiTheme="minorHAnsi" w:cstheme="minorHAnsi"/>
          <w:sz w:val="22"/>
          <w:szCs w:val="22"/>
        </w:rPr>
      </w:pPr>
    </w:p>
    <w:p w:rsidR="00477F71" w:rsidRPr="00012088" w:rsidRDefault="002E2BC1">
      <w:pPr>
        <w:rPr>
          <w:rFonts w:asciiTheme="minorHAnsi" w:hAnsiTheme="minorHAnsi" w:cstheme="minorHAnsi"/>
          <w:sz w:val="22"/>
          <w:szCs w:val="22"/>
        </w:rPr>
      </w:pPr>
    </w:p>
    <w:sectPr w:rsidR="00477F71" w:rsidRPr="00012088" w:rsidSect="00F31660">
      <w:headerReference w:type="default" r:id="rId12"/>
      <w:footerReference w:type="default" r:id="rId13"/>
      <w:pgSz w:w="12240" w:h="15840"/>
      <w:pgMar w:top="426" w:right="720" w:bottom="568" w:left="1440" w:header="576" w:footer="737" w:gutter="0"/>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E2BC1" w:rsidRDefault="002E2BC1" w:rsidP="00113DDE">
      <w:r>
        <w:separator/>
      </w:r>
    </w:p>
  </w:endnote>
  <w:endnote w:type="continuationSeparator" w:id="0">
    <w:p w:rsidR="002E2BC1" w:rsidRDefault="002E2BC1" w:rsidP="00113D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00000000" w:usb2="00000000"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3" w:usb1="10000000" w:usb2="00000000" w:usb3="00000000" w:csb0="80000001" w:csb1="00000000"/>
  </w:font>
  <w:font w:name="Symbol">
    <w:panose1 w:val="05050102010706020507"/>
    <w:charset w:val="02"/>
    <w:family w:val="roman"/>
    <w:pitch w:val="variable"/>
    <w:sig w:usb0="00000003" w:usb1="1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ymbolMT">
    <w:altName w:val="Arial Unicode MS"/>
    <w:panose1 w:val="00000000000000000000"/>
    <w:charset w:val="88"/>
    <w:family w:val="auto"/>
    <w:notTrueType/>
    <w:pitch w:val="default"/>
    <w:sig w:usb0="00000000" w:usb1="08080000" w:usb2="00000010" w:usb3="00000000" w:csb0="001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30307" w:rsidRDefault="00FB3ABD">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F525DD">
      <w:rPr>
        <w:b/>
        <w:bCs/>
        <w:noProof/>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F525DD">
      <w:rPr>
        <w:b/>
        <w:bCs/>
        <w:noProof/>
      </w:rPr>
      <w:t>5</w:t>
    </w:r>
    <w:r>
      <w:rPr>
        <w:b/>
        <w:bCs/>
        <w:sz w:val="24"/>
        <w:szCs w:val="24"/>
      </w:rPr>
      <w:fldChar w:fldCharType="end"/>
    </w:r>
  </w:p>
  <w:p w:rsidR="00530307" w:rsidRDefault="002E2BC1">
    <w:pPr>
      <w:pStyle w:val="Footer"/>
      <w:tabs>
        <w:tab w:val="clear" w:pos="4320"/>
        <w:tab w:val="clear" w:pos="8640"/>
      </w:tabs>
      <w:jc w:val="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E2BC1" w:rsidRDefault="002E2BC1" w:rsidP="00113DDE">
      <w:r>
        <w:separator/>
      </w:r>
    </w:p>
  </w:footnote>
  <w:footnote w:type="continuationSeparator" w:id="0">
    <w:p w:rsidR="002E2BC1" w:rsidRDefault="002E2BC1" w:rsidP="00113DD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30307" w:rsidRDefault="002E2BC1">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15578002" o:spid="_x0000_s2049" type="#_x0000_t136" style="position:absolute;margin-left:0;margin-top:0;width:585.15pt;height:125.35pt;rotation:315;z-index:-251658752;mso-position-horizontal:center;mso-position-horizontal-relative:margin;mso-position-vertical:center;mso-position-vertical-relative:margin" o:allowincell="f" fillcolor="silver" stroked="f">
          <v:fill opacity=".5"/>
          <v:textpath style="font-family:&quot;Calibri&quot;;font-size:1pt" string="BIOMEDICAL LTD"/>
          <w10:wrap anchorx="margin" anchory="margin"/>
        </v:shape>
      </w:pic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51"/>
      <w:gridCol w:w="1418"/>
      <w:gridCol w:w="3685"/>
      <w:gridCol w:w="1701"/>
      <w:gridCol w:w="1541"/>
    </w:tblGrid>
    <w:tr w:rsidR="00002798" w:rsidRPr="00B17339" w:rsidTr="00B17339">
      <w:trPr>
        <w:trHeight w:val="713"/>
      </w:trPr>
      <w:tc>
        <w:tcPr>
          <w:tcW w:w="1951" w:type="dxa"/>
          <w:vMerge w:val="restart"/>
          <w:shd w:val="clear" w:color="auto" w:fill="auto"/>
        </w:tcPr>
        <w:p w:rsidR="00530307" w:rsidRPr="00B17339" w:rsidRDefault="00FB3ABD" w:rsidP="00002798">
          <w:pPr>
            <w:pStyle w:val="Header"/>
            <w:rPr>
              <w:rFonts w:ascii="Calibri" w:eastAsia="Calibri" w:hAnsi="Calibri" w:cs="Calibri"/>
              <w:sz w:val="22"/>
              <w:szCs w:val="22"/>
            </w:rPr>
          </w:pPr>
          <w:r w:rsidRPr="00B17339">
            <w:rPr>
              <w:rFonts w:ascii="Calibri" w:eastAsia="Calibri" w:hAnsi="Calibri" w:cs="Calibri"/>
              <w:i/>
              <w:noProof/>
              <w:sz w:val="22"/>
              <w:szCs w:val="22"/>
            </w:rPr>
            <w:drawing>
              <wp:inline distT="0" distB="0" distL="0" distR="0" wp14:anchorId="7499E02A" wp14:editId="4E398FA9">
                <wp:extent cx="1019175" cy="904875"/>
                <wp:effectExtent l="0" t="0" r="9525" b="0"/>
                <wp:docPr id="135910985" name="Picture 4" descr="C:\Users\MR MICHAEL OMOSEBI\Desktop\b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R MICHAEL OMOSEBI\Desktop\bio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19175" cy="904875"/>
                        </a:xfrm>
                        <a:prstGeom prst="rect">
                          <a:avLst/>
                        </a:prstGeom>
                        <a:noFill/>
                        <a:ln>
                          <a:noFill/>
                        </a:ln>
                      </pic:spPr>
                    </pic:pic>
                  </a:graphicData>
                </a:graphic>
              </wp:inline>
            </w:drawing>
          </w:r>
        </w:p>
      </w:tc>
      <w:tc>
        <w:tcPr>
          <w:tcW w:w="6804" w:type="dxa"/>
          <w:gridSpan w:val="3"/>
          <w:shd w:val="clear" w:color="auto" w:fill="auto"/>
        </w:tcPr>
        <w:p w:rsidR="00530307" w:rsidRPr="00B17339" w:rsidRDefault="00FB3ABD" w:rsidP="00B17339">
          <w:pPr>
            <w:pStyle w:val="Header"/>
            <w:jc w:val="center"/>
            <w:rPr>
              <w:rFonts w:ascii="Calibri" w:eastAsia="Calibri" w:hAnsi="Calibri" w:cs="Calibri"/>
              <w:sz w:val="22"/>
              <w:szCs w:val="22"/>
            </w:rPr>
          </w:pPr>
          <w:r w:rsidRPr="00B17339">
            <w:rPr>
              <w:rFonts w:ascii="Calibri" w:eastAsia="Calibri" w:hAnsi="Calibri" w:cs="Calibri"/>
              <w:sz w:val="22"/>
              <w:szCs w:val="22"/>
            </w:rPr>
            <w:t>Biomedical Limited,</w:t>
          </w:r>
        </w:p>
        <w:p w:rsidR="00530307" w:rsidRPr="00B17339" w:rsidRDefault="00FB3ABD" w:rsidP="00B17339">
          <w:pPr>
            <w:pStyle w:val="Header"/>
            <w:jc w:val="center"/>
            <w:rPr>
              <w:rFonts w:ascii="Calibri" w:eastAsia="Calibri" w:hAnsi="Calibri" w:cs="Calibri"/>
              <w:sz w:val="22"/>
              <w:szCs w:val="22"/>
            </w:rPr>
          </w:pPr>
          <w:r w:rsidRPr="00B17339">
            <w:rPr>
              <w:rFonts w:ascii="Calibri" w:eastAsia="Calibri" w:hAnsi="Calibri" w:cs="Calibri"/>
              <w:sz w:val="22"/>
              <w:szCs w:val="22"/>
            </w:rPr>
            <w:t xml:space="preserve">No 1 </w:t>
          </w:r>
          <w:proofErr w:type="spellStart"/>
          <w:r w:rsidRPr="00B17339">
            <w:rPr>
              <w:rFonts w:ascii="Calibri" w:eastAsia="Calibri" w:hAnsi="Calibri" w:cs="Calibri"/>
              <w:sz w:val="22"/>
              <w:szCs w:val="22"/>
            </w:rPr>
            <w:t>Ohimege</w:t>
          </w:r>
          <w:proofErr w:type="spellEnd"/>
          <w:r w:rsidRPr="00B17339">
            <w:rPr>
              <w:rFonts w:ascii="Calibri" w:eastAsia="Calibri" w:hAnsi="Calibri" w:cs="Calibri"/>
              <w:sz w:val="22"/>
              <w:szCs w:val="22"/>
            </w:rPr>
            <w:t xml:space="preserve"> Road, Industrial Estate, Ilorin </w:t>
          </w:r>
          <w:proofErr w:type="spellStart"/>
          <w:r w:rsidRPr="00B17339">
            <w:rPr>
              <w:rFonts w:ascii="Calibri" w:eastAsia="Calibri" w:hAnsi="Calibri" w:cs="Calibri"/>
              <w:sz w:val="22"/>
              <w:szCs w:val="22"/>
            </w:rPr>
            <w:t>Kwara</w:t>
          </w:r>
          <w:proofErr w:type="spellEnd"/>
          <w:r w:rsidRPr="00B17339">
            <w:rPr>
              <w:rFonts w:ascii="Calibri" w:eastAsia="Calibri" w:hAnsi="Calibri" w:cs="Calibri"/>
              <w:sz w:val="22"/>
              <w:szCs w:val="22"/>
            </w:rPr>
            <w:t xml:space="preserve"> State, PMB 1449</w:t>
          </w:r>
        </w:p>
      </w:tc>
      <w:tc>
        <w:tcPr>
          <w:tcW w:w="1541" w:type="dxa"/>
          <w:vMerge w:val="restart"/>
          <w:shd w:val="clear" w:color="auto" w:fill="auto"/>
        </w:tcPr>
        <w:p w:rsidR="00530307" w:rsidRPr="00B17339" w:rsidRDefault="00FB3ABD" w:rsidP="00002798">
          <w:pPr>
            <w:pStyle w:val="Header"/>
            <w:jc w:val="center"/>
            <w:rPr>
              <w:rFonts w:ascii="Calibri" w:eastAsia="Calibri" w:hAnsi="Calibri" w:cs="Calibri"/>
              <w:b/>
              <w:bCs/>
              <w:color w:val="D9D9D9"/>
              <w:sz w:val="28"/>
              <w:szCs w:val="28"/>
            </w:rPr>
          </w:pPr>
          <w:r w:rsidRPr="00B17339">
            <w:rPr>
              <w:rFonts w:ascii="Calibri" w:eastAsia="Calibri" w:hAnsi="Calibri" w:cs="Calibri"/>
              <w:b/>
              <w:bCs/>
              <w:color w:val="D9D9D9"/>
              <w:sz w:val="28"/>
              <w:szCs w:val="28"/>
            </w:rPr>
            <w:t>MASTER COPY STAMP HERE</w:t>
          </w:r>
        </w:p>
      </w:tc>
    </w:tr>
    <w:tr w:rsidR="00002798" w:rsidRPr="00B17339" w:rsidTr="00B17339">
      <w:trPr>
        <w:trHeight w:val="712"/>
      </w:trPr>
      <w:tc>
        <w:tcPr>
          <w:tcW w:w="1951" w:type="dxa"/>
          <w:vMerge/>
          <w:shd w:val="clear" w:color="auto" w:fill="auto"/>
        </w:tcPr>
        <w:p w:rsidR="00530307" w:rsidRPr="00B17339" w:rsidRDefault="002E2BC1" w:rsidP="00002798">
          <w:pPr>
            <w:pStyle w:val="Header"/>
            <w:rPr>
              <w:rFonts w:ascii="Calibri" w:eastAsia="Calibri" w:hAnsi="Calibri" w:cs="Calibri"/>
              <w:i/>
              <w:noProof/>
              <w:sz w:val="22"/>
              <w:szCs w:val="22"/>
            </w:rPr>
          </w:pPr>
        </w:p>
      </w:tc>
      <w:tc>
        <w:tcPr>
          <w:tcW w:w="6804" w:type="dxa"/>
          <w:gridSpan w:val="3"/>
          <w:shd w:val="clear" w:color="auto" w:fill="auto"/>
        </w:tcPr>
        <w:p w:rsidR="00530307" w:rsidRPr="009329F3" w:rsidRDefault="00FB3ABD" w:rsidP="005D3015">
          <w:pPr>
            <w:pStyle w:val="Header"/>
            <w:jc w:val="center"/>
            <w:rPr>
              <w:rFonts w:ascii="Calibri" w:eastAsia="Calibri" w:hAnsi="Calibri" w:cs="Calibri"/>
              <w:sz w:val="24"/>
              <w:szCs w:val="24"/>
            </w:rPr>
          </w:pPr>
          <w:r w:rsidRPr="009329F3">
            <w:rPr>
              <w:rFonts w:ascii="Calibri" w:eastAsia="Calibri" w:hAnsi="Calibri" w:cs="Calibri"/>
              <w:sz w:val="24"/>
              <w:szCs w:val="24"/>
            </w:rPr>
            <w:t xml:space="preserve">Title: </w:t>
          </w:r>
          <w:r w:rsidR="00113DDE">
            <w:rPr>
              <w:rFonts w:ascii="Calibri" w:eastAsia="Calibri" w:hAnsi="Calibri"/>
              <w:b/>
              <w:sz w:val="22"/>
              <w:szCs w:val="22"/>
            </w:rPr>
            <w:t>Standard Operating Procedure for Hand Washing</w:t>
          </w:r>
        </w:p>
      </w:tc>
      <w:tc>
        <w:tcPr>
          <w:tcW w:w="1541" w:type="dxa"/>
          <w:vMerge/>
          <w:shd w:val="clear" w:color="auto" w:fill="auto"/>
        </w:tcPr>
        <w:p w:rsidR="00530307" w:rsidRPr="00B17339" w:rsidRDefault="002E2BC1" w:rsidP="00002798">
          <w:pPr>
            <w:pStyle w:val="Header"/>
            <w:rPr>
              <w:rFonts w:ascii="Calibri" w:eastAsia="Calibri" w:hAnsi="Calibri" w:cs="Calibri"/>
              <w:sz w:val="22"/>
              <w:szCs w:val="22"/>
            </w:rPr>
          </w:pPr>
        </w:p>
      </w:tc>
    </w:tr>
    <w:tr w:rsidR="00A76555" w:rsidRPr="00B17339" w:rsidTr="00B17339">
      <w:trPr>
        <w:trHeight w:val="188"/>
      </w:trPr>
      <w:tc>
        <w:tcPr>
          <w:tcW w:w="1951" w:type="dxa"/>
          <w:vMerge w:val="restart"/>
          <w:shd w:val="clear" w:color="auto" w:fill="auto"/>
        </w:tcPr>
        <w:p w:rsidR="00530307" w:rsidRPr="00B17339" w:rsidRDefault="00FB3ABD" w:rsidP="00002798">
          <w:pPr>
            <w:pStyle w:val="Header"/>
            <w:rPr>
              <w:rFonts w:ascii="Calibri" w:eastAsia="Calibri" w:hAnsi="Calibri" w:cs="Calibri"/>
              <w:sz w:val="22"/>
              <w:szCs w:val="22"/>
            </w:rPr>
          </w:pPr>
          <w:r w:rsidRPr="00B17339">
            <w:rPr>
              <w:rFonts w:ascii="Calibri" w:eastAsia="Calibri" w:hAnsi="Calibri" w:cs="Calibri"/>
              <w:b/>
              <w:sz w:val="22"/>
              <w:szCs w:val="22"/>
            </w:rPr>
            <w:t>Department</w:t>
          </w:r>
        </w:p>
      </w:tc>
      <w:tc>
        <w:tcPr>
          <w:tcW w:w="1418" w:type="dxa"/>
          <w:vMerge w:val="restart"/>
          <w:shd w:val="clear" w:color="auto" w:fill="auto"/>
        </w:tcPr>
        <w:p w:rsidR="00530307" w:rsidRPr="00B17339" w:rsidRDefault="00FB3ABD" w:rsidP="00002798">
          <w:pPr>
            <w:pStyle w:val="Header"/>
            <w:rPr>
              <w:rFonts w:ascii="Calibri" w:eastAsia="Calibri" w:hAnsi="Calibri" w:cs="Calibri"/>
              <w:sz w:val="22"/>
              <w:szCs w:val="22"/>
            </w:rPr>
          </w:pPr>
          <w:r w:rsidRPr="00B17339">
            <w:rPr>
              <w:rFonts w:ascii="Calibri" w:eastAsia="Calibri" w:hAnsi="Calibri" w:cs="Calibri"/>
              <w:sz w:val="22"/>
              <w:szCs w:val="22"/>
            </w:rPr>
            <w:t>Unit:</w:t>
          </w:r>
        </w:p>
      </w:tc>
      <w:tc>
        <w:tcPr>
          <w:tcW w:w="3685" w:type="dxa"/>
          <w:vMerge w:val="restart"/>
          <w:shd w:val="clear" w:color="auto" w:fill="auto"/>
        </w:tcPr>
        <w:p w:rsidR="00530307" w:rsidRPr="00B17339" w:rsidRDefault="002E2BC1" w:rsidP="00893679">
          <w:pPr>
            <w:pStyle w:val="Header"/>
            <w:jc w:val="center"/>
            <w:rPr>
              <w:rFonts w:ascii="Calibri" w:eastAsia="Calibri" w:hAnsi="Calibri" w:cs="Calibri"/>
              <w:b/>
              <w:bCs/>
              <w:sz w:val="28"/>
              <w:szCs w:val="28"/>
            </w:rPr>
          </w:pPr>
        </w:p>
        <w:p w:rsidR="00530307" w:rsidRPr="00B17339" w:rsidRDefault="00FB3ABD" w:rsidP="00893679">
          <w:pPr>
            <w:pStyle w:val="Header"/>
            <w:jc w:val="center"/>
            <w:rPr>
              <w:rFonts w:ascii="Calibri" w:eastAsia="Calibri" w:hAnsi="Calibri" w:cs="Calibri"/>
              <w:b/>
              <w:bCs/>
              <w:sz w:val="28"/>
              <w:szCs w:val="28"/>
            </w:rPr>
          </w:pPr>
          <w:r w:rsidRPr="00B17339">
            <w:rPr>
              <w:rFonts w:ascii="Calibri" w:eastAsia="Calibri" w:hAnsi="Calibri" w:cs="Calibri"/>
              <w:b/>
              <w:bCs/>
              <w:sz w:val="28"/>
              <w:szCs w:val="28"/>
            </w:rPr>
            <w:t>BML-</w:t>
          </w:r>
          <w:r>
            <w:rPr>
              <w:rFonts w:ascii="Calibri" w:eastAsia="Calibri" w:hAnsi="Calibri" w:cs="Calibri"/>
              <w:b/>
              <w:bCs/>
              <w:sz w:val="28"/>
              <w:szCs w:val="28"/>
            </w:rPr>
            <w:t>QDG</w:t>
          </w:r>
          <w:r w:rsidRPr="00B17339">
            <w:rPr>
              <w:rFonts w:ascii="Calibri" w:eastAsia="Calibri" w:hAnsi="Calibri" w:cs="Calibri"/>
              <w:b/>
              <w:bCs/>
              <w:sz w:val="28"/>
              <w:szCs w:val="28"/>
            </w:rPr>
            <w:t>-</w:t>
          </w:r>
          <w:r>
            <w:rPr>
              <w:rFonts w:ascii="Calibri" w:eastAsia="Calibri" w:hAnsi="Calibri" w:cs="Calibri"/>
              <w:b/>
              <w:bCs/>
              <w:sz w:val="28"/>
              <w:szCs w:val="28"/>
            </w:rPr>
            <w:t>QA</w:t>
          </w:r>
          <w:r w:rsidRPr="00B17339">
            <w:rPr>
              <w:rFonts w:ascii="Calibri" w:eastAsia="Calibri" w:hAnsi="Calibri" w:cs="Calibri"/>
              <w:b/>
              <w:bCs/>
              <w:sz w:val="28"/>
              <w:szCs w:val="28"/>
            </w:rPr>
            <w:t>-0</w:t>
          </w:r>
          <w:r w:rsidR="00113DDE">
            <w:rPr>
              <w:rFonts w:ascii="Calibri" w:eastAsia="Calibri" w:hAnsi="Calibri" w:cs="Calibri"/>
              <w:b/>
              <w:bCs/>
              <w:sz w:val="28"/>
              <w:szCs w:val="28"/>
            </w:rPr>
            <w:t>59</w:t>
          </w:r>
        </w:p>
      </w:tc>
      <w:tc>
        <w:tcPr>
          <w:tcW w:w="1701" w:type="dxa"/>
          <w:shd w:val="clear" w:color="auto" w:fill="auto"/>
          <w:vAlign w:val="bottom"/>
        </w:tcPr>
        <w:p w:rsidR="00530307" w:rsidRPr="00B17339" w:rsidRDefault="00FB3ABD" w:rsidP="00002798">
          <w:pPr>
            <w:pStyle w:val="Header"/>
            <w:jc w:val="center"/>
            <w:rPr>
              <w:rFonts w:ascii="Calibri" w:eastAsia="Calibri" w:hAnsi="Calibri" w:cs="Calibri"/>
              <w:sz w:val="22"/>
              <w:szCs w:val="22"/>
            </w:rPr>
          </w:pPr>
          <w:r w:rsidRPr="00B17339">
            <w:rPr>
              <w:rFonts w:ascii="Calibri" w:eastAsia="Calibri" w:hAnsi="Calibri" w:cs="Calibri"/>
              <w:b/>
              <w:sz w:val="22"/>
              <w:szCs w:val="22"/>
            </w:rPr>
            <w:t>Revision No.:</w:t>
          </w:r>
        </w:p>
      </w:tc>
      <w:tc>
        <w:tcPr>
          <w:tcW w:w="1541" w:type="dxa"/>
          <w:shd w:val="clear" w:color="auto" w:fill="auto"/>
          <w:vAlign w:val="bottom"/>
        </w:tcPr>
        <w:p w:rsidR="00530307" w:rsidRPr="00B17339" w:rsidRDefault="00FB3ABD" w:rsidP="00002798">
          <w:pPr>
            <w:pStyle w:val="Header"/>
            <w:jc w:val="center"/>
            <w:rPr>
              <w:rFonts w:ascii="Calibri" w:eastAsia="Calibri" w:hAnsi="Calibri" w:cs="Calibri"/>
              <w:sz w:val="22"/>
              <w:szCs w:val="22"/>
            </w:rPr>
          </w:pPr>
          <w:r w:rsidRPr="00B17339">
            <w:rPr>
              <w:rFonts w:ascii="Calibri" w:eastAsia="Calibri" w:hAnsi="Calibri" w:cs="Calibri"/>
              <w:sz w:val="22"/>
              <w:szCs w:val="22"/>
            </w:rPr>
            <w:t>06</w:t>
          </w:r>
        </w:p>
      </w:tc>
    </w:tr>
    <w:tr w:rsidR="00A76555" w:rsidRPr="00B17339" w:rsidTr="00B17339">
      <w:trPr>
        <w:trHeight w:val="187"/>
      </w:trPr>
      <w:tc>
        <w:tcPr>
          <w:tcW w:w="1951" w:type="dxa"/>
          <w:vMerge/>
          <w:shd w:val="clear" w:color="auto" w:fill="auto"/>
        </w:tcPr>
        <w:p w:rsidR="00530307" w:rsidRPr="00B17339" w:rsidRDefault="002E2BC1" w:rsidP="00002798">
          <w:pPr>
            <w:pStyle w:val="Header"/>
            <w:rPr>
              <w:rFonts w:ascii="Calibri" w:eastAsia="Calibri" w:hAnsi="Calibri" w:cs="Calibri"/>
              <w:b/>
              <w:sz w:val="22"/>
              <w:szCs w:val="22"/>
            </w:rPr>
          </w:pPr>
        </w:p>
      </w:tc>
      <w:tc>
        <w:tcPr>
          <w:tcW w:w="1418" w:type="dxa"/>
          <w:vMerge/>
          <w:shd w:val="clear" w:color="auto" w:fill="auto"/>
        </w:tcPr>
        <w:p w:rsidR="00530307" w:rsidRPr="00B17339" w:rsidRDefault="002E2BC1" w:rsidP="00002798">
          <w:pPr>
            <w:pStyle w:val="Header"/>
            <w:rPr>
              <w:rFonts w:ascii="Calibri" w:eastAsia="Calibri" w:hAnsi="Calibri" w:cs="Calibri"/>
              <w:sz w:val="22"/>
              <w:szCs w:val="22"/>
            </w:rPr>
          </w:pPr>
        </w:p>
      </w:tc>
      <w:tc>
        <w:tcPr>
          <w:tcW w:w="3685" w:type="dxa"/>
          <w:vMerge/>
          <w:shd w:val="clear" w:color="auto" w:fill="auto"/>
        </w:tcPr>
        <w:p w:rsidR="00530307" w:rsidRPr="00B17339" w:rsidRDefault="002E2BC1" w:rsidP="00002798">
          <w:pPr>
            <w:pStyle w:val="Header"/>
            <w:jc w:val="center"/>
            <w:rPr>
              <w:rFonts w:ascii="Calibri" w:eastAsia="Calibri" w:hAnsi="Calibri" w:cs="Calibri"/>
              <w:sz w:val="22"/>
              <w:szCs w:val="22"/>
            </w:rPr>
          </w:pPr>
        </w:p>
      </w:tc>
      <w:tc>
        <w:tcPr>
          <w:tcW w:w="1701" w:type="dxa"/>
          <w:shd w:val="clear" w:color="auto" w:fill="auto"/>
          <w:vAlign w:val="bottom"/>
        </w:tcPr>
        <w:p w:rsidR="00530307" w:rsidRPr="00B17339" w:rsidRDefault="00FB3ABD" w:rsidP="00002798">
          <w:pPr>
            <w:pStyle w:val="Header"/>
            <w:jc w:val="center"/>
            <w:rPr>
              <w:rFonts w:ascii="Calibri" w:eastAsia="Calibri" w:hAnsi="Calibri" w:cs="Calibri"/>
              <w:b/>
              <w:sz w:val="22"/>
              <w:szCs w:val="22"/>
            </w:rPr>
          </w:pPr>
          <w:r w:rsidRPr="00B17339">
            <w:rPr>
              <w:rFonts w:ascii="Calibri" w:eastAsia="Calibri" w:hAnsi="Calibri" w:cs="Calibri"/>
              <w:b/>
              <w:sz w:val="22"/>
              <w:szCs w:val="22"/>
            </w:rPr>
            <w:t>Effective Date:</w:t>
          </w:r>
        </w:p>
      </w:tc>
      <w:tc>
        <w:tcPr>
          <w:tcW w:w="1541" w:type="dxa"/>
          <w:shd w:val="clear" w:color="auto" w:fill="auto"/>
        </w:tcPr>
        <w:p w:rsidR="00530307" w:rsidRPr="00B17339" w:rsidRDefault="00FB3ABD" w:rsidP="00002798">
          <w:pPr>
            <w:pStyle w:val="Header"/>
            <w:jc w:val="center"/>
            <w:rPr>
              <w:rFonts w:ascii="Calibri" w:eastAsia="Calibri" w:hAnsi="Calibri" w:cs="Calibri"/>
              <w:b/>
              <w:sz w:val="22"/>
              <w:szCs w:val="22"/>
            </w:rPr>
          </w:pPr>
          <w:r>
            <w:rPr>
              <w:rFonts w:ascii="Calibri" w:eastAsia="Calibri" w:hAnsi="Calibri" w:cs="Calibri"/>
              <w:b/>
              <w:sz w:val="22"/>
              <w:szCs w:val="22"/>
            </w:rPr>
            <w:t>Apr</w:t>
          </w:r>
          <w:r w:rsidRPr="00B17339">
            <w:rPr>
              <w:rFonts w:ascii="Calibri" w:eastAsia="Calibri" w:hAnsi="Calibri" w:cs="Calibri"/>
              <w:b/>
              <w:bCs/>
              <w:sz w:val="22"/>
              <w:szCs w:val="22"/>
            </w:rPr>
            <w:t>i</w:t>
          </w:r>
          <w:r>
            <w:rPr>
              <w:rFonts w:ascii="Calibri" w:eastAsia="Calibri" w:hAnsi="Calibri" w:cs="Calibri"/>
              <w:b/>
              <w:bCs/>
              <w:sz w:val="22"/>
              <w:szCs w:val="22"/>
            </w:rPr>
            <w:t>l</w:t>
          </w:r>
          <w:r w:rsidRPr="00B17339">
            <w:rPr>
              <w:rFonts w:ascii="Calibri" w:eastAsia="Calibri" w:hAnsi="Calibri" w:cs="Calibri"/>
              <w:b/>
              <w:sz w:val="22"/>
              <w:szCs w:val="22"/>
            </w:rPr>
            <w:t>, 202</w:t>
          </w:r>
          <w:r>
            <w:rPr>
              <w:rFonts w:ascii="Calibri" w:eastAsia="Calibri" w:hAnsi="Calibri" w:cs="Calibri"/>
              <w:b/>
              <w:sz w:val="22"/>
              <w:szCs w:val="22"/>
            </w:rPr>
            <w:t>5</w:t>
          </w:r>
        </w:p>
      </w:tc>
    </w:tr>
    <w:tr w:rsidR="00A76555" w:rsidRPr="00B17339" w:rsidTr="00B17339">
      <w:trPr>
        <w:trHeight w:val="367"/>
      </w:trPr>
      <w:tc>
        <w:tcPr>
          <w:tcW w:w="1951" w:type="dxa"/>
          <w:shd w:val="clear" w:color="auto" w:fill="auto"/>
        </w:tcPr>
        <w:p w:rsidR="00530307" w:rsidRPr="00B17339" w:rsidRDefault="00FB3ABD" w:rsidP="00002798">
          <w:pPr>
            <w:pStyle w:val="Header"/>
            <w:rPr>
              <w:rFonts w:ascii="Calibri" w:eastAsia="Calibri" w:hAnsi="Calibri" w:cs="Calibri"/>
              <w:bCs/>
              <w:sz w:val="22"/>
              <w:szCs w:val="22"/>
            </w:rPr>
          </w:pPr>
          <w:r>
            <w:rPr>
              <w:rFonts w:ascii="Calibri" w:eastAsia="Calibri" w:hAnsi="Calibri" w:cs="Calibri"/>
              <w:bCs/>
              <w:sz w:val="22"/>
              <w:szCs w:val="22"/>
            </w:rPr>
            <w:t>QUALITY</w:t>
          </w:r>
        </w:p>
      </w:tc>
      <w:tc>
        <w:tcPr>
          <w:tcW w:w="1418" w:type="dxa"/>
          <w:shd w:val="clear" w:color="auto" w:fill="auto"/>
        </w:tcPr>
        <w:p w:rsidR="00530307" w:rsidRDefault="00FB3ABD" w:rsidP="00002798">
          <w:pPr>
            <w:pStyle w:val="Header"/>
            <w:rPr>
              <w:rFonts w:ascii="Calibri" w:eastAsia="Calibri" w:hAnsi="Calibri" w:cs="Calibri"/>
              <w:sz w:val="22"/>
              <w:szCs w:val="22"/>
            </w:rPr>
          </w:pPr>
          <w:r>
            <w:rPr>
              <w:rFonts w:ascii="Calibri" w:eastAsia="Calibri" w:hAnsi="Calibri" w:cs="Calibri"/>
              <w:sz w:val="22"/>
              <w:szCs w:val="22"/>
            </w:rPr>
            <w:t>QUALITY</w:t>
          </w:r>
        </w:p>
        <w:p w:rsidR="00F31660" w:rsidRPr="00B17339" w:rsidRDefault="00FB3ABD" w:rsidP="00002798">
          <w:pPr>
            <w:pStyle w:val="Header"/>
            <w:rPr>
              <w:rFonts w:ascii="Calibri" w:eastAsia="Calibri" w:hAnsi="Calibri" w:cs="Calibri"/>
              <w:sz w:val="22"/>
              <w:szCs w:val="22"/>
            </w:rPr>
          </w:pPr>
          <w:r>
            <w:rPr>
              <w:rFonts w:ascii="Calibri" w:eastAsia="Calibri" w:hAnsi="Calibri" w:cs="Calibri"/>
              <w:sz w:val="22"/>
              <w:szCs w:val="22"/>
            </w:rPr>
            <w:t>ASSURANCE</w:t>
          </w:r>
        </w:p>
      </w:tc>
      <w:tc>
        <w:tcPr>
          <w:tcW w:w="3685" w:type="dxa"/>
          <w:vMerge/>
          <w:shd w:val="clear" w:color="auto" w:fill="auto"/>
        </w:tcPr>
        <w:p w:rsidR="00530307" w:rsidRPr="00B17339" w:rsidRDefault="002E2BC1" w:rsidP="00002798">
          <w:pPr>
            <w:pStyle w:val="Header"/>
            <w:rPr>
              <w:rFonts w:ascii="Calibri" w:eastAsia="Calibri" w:hAnsi="Calibri" w:cs="Calibri"/>
              <w:sz w:val="22"/>
              <w:szCs w:val="22"/>
            </w:rPr>
          </w:pPr>
        </w:p>
      </w:tc>
      <w:tc>
        <w:tcPr>
          <w:tcW w:w="1701" w:type="dxa"/>
          <w:shd w:val="clear" w:color="auto" w:fill="auto"/>
          <w:vAlign w:val="bottom"/>
        </w:tcPr>
        <w:p w:rsidR="00530307" w:rsidRPr="00B17339" w:rsidRDefault="00FB3ABD" w:rsidP="00002798">
          <w:pPr>
            <w:pStyle w:val="Header"/>
            <w:jc w:val="center"/>
            <w:rPr>
              <w:rFonts w:ascii="Calibri" w:eastAsia="Calibri" w:hAnsi="Calibri" w:cs="Calibri"/>
              <w:sz w:val="22"/>
              <w:szCs w:val="22"/>
            </w:rPr>
          </w:pPr>
          <w:r w:rsidRPr="00B17339">
            <w:rPr>
              <w:rFonts w:ascii="Calibri" w:eastAsia="Calibri" w:hAnsi="Calibri" w:cs="Calibri"/>
              <w:b/>
              <w:sz w:val="22"/>
              <w:szCs w:val="22"/>
            </w:rPr>
            <w:t>Next Review Date:</w:t>
          </w:r>
        </w:p>
      </w:tc>
      <w:tc>
        <w:tcPr>
          <w:tcW w:w="1541" w:type="dxa"/>
          <w:shd w:val="clear" w:color="auto" w:fill="auto"/>
          <w:vAlign w:val="bottom"/>
        </w:tcPr>
        <w:p w:rsidR="00530307" w:rsidRPr="00B17339" w:rsidRDefault="00FB3ABD" w:rsidP="00002798">
          <w:pPr>
            <w:pStyle w:val="Header"/>
            <w:jc w:val="center"/>
            <w:rPr>
              <w:rFonts w:ascii="Calibri" w:eastAsia="Calibri" w:hAnsi="Calibri" w:cs="Calibri"/>
              <w:b/>
              <w:sz w:val="22"/>
              <w:szCs w:val="22"/>
            </w:rPr>
          </w:pPr>
          <w:r>
            <w:rPr>
              <w:rFonts w:ascii="Calibri" w:eastAsia="Calibri" w:hAnsi="Calibri" w:cs="Calibri"/>
              <w:b/>
              <w:sz w:val="22"/>
              <w:szCs w:val="22"/>
            </w:rPr>
            <w:t>March</w:t>
          </w:r>
          <w:r w:rsidRPr="00B17339">
            <w:rPr>
              <w:rFonts w:ascii="Calibri" w:eastAsia="Calibri" w:hAnsi="Calibri" w:cs="Calibri"/>
              <w:b/>
              <w:sz w:val="22"/>
              <w:szCs w:val="22"/>
            </w:rPr>
            <w:t>, 202</w:t>
          </w:r>
          <w:r>
            <w:rPr>
              <w:rFonts w:ascii="Calibri" w:eastAsia="Calibri" w:hAnsi="Calibri" w:cs="Calibri"/>
              <w:b/>
              <w:sz w:val="22"/>
              <w:szCs w:val="22"/>
            </w:rPr>
            <w:t>7</w:t>
          </w:r>
        </w:p>
      </w:tc>
    </w:tr>
    <w:tr w:rsidR="00A76555" w:rsidRPr="00B17339" w:rsidTr="00B17339">
      <w:tc>
        <w:tcPr>
          <w:tcW w:w="3369" w:type="dxa"/>
          <w:gridSpan w:val="2"/>
          <w:shd w:val="clear" w:color="auto" w:fill="auto"/>
        </w:tcPr>
        <w:p w:rsidR="00976770" w:rsidRPr="00B17339" w:rsidRDefault="00FB3ABD" w:rsidP="00B17339">
          <w:pPr>
            <w:pStyle w:val="Header"/>
            <w:rPr>
              <w:rFonts w:ascii="Calibri" w:eastAsia="Calibri" w:hAnsi="Calibri" w:cs="Calibri"/>
              <w:b/>
              <w:bCs/>
              <w:sz w:val="22"/>
              <w:szCs w:val="22"/>
            </w:rPr>
          </w:pPr>
          <w:r w:rsidRPr="00B17339">
            <w:rPr>
              <w:rFonts w:ascii="Calibri" w:eastAsia="Calibri" w:hAnsi="Calibri" w:cs="Calibri"/>
              <w:b/>
              <w:bCs/>
              <w:sz w:val="22"/>
              <w:szCs w:val="22"/>
            </w:rPr>
            <w:t xml:space="preserve">Prepared By: </w:t>
          </w:r>
        </w:p>
      </w:tc>
      <w:tc>
        <w:tcPr>
          <w:tcW w:w="3685" w:type="dxa"/>
          <w:shd w:val="clear" w:color="auto" w:fill="auto"/>
        </w:tcPr>
        <w:p w:rsidR="00530307" w:rsidRPr="00B17339" w:rsidRDefault="00FB3ABD" w:rsidP="00B17339">
          <w:pPr>
            <w:pStyle w:val="Header"/>
            <w:rPr>
              <w:rFonts w:ascii="Calibri" w:eastAsia="Calibri" w:hAnsi="Calibri" w:cs="Calibri"/>
              <w:b/>
              <w:bCs/>
              <w:sz w:val="22"/>
              <w:szCs w:val="22"/>
            </w:rPr>
          </w:pPr>
          <w:r w:rsidRPr="00B17339">
            <w:rPr>
              <w:rFonts w:ascii="Calibri" w:eastAsia="Calibri" w:hAnsi="Calibri" w:cs="Calibri"/>
              <w:b/>
              <w:bCs/>
              <w:sz w:val="22"/>
              <w:szCs w:val="22"/>
            </w:rPr>
            <w:t>Checked By:</w:t>
          </w:r>
        </w:p>
      </w:tc>
      <w:tc>
        <w:tcPr>
          <w:tcW w:w="3242" w:type="dxa"/>
          <w:gridSpan w:val="2"/>
          <w:shd w:val="clear" w:color="auto" w:fill="auto"/>
        </w:tcPr>
        <w:p w:rsidR="00530307" w:rsidRPr="00B17339" w:rsidRDefault="00FB3ABD" w:rsidP="002C43A8">
          <w:pPr>
            <w:pStyle w:val="Header"/>
            <w:spacing w:after="120"/>
            <w:rPr>
              <w:rFonts w:ascii="Calibri" w:eastAsia="Calibri" w:hAnsi="Calibri" w:cs="Calibri"/>
              <w:b/>
              <w:bCs/>
              <w:sz w:val="22"/>
              <w:szCs w:val="22"/>
            </w:rPr>
          </w:pPr>
          <w:r w:rsidRPr="00B17339">
            <w:rPr>
              <w:rFonts w:ascii="Calibri" w:eastAsia="Calibri" w:hAnsi="Calibri" w:cs="Calibri"/>
              <w:b/>
              <w:bCs/>
              <w:sz w:val="22"/>
              <w:szCs w:val="22"/>
            </w:rPr>
            <w:t>Approved By:</w:t>
          </w:r>
        </w:p>
      </w:tc>
    </w:tr>
    <w:tr w:rsidR="00A76555" w:rsidRPr="00B17339" w:rsidTr="00B17339">
      <w:tc>
        <w:tcPr>
          <w:tcW w:w="3369" w:type="dxa"/>
          <w:gridSpan w:val="2"/>
          <w:shd w:val="clear" w:color="auto" w:fill="auto"/>
        </w:tcPr>
        <w:p w:rsidR="00530307" w:rsidRPr="00B17339" w:rsidRDefault="00FB3ABD" w:rsidP="00B17339">
          <w:pPr>
            <w:pStyle w:val="Header"/>
            <w:rPr>
              <w:rFonts w:ascii="Calibri" w:eastAsia="Calibri" w:hAnsi="Calibri" w:cs="Calibri"/>
              <w:sz w:val="22"/>
              <w:szCs w:val="22"/>
            </w:rPr>
          </w:pPr>
          <w:r w:rsidRPr="00B17339">
            <w:rPr>
              <w:rFonts w:ascii="Calibri" w:eastAsia="Calibri" w:hAnsi="Calibri" w:cs="Calibri"/>
              <w:b/>
              <w:bCs/>
              <w:sz w:val="22"/>
              <w:szCs w:val="22"/>
            </w:rPr>
            <w:t>Sign /date</w:t>
          </w:r>
        </w:p>
      </w:tc>
      <w:tc>
        <w:tcPr>
          <w:tcW w:w="3685" w:type="dxa"/>
          <w:shd w:val="clear" w:color="auto" w:fill="auto"/>
        </w:tcPr>
        <w:p w:rsidR="00530307" w:rsidRPr="00B17339" w:rsidRDefault="00FB3ABD" w:rsidP="00B17339">
          <w:pPr>
            <w:pStyle w:val="Header"/>
            <w:rPr>
              <w:rFonts w:ascii="Calibri" w:eastAsia="Calibri" w:hAnsi="Calibri" w:cs="Calibri"/>
              <w:sz w:val="22"/>
              <w:szCs w:val="22"/>
            </w:rPr>
          </w:pPr>
          <w:r w:rsidRPr="00B17339">
            <w:rPr>
              <w:rFonts w:ascii="Calibri" w:eastAsia="Calibri" w:hAnsi="Calibri" w:cs="Calibri"/>
              <w:b/>
              <w:bCs/>
              <w:sz w:val="22"/>
              <w:szCs w:val="22"/>
            </w:rPr>
            <w:t>Sign /date</w:t>
          </w:r>
        </w:p>
      </w:tc>
      <w:tc>
        <w:tcPr>
          <w:tcW w:w="3242" w:type="dxa"/>
          <w:gridSpan w:val="2"/>
          <w:shd w:val="clear" w:color="auto" w:fill="auto"/>
        </w:tcPr>
        <w:p w:rsidR="00530307" w:rsidRPr="00B17339" w:rsidRDefault="00FB3ABD" w:rsidP="002C43A8">
          <w:pPr>
            <w:pStyle w:val="Header"/>
            <w:spacing w:after="120"/>
            <w:rPr>
              <w:rFonts w:ascii="Calibri" w:eastAsia="Calibri" w:hAnsi="Calibri" w:cs="Calibri"/>
              <w:b/>
              <w:sz w:val="22"/>
              <w:szCs w:val="22"/>
            </w:rPr>
          </w:pPr>
          <w:r w:rsidRPr="00B17339">
            <w:rPr>
              <w:rFonts w:ascii="Calibri" w:eastAsia="Calibri" w:hAnsi="Calibri" w:cs="Calibri"/>
              <w:b/>
              <w:bCs/>
              <w:sz w:val="22"/>
              <w:szCs w:val="22"/>
            </w:rPr>
            <w:t>Sign /date</w:t>
          </w:r>
        </w:p>
      </w:tc>
    </w:tr>
  </w:tbl>
  <w:p w:rsidR="00530307" w:rsidRDefault="002E2BC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052CDC"/>
    <w:multiLevelType w:val="hybridMultilevel"/>
    <w:tmpl w:val="FA461276"/>
    <w:lvl w:ilvl="0" w:tplc="495EEEA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0803F7C"/>
    <w:multiLevelType w:val="multilevel"/>
    <w:tmpl w:val="6122BD0A"/>
    <w:lvl w:ilvl="0">
      <w:start w:val="5"/>
      <w:numFmt w:val="decimal"/>
      <w:lvlText w:val="%1.0"/>
      <w:lvlJc w:val="left"/>
      <w:pPr>
        <w:ind w:left="360" w:hanging="360"/>
      </w:pPr>
    </w:lvl>
    <w:lvl w:ilvl="1">
      <w:start w:val="1"/>
      <w:numFmt w:val="decimal"/>
      <w:lvlText w:val="%1.%2"/>
      <w:lvlJc w:val="left"/>
      <w:pPr>
        <w:ind w:left="1080" w:hanging="360"/>
      </w:pPr>
    </w:lvl>
    <w:lvl w:ilvl="2">
      <w:start w:val="1"/>
      <w:numFmt w:val="decimal"/>
      <w:lvlText w:val="%1.%2.%3"/>
      <w:lvlJc w:val="left"/>
      <w:pPr>
        <w:ind w:left="2160" w:hanging="720"/>
      </w:pPr>
    </w:lvl>
    <w:lvl w:ilvl="3">
      <w:start w:val="1"/>
      <w:numFmt w:val="decimal"/>
      <w:lvlText w:val="%1.%2.%3.%4"/>
      <w:lvlJc w:val="left"/>
      <w:pPr>
        <w:ind w:left="2880" w:hanging="720"/>
      </w:pPr>
    </w:lvl>
    <w:lvl w:ilvl="4">
      <w:start w:val="1"/>
      <w:numFmt w:val="decimal"/>
      <w:lvlText w:val="%1.%2.%3.%4.%5"/>
      <w:lvlJc w:val="left"/>
      <w:pPr>
        <w:ind w:left="3960" w:hanging="1080"/>
      </w:pPr>
    </w:lvl>
    <w:lvl w:ilvl="5">
      <w:start w:val="1"/>
      <w:numFmt w:val="decimal"/>
      <w:lvlText w:val="%1.%2.%3.%4.%5.%6"/>
      <w:lvlJc w:val="left"/>
      <w:pPr>
        <w:ind w:left="4680" w:hanging="1080"/>
      </w:pPr>
    </w:lvl>
    <w:lvl w:ilvl="6">
      <w:start w:val="1"/>
      <w:numFmt w:val="decimal"/>
      <w:lvlText w:val="%1.%2.%3.%4.%5.%6.%7"/>
      <w:lvlJc w:val="left"/>
      <w:pPr>
        <w:ind w:left="5760" w:hanging="1440"/>
      </w:pPr>
    </w:lvl>
    <w:lvl w:ilvl="7">
      <w:start w:val="1"/>
      <w:numFmt w:val="decimal"/>
      <w:lvlText w:val="%1.%2.%3.%4.%5.%6.%7.%8"/>
      <w:lvlJc w:val="left"/>
      <w:pPr>
        <w:ind w:left="6480" w:hanging="1440"/>
      </w:pPr>
    </w:lvl>
    <w:lvl w:ilvl="8">
      <w:start w:val="1"/>
      <w:numFmt w:val="decimal"/>
      <w:lvlText w:val="%1.%2.%3.%4.%5.%6.%7.%8.%9"/>
      <w:lvlJc w:val="left"/>
      <w:pPr>
        <w:ind w:left="7560" w:hanging="1800"/>
      </w:pPr>
    </w:lvl>
  </w:abstractNum>
  <w:abstractNum w:abstractNumId="2">
    <w:nsid w:val="14D279CB"/>
    <w:multiLevelType w:val="multilevel"/>
    <w:tmpl w:val="7B58709A"/>
    <w:lvl w:ilvl="0">
      <w:numFmt w:val="decimal"/>
      <w:lvlText w:val="%1.0"/>
      <w:lvlJc w:val="left"/>
      <w:pPr>
        <w:ind w:left="360" w:hanging="360"/>
      </w:pPr>
      <w:rPr>
        <w:rFonts w:hint="default"/>
        <w:b/>
      </w:rPr>
    </w:lvl>
    <w:lvl w:ilvl="1">
      <w:numFmt w:val="bullet"/>
      <w:lvlText w:val="-"/>
      <w:lvlJc w:val="left"/>
      <w:pPr>
        <w:ind w:left="360" w:hanging="360"/>
      </w:pPr>
      <w:rPr>
        <w:rFonts w:ascii="Calibri" w:eastAsia="Calibri" w:hAnsi="Calibri" w:cs="Calibri"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200" w:hanging="1440"/>
      </w:pPr>
      <w:rPr>
        <w:rFonts w:hint="default"/>
        <w:b/>
      </w:rPr>
    </w:lvl>
  </w:abstractNum>
  <w:abstractNum w:abstractNumId="3">
    <w:nsid w:val="175957ED"/>
    <w:multiLevelType w:val="multilevel"/>
    <w:tmpl w:val="81A05B86"/>
    <w:lvl w:ilvl="0">
      <w:start w:val="1"/>
      <w:numFmt w:val="decimal"/>
      <w:lvlText w:val="%1.0"/>
      <w:lvlJc w:val="left"/>
      <w:pPr>
        <w:ind w:left="420" w:hanging="420"/>
      </w:pPr>
      <w:rPr>
        <w:b/>
      </w:rPr>
    </w:lvl>
    <w:lvl w:ilvl="1">
      <w:start w:val="1"/>
      <w:numFmt w:val="decimal"/>
      <w:lvlText w:val="%1.%2"/>
      <w:lvlJc w:val="left"/>
      <w:pPr>
        <w:ind w:left="1140" w:hanging="420"/>
      </w:pPr>
    </w:lvl>
    <w:lvl w:ilvl="2">
      <w:start w:val="1"/>
      <w:numFmt w:val="decimal"/>
      <w:lvlText w:val="%1.%2.%3"/>
      <w:lvlJc w:val="left"/>
      <w:pPr>
        <w:ind w:left="2160" w:hanging="720"/>
      </w:pPr>
    </w:lvl>
    <w:lvl w:ilvl="3">
      <w:start w:val="1"/>
      <w:numFmt w:val="decimal"/>
      <w:lvlText w:val="%1.%2.%3.%4"/>
      <w:lvlJc w:val="left"/>
      <w:pPr>
        <w:ind w:left="3240" w:hanging="1080"/>
      </w:pPr>
    </w:lvl>
    <w:lvl w:ilvl="4">
      <w:start w:val="1"/>
      <w:numFmt w:val="decimal"/>
      <w:lvlText w:val="%1.%2.%3.%4.%5"/>
      <w:lvlJc w:val="left"/>
      <w:pPr>
        <w:ind w:left="3960" w:hanging="1080"/>
      </w:pPr>
    </w:lvl>
    <w:lvl w:ilvl="5">
      <w:start w:val="1"/>
      <w:numFmt w:val="decimal"/>
      <w:lvlText w:val="%1.%2.%3.%4.%5.%6"/>
      <w:lvlJc w:val="left"/>
      <w:pPr>
        <w:ind w:left="5040" w:hanging="1440"/>
      </w:pPr>
    </w:lvl>
    <w:lvl w:ilvl="6">
      <w:start w:val="1"/>
      <w:numFmt w:val="decimal"/>
      <w:lvlText w:val="%1.%2.%3.%4.%5.%6.%7"/>
      <w:lvlJc w:val="left"/>
      <w:pPr>
        <w:ind w:left="5760" w:hanging="1440"/>
      </w:pPr>
    </w:lvl>
    <w:lvl w:ilvl="7">
      <w:start w:val="1"/>
      <w:numFmt w:val="decimal"/>
      <w:lvlText w:val="%1.%2.%3.%4.%5.%6.%7.%8"/>
      <w:lvlJc w:val="left"/>
      <w:pPr>
        <w:ind w:left="6840" w:hanging="1800"/>
      </w:pPr>
    </w:lvl>
    <w:lvl w:ilvl="8">
      <w:start w:val="1"/>
      <w:numFmt w:val="decimal"/>
      <w:lvlText w:val="%1.%2.%3.%4.%5.%6.%7.%8.%9"/>
      <w:lvlJc w:val="left"/>
      <w:pPr>
        <w:ind w:left="7920" w:hanging="2160"/>
      </w:pPr>
    </w:lvl>
  </w:abstractNum>
  <w:abstractNum w:abstractNumId="4">
    <w:nsid w:val="1E2B0B85"/>
    <w:multiLevelType w:val="multilevel"/>
    <w:tmpl w:val="5CE08598"/>
    <w:lvl w:ilvl="0">
      <w:start w:val="5"/>
      <w:numFmt w:val="decimal"/>
      <w:lvlText w:val="%1"/>
      <w:lvlJc w:val="left"/>
      <w:pPr>
        <w:ind w:left="540" w:hanging="540"/>
      </w:pPr>
      <w:rPr>
        <w:b w:val="0"/>
      </w:rPr>
    </w:lvl>
    <w:lvl w:ilvl="1">
      <w:start w:val="15"/>
      <w:numFmt w:val="decimal"/>
      <w:lvlText w:val="%1.%2"/>
      <w:lvlJc w:val="left"/>
      <w:pPr>
        <w:ind w:left="540" w:hanging="540"/>
      </w:pPr>
      <w:rPr>
        <w:b/>
      </w:rPr>
    </w:lvl>
    <w:lvl w:ilvl="2">
      <w:start w:val="1"/>
      <w:numFmt w:val="bullet"/>
      <w:lvlText w:val=""/>
      <w:lvlJc w:val="left"/>
      <w:pPr>
        <w:ind w:left="360" w:hanging="360"/>
      </w:pPr>
      <w:rPr>
        <w:rFonts w:ascii="Symbol" w:hAnsi="Symbol" w:hint="default"/>
      </w:rPr>
    </w:lvl>
    <w:lvl w:ilvl="3">
      <w:start w:val="1"/>
      <w:numFmt w:val="decimal"/>
      <w:lvlText w:val="%1.%2.%3.%4"/>
      <w:lvlJc w:val="left"/>
      <w:pPr>
        <w:ind w:left="720" w:hanging="720"/>
      </w:pPr>
      <w:rPr>
        <w:b w:val="0"/>
      </w:rPr>
    </w:lvl>
    <w:lvl w:ilvl="4">
      <w:start w:val="1"/>
      <w:numFmt w:val="decimal"/>
      <w:lvlText w:val="%1.%2.%3.%4.%5"/>
      <w:lvlJc w:val="left"/>
      <w:pPr>
        <w:ind w:left="1080" w:hanging="1080"/>
      </w:pPr>
      <w:rPr>
        <w:b w:val="0"/>
      </w:rPr>
    </w:lvl>
    <w:lvl w:ilvl="5">
      <w:start w:val="1"/>
      <w:numFmt w:val="decimal"/>
      <w:lvlText w:val="%1.%2.%3.%4.%5.%6"/>
      <w:lvlJc w:val="left"/>
      <w:pPr>
        <w:ind w:left="1080" w:hanging="1080"/>
      </w:pPr>
      <w:rPr>
        <w:b w:val="0"/>
      </w:rPr>
    </w:lvl>
    <w:lvl w:ilvl="6">
      <w:start w:val="1"/>
      <w:numFmt w:val="decimal"/>
      <w:lvlText w:val="%1.%2.%3.%4.%5.%6.%7"/>
      <w:lvlJc w:val="left"/>
      <w:pPr>
        <w:ind w:left="1440" w:hanging="1440"/>
      </w:pPr>
      <w:rPr>
        <w:b w:val="0"/>
      </w:rPr>
    </w:lvl>
    <w:lvl w:ilvl="7">
      <w:start w:val="1"/>
      <w:numFmt w:val="decimal"/>
      <w:lvlText w:val="%1.%2.%3.%4.%5.%6.%7.%8"/>
      <w:lvlJc w:val="left"/>
      <w:pPr>
        <w:ind w:left="1440" w:hanging="1440"/>
      </w:pPr>
      <w:rPr>
        <w:b w:val="0"/>
      </w:rPr>
    </w:lvl>
    <w:lvl w:ilvl="8">
      <w:start w:val="1"/>
      <w:numFmt w:val="decimal"/>
      <w:lvlText w:val="%1.%2.%3.%4.%5.%6.%7.%8.%9"/>
      <w:lvlJc w:val="left"/>
      <w:pPr>
        <w:ind w:left="1800" w:hanging="1800"/>
      </w:pPr>
      <w:rPr>
        <w:b w:val="0"/>
      </w:rPr>
    </w:lvl>
  </w:abstractNum>
  <w:abstractNum w:abstractNumId="5">
    <w:nsid w:val="22DF7B2E"/>
    <w:multiLevelType w:val="multilevel"/>
    <w:tmpl w:val="EA8C7C4C"/>
    <w:lvl w:ilvl="0">
      <w:start w:val="4"/>
      <w:numFmt w:val="decimal"/>
      <w:lvlText w:val="%1.0"/>
      <w:lvlJc w:val="left"/>
      <w:pPr>
        <w:ind w:left="360" w:hanging="360"/>
      </w:pPr>
    </w:lvl>
    <w:lvl w:ilvl="1">
      <w:start w:val="1"/>
      <w:numFmt w:val="decimal"/>
      <w:lvlText w:val="%1.%2"/>
      <w:lvlJc w:val="left"/>
      <w:pPr>
        <w:ind w:left="1080" w:hanging="360"/>
      </w:pPr>
    </w:lvl>
    <w:lvl w:ilvl="2">
      <w:start w:val="1"/>
      <w:numFmt w:val="decimal"/>
      <w:lvlText w:val="%1.%2.%3"/>
      <w:lvlJc w:val="left"/>
      <w:pPr>
        <w:ind w:left="2160" w:hanging="720"/>
      </w:pPr>
    </w:lvl>
    <w:lvl w:ilvl="3">
      <w:start w:val="1"/>
      <w:numFmt w:val="decimal"/>
      <w:lvlText w:val="%1.%2.%3.%4"/>
      <w:lvlJc w:val="left"/>
      <w:pPr>
        <w:ind w:left="2880" w:hanging="720"/>
      </w:pPr>
    </w:lvl>
    <w:lvl w:ilvl="4">
      <w:start w:val="1"/>
      <w:numFmt w:val="decimal"/>
      <w:lvlText w:val="%1.%2.%3.%4.%5"/>
      <w:lvlJc w:val="left"/>
      <w:pPr>
        <w:ind w:left="3960" w:hanging="1080"/>
      </w:pPr>
    </w:lvl>
    <w:lvl w:ilvl="5">
      <w:start w:val="1"/>
      <w:numFmt w:val="decimal"/>
      <w:lvlText w:val="%1.%2.%3.%4.%5.%6"/>
      <w:lvlJc w:val="left"/>
      <w:pPr>
        <w:ind w:left="4680" w:hanging="1080"/>
      </w:pPr>
    </w:lvl>
    <w:lvl w:ilvl="6">
      <w:start w:val="1"/>
      <w:numFmt w:val="decimal"/>
      <w:lvlText w:val="%1.%2.%3.%4.%5.%6.%7"/>
      <w:lvlJc w:val="left"/>
      <w:pPr>
        <w:ind w:left="5760" w:hanging="1440"/>
      </w:pPr>
    </w:lvl>
    <w:lvl w:ilvl="7">
      <w:start w:val="1"/>
      <w:numFmt w:val="decimal"/>
      <w:lvlText w:val="%1.%2.%3.%4.%5.%6.%7.%8"/>
      <w:lvlJc w:val="left"/>
      <w:pPr>
        <w:ind w:left="6480" w:hanging="1440"/>
      </w:pPr>
    </w:lvl>
    <w:lvl w:ilvl="8">
      <w:start w:val="1"/>
      <w:numFmt w:val="decimal"/>
      <w:lvlText w:val="%1.%2.%3.%4.%5.%6.%7.%8.%9"/>
      <w:lvlJc w:val="left"/>
      <w:pPr>
        <w:ind w:left="7560" w:hanging="1800"/>
      </w:pPr>
    </w:lvl>
  </w:abstractNum>
  <w:abstractNum w:abstractNumId="6">
    <w:nsid w:val="395E1671"/>
    <w:multiLevelType w:val="hybridMultilevel"/>
    <w:tmpl w:val="A09ACD62"/>
    <w:lvl w:ilvl="0" w:tplc="B290E4DE">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48EA6DF5"/>
    <w:multiLevelType w:val="hybridMultilevel"/>
    <w:tmpl w:val="379E309E"/>
    <w:lvl w:ilvl="0" w:tplc="3A845D34">
      <w:numFmt w:val="bullet"/>
      <w:lvlText w:val="-"/>
      <w:lvlJc w:val="left"/>
      <w:pPr>
        <w:ind w:left="360" w:hanging="360"/>
      </w:pPr>
      <w:rPr>
        <w:rFonts w:ascii="Calibri" w:eastAsia="Calibri" w:hAnsi="Calibri" w:cs="Calibr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
    <w:nsid w:val="495D4B11"/>
    <w:multiLevelType w:val="hybridMultilevel"/>
    <w:tmpl w:val="7110EFB4"/>
    <w:lvl w:ilvl="0" w:tplc="3A845D34">
      <w:numFmt w:val="bullet"/>
      <w:lvlText w:val="-"/>
      <w:lvlJc w:val="left"/>
      <w:pPr>
        <w:ind w:left="502" w:hanging="360"/>
      </w:pPr>
      <w:rPr>
        <w:rFonts w:ascii="Calibri" w:eastAsia="Calibri" w:hAnsi="Calibri" w:cs="Calibri" w:hint="default"/>
      </w:rPr>
    </w:lvl>
    <w:lvl w:ilvl="1" w:tplc="08090003" w:tentative="1">
      <w:start w:val="1"/>
      <w:numFmt w:val="bullet"/>
      <w:lvlText w:val="o"/>
      <w:lvlJc w:val="left"/>
      <w:pPr>
        <w:ind w:left="1222" w:hanging="360"/>
      </w:pPr>
      <w:rPr>
        <w:rFonts w:ascii="Courier New" w:hAnsi="Courier New" w:cs="Courier New" w:hint="default"/>
      </w:rPr>
    </w:lvl>
    <w:lvl w:ilvl="2" w:tplc="08090005" w:tentative="1">
      <w:start w:val="1"/>
      <w:numFmt w:val="bullet"/>
      <w:lvlText w:val=""/>
      <w:lvlJc w:val="left"/>
      <w:pPr>
        <w:ind w:left="1942" w:hanging="360"/>
      </w:pPr>
      <w:rPr>
        <w:rFonts w:ascii="Wingdings" w:hAnsi="Wingdings" w:hint="default"/>
      </w:rPr>
    </w:lvl>
    <w:lvl w:ilvl="3" w:tplc="08090001" w:tentative="1">
      <w:start w:val="1"/>
      <w:numFmt w:val="bullet"/>
      <w:lvlText w:val=""/>
      <w:lvlJc w:val="left"/>
      <w:pPr>
        <w:ind w:left="2662" w:hanging="360"/>
      </w:pPr>
      <w:rPr>
        <w:rFonts w:ascii="Symbol" w:hAnsi="Symbol" w:hint="default"/>
      </w:rPr>
    </w:lvl>
    <w:lvl w:ilvl="4" w:tplc="08090003" w:tentative="1">
      <w:start w:val="1"/>
      <w:numFmt w:val="bullet"/>
      <w:lvlText w:val="o"/>
      <w:lvlJc w:val="left"/>
      <w:pPr>
        <w:ind w:left="3382" w:hanging="360"/>
      </w:pPr>
      <w:rPr>
        <w:rFonts w:ascii="Courier New" w:hAnsi="Courier New" w:cs="Courier New" w:hint="default"/>
      </w:rPr>
    </w:lvl>
    <w:lvl w:ilvl="5" w:tplc="08090005" w:tentative="1">
      <w:start w:val="1"/>
      <w:numFmt w:val="bullet"/>
      <w:lvlText w:val=""/>
      <w:lvlJc w:val="left"/>
      <w:pPr>
        <w:ind w:left="4102" w:hanging="360"/>
      </w:pPr>
      <w:rPr>
        <w:rFonts w:ascii="Wingdings" w:hAnsi="Wingdings" w:hint="default"/>
      </w:rPr>
    </w:lvl>
    <w:lvl w:ilvl="6" w:tplc="08090001" w:tentative="1">
      <w:start w:val="1"/>
      <w:numFmt w:val="bullet"/>
      <w:lvlText w:val=""/>
      <w:lvlJc w:val="left"/>
      <w:pPr>
        <w:ind w:left="4822" w:hanging="360"/>
      </w:pPr>
      <w:rPr>
        <w:rFonts w:ascii="Symbol" w:hAnsi="Symbol" w:hint="default"/>
      </w:rPr>
    </w:lvl>
    <w:lvl w:ilvl="7" w:tplc="08090003" w:tentative="1">
      <w:start w:val="1"/>
      <w:numFmt w:val="bullet"/>
      <w:lvlText w:val="o"/>
      <w:lvlJc w:val="left"/>
      <w:pPr>
        <w:ind w:left="5542" w:hanging="360"/>
      </w:pPr>
      <w:rPr>
        <w:rFonts w:ascii="Courier New" w:hAnsi="Courier New" w:cs="Courier New" w:hint="default"/>
      </w:rPr>
    </w:lvl>
    <w:lvl w:ilvl="8" w:tplc="08090005" w:tentative="1">
      <w:start w:val="1"/>
      <w:numFmt w:val="bullet"/>
      <w:lvlText w:val=""/>
      <w:lvlJc w:val="left"/>
      <w:pPr>
        <w:ind w:left="6262" w:hanging="360"/>
      </w:pPr>
      <w:rPr>
        <w:rFonts w:ascii="Wingdings" w:hAnsi="Wingdings" w:hint="default"/>
      </w:rPr>
    </w:lvl>
  </w:abstractNum>
  <w:abstractNum w:abstractNumId="9">
    <w:nsid w:val="4E753569"/>
    <w:multiLevelType w:val="multilevel"/>
    <w:tmpl w:val="55F29200"/>
    <w:lvl w:ilvl="0">
      <w:start w:val="6"/>
      <w:numFmt w:val="decimal"/>
      <w:lvlText w:val="%1.0"/>
      <w:lvlJc w:val="left"/>
      <w:pPr>
        <w:ind w:left="360" w:hanging="360"/>
      </w:pPr>
      <w:rPr>
        <w:b/>
        <w:color w:val="auto"/>
      </w:rPr>
    </w:lvl>
    <w:lvl w:ilvl="1">
      <w:start w:val="1"/>
      <w:numFmt w:val="decimal"/>
      <w:lvlText w:val="%1.%2"/>
      <w:lvlJc w:val="left"/>
      <w:pPr>
        <w:ind w:left="1080" w:hanging="360"/>
      </w:pPr>
      <w:rPr>
        <w:b/>
        <w:color w:val="auto"/>
      </w:rPr>
    </w:lvl>
    <w:lvl w:ilvl="2">
      <w:start w:val="1"/>
      <w:numFmt w:val="decimal"/>
      <w:lvlText w:val="%1.%2.%3"/>
      <w:lvlJc w:val="left"/>
      <w:pPr>
        <w:ind w:left="2160" w:hanging="720"/>
      </w:pPr>
      <w:rPr>
        <w:b/>
        <w:color w:val="auto"/>
      </w:rPr>
    </w:lvl>
    <w:lvl w:ilvl="3">
      <w:start w:val="1"/>
      <w:numFmt w:val="decimal"/>
      <w:lvlText w:val="%1.%2.%3.%4"/>
      <w:lvlJc w:val="left"/>
      <w:pPr>
        <w:ind w:left="2880" w:hanging="720"/>
      </w:pPr>
      <w:rPr>
        <w:b/>
        <w:color w:val="auto"/>
      </w:rPr>
    </w:lvl>
    <w:lvl w:ilvl="4">
      <w:start w:val="1"/>
      <w:numFmt w:val="decimal"/>
      <w:lvlText w:val="%1.%2.%3.%4.%5"/>
      <w:lvlJc w:val="left"/>
      <w:pPr>
        <w:ind w:left="3960" w:hanging="1080"/>
      </w:pPr>
      <w:rPr>
        <w:b/>
        <w:color w:val="auto"/>
      </w:rPr>
    </w:lvl>
    <w:lvl w:ilvl="5">
      <w:start w:val="1"/>
      <w:numFmt w:val="decimal"/>
      <w:lvlText w:val="%1.%2.%3.%4.%5.%6"/>
      <w:lvlJc w:val="left"/>
      <w:pPr>
        <w:ind w:left="4680" w:hanging="1080"/>
      </w:pPr>
      <w:rPr>
        <w:b/>
        <w:color w:val="auto"/>
      </w:rPr>
    </w:lvl>
    <w:lvl w:ilvl="6">
      <w:start w:val="1"/>
      <w:numFmt w:val="decimal"/>
      <w:lvlText w:val="%1.%2.%3.%4.%5.%6.%7"/>
      <w:lvlJc w:val="left"/>
      <w:pPr>
        <w:ind w:left="5760" w:hanging="1440"/>
      </w:pPr>
      <w:rPr>
        <w:b/>
        <w:color w:val="auto"/>
      </w:rPr>
    </w:lvl>
    <w:lvl w:ilvl="7">
      <w:start w:val="1"/>
      <w:numFmt w:val="decimal"/>
      <w:lvlText w:val="%1.%2.%3.%4.%5.%6.%7.%8"/>
      <w:lvlJc w:val="left"/>
      <w:pPr>
        <w:ind w:left="6480" w:hanging="1440"/>
      </w:pPr>
      <w:rPr>
        <w:b/>
        <w:color w:val="auto"/>
      </w:rPr>
    </w:lvl>
    <w:lvl w:ilvl="8">
      <w:start w:val="1"/>
      <w:numFmt w:val="decimal"/>
      <w:lvlText w:val="%1.%2.%3.%4.%5.%6.%7.%8.%9"/>
      <w:lvlJc w:val="left"/>
      <w:pPr>
        <w:ind w:left="7200" w:hanging="1440"/>
      </w:pPr>
      <w:rPr>
        <w:b/>
        <w:color w:val="auto"/>
      </w:rPr>
    </w:lvl>
  </w:abstractNum>
  <w:abstractNum w:abstractNumId="10">
    <w:nsid w:val="7DEA500D"/>
    <w:multiLevelType w:val="hybridMultilevel"/>
    <w:tmpl w:val="C63A1162"/>
    <w:lvl w:ilvl="0" w:tplc="D3B8C0BE">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4"/>
  </w:num>
  <w:num w:numId="3">
    <w:abstractNumId w:val="1"/>
  </w:num>
  <w:num w:numId="4">
    <w:abstractNumId w:val="9"/>
  </w:num>
  <w:num w:numId="5">
    <w:abstractNumId w:val="5"/>
  </w:num>
  <w:num w:numId="6">
    <w:abstractNumId w:val="2"/>
  </w:num>
  <w:num w:numId="7">
    <w:abstractNumId w:val="6"/>
  </w:num>
  <w:num w:numId="8">
    <w:abstractNumId w:val="8"/>
  </w:num>
  <w:num w:numId="9">
    <w:abstractNumId w:val="7"/>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13DDE"/>
    <w:rsid w:val="00012088"/>
    <w:rsid w:val="00113DDE"/>
    <w:rsid w:val="002C43A8"/>
    <w:rsid w:val="002E2BC1"/>
    <w:rsid w:val="007F5161"/>
    <w:rsid w:val="00976770"/>
    <w:rsid w:val="00A249BF"/>
    <w:rsid w:val="00E63166"/>
    <w:rsid w:val="00F525DD"/>
    <w:rsid w:val="00FB3A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13DDE"/>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113DDE"/>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3">
    <w:name w:val="heading 3"/>
    <w:basedOn w:val="Normal"/>
    <w:next w:val="Normal"/>
    <w:link w:val="Heading3Char"/>
    <w:uiPriority w:val="9"/>
    <w:semiHidden/>
    <w:unhideWhenUsed/>
    <w:qFormat/>
    <w:rsid w:val="00113DDE"/>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113DDE"/>
    <w:pPr>
      <w:keepNext/>
      <w:keepLines/>
      <w:spacing w:before="80" w:after="40"/>
      <w:outlineLvl w:val="3"/>
    </w:pPr>
    <w:rPr>
      <w:rFonts w:eastAsiaTheme="majorEastAsia"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3DDE"/>
    <w:rPr>
      <w:rFonts w:asciiTheme="majorHAnsi" w:eastAsiaTheme="majorEastAsia" w:hAnsiTheme="majorHAnsi" w:cstheme="majorBidi"/>
      <w:color w:val="365F91" w:themeColor="accent1" w:themeShade="BF"/>
      <w:sz w:val="40"/>
      <w:szCs w:val="40"/>
    </w:rPr>
  </w:style>
  <w:style w:type="character" w:customStyle="1" w:styleId="Heading3Char">
    <w:name w:val="Heading 3 Char"/>
    <w:basedOn w:val="DefaultParagraphFont"/>
    <w:link w:val="Heading3"/>
    <w:uiPriority w:val="9"/>
    <w:semiHidden/>
    <w:rsid w:val="00113DDE"/>
    <w:rPr>
      <w:rFonts w:ascii="Times New Roman" w:eastAsiaTheme="majorEastAsia" w:hAnsi="Times New Roman"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113DDE"/>
    <w:rPr>
      <w:rFonts w:ascii="Times New Roman" w:eastAsiaTheme="majorEastAsia" w:hAnsi="Times New Roman" w:cstheme="majorBidi"/>
      <w:i/>
      <w:iCs/>
      <w:color w:val="365F91" w:themeColor="accent1" w:themeShade="BF"/>
      <w:sz w:val="24"/>
      <w:szCs w:val="24"/>
    </w:rPr>
  </w:style>
  <w:style w:type="paragraph" w:styleId="ListParagraph">
    <w:name w:val="List Paragraph"/>
    <w:basedOn w:val="Normal"/>
    <w:uiPriority w:val="34"/>
    <w:qFormat/>
    <w:rsid w:val="00113DDE"/>
    <w:pPr>
      <w:ind w:left="720"/>
      <w:contextualSpacing/>
    </w:pPr>
  </w:style>
  <w:style w:type="paragraph" w:styleId="Header">
    <w:name w:val="header"/>
    <w:basedOn w:val="Normal"/>
    <w:link w:val="HeaderChar"/>
    <w:rsid w:val="00113DDE"/>
    <w:pPr>
      <w:tabs>
        <w:tab w:val="center" w:pos="4320"/>
        <w:tab w:val="right" w:pos="8640"/>
      </w:tabs>
    </w:pPr>
    <w:rPr>
      <w:sz w:val="20"/>
      <w:szCs w:val="20"/>
    </w:rPr>
  </w:style>
  <w:style w:type="character" w:customStyle="1" w:styleId="HeaderChar">
    <w:name w:val="Header Char"/>
    <w:basedOn w:val="DefaultParagraphFont"/>
    <w:link w:val="Header"/>
    <w:rsid w:val="00113DDE"/>
    <w:rPr>
      <w:rFonts w:ascii="Times New Roman" w:eastAsia="Times New Roman" w:hAnsi="Times New Roman" w:cs="Times New Roman"/>
      <w:sz w:val="20"/>
      <w:szCs w:val="20"/>
    </w:rPr>
  </w:style>
  <w:style w:type="paragraph" w:styleId="Footer">
    <w:name w:val="footer"/>
    <w:basedOn w:val="Normal"/>
    <w:link w:val="FooterChar"/>
    <w:uiPriority w:val="99"/>
    <w:rsid w:val="00113DDE"/>
    <w:pPr>
      <w:tabs>
        <w:tab w:val="center" w:pos="4320"/>
        <w:tab w:val="right" w:pos="8640"/>
      </w:tabs>
    </w:pPr>
    <w:rPr>
      <w:sz w:val="20"/>
      <w:szCs w:val="20"/>
    </w:rPr>
  </w:style>
  <w:style w:type="character" w:customStyle="1" w:styleId="FooterChar">
    <w:name w:val="Footer Char"/>
    <w:basedOn w:val="DefaultParagraphFont"/>
    <w:link w:val="Footer"/>
    <w:uiPriority w:val="99"/>
    <w:rsid w:val="00113DDE"/>
    <w:rPr>
      <w:rFonts w:ascii="Times New Roman" w:eastAsia="Times New Roman" w:hAnsi="Times New Roman" w:cs="Times New Roman"/>
      <w:sz w:val="20"/>
      <w:szCs w:val="20"/>
    </w:rPr>
  </w:style>
  <w:style w:type="character" w:styleId="Strong">
    <w:name w:val="Strong"/>
    <w:uiPriority w:val="22"/>
    <w:qFormat/>
    <w:rsid w:val="00113DDE"/>
    <w:rPr>
      <w:b/>
      <w:bCs/>
    </w:rPr>
  </w:style>
  <w:style w:type="paragraph" w:styleId="BalloonText">
    <w:name w:val="Balloon Text"/>
    <w:basedOn w:val="Normal"/>
    <w:link w:val="BalloonTextChar"/>
    <w:uiPriority w:val="99"/>
    <w:semiHidden/>
    <w:unhideWhenUsed/>
    <w:rsid w:val="00113DDE"/>
    <w:rPr>
      <w:rFonts w:ascii="Tahoma" w:hAnsi="Tahoma" w:cs="Tahoma"/>
      <w:sz w:val="16"/>
      <w:szCs w:val="16"/>
    </w:rPr>
  </w:style>
  <w:style w:type="character" w:customStyle="1" w:styleId="BalloonTextChar">
    <w:name w:val="Balloon Text Char"/>
    <w:basedOn w:val="DefaultParagraphFont"/>
    <w:link w:val="BalloonText"/>
    <w:uiPriority w:val="99"/>
    <w:semiHidden/>
    <w:rsid w:val="00113DDE"/>
    <w:rPr>
      <w:rFonts w:ascii="Tahoma" w:eastAsia="Times New Roman" w:hAnsi="Tahoma" w:cs="Tahoma"/>
      <w:sz w:val="16"/>
      <w:szCs w:val="16"/>
    </w:rPr>
  </w:style>
  <w:style w:type="character" w:customStyle="1" w:styleId="e24kjd">
    <w:name w:val="e24kjd"/>
    <w:basedOn w:val="DefaultParagraphFont"/>
    <w:rsid w:val="00113DDE"/>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13DDE"/>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113DDE"/>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3">
    <w:name w:val="heading 3"/>
    <w:basedOn w:val="Normal"/>
    <w:next w:val="Normal"/>
    <w:link w:val="Heading3Char"/>
    <w:uiPriority w:val="9"/>
    <w:semiHidden/>
    <w:unhideWhenUsed/>
    <w:qFormat/>
    <w:rsid w:val="00113DDE"/>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113DDE"/>
    <w:pPr>
      <w:keepNext/>
      <w:keepLines/>
      <w:spacing w:before="80" w:after="40"/>
      <w:outlineLvl w:val="3"/>
    </w:pPr>
    <w:rPr>
      <w:rFonts w:eastAsiaTheme="majorEastAsia"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3DDE"/>
    <w:rPr>
      <w:rFonts w:asciiTheme="majorHAnsi" w:eastAsiaTheme="majorEastAsia" w:hAnsiTheme="majorHAnsi" w:cstheme="majorBidi"/>
      <w:color w:val="365F91" w:themeColor="accent1" w:themeShade="BF"/>
      <w:sz w:val="40"/>
      <w:szCs w:val="40"/>
    </w:rPr>
  </w:style>
  <w:style w:type="character" w:customStyle="1" w:styleId="Heading3Char">
    <w:name w:val="Heading 3 Char"/>
    <w:basedOn w:val="DefaultParagraphFont"/>
    <w:link w:val="Heading3"/>
    <w:uiPriority w:val="9"/>
    <w:semiHidden/>
    <w:rsid w:val="00113DDE"/>
    <w:rPr>
      <w:rFonts w:ascii="Times New Roman" w:eastAsiaTheme="majorEastAsia" w:hAnsi="Times New Roman"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113DDE"/>
    <w:rPr>
      <w:rFonts w:ascii="Times New Roman" w:eastAsiaTheme="majorEastAsia" w:hAnsi="Times New Roman" w:cstheme="majorBidi"/>
      <w:i/>
      <w:iCs/>
      <w:color w:val="365F91" w:themeColor="accent1" w:themeShade="BF"/>
      <w:sz w:val="24"/>
      <w:szCs w:val="24"/>
    </w:rPr>
  </w:style>
  <w:style w:type="paragraph" w:styleId="ListParagraph">
    <w:name w:val="List Paragraph"/>
    <w:basedOn w:val="Normal"/>
    <w:uiPriority w:val="34"/>
    <w:qFormat/>
    <w:rsid w:val="00113DDE"/>
    <w:pPr>
      <w:ind w:left="720"/>
      <w:contextualSpacing/>
    </w:pPr>
  </w:style>
  <w:style w:type="paragraph" w:styleId="Header">
    <w:name w:val="header"/>
    <w:basedOn w:val="Normal"/>
    <w:link w:val="HeaderChar"/>
    <w:rsid w:val="00113DDE"/>
    <w:pPr>
      <w:tabs>
        <w:tab w:val="center" w:pos="4320"/>
        <w:tab w:val="right" w:pos="8640"/>
      </w:tabs>
    </w:pPr>
    <w:rPr>
      <w:sz w:val="20"/>
      <w:szCs w:val="20"/>
    </w:rPr>
  </w:style>
  <w:style w:type="character" w:customStyle="1" w:styleId="HeaderChar">
    <w:name w:val="Header Char"/>
    <w:basedOn w:val="DefaultParagraphFont"/>
    <w:link w:val="Header"/>
    <w:rsid w:val="00113DDE"/>
    <w:rPr>
      <w:rFonts w:ascii="Times New Roman" w:eastAsia="Times New Roman" w:hAnsi="Times New Roman" w:cs="Times New Roman"/>
      <w:sz w:val="20"/>
      <w:szCs w:val="20"/>
    </w:rPr>
  </w:style>
  <w:style w:type="paragraph" w:styleId="Footer">
    <w:name w:val="footer"/>
    <w:basedOn w:val="Normal"/>
    <w:link w:val="FooterChar"/>
    <w:uiPriority w:val="99"/>
    <w:rsid w:val="00113DDE"/>
    <w:pPr>
      <w:tabs>
        <w:tab w:val="center" w:pos="4320"/>
        <w:tab w:val="right" w:pos="8640"/>
      </w:tabs>
    </w:pPr>
    <w:rPr>
      <w:sz w:val="20"/>
      <w:szCs w:val="20"/>
    </w:rPr>
  </w:style>
  <w:style w:type="character" w:customStyle="1" w:styleId="FooterChar">
    <w:name w:val="Footer Char"/>
    <w:basedOn w:val="DefaultParagraphFont"/>
    <w:link w:val="Footer"/>
    <w:uiPriority w:val="99"/>
    <w:rsid w:val="00113DDE"/>
    <w:rPr>
      <w:rFonts w:ascii="Times New Roman" w:eastAsia="Times New Roman" w:hAnsi="Times New Roman" w:cs="Times New Roman"/>
      <w:sz w:val="20"/>
      <w:szCs w:val="20"/>
    </w:rPr>
  </w:style>
  <w:style w:type="character" w:styleId="Strong">
    <w:name w:val="Strong"/>
    <w:uiPriority w:val="22"/>
    <w:qFormat/>
    <w:rsid w:val="00113DDE"/>
    <w:rPr>
      <w:b/>
      <w:bCs/>
    </w:rPr>
  </w:style>
  <w:style w:type="paragraph" w:styleId="BalloonText">
    <w:name w:val="Balloon Text"/>
    <w:basedOn w:val="Normal"/>
    <w:link w:val="BalloonTextChar"/>
    <w:uiPriority w:val="99"/>
    <w:semiHidden/>
    <w:unhideWhenUsed/>
    <w:rsid w:val="00113DDE"/>
    <w:rPr>
      <w:rFonts w:ascii="Tahoma" w:hAnsi="Tahoma" w:cs="Tahoma"/>
      <w:sz w:val="16"/>
      <w:szCs w:val="16"/>
    </w:rPr>
  </w:style>
  <w:style w:type="character" w:customStyle="1" w:styleId="BalloonTextChar">
    <w:name w:val="Balloon Text Char"/>
    <w:basedOn w:val="DefaultParagraphFont"/>
    <w:link w:val="BalloonText"/>
    <w:uiPriority w:val="99"/>
    <w:semiHidden/>
    <w:rsid w:val="00113DDE"/>
    <w:rPr>
      <w:rFonts w:ascii="Tahoma" w:eastAsia="Times New Roman" w:hAnsi="Tahoma" w:cs="Tahoma"/>
      <w:sz w:val="16"/>
      <w:szCs w:val="16"/>
    </w:rPr>
  </w:style>
  <w:style w:type="character" w:customStyle="1" w:styleId="e24kjd">
    <w:name w:val="e24kjd"/>
    <w:basedOn w:val="DefaultParagraphFont"/>
    <w:rsid w:val="00113DD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5</Pages>
  <Words>495</Words>
  <Characters>2825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 PC</dc:creator>
  <cp:lastModifiedBy>BIOMEDICAL</cp:lastModifiedBy>
  <cp:revision>4</cp:revision>
  <dcterms:created xsi:type="dcterms:W3CDTF">2025-06-28T13:11:00Z</dcterms:created>
  <dcterms:modified xsi:type="dcterms:W3CDTF">2026-01-22T11:28:00Z</dcterms:modified>
</cp:coreProperties>
</file>