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CF1" w:rsidRPr="00300E78" w:rsidRDefault="00766CF1" w:rsidP="00766CF1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DC0F59" w:rsidRPr="00300E78" w:rsidRDefault="00DC0F59" w:rsidP="00DC0F59">
      <w:pPr>
        <w:pStyle w:val="NormalWeb"/>
        <w:spacing w:before="0" w:beforeAutospacing="0" w:after="0" w:afterAutospacing="0"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To lay down procedure of sampling of raw material in order to get a representativ</w:t>
      </w:r>
      <w:bookmarkStart w:id="0" w:name="_GoBack"/>
      <w:bookmarkEnd w:id="0"/>
      <w:r w:rsidRPr="00300E78">
        <w:rPr>
          <w:rFonts w:asciiTheme="minorHAnsi" w:hAnsiTheme="minorHAnsi" w:cstheme="minorHAnsi"/>
          <w:sz w:val="22"/>
          <w:szCs w:val="22"/>
        </w:rPr>
        <w:t>e sample of the whole lot for analysis.</w:t>
      </w:r>
    </w:p>
    <w:p w:rsidR="00766CF1" w:rsidRPr="00300E78" w:rsidRDefault="00766CF1" w:rsidP="00766CF1">
      <w:pPr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66CF1" w:rsidRPr="00300E78" w:rsidRDefault="00766CF1" w:rsidP="00766CF1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766CF1" w:rsidRPr="00300E78" w:rsidRDefault="00DC0F59" w:rsidP="00766CF1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This procedure is applicable for sampling of all raw m</w:t>
      </w:r>
      <w:r w:rsidR="00F50090" w:rsidRPr="00300E78">
        <w:rPr>
          <w:rFonts w:asciiTheme="minorHAnsi" w:hAnsiTheme="minorHAnsi" w:cstheme="minorHAnsi"/>
          <w:sz w:val="22"/>
          <w:szCs w:val="22"/>
        </w:rPr>
        <w:t xml:space="preserve">aterials </w:t>
      </w:r>
      <w:r w:rsidR="00300E78" w:rsidRPr="00300E78">
        <w:rPr>
          <w:rFonts w:asciiTheme="minorHAnsi" w:hAnsiTheme="minorHAnsi" w:cstheme="minorHAnsi"/>
          <w:sz w:val="22"/>
          <w:szCs w:val="22"/>
        </w:rPr>
        <w:t>(solids</w:t>
      </w:r>
      <w:r w:rsidR="00F50090" w:rsidRPr="00300E78">
        <w:rPr>
          <w:rFonts w:asciiTheme="minorHAnsi" w:hAnsiTheme="minorHAnsi" w:cstheme="minorHAnsi"/>
          <w:sz w:val="22"/>
          <w:szCs w:val="22"/>
        </w:rPr>
        <w:t xml:space="preserve"> and liquids) and raw materials due for retesting at Biomedical Ltd.</w:t>
      </w:r>
    </w:p>
    <w:p w:rsidR="00DC0F59" w:rsidRPr="00300E78" w:rsidRDefault="00DC0F59" w:rsidP="00766CF1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66CF1" w:rsidRPr="00300E78" w:rsidRDefault="00766CF1" w:rsidP="00300E78">
      <w:pPr>
        <w:pStyle w:val="ListParagraph"/>
        <w:numPr>
          <w:ilvl w:val="0"/>
          <w:numId w:val="1"/>
        </w:numPr>
        <w:spacing w:after="2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8E61B6" w:rsidRPr="00300E78" w:rsidRDefault="008E61B6" w:rsidP="00300E78">
      <w:pPr>
        <w:pStyle w:val="ListParagraph"/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C0F59" w:rsidRPr="00300E78" w:rsidRDefault="00BE0E30" w:rsidP="00300E78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Quality Control Analyst</w:t>
      </w:r>
      <w:r w:rsidR="008E61B6" w:rsidRPr="00300E78">
        <w:rPr>
          <w:rFonts w:asciiTheme="minorHAnsi" w:hAnsiTheme="minorHAnsi" w:cstheme="minorHAnsi"/>
          <w:sz w:val="22"/>
          <w:szCs w:val="22"/>
        </w:rPr>
        <w:t>-responsible for the preparation of new or revision of existing SOPs</w:t>
      </w:r>
    </w:p>
    <w:p w:rsidR="00766CF1" w:rsidRPr="00300E78" w:rsidRDefault="00DC0F59" w:rsidP="00300E78">
      <w:pPr>
        <w:pStyle w:val="ListParagraph"/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 QC Head</w:t>
      </w:r>
      <w:r w:rsidR="008E61B6" w:rsidRPr="00300E78">
        <w:rPr>
          <w:rFonts w:asciiTheme="minorHAnsi" w:hAnsiTheme="minorHAnsi" w:cstheme="minorHAnsi"/>
          <w:sz w:val="22"/>
          <w:szCs w:val="22"/>
        </w:rPr>
        <w:t>- responsible of reviewing the SOPs</w:t>
      </w:r>
    </w:p>
    <w:p w:rsidR="008E61B6" w:rsidRPr="00300E78" w:rsidRDefault="008E61B6" w:rsidP="008E61B6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QA Manager – responsible for the approval of the SOP</w:t>
      </w:r>
    </w:p>
    <w:p w:rsidR="008E61B6" w:rsidRPr="00300E78" w:rsidRDefault="008E61B6" w:rsidP="008E61B6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Doc. Unit Head – responsible for the distribution and control of SOPs to various departments</w:t>
      </w:r>
    </w:p>
    <w:p w:rsidR="00DC0F59" w:rsidRPr="00300E78" w:rsidRDefault="00DC0F59" w:rsidP="00DC0F59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66CF1" w:rsidRPr="00300E78" w:rsidRDefault="00766CF1" w:rsidP="00766CF1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DC0F59" w:rsidRPr="00300E78" w:rsidRDefault="00DC0F59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COA = Certificate of Analysis.</w:t>
      </w:r>
    </w:p>
    <w:p w:rsidR="00DC0F59" w:rsidRPr="00300E78" w:rsidRDefault="00DC0F59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O.C. = Quality Control</w:t>
      </w:r>
    </w:p>
    <w:p w:rsidR="00DC0F59" w:rsidRPr="00300E78" w:rsidRDefault="00DC0F59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No. = Number 6.4 Mfg. date = Manufacturing date</w:t>
      </w:r>
    </w:p>
    <w:p w:rsidR="00DC0F59" w:rsidRPr="00300E78" w:rsidRDefault="00DC0F59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Exp. Date = Expiry date</w:t>
      </w:r>
    </w:p>
    <w:p w:rsidR="00DC0F59" w:rsidRPr="00300E78" w:rsidRDefault="00DC0F59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MRR = Material Receiving Report</w:t>
      </w:r>
    </w:p>
    <w:p w:rsidR="00DC0F59" w:rsidRPr="00300E78" w:rsidRDefault="00DC0F59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UT = Under Test</w:t>
      </w:r>
    </w:p>
    <w:p w:rsidR="008E61B6" w:rsidRPr="00300E78" w:rsidRDefault="008E61B6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300E78">
        <w:rPr>
          <w:rFonts w:asciiTheme="minorHAnsi" w:hAnsiTheme="minorHAnsi" w:cstheme="minorHAnsi"/>
          <w:sz w:val="22"/>
          <w:szCs w:val="22"/>
        </w:rPr>
        <w:t>AR.No</w:t>
      </w:r>
      <w:proofErr w:type="spellEnd"/>
      <w:r w:rsidRPr="00300E78">
        <w:rPr>
          <w:rFonts w:asciiTheme="minorHAnsi" w:hAnsiTheme="minorHAnsi" w:cstheme="minorHAnsi"/>
          <w:sz w:val="22"/>
          <w:szCs w:val="22"/>
        </w:rPr>
        <w:t>. = Analytical Report Number</w:t>
      </w:r>
    </w:p>
    <w:p w:rsidR="008E61B6" w:rsidRPr="00300E78" w:rsidRDefault="008E61B6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API = Active Pharmaceutical Ingredients</w:t>
      </w:r>
    </w:p>
    <w:p w:rsidR="008E61B6" w:rsidRPr="00300E78" w:rsidRDefault="008E61B6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CC= Change control</w:t>
      </w:r>
    </w:p>
    <w:p w:rsidR="008E61B6" w:rsidRPr="00300E78" w:rsidRDefault="008E61B6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PPE’S = Personnel protective equipment</w:t>
      </w:r>
    </w:p>
    <w:p w:rsidR="008E61B6" w:rsidRPr="00300E78" w:rsidRDefault="008E61B6" w:rsidP="00DC0F59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RMS= Raw material store</w:t>
      </w:r>
    </w:p>
    <w:p w:rsidR="008E61B6" w:rsidRPr="00300E78" w:rsidRDefault="008E61B6" w:rsidP="008E61B6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HEPA= High efficiency particulate Air</w:t>
      </w:r>
    </w:p>
    <w:p w:rsidR="008E61B6" w:rsidRPr="00300E78" w:rsidRDefault="008E61B6" w:rsidP="008E61B6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STP =Standard testing procedure</w:t>
      </w:r>
    </w:p>
    <w:p w:rsidR="008E61B6" w:rsidRPr="00300E78" w:rsidRDefault="008E61B6" w:rsidP="008E61B6">
      <w:p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lastRenderedPageBreak/>
        <w:t>DEFINITION:</w:t>
      </w:r>
    </w:p>
    <w:p w:rsidR="008E61B6" w:rsidRPr="00300E78" w:rsidRDefault="008E61B6" w:rsidP="008E61B6">
      <w:p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 xml:space="preserve">Sampling: </w:t>
      </w:r>
      <w:r w:rsidR="00CA0CED" w:rsidRPr="00300E78">
        <w:rPr>
          <w:rFonts w:asciiTheme="minorHAnsi" w:hAnsiTheme="minorHAnsi" w:cstheme="minorHAnsi"/>
          <w:sz w:val="22"/>
          <w:szCs w:val="22"/>
        </w:rPr>
        <w:t>is the regulated, systematic collection of a representative portion of raw materials, packaging components, or finished products to evaluate their quality, safety, and compliance with specifications</w:t>
      </w:r>
    </w:p>
    <w:p w:rsidR="00766CF1" w:rsidRPr="00300E78" w:rsidRDefault="00766CF1" w:rsidP="00766CF1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DC0F59" w:rsidRPr="00300E78" w:rsidRDefault="00DC0F59" w:rsidP="00766CF1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766CF1" w:rsidRPr="00300E78" w:rsidRDefault="00766CF1" w:rsidP="00766CF1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DC0F59" w:rsidRPr="00300E78" w:rsidRDefault="00DC0F59" w:rsidP="00DC0F59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Precaution</w:t>
      </w:r>
    </w:p>
    <w:p w:rsidR="00DC0F59" w:rsidRPr="00300E78" w:rsidRDefault="00DC0F59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﻿﻿Use sampling device after mopping with freshly prepared 70% IPA for collecting the sample for microbiological limit test.</w:t>
      </w:r>
    </w:p>
    <w:p w:rsidR="00DC0F59" w:rsidRPr="00300E78" w:rsidRDefault="00DC0F59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﻿﻿Material of only one consignment shall be sampled at a time.</w:t>
      </w:r>
    </w:p>
    <w:p w:rsidR="00DC0F59" w:rsidRPr="00300E78" w:rsidRDefault="00DC0F59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﻿﻿Use different sampling devices/ material for sampling of different RM &amp; PM.</w:t>
      </w:r>
    </w:p>
    <w:p w:rsidR="00DC0F59" w:rsidRPr="00300E78" w:rsidRDefault="00DC0F59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 xml:space="preserve">﻿During sampling </w:t>
      </w:r>
      <w:r w:rsidR="00CA0CED" w:rsidRPr="00300E78">
        <w:rPr>
          <w:rFonts w:asciiTheme="minorHAnsi" w:hAnsiTheme="minorHAnsi" w:cstheme="minorHAnsi"/>
          <w:sz w:val="22"/>
          <w:szCs w:val="22"/>
        </w:rPr>
        <w:t xml:space="preserve">use PPE such as </w:t>
      </w:r>
      <w:r w:rsidRPr="00300E78">
        <w:rPr>
          <w:rFonts w:asciiTheme="minorHAnsi" w:hAnsiTheme="minorHAnsi" w:cstheme="minorHAnsi"/>
          <w:sz w:val="22"/>
          <w:szCs w:val="22"/>
        </w:rPr>
        <w:t>mask, cap, hand gloves and factory shoe.</w:t>
      </w:r>
    </w:p>
    <w:p w:rsidR="00DC0F59" w:rsidRPr="00300E78" w:rsidRDefault="00DC0F59" w:rsidP="00CA0CED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</w:t>
      </w:r>
      <w:r w:rsidR="00CA0CED" w:rsidRPr="00300E78">
        <w:rPr>
          <w:rFonts w:asciiTheme="minorHAnsi" w:hAnsiTheme="minorHAnsi" w:cstheme="minorHAnsi"/>
          <w:sz w:val="22"/>
          <w:szCs w:val="22"/>
        </w:rPr>
        <w:t>Switch on the RLAF 15minutes before sampling</w:t>
      </w:r>
    </w:p>
    <w:p w:rsidR="00CA0CED" w:rsidRPr="00300E78" w:rsidRDefault="00DC0F59" w:rsidP="00CA0CED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﻿﻿Carry out, samplin</w:t>
      </w:r>
      <w:r w:rsidR="00CA0CED" w:rsidRPr="00300E78">
        <w:rPr>
          <w:rFonts w:asciiTheme="minorHAnsi" w:hAnsiTheme="minorHAnsi" w:cstheme="minorHAnsi"/>
          <w:sz w:val="22"/>
          <w:szCs w:val="22"/>
        </w:rPr>
        <w:t>g of material in sampling booth when is on</w:t>
      </w:r>
    </w:p>
    <w:p w:rsidR="00DC0F59" w:rsidRPr="00300E78" w:rsidRDefault="00DC0F59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﻿﻿Ensure that the manometer reading of sampling laminar airflow unit is between 7 to 15 mm of water before sampling.</w:t>
      </w:r>
    </w:p>
    <w:p w:rsidR="00CA0CED" w:rsidRPr="00300E78" w:rsidRDefault="00CA0CED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Perform the hygroscopic Raw Material in humidity controlled area.</w:t>
      </w:r>
    </w:p>
    <w:p w:rsidR="00CA0CED" w:rsidRPr="00300E78" w:rsidRDefault="00CA0CED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Verify the humidity of the sampling room through a hygrometer in the sampling area.</w:t>
      </w:r>
    </w:p>
    <w:p w:rsidR="00CA0CED" w:rsidRPr="00300E78" w:rsidRDefault="00CA0CED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In case the humidity level goes out of the limit, inform the maintenance to rectify it</w:t>
      </w:r>
    </w:p>
    <w:p w:rsidR="00CA0CED" w:rsidRPr="00300E78" w:rsidRDefault="00CA0CED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 xml:space="preserve">Perform the sampling of hygroscopic raw materials immediately after the opening of the container and </w:t>
      </w:r>
      <w:r w:rsidR="00073F3A" w:rsidRPr="00300E78">
        <w:rPr>
          <w:rFonts w:asciiTheme="minorHAnsi" w:hAnsiTheme="minorHAnsi" w:cstheme="minorHAnsi"/>
          <w:sz w:val="22"/>
          <w:szCs w:val="22"/>
        </w:rPr>
        <w:t>close the container immediately after sampling.</w:t>
      </w:r>
    </w:p>
    <w:p w:rsidR="00DC0F59" w:rsidRPr="00300E78" w:rsidRDefault="00DC0F59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﻿All solids as well as liquids materials except solvents are to be sampled in sampling booth.</w:t>
      </w:r>
    </w:p>
    <w:p w:rsidR="00DC0F59" w:rsidRPr="00300E78" w:rsidRDefault="00DC0F59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﻿﻿Sample for microbial testing shall be taken first followed by other sampling.</w:t>
      </w:r>
    </w:p>
    <w:p w:rsidR="00DC0F59" w:rsidRPr="00300E78" w:rsidRDefault="00DC0F59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﻿﻿Make sure that cleaning status on room label is available on the sampling booth before starting sampling.</w:t>
      </w:r>
    </w:p>
    <w:p w:rsidR="00073F3A" w:rsidRPr="00300E78" w:rsidRDefault="00073F3A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Any spillage during the sampling should be cleaned immediately.</w:t>
      </w:r>
    </w:p>
    <w:p w:rsidR="000A1D76" w:rsidRPr="00300E78" w:rsidRDefault="000A1D76" w:rsidP="000A1D76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lastRenderedPageBreak/>
        <w:t xml:space="preserve">General procedure </w:t>
      </w:r>
    </w:p>
    <w:p w:rsidR="00DC0F59" w:rsidRPr="00300E78" w:rsidRDefault="00DC0F59" w:rsidP="00DC0F59">
      <w:pPr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 xml:space="preserve">Receive the MATERIAL RECEIVING REPORT with sign of store in-charge and enter the following details in the raw material log register maintained separately in Q.C. dept. raw material, company wise, Date of Receipt, Supplied By, A.R. No., </w:t>
      </w:r>
      <w:proofErr w:type="spellStart"/>
      <w:r w:rsidRPr="00300E78">
        <w:rPr>
          <w:rFonts w:asciiTheme="minorHAnsi" w:hAnsiTheme="minorHAnsi" w:cstheme="minorHAnsi"/>
          <w:sz w:val="22"/>
          <w:szCs w:val="22"/>
        </w:rPr>
        <w:t>Qty</w:t>
      </w:r>
      <w:proofErr w:type="spellEnd"/>
      <w:r w:rsidRPr="00300E78">
        <w:rPr>
          <w:rFonts w:asciiTheme="minorHAnsi" w:hAnsiTheme="minorHAnsi" w:cstheme="minorHAnsi"/>
          <w:sz w:val="22"/>
          <w:szCs w:val="22"/>
        </w:rPr>
        <w:t xml:space="preserve"> received, Batch No., </w:t>
      </w:r>
      <w:proofErr w:type="spellStart"/>
      <w:r w:rsidRPr="00300E78">
        <w:rPr>
          <w:rFonts w:asciiTheme="minorHAnsi" w:hAnsiTheme="minorHAnsi" w:cstheme="minorHAnsi"/>
          <w:sz w:val="22"/>
          <w:szCs w:val="22"/>
        </w:rPr>
        <w:t>Mfg</w:t>
      </w:r>
      <w:proofErr w:type="spellEnd"/>
      <w:r w:rsidRPr="00300E78">
        <w:rPr>
          <w:rFonts w:asciiTheme="minorHAnsi" w:hAnsiTheme="minorHAnsi" w:cstheme="minorHAnsi"/>
          <w:sz w:val="22"/>
          <w:szCs w:val="22"/>
        </w:rPr>
        <w:t xml:space="preserve"> Date, Name of Material, Exp. Date, Manufactured By, Store Ref. No.</w:t>
      </w:r>
    </w:p>
    <w:p w:rsidR="00DC0F59" w:rsidRPr="00300E78" w:rsidRDefault="00DC0F59" w:rsidP="00DC0F59">
      <w:pPr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﻿﻿Assign the work of sampling of th</w:t>
      </w:r>
      <w:r w:rsidR="000A1D76" w:rsidRPr="00300E78">
        <w:rPr>
          <w:rFonts w:asciiTheme="minorHAnsi" w:hAnsiTheme="minorHAnsi" w:cstheme="minorHAnsi"/>
          <w:sz w:val="22"/>
          <w:szCs w:val="22"/>
        </w:rPr>
        <w:t>e material to the authorized QA</w:t>
      </w:r>
      <w:r w:rsidRPr="00300E78">
        <w:rPr>
          <w:rFonts w:asciiTheme="minorHAnsi" w:hAnsiTheme="minorHAnsi" w:cstheme="minorHAnsi"/>
          <w:sz w:val="22"/>
          <w:szCs w:val="22"/>
        </w:rPr>
        <w:t>-Personnel.</w:t>
      </w:r>
    </w:p>
    <w:p w:rsidR="000A1D76" w:rsidRPr="00300E78" w:rsidRDefault="000A1D76" w:rsidP="00DC0F59">
      <w:pPr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Identify all the sampling tools i.e. thief sampler and spatula through number as per Enclosure III following the numbering system as:-</w:t>
      </w:r>
    </w:p>
    <w:p w:rsidR="000A1D76" w:rsidRPr="00300E78" w:rsidRDefault="000A1D76" w:rsidP="000A1D76">
      <w:pPr>
        <w:pStyle w:val="ListParagraph"/>
        <w:numPr>
          <w:ilvl w:val="1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 xml:space="preserve">For API ( sampling rods) : </w:t>
      </w:r>
      <w:r w:rsidR="00867D06" w:rsidRPr="00300E78">
        <w:rPr>
          <w:rFonts w:asciiTheme="minorHAnsi" w:hAnsiTheme="minorHAnsi" w:cstheme="minorHAnsi"/>
          <w:sz w:val="22"/>
          <w:szCs w:val="22"/>
        </w:rPr>
        <w:t>S</w:t>
      </w:r>
      <w:r w:rsidRPr="00300E78">
        <w:rPr>
          <w:rFonts w:asciiTheme="minorHAnsi" w:hAnsiTheme="minorHAnsi" w:cstheme="minorHAnsi"/>
          <w:sz w:val="22"/>
          <w:szCs w:val="22"/>
        </w:rPr>
        <w:t>R</w:t>
      </w:r>
      <w:r w:rsidR="00867D06" w:rsidRPr="00300E78">
        <w:rPr>
          <w:rFonts w:asciiTheme="minorHAnsi" w:hAnsiTheme="minorHAnsi" w:cstheme="minorHAnsi"/>
          <w:sz w:val="22"/>
          <w:szCs w:val="22"/>
        </w:rPr>
        <w:t>A</w:t>
      </w:r>
      <w:r w:rsidRPr="00300E78">
        <w:rPr>
          <w:rFonts w:asciiTheme="minorHAnsi" w:hAnsiTheme="minorHAnsi" w:cstheme="minorHAnsi"/>
          <w:sz w:val="22"/>
          <w:szCs w:val="22"/>
        </w:rPr>
        <w:t>-1</w:t>
      </w:r>
      <w:r w:rsidR="00867D06" w:rsidRPr="00300E78">
        <w:rPr>
          <w:rFonts w:asciiTheme="minorHAnsi" w:hAnsiTheme="minorHAnsi" w:cstheme="minorHAnsi"/>
          <w:sz w:val="22"/>
          <w:szCs w:val="22"/>
        </w:rPr>
        <w:t>,2</w:t>
      </w:r>
    </w:p>
    <w:p w:rsidR="000A1D76" w:rsidRPr="00300E78" w:rsidRDefault="000A1D76" w:rsidP="000A1D76">
      <w:pPr>
        <w:pStyle w:val="ListParagraph"/>
        <w:numPr>
          <w:ilvl w:val="1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 xml:space="preserve">API ( sampling spatulas): </w:t>
      </w:r>
      <w:r w:rsidR="00867D06" w:rsidRPr="00300E78">
        <w:rPr>
          <w:rFonts w:asciiTheme="minorHAnsi" w:hAnsiTheme="minorHAnsi" w:cstheme="minorHAnsi"/>
          <w:sz w:val="22"/>
          <w:szCs w:val="22"/>
        </w:rPr>
        <w:t>S</w:t>
      </w:r>
      <w:r w:rsidRPr="00300E78">
        <w:rPr>
          <w:rFonts w:asciiTheme="minorHAnsi" w:hAnsiTheme="minorHAnsi" w:cstheme="minorHAnsi"/>
          <w:sz w:val="22"/>
          <w:szCs w:val="22"/>
        </w:rPr>
        <w:t>S</w:t>
      </w:r>
      <w:r w:rsidR="00867D06" w:rsidRPr="00300E78">
        <w:rPr>
          <w:rFonts w:asciiTheme="minorHAnsi" w:hAnsiTheme="minorHAnsi" w:cstheme="minorHAnsi"/>
          <w:sz w:val="22"/>
          <w:szCs w:val="22"/>
        </w:rPr>
        <w:t>A</w:t>
      </w:r>
      <w:r w:rsidRPr="00300E78">
        <w:rPr>
          <w:rFonts w:asciiTheme="minorHAnsi" w:hAnsiTheme="minorHAnsi" w:cstheme="minorHAnsi"/>
          <w:sz w:val="22"/>
          <w:szCs w:val="22"/>
        </w:rPr>
        <w:t xml:space="preserve"> -1</w:t>
      </w:r>
      <w:r w:rsidR="00867D06" w:rsidRPr="00300E78">
        <w:rPr>
          <w:rFonts w:asciiTheme="minorHAnsi" w:hAnsiTheme="minorHAnsi" w:cstheme="minorHAnsi"/>
          <w:sz w:val="22"/>
          <w:szCs w:val="22"/>
        </w:rPr>
        <w:t>,2</w:t>
      </w:r>
    </w:p>
    <w:p w:rsidR="000A1D76" w:rsidRPr="00300E78" w:rsidRDefault="000A1D76" w:rsidP="000A1D76">
      <w:pPr>
        <w:pStyle w:val="ListParagraph"/>
        <w:numPr>
          <w:ilvl w:val="1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For excipients ( sampling rod</w:t>
      </w:r>
      <w:r w:rsidR="00867D06" w:rsidRPr="00300E78">
        <w:rPr>
          <w:rFonts w:asciiTheme="minorHAnsi" w:hAnsiTheme="minorHAnsi" w:cstheme="minorHAnsi"/>
          <w:sz w:val="22"/>
          <w:szCs w:val="22"/>
        </w:rPr>
        <w:t>s</w:t>
      </w:r>
      <w:r w:rsidRPr="00300E78">
        <w:rPr>
          <w:rFonts w:asciiTheme="minorHAnsi" w:hAnsiTheme="minorHAnsi" w:cstheme="minorHAnsi"/>
          <w:sz w:val="22"/>
          <w:szCs w:val="22"/>
        </w:rPr>
        <w:t xml:space="preserve">) </w:t>
      </w:r>
      <w:r w:rsidR="00867D06" w:rsidRPr="00300E78">
        <w:rPr>
          <w:rFonts w:asciiTheme="minorHAnsi" w:hAnsiTheme="minorHAnsi" w:cstheme="minorHAnsi"/>
          <w:sz w:val="22"/>
          <w:szCs w:val="22"/>
        </w:rPr>
        <w:t>-SRE</w:t>
      </w:r>
      <w:r w:rsidRPr="00300E78">
        <w:rPr>
          <w:rFonts w:asciiTheme="minorHAnsi" w:hAnsiTheme="minorHAnsi" w:cstheme="minorHAnsi"/>
          <w:sz w:val="22"/>
          <w:szCs w:val="22"/>
        </w:rPr>
        <w:t xml:space="preserve"> -1</w:t>
      </w:r>
      <w:r w:rsidR="00867D06" w:rsidRPr="00300E78">
        <w:rPr>
          <w:rFonts w:asciiTheme="minorHAnsi" w:hAnsiTheme="minorHAnsi" w:cstheme="minorHAnsi"/>
          <w:sz w:val="22"/>
          <w:szCs w:val="22"/>
        </w:rPr>
        <w:t>,2</w:t>
      </w:r>
    </w:p>
    <w:p w:rsidR="000A1D76" w:rsidRPr="00300E78" w:rsidRDefault="000A1D76" w:rsidP="000A1D76">
      <w:pPr>
        <w:pStyle w:val="ListParagraph"/>
        <w:numPr>
          <w:ilvl w:val="1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 xml:space="preserve">Excipients ( sampling </w:t>
      </w:r>
      <w:r w:rsidR="00867D06" w:rsidRPr="00300E78">
        <w:rPr>
          <w:rFonts w:asciiTheme="minorHAnsi" w:hAnsiTheme="minorHAnsi" w:cstheme="minorHAnsi"/>
          <w:sz w:val="22"/>
          <w:szCs w:val="22"/>
        </w:rPr>
        <w:t>spatulas)- SSE 1,2</w:t>
      </w:r>
    </w:p>
    <w:p w:rsidR="00867D06" w:rsidRPr="00300E78" w:rsidRDefault="00867D06" w:rsidP="00867D06">
      <w:pPr>
        <w:pStyle w:val="ListParagraph"/>
        <w:numPr>
          <w:ilvl w:val="1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For liquids (  sampling rods)-SRL 1,2</w:t>
      </w:r>
    </w:p>
    <w:p w:rsidR="00867D06" w:rsidRPr="00300E78" w:rsidRDefault="00867D06" w:rsidP="00867D06">
      <w:pPr>
        <w:shd w:val="clear" w:color="auto" w:fill="FFFFFF"/>
        <w:spacing w:line="360" w:lineRule="auto"/>
        <w:ind w:left="54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 xml:space="preserve">Where </w:t>
      </w:r>
    </w:p>
    <w:p w:rsidR="00867D06" w:rsidRPr="00300E78" w:rsidRDefault="00867D06" w:rsidP="00867D06">
      <w:pPr>
        <w:shd w:val="clear" w:color="auto" w:fill="FFFFFF"/>
        <w:spacing w:line="360" w:lineRule="auto"/>
        <w:ind w:left="540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A – Active, SR-Sampling rod, E-Excipient, SS- Sampling spatula, L- Liquid</w:t>
      </w:r>
    </w:p>
    <w:p w:rsidR="00867D06" w:rsidRPr="00300E78" w:rsidRDefault="00867D06" w:rsidP="00867D06">
      <w:p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DC0F59" w:rsidRPr="00300E78" w:rsidRDefault="00DC0F59" w:rsidP="00DC0F59">
      <w:pPr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﻿﻿Make sure that material is received from Approved Vendor.</w:t>
      </w:r>
    </w:p>
    <w:p w:rsidR="00DC0F59" w:rsidRPr="00300E78" w:rsidRDefault="00DC0F59" w:rsidP="00DC0F5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Sampling container</w:t>
      </w:r>
    </w:p>
    <w:p w:rsidR="00DC0F59" w:rsidRPr="00300E78" w:rsidRDefault="00DC0F59" w:rsidP="00DC0F5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Select the sample container according to the nature of the material to be sampled on basis of</w:t>
      </w:r>
      <w:r w:rsidRPr="00300E78">
        <w:rPr>
          <w:rFonts w:asciiTheme="minorHAnsi" w:hAnsiTheme="minorHAnsi" w:cstheme="minorHAnsi"/>
          <w:sz w:val="22"/>
          <w:szCs w:val="22"/>
        </w:rPr>
        <w:br/>
        <w:t>list prepared &amp; updated.</w:t>
      </w:r>
    </w:p>
    <w:p w:rsidR="00DC0F59" w:rsidRPr="00300E78" w:rsidRDefault="00DC0F59" w:rsidP="00DC0F5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Use clean dry glass bottle with screw caps for liquid and transparent stoppered flask for solvents.</w:t>
      </w:r>
    </w:p>
    <w:p w:rsidR="00DC0F59" w:rsidRPr="00300E78" w:rsidRDefault="00DC0F59" w:rsidP="00DC0F5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Sample all light sensitive solid materials in glass bottles wrapped with foil.</w:t>
      </w:r>
    </w:p>
    <w:p w:rsidR="00DC0F59" w:rsidRPr="00300E78" w:rsidRDefault="00DC0F59" w:rsidP="00DC0F5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Sample all the moisture sensitive materials in airtight container.</w:t>
      </w:r>
    </w:p>
    <w:p w:rsidR="00DC0F59" w:rsidRPr="00300E78" w:rsidRDefault="00DC0F59" w:rsidP="00DC0F5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Use sterile tubes for sampling the material for microbial test within 24hr. of sterilization.</w:t>
      </w:r>
    </w:p>
    <w:p w:rsidR="00DC0F59" w:rsidRPr="00300E78" w:rsidRDefault="00DC0F59" w:rsidP="00DC0F5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Sampling device</w:t>
      </w:r>
    </w:p>
    <w:p w:rsidR="00DC0F59" w:rsidRPr="00300E78" w:rsidRDefault="00DC0F59" w:rsidP="00DC0F59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lastRenderedPageBreak/>
        <w:t>Use stainless steel sampling devices specially designed for solid and liquid material.</w:t>
      </w:r>
    </w:p>
    <w:p w:rsidR="00DC0F59" w:rsidRPr="00300E78" w:rsidRDefault="00DC0F59" w:rsidP="00DC0F59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For solid materials received in drums/container use specially designed stainless steel sampling device by which material can be sampled from different level (Thief sampler).</w:t>
      </w:r>
    </w:p>
    <w:p w:rsidR="00DC0F59" w:rsidRPr="00300E78" w:rsidRDefault="00DC0F59" w:rsidP="00DC0F59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For liquid and solvents received in drum, use specially designed sampling device.</w:t>
      </w:r>
    </w:p>
    <w:p w:rsidR="00544D31" w:rsidRPr="00300E78" w:rsidRDefault="00DC0F59" w:rsidP="00DC0F59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For liquid material received in small container use spe</w:t>
      </w:r>
      <w:r w:rsidR="00544D31" w:rsidRPr="00300E78">
        <w:rPr>
          <w:rFonts w:asciiTheme="minorHAnsi" w:hAnsiTheme="minorHAnsi" w:cstheme="minorHAnsi"/>
          <w:sz w:val="22"/>
          <w:szCs w:val="22"/>
        </w:rPr>
        <w:t>cially designed sampling device</w:t>
      </w:r>
    </w:p>
    <w:p w:rsidR="00DC0F59" w:rsidRPr="00300E78" w:rsidRDefault="00DC0F59" w:rsidP="00DC0F59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For solid material received in bags use specially designed sampling device.</w:t>
      </w:r>
      <w:r w:rsidRPr="00300E78">
        <w:rPr>
          <w:rFonts w:asciiTheme="minorHAnsi" w:hAnsiTheme="minorHAnsi" w:cstheme="minorHAnsi"/>
          <w:sz w:val="22"/>
          <w:szCs w:val="22"/>
        </w:rPr>
        <w:br/>
        <w:t>Clean and maintain the sampling device as per SOP NO.: BML-QA-</w:t>
      </w:r>
      <w:r w:rsidR="00577535" w:rsidRPr="00300E78">
        <w:rPr>
          <w:rFonts w:asciiTheme="minorHAnsi" w:hAnsiTheme="minorHAnsi" w:cstheme="minorHAnsi"/>
          <w:sz w:val="22"/>
          <w:szCs w:val="22"/>
        </w:rPr>
        <w:t>064</w:t>
      </w:r>
      <w:r w:rsidRPr="00300E78">
        <w:rPr>
          <w:rFonts w:asciiTheme="minorHAnsi" w:hAnsiTheme="minorHAnsi" w:cstheme="minorHAnsi"/>
          <w:sz w:val="22"/>
          <w:szCs w:val="22"/>
        </w:rPr>
        <w:t xml:space="preserve"> on completion of sampling.</w:t>
      </w:r>
    </w:p>
    <w:p w:rsidR="00DC0F59" w:rsidRPr="00300E78" w:rsidRDefault="00DC0F59" w:rsidP="00DC0F5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Sampling preparation</w:t>
      </w:r>
    </w:p>
    <w:p w:rsidR="00DC0F59" w:rsidRPr="00300E78" w:rsidRDefault="00DC0F59" w:rsidP="00DC0F5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Check the details on the REQUEST FOR TESTING RM/PM and on UNDER TEST labels' as follow.</w:t>
      </w:r>
      <w:r w:rsidRPr="00300E78">
        <w:rPr>
          <w:rFonts w:asciiTheme="minorHAnsi" w:hAnsiTheme="minorHAnsi" w:cstheme="minorHAnsi"/>
          <w:sz w:val="22"/>
          <w:szCs w:val="22"/>
        </w:rPr>
        <w:br/>
        <w:t>Name of Material: Batch No: Ref. No.: Batch Size: Analyst: Test Date : Origin :</w:t>
      </w:r>
    </w:p>
    <w:p w:rsidR="00DC0F59" w:rsidRPr="00300E78" w:rsidRDefault="00DC0F59" w:rsidP="00DC0F5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Ensure that containers are cleaned externally, before bringing the container to be sampled to the sampling area.</w:t>
      </w:r>
    </w:p>
    <w:p w:rsidR="00DC0F59" w:rsidRPr="00300E78" w:rsidRDefault="00DC0F59" w:rsidP="00DC0F5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Check whether the material falls under Approved vendor list.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9733"/>
      </w:tblGrid>
      <w:tr w:rsidR="00DC0F59" w:rsidRPr="00300E78" w:rsidTr="00A3439D">
        <w:tc>
          <w:tcPr>
            <w:tcW w:w="587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DC0F59" w:rsidRPr="00300E78" w:rsidRDefault="00DC0F59" w:rsidP="00A3439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DC0F59" w:rsidRPr="00300E78" w:rsidRDefault="00DC0F59" w:rsidP="00A3439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DC0F59" w:rsidRPr="00300E78" w:rsidRDefault="00DC0F59" w:rsidP="00DC0F59">
            <w:pPr>
              <w:numPr>
                <w:ilvl w:val="0"/>
                <w:numId w:val="14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If the material is not from an approved vendor, then the material is not to be sampled.</w:t>
            </w:r>
          </w:p>
          <w:p w:rsidR="00DC0F59" w:rsidRPr="00300E78" w:rsidRDefault="00DC0F59" w:rsidP="00DC0F59">
            <w:pPr>
              <w:numPr>
                <w:ilvl w:val="0"/>
                <w:numId w:val="14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Any discrepancy found should be immediately brought to the notice of the store in-charge and Q.C. Head/Q.A Manager.</w:t>
            </w:r>
          </w:p>
          <w:p w:rsidR="00DC0F59" w:rsidRPr="00300E78" w:rsidRDefault="00DC0F59" w:rsidP="00A3439D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b/>
                <w:sz w:val="22"/>
                <w:szCs w:val="22"/>
              </w:rPr>
              <w:t>Damaged containers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Check the physical condition and cleanliness of raw material containers before opening for sampling. If any container found in damaged condition, intimate Raw material store in-charge to make separate MRR.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Damaged containers whose integrity is doubtful should be sampled and tested separately with a separate </w:t>
            </w:r>
            <w:proofErr w:type="spellStart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 w:rsidRPr="00300E78">
              <w:rPr>
                <w:rFonts w:asciiTheme="minorHAnsi" w:hAnsiTheme="minorHAnsi" w:cstheme="minorHAnsi"/>
                <w:sz w:val="22"/>
                <w:szCs w:val="22"/>
              </w:rPr>
              <w:instrText xml:space="preserve"> HYPERLINK "http://a.r.no/" \t "_blank" </w:instrText>
            </w:r>
            <w:r w:rsidRPr="00300E78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300E78">
              <w:rPr>
                <w:rStyle w:val="Hyperlink"/>
                <w:rFonts w:asciiTheme="minorHAnsi" w:hAnsiTheme="minorHAnsi" w:cstheme="minorHAnsi"/>
                <w:sz w:val="22"/>
                <w:szCs w:val="22"/>
              </w:rPr>
              <w:t>A.R.No</w:t>
            </w:r>
            <w:proofErr w:type="spellEnd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DC0F59" w:rsidRPr="00300E78" w:rsidRDefault="00DC0F59" w:rsidP="00A3439D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b/>
                <w:sz w:val="22"/>
                <w:szCs w:val="22"/>
              </w:rPr>
              <w:t>Gowning procedure</w:t>
            </w:r>
          </w:p>
          <w:p w:rsidR="00DC0F59" w:rsidRPr="00300E78" w:rsidRDefault="00DC0F59" w:rsidP="00DC0F59">
            <w:pPr>
              <w:numPr>
                <w:ilvl w:val="0"/>
                <w:numId w:val="16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Wear fresh gown before entering into sampling area.</w:t>
            </w:r>
          </w:p>
          <w:p w:rsidR="00DC0F59" w:rsidRPr="00300E78" w:rsidRDefault="00DC0F59" w:rsidP="00DC0F59">
            <w:pPr>
              <w:numPr>
                <w:ilvl w:val="0"/>
                <w:numId w:val="16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Cover the hands with gloves and wear a cap and mask to cover hair and nose respectively.</w:t>
            </w:r>
          </w:p>
          <w:p w:rsidR="00DC0F59" w:rsidRPr="00300E78" w:rsidRDefault="00DC0F59" w:rsidP="00DC0F59">
            <w:pPr>
              <w:numPr>
                <w:ilvl w:val="0"/>
                <w:numId w:val="16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Cover the footwear with shoe cover.</w:t>
            </w:r>
          </w:p>
          <w:p w:rsidR="00DC0F59" w:rsidRPr="00300E78" w:rsidRDefault="00DC0F59" w:rsidP="00DC0F59">
            <w:pPr>
              <w:numPr>
                <w:ilvl w:val="0"/>
                <w:numId w:val="16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Use separate apron, nose mask, Hand gloves, cap &amp; shoe covers for the sampling of different material.</w:t>
            </w:r>
          </w:p>
          <w:p w:rsidR="00DC0F59" w:rsidRPr="00300E78" w:rsidRDefault="00DC0F59" w:rsidP="00DC0F59">
            <w:pPr>
              <w:numPr>
                <w:ilvl w:val="0"/>
                <w:numId w:val="16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Mop the hands with 79% IPA and air dry before proceeding for sampling and particularly when samples are to be drawn for Microbiological testing.</w:t>
            </w:r>
          </w:p>
          <w:p w:rsidR="00DC0F59" w:rsidRPr="00300E78" w:rsidRDefault="00DC0F59" w:rsidP="00A3439D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b/>
                <w:sz w:val="22"/>
                <w:szCs w:val="22"/>
              </w:rPr>
              <w:t>Sampling</w:t>
            </w:r>
          </w:p>
          <w:p w:rsidR="00DC0F59" w:rsidRPr="00300E78" w:rsidRDefault="00DC0F59" w:rsidP="00A3439D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ind w:left="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Before proceeding for sampling ensure: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Cleaned status for the sampling area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Availability of 'Ready for use' suitable sampling device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Removal of all previous raw material containers and used utensils.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Label the sample bag or container properly &amp; keep it ready. Arrange the raw material containers which are to be sampled in sampling booth area.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Note down the differential pressure reading of sampling booth and other respective detail in sampling checklist.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Open the container for sampling one by one.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Observe visually for appearance of the material for any gross abnormalities like </w:t>
            </w:r>
            <w:proofErr w:type="spellStart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decolourization</w:t>
            </w:r>
            <w:proofErr w:type="spellEnd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, lumps, non-characteristics odor, foreign matter and physical heterogeneity.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7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In case of any abnormalities observed, inform to the store in-charge and at Head/QA.</w:t>
            </w:r>
          </w:p>
          <w:p w:rsidR="00DC0F59" w:rsidRPr="00300E78" w:rsidRDefault="00DC0F59" w:rsidP="00A3439D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               Manager.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In case of all active raw materials carry out sampling from all containers in each of supplied batch for performing identification test individually for all the containers as per RM&amp;PM</w:t>
            </w:r>
          </w:p>
          <w:p w:rsidR="00DC0F59" w:rsidRPr="00300E78" w:rsidRDefault="00DC0F59" w:rsidP="00A3439D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              Sampling Checklist.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In case all inactive materials carry out sampling from different containers in each of supplied batch according to formula n+1 e.g. for 10 containers sample from v10+1=4 containers.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Assign the sampled Container No. as follows. (</w:t>
            </w:r>
            <w:proofErr w:type="gramStart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for</w:t>
            </w:r>
            <w:proofErr w:type="gramEnd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 active raw material only.) </w:t>
            </w:r>
            <w:proofErr w:type="gramStart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e.g</w:t>
            </w:r>
            <w:proofErr w:type="gramEnd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. If 25 containers are </w:t>
            </w:r>
            <w:r w:rsidRPr="00300E7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received then give the container no. as 1/25, to 25/25 with Reference to drum number of container sampled.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Draw the sample from different levels of</w:t>
            </w:r>
            <w:r w:rsidR="00B6196E"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the container. (</w:t>
            </w:r>
            <w:proofErr w:type="gramStart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i.e</w:t>
            </w:r>
            <w:proofErr w:type="gramEnd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. From Top, Middle &amp; bottom). The weight of the sampled quantity should be as per list prepared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Reseal the container after sampling as under and transfer it to UT area </w:t>
            </w:r>
            <w:proofErr w:type="spellStart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Fibre</w:t>
            </w:r>
            <w:proofErr w:type="spellEnd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/Plastic container pack: Shrink the inside poly bag by twisting it sufficiently. Bent it &amp; tie it using the plastic seal.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Place the lid of container &amp; close, it tightly &amp; seal it. Woven and Paper Bag: Close the sampling point with butter paper and seal it properly using BOPP tape. Liquid RM container: Place the lid of container &amp; keep it tightly closed.</w:t>
            </w:r>
          </w:p>
          <w:p w:rsidR="00B6196E" w:rsidRPr="00300E78" w:rsidRDefault="00B6196E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Collect the sample quantity as per raw material sample quantity justification ( enclosure III) as follow; </w:t>
            </w:r>
          </w:p>
          <w:p w:rsidR="00B6196E" w:rsidRPr="00300E78" w:rsidRDefault="00212F17" w:rsidP="00B6196E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For </w:t>
            </w:r>
            <w:r w:rsidR="00B6196E"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Example </w:t>
            </w:r>
          </w:p>
          <w:p w:rsidR="00B6196E" w:rsidRPr="00300E78" w:rsidRDefault="00B6196E" w:rsidP="00B6196E">
            <w:pPr>
              <w:pStyle w:val="NormalWeb"/>
              <w:numPr>
                <w:ilvl w:val="1"/>
                <w:numId w:val="11"/>
              </w:numPr>
              <w:shd w:val="clear" w:color="auto" w:fill="FFFFFF"/>
              <w:spacing w:before="0" w:beforeAutospacing="0" w:after="0" w:afterAutospacing="0" w:line="360" w:lineRule="auto"/>
              <w:ind w:left="1440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Suppose 100 containers received for an AR No. and the required quantity of sample is 100gm ( for analysis and control sample)</w:t>
            </w:r>
          </w:p>
          <w:p w:rsidR="00B6196E" w:rsidRPr="00300E78" w:rsidRDefault="00B6196E" w:rsidP="00B6196E">
            <w:pPr>
              <w:pStyle w:val="NormalWeb"/>
              <w:numPr>
                <w:ilvl w:val="1"/>
                <w:numId w:val="11"/>
              </w:numPr>
              <w:shd w:val="clear" w:color="auto" w:fill="FFFFFF"/>
              <w:spacing w:before="0" w:beforeAutospacing="0" w:after="0" w:afterAutospacing="0" w:line="360" w:lineRule="auto"/>
              <w:ind w:left="1440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As per sample quantity justification, select the 11 containers for sampling according to √n+1 and take the approximately 10g sample from each selected container and make a composite sample and segregate the sample for following from composite sample.</w:t>
            </w:r>
          </w:p>
          <w:p w:rsidR="00B6196E" w:rsidRPr="00300E78" w:rsidRDefault="00B6196E" w:rsidP="00B6196E">
            <w:pPr>
              <w:pStyle w:val="NormalWeb"/>
              <w:numPr>
                <w:ilvl w:val="2"/>
                <w:numId w:val="11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Microbiological test </w:t>
            </w:r>
          </w:p>
          <w:p w:rsidR="00B6196E" w:rsidRPr="00300E78" w:rsidRDefault="00B6196E" w:rsidP="00B6196E">
            <w:pPr>
              <w:pStyle w:val="NormalWeb"/>
              <w:numPr>
                <w:ilvl w:val="2"/>
                <w:numId w:val="11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Chemical test</w:t>
            </w:r>
          </w:p>
          <w:p w:rsidR="00212F17" w:rsidRPr="00300E78" w:rsidRDefault="00B6196E" w:rsidP="00212F17">
            <w:pPr>
              <w:pStyle w:val="NormalWeb"/>
              <w:numPr>
                <w:ilvl w:val="2"/>
                <w:numId w:val="11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Control sample</w:t>
            </w:r>
          </w:p>
          <w:p w:rsidR="00212F17" w:rsidRPr="00300E78" w:rsidRDefault="00212F17" w:rsidP="00212F17">
            <w:pPr>
              <w:pStyle w:val="NormalWeb"/>
              <w:numPr>
                <w:ilvl w:val="1"/>
                <w:numId w:val="11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After the segregation of the above sample in a sterilized sample container, affix the respective label accordingly 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Transfer the collected sample to QC laboratory under supervision.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If specified in the Annexure-I, take the composite sample for microbiological analysis in sterile container.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Ensure the sample containers are closed tightly and </w:t>
            </w:r>
            <w:r w:rsidR="00B6196E" w:rsidRPr="00300E78">
              <w:rPr>
                <w:rFonts w:asciiTheme="minorHAnsi" w:hAnsiTheme="minorHAnsi" w:cstheme="minorHAnsi"/>
                <w:sz w:val="22"/>
                <w:szCs w:val="22"/>
              </w:rPr>
              <w:t>labeled</w:t>
            </w: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 properly.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Handover </w:t>
            </w:r>
            <w:r w:rsidR="00B6196E" w:rsidRPr="00300E78">
              <w:rPr>
                <w:rFonts w:asciiTheme="minorHAnsi" w:hAnsiTheme="minorHAnsi" w:cstheme="minorHAnsi"/>
                <w:sz w:val="22"/>
                <w:szCs w:val="22"/>
              </w:rPr>
              <w:t>the samples along with MRR, Vehicle inspection checklist, sampling checklist and supplier are</w:t>
            </w: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 COA (IF received) to Q.C. department for analysis.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If the party's COA is not received, inform the Procurement Department.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Keep the retain sample and sample to be </w:t>
            </w:r>
            <w:r w:rsidR="00B6196E" w:rsidRPr="00300E78">
              <w:rPr>
                <w:rFonts w:asciiTheme="minorHAnsi" w:hAnsiTheme="minorHAnsi" w:cstheme="minorHAnsi"/>
                <w:sz w:val="22"/>
                <w:szCs w:val="22"/>
              </w:rPr>
              <w:t>analyzed</w:t>
            </w: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 at specified storage condition as per SOP.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Mark 'UNDER TEST</w:t>
            </w:r>
            <w:r w:rsidR="00212F17" w:rsidRPr="00300E78">
              <w:rPr>
                <w:rFonts w:asciiTheme="minorHAnsi" w:hAnsiTheme="minorHAnsi" w:cstheme="minorHAnsi"/>
                <w:sz w:val="22"/>
                <w:szCs w:val="22"/>
              </w:rPr>
              <w:t>/ SAMPLED</w:t>
            </w: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' LABEL on containers from which the samples are collected. Cross the original approval label of the manufacturer on all the containers.</w:t>
            </w:r>
          </w:p>
          <w:p w:rsidR="00E5101B" w:rsidRPr="00300E78" w:rsidRDefault="00E5101B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Put signature and date the quarantine label of sampled container</w:t>
            </w:r>
          </w:p>
          <w:p w:rsidR="00E5101B" w:rsidRPr="00300E78" w:rsidRDefault="00E5101B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Place all the containers back to their designated place after completion of the sampling.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Affix yellow </w:t>
            </w:r>
            <w:proofErr w:type="spellStart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300E78">
              <w:rPr>
                <w:rFonts w:asciiTheme="minorHAnsi" w:hAnsiTheme="minorHAnsi" w:cstheme="minorHAnsi"/>
                <w:sz w:val="22"/>
                <w:szCs w:val="22"/>
              </w:rPr>
              <w:t xml:space="preserve"> duly filled &amp; signed "UNDER TEST" label on each container below white label of the store.</w:t>
            </w:r>
          </w:p>
          <w:p w:rsidR="00DC0F59" w:rsidRPr="00300E78" w:rsidRDefault="00DC0F59" w:rsidP="00DC0F59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Prepare sampling record of raw material.</w:t>
            </w:r>
          </w:p>
          <w:p w:rsidR="00DC0F59" w:rsidRPr="00300E78" w:rsidRDefault="00DC0F59" w:rsidP="00A3439D">
            <w:pPr>
              <w:pStyle w:val="NormalWeb"/>
              <w:numPr>
                <w:ilvl w:val="0"/>
                <w:numId w:val="18"/>
              </w:numPr>
              <w:shd w:val="clear" w:color="auto" w:fill="FFFFFF"/>
              <w:spacing w:before="0" w:beforeAutospacing="0" w:after="0" w:afterAutospacing="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Make the entry of sampling done in sampler booth log card with respective details.</w:t>
            </w:r>
          </w:p>
        </w:tc>
      </w:tr>
    </w:tbl>
    <w:p w:rsidR="00766CF1" w:rsidRPr="00300E78" w:rsidRDefault="00766CF1" w:rsidP="00766CF1">
      <w:pPr>
        <w:spacing w:line="276" w:lineRule="auto"/>
        <w:jc w:val="both"/>
        <w:rPr>
          <w:rFonts w:asciiTheme="minorHAnsi" w:eastAsia="Calibri" w:hAnsiTheme="minorHAnsi" w:cstheme="minorHAnsi"/>
          <w:sz w:val="22"/>
          <w:szCs w:val="22"/>
        </w:rPr>
      </w:pPr>
    </w:p>
    <w:p w:rsidR="00766CF1" w:rsidRPr="00300E78" w:rsidRDefault="00766CF1" w:rsidP="00766CF1">
      <w:pPr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</w:p>
    <w:p w:rsidR="00766CF1" w:rsidRPr="00300E78" w:rsidRDefault="00766CF1" w:rsidP="00766CF1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F50090" w:rsidRPr="00300E78" w:rsidRDefault="00F50090" w:rsidP="00F50090">
      <w:pPr>
        <w:pStyle w:val="ListParagraph"/>
        <w:numPr>
          <w:ilvl w:val="0"/>
          <w:numId w:val="22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 xml:space="preserve">ICH Q7A – Guidance of Industry, Good Manufacturing Practices ( guideline) </w:t>
      </w:r>
    </w:p>
    <w:p w:rsidR="00F50090" w:rsidRPr="00300E78" w:rsidRDefault="00F50090" w:rsidP="00F50090">
      <w:pPr>
        <w:pStyle w:val="ListParagraph"/>
        <w:numPr>
          <w:ilvl w:val="0"/>
          <w:numId w:val="22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SOP for cleaning of the sampling room.</w:t>
      </w:r>
    </w:p>
    <w:p w:rsidR="00F50090" w:rsidRPr="00300E78" w:rsidRDefault="00F50090" w:rsidP="00F50090">
      <w:pPr>
        <w:pStyle w:val="ListParagraph"/>
        <w:numPr>
          <w:ilvl w:val="0"/>
          <w:numId w:val="22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SOP for cleaning of sampling devices</w:t>
      </w:r>
    </w:p>
    <w:p w:rsidR="00F50090" w:rsidRPr="00300E78" w:rsidRDefault="00F50090" w:rsidP="00F50090">
      <w:pPr>
        <w:pStyle w:val="ListParagraph"/>
        <w:numPr>
          <w:ilvl w:val="0"/>
          <w:numId w:val="22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SOP for receipt , testing and release of raw materials and packing materials</w:t>
      </w:r>
    </w:p>
    <w:p w:rsidR="00300E78" w:rsidRPr="00300E78" w:rsidRDefault="00300E78" w:rsidP="00300E78">
      <w:pPr>
        <w:tabs>
          <w:tab w:val="left" w:pos="180"/>
        </w:tabs>
        <w:spacing w:line="360" w:lineRule="auto"/>
        <w:ind w:left="450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ENCLOSURE</w:t>
      </w:r>
    </w:p>
    <w:p w:rsidR="00300E78" w:rsidRPr="00300E78" w:rsidRDefault="00300E78" w:rsidP="00300E78">
      <w:pPr>
        <w:pStyle w:val="ListParagraph"/>
        <w:numPr>
          <w:ilvl w:val="0"/>
          <w:numId w:val="26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Raw material sampling report</w:t>
      </w:r>
    </w:p>
    <w:p w:rsidR="00300E78" w:rsidRPr="00300E78" w:rsidRDefault="00300E78" w:rsidP="00300E78">
      <w:pPr>
        <w:pStyle w:val="ListParagraph"/>
        <w:numPr>
          <w:ilvl w:val="0"/>
          <w:numId w:val="26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t>Raw materials sampling log</w:t>
      </w:r>
    </w:p>
    <w:p w:rsidR="00300E78" w:rsidRPr="00300E78" w:rsidRDefault="00300E78" w:rsidP="00300E78">
      <w:pPr>
        <w:pStyle w:val="ListParagraph"/>
        <w:tabs>
          <w:tab w:val="left" w:pos="180"/>
        </w:tabs>
        <w:spacing w:line="360" w:lineRule="auto"/>
        <w:ind w:left="810"/>
        <w:jc w:val="both"/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 w:rsidP="00300E78">
      <w:pPr>
        <w:pStyle w:val="ListParagraph"/>
        <w:tabs>
          <w:tab w:val="left" w:pos="180"/>
        </w:tabs>
        <w:spacing w:line="360" w:lineRule="auto"/>
        <w:ind w:left="810"/>
        <w:jc w:val="both"/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 w:rsidP="00300E78">
      <w:pPr>
        <w:pStyle w:val="ListParagraph"/>
        <w:tabs>
          <w:tab w:val="left" w:pos="180"/>
        </w:tabs>
        <w:spacing w:line="360" w:lineRule="auto"/>
        <w:ind w:left="810"/>
        <w:jc w:val="both"/>
        <w:rPr>
          <w:rFonts w:asciiTheme="minorHAnsi" w:hAnsiTheme="minorHAnsi" w:cstheme="minorHAnsi"/>
          <w:sz w:val="22"/>
          <w:szCs w:val="22"/>
        </w:rPr>
      </w:pPr>
    </w:p>
    <w:p w:rsidR="00766CF1" w:rsidRPr="00300E78" w:rsidRDefault="00766CF1" w:rsidP="00766CF1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66CF1" w:rsidRPr="00300E78" w:rsidTr="00A3439D">
        <w:trPr>
          <w:trHeight w:val="261"/>
        </w:trPr>
        <w:tc>
          <w:tcPr>
            <w:tcW w:w="4644" w:type="dxa"/>
            <w:shd w:val="clear" w:color="auto" w:fill="FFFFFF"/>
          </w:tcPr>
          <w:p w:rsidR="00766CF1" w:rsidRPr="00300E78" w:rsidRDefault="00C75DF3" w:rsidP="00A3439D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Assurance Manager</w:t>
            </w:r>
            <w:r w:rsidR="00766CF1" w:rsidRPr="00300E78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:rsidR="00766CF1" w:rsidRPr="00300E78" w:rsidRDefault="00C75DF3" w:rsidP="00A3439D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766CF1" w:rsidRPr="00300E78" w:rsidTr="00A3439D">
        <w:trPr>
          <w:trHeight w:val="276"/>
        </w:trPr>
        <w:tc>
          <w:tcPr>
            <w:tcW w:w="4644" w:type="dxa"/>
            <w:shd w:val="clear" w:color="auto" w:fill="FFFFFF"/>
          </w:tcPr>
          <w:p w:rsidR="00766CF1" w:rsidRPr="00300E78" w:rsidRDefault="00766CF1" w:rsidP="00A3439D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766CF1" w:rsidRPr="00300E78" w:rsidRDefault="00C75DF3" w:rsidP="00C75DF3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</w:t>
            </w:r>
          </w:p>
        </w:tc>
      </w:tr>
    </w:tbl>
    <w:p w:rsidR="00766CF1" w:rsidRPr="00300E78" w:rsidRDefault="00766CF1" w:rsidP="00766CF1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66CF1" w:rsidRPr="00300E78" w:rsidRDefault="00766CF1" w:rsidP="00766CF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66CF1" w:rsidRPr="00300E78" w:rsidTr="00A3439D">
        <w:tc>
          <w:tcPr>
            <w:tcW w:w="2610" w:type="dxa"/>
            <w:shd w:val="clear" w:color="auto" w:fill="auto"/>
          </w:tcPr>
          <w:p w:rsidR="00766CF1" w:rsidRPr="00300E78" w:rsidRDefault="00766CF1" w:rsidP="00A3439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766CF1" w:rsidRPr="00300E78" w:rsidRDefault="00766CF1" w:rsidP="00A3439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66CF1" w:rsidRPr="00300E78" w:rsidTr="00A3439D">
        <w:tc>
          <w:tcPr>
            <w:tcW w:w="2610" w:type="dxa"/>
            <w:shd w:val="clear" w:color="auto" w:fill="auto"/>
          </w:tcPr>
          <w:p w:rsidR="00766CF1" w:rsidRPr="00300E78" w:rsidRDefault="00766CF1" w:rsidP="00A3439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766CF1" w:rsidRPr="00300E78" w:rsidRDefault="00766CF1" w:rsidP="00A3439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766CF1" w:rsidRPr="00300E78" w:rsidRDefault="00766CF1" w:rsidP="00766CF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66CF1" w:rsidRPr="00300E78" w:rsidRDefault="00766CF1" w:rsidP="00766CF1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00E78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66CF1" w:rsidRPr="00300E78" w:rsidTr="00A3439D">
        <w:tc>
          <w:tcPr>
            <w:tcW w:w="2376" w:type="dxa"/>
            <w:shd w:val="clear" w:color="auto" w:fill="auto"/>
          </w:tcPr>
          <w:p w:rsidR="00766CF1" w:rsidRPr="00300E78" w:rsidRDefault="00766CF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766CF1" w:rsidRPr="00300E78" w:rsidRDefault="00766CF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766CF1" w:rsidRPr="00300E78" w:rsidRDefault="00766CF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66CF1" w:rsidRPr="00300E78" w:rsidTr="00A3439D">
        <w:tc>
          <w:tcPr>
            <w:tcW w:w="2376" w:type="dxa"/>
            <w:shd w:val="clear" w:color="auto" w:fill="auto"/>
          </w:tcPr>
          <w:p w:rsidR="00766CF1" w:rsidRPr="00300E78" w:rsidRDefault="00766CF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766CF1" w:rsidRPr="00300E78" w:rsidRDefault="00766CF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766CF1" w:rsidRPr="00300E78" w:rsidRDefault="00766CF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66CF1" w:rsidRPr="00300E78" w:rsidTr="00A3439D">
        <w:tc>
          <w:tcPr>
            <w:tcW w:w="2376" w:type="dxa"/>
            <w:shd w:val="clear" w:color="auto" w:fill="auto"/>
          </w:tcPr>
          <w:p w:rsidR="00766CF1" w:rsidRPr="00300E78" w:rsidRDefault="00766CF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766CF1" w:rsidRPr="00300E78" w:rsidRDefault="00766CF1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766CF1" w:rsidRPr="00300E78" w:rsidRDefault="00766CF1" w:rsidP="00A343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766CF1" w:rsidRPr="00300E78" w:rsidRDefault="00766CF1" w:rsidP="00A343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0E78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766CF1" w:rsidRPr="00300E78" w:rsidRDefault="00766CF1" w:rsidP="00766CF1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66CF1" w:rsidRPr="00300E78" w:rsidRDefault="00766CF1" w:rsidP="00766CF1">
      <w:pPr>
        <w:rPr>
          <w:rFonts w:asciiTheme="minorHAnsi" w:hAnsiTheme="minorHAnsi" w:cstheme="minorHAnsi"/>
          <w:sz w:val="22"/>
          <w:szCs w:val="22"/>
        </w:rPr>
      </w:pPr>
    </w:p>
    <w:p w:rsidR="00766CF1" w:rsidRPr="00300E78" w:rsidRDefault="00766CF1" w:rsidP="00766CF1">
      <w:pPr>
        <w:rPr>
          <w:rFonts w:asciiTheme="minorHAnsi" w:hAnsiTheme="minorHAnsi" w:cstheme="minorHAnsi"/>
          <w:sz w:val="22"/>
          <w:szCs w:val="22"/>
        </w:rPr>
      </w:pPr>
    </w:p>
    <w:p w:rsidR="00477F71" w:rsidRPr="00300E78" w:rsidRDefault="00576E72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Default="00300E78">
      <w:pPr>
        <w:rPr>
          <w:rFonts w:asciiTheme="minorHAnsi" w:hAnsiTheme="minorHAnsi" w:cstheme="minorHAnsi"/>
          <w:sz w:val="22"/>
          <w:szCs w:val="22"/>
        </w:rPr>
      </w:pPr>
      <w:r w:rsidRPr="00300E78">
        <w:rPr>
          <w:rFonts w:asciiTheme="minorHAnsi" w:hAnsiTheme="minorHAnsi" w:cstheme="minorHAnsi"/>
          <w:sz w:val="22"/>
          <w:szCs w:val="22"/>
        </w:rPr>
        <w:lastRenderedPageBreak/>
        <w:t>ENCLOSURE I</w:t>
      </w:r>
    </w:p>
    <w:p w:rsidR="00300E78" w:rsidRDefault="00300E7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DOC No.: BML/QA/</w:t>
      </w:r>
    </w:p>
    <w:p w:rsidR="00300E78" w:rsidRDefault="00300E78">
      <w:pPr>
        <w:rPr>
          <w:rFonts w:asciiTheme="minorHAnsi" w:hAnsiTheme="minorHAnsi" w:cstheme="minorHAnsi"/>
          <w:sz w:val="22"/>
          <w:szCs w:val="22"/>
        </w:rPr>
      </w:pPr>
    </w:p>
    <w:p w:rsidR="00300E78" w:rsidRPr="00300E78" w:rsidRDefault="00300E78">
      <w:pPr>
        <w:rPr>
          <w:rFonts w:asciiTheme="minorHAnsi" w:hAnsiTheme="minorHAnsi" w:cstheme="minorHAnsi"/>
          <w:sz w:val="22"/>
          <w:szCs w:val="22"/>
        </w:rPr>
      </w:pPr>
    </w:p>
    <w:sectPr w:rsidR="00300E78" w:rsidRPr="00300E78" w:rsidSect="004E45F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6E72" w:rsidRDefault="00576E72" w:rsidP="00766CF1">
      <w:r>
        <w:separator/>
      </w:r>
    </w:p>
  </w:endnote>
  <w:endnote w:type="continuationSeparator" w:id="0">
    <w:p w:rsidR="00576E72" w:rsidRDefault="00576E72" w:rsidP="00766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271F4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83B1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83B15">
      <w:rPr>
        <w:b/>
        <w:bCs/>
        <w:noProof/>
      </w:rPr>
      <w:t>9</w:t>
    </w:r>
    <w:r>
      <w:rPr>
        <w:b/>
        <w:bCs/>
        <w:sz w:val="24"/>
        <w:szCs w:val="24"/>
      </w:rPr>
      <w:fldChar w:fldCharType="end"/>
    </w:r>
  </w:p>
  <w:p w:rsidR="007977B1" w:rsidRDefault="00576E72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6E72" w:rsidRDefault="00576E72" w:rsidP="00766CF1">
      <w:r>
        <w:separator/>
      </w:r>
    </w:p>
  </w:footnote>
  <w:footnote w:type="continuationSeparator" w:id="0">
    <w:p w:rsidR="00576E72" w:rsidRDefault="00576E72" w:rsidP="00766C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576E7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271F4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55213891" wp14:editId="7683E8B1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271F4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271F4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271F49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576E72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271F49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766CF1"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="00766CF1"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="00766CF1" w:rsidRPr="009B1C44">
            <w:rPr>
              <w:rFonts w:ascii="Calibri" w:hAnsi="Calibri" w:cs="Calibri"/>
              <w:b/>
              <w:sz w:val="22"/>
              <w:szCs w:val="22"/>
            </w:rPr>
            <w:t>for Sampling and Sampling Quantity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576E7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271F4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271F4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576E7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271F4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66CF1">
            <w:rPr>
              <w:rFonts w:ascii="Calibri" w:eastAsia="Calibri" w:hAnsi="Calibri" w:cs="Calibri"/>
              <w:b/>
              <w:bCs/>
              <w:sz w:val="28"/>
              <w:szCs w:val="28"/>
            </w:rPr>
            <w:t>60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271F4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271F4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576E72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576E7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576E7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271F4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271F4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271F49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271F4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271F4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576E7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271F4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271F4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66CF1" w:rsidRPr="00B17339" w:rsidRDefault="00271F4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7977B1" w:rsidRPr="00B17339" w:rsidRDefault="00271F4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271F49" w:rsidP="00BE0E30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271F4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271F4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271F49" w:rsidP="00BE0E30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7977B1" w:rsidRDefault="00576E7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2342D5"/>
    <w:multiLevelType w:val="multilevel"/>
    <w:tmpl w:val="0E8EBA2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1E473673"/>
    <w:multiLevelType w:val="hybridMultilevel"/>
    <w:tmpl w:val="46E4FB62"/>
    <w:lvl w:ilvl="0" w:tplc="D08C483C"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23DC766A"/>
    <w:multiLevelType w:val="multilevel"/>
    <w:tmpl w:val="01A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0324DD"/>
    <w:multiLevelType w:val="hybridMultilevel"/>
    <w:tmpl w:val="FCD41C4C"/>
    <w:lvl w:ilvl="0" w:tplc="D08C483C">
      <w:numFmt w:val="bullet"/>
      <w:lvlText w:val="-"/>
      <w:lvlJc w:val="left"/>
      <w:pPr>
        <w:ind w:left="81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-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8">
    <w:nsid w:val="3DDC5F0C"/>
    <w:multiLevelType w:val="hybridMultilevel"/>
    <w:tmpl w:val="8A9E5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0033A7"/>
    <w:multiLevelType w:val="hybridMultilevel"/>
    <w:tmpl w:val="7F9E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4B073A"/>
    <w:multiLevelType w:val="hybridMultilevel"/>
    <w:tmpl w:val="FC2CE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4C7DC3"/>
    <w:multiLevelType w:val="hybridMultilevel"/>
    <w:tmpl w:val="1B504E2C"/>
    <w:lvl w:ilvl="0" w:tplc="87067928">
      <w:start w:val="1"/>
      <w:numFmt w:val="bullet"/>
      <w:lvlText w:val="-"/>
      <w:lvlJc w:val="left"/>
      <w:pPr>
        <w:ind w:left="108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296009"/>
    <w:multiLevelType w:val="hybridMultilevel"/>
    <w:tmpl w:val="26EA6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2F5625"/>
    <w:multiLevelType w:val="hybridMultilevel"/>
    <w:tmpl w:val="2FCE5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642A10"/>
    <w:multiLevelType w:val="hybridMultilevel"/>
    <w:tmpl w:val="D34479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6">
    <w:nsid w:val="513350CC"/>
    <w:multiLevelType w:val="hybridMultilevel"/>
    <w:tmpl w:val="663EE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FE675B"/>
    <w:multiLevelType w:val="hybridMultilevel"/>
    <w:tmpl w:val="82209D12"/>
    <w:lvl w:ilvl="0" w:tplc="D08C483C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>
    <w:nsid w:val="55306158"/>
    <w:multiLevelType w:val="hybridMultilevel"/>
    <w:tmpl w:val="FB4C2CB4"/>
    <w:lvl w:ilvl="0" w:tplc="EEBC649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0E726B"/>
    <w:multiLevelType w:val="hybridMultilevel"/>
    <w:tmpl w:val="9C8E65F2"/>
    <w:lvl w:ilvl="0" w:tplc="72CEB8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074548"/>
    <w:multiLevelType w:val="hybridMultilevel"/>
    <w:tmpl w:val="3F82B112"/>
    <w:lvl w:ilvl="0" w:tplc="87067928">
      <w:start w:val="1"/>
      <w:numFmt w:val="bullet"/>
      <w:lvlText w:val="-"/>
      <w:lvlJc w:val="left"/>
      <w:pPr>
        <w:ind w:left="99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C043ECA"/>
    <w:multiLevelType w:val="multilevel"/>
    <w:tmpl w:val="3A0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A320F1"/>
    <w:multiLevelType w:val="hybridMultilevel"/>
    <w:tmpl w:val="E522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5276F2"/>
    <w:multiLevelType w:val="multilevel"/>
    <w:tmpl w:val="420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26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2D649E"/>
    <w:multiLevelType w:val="hybridMultilevel"/>
    <w:tmpl w:val="8370DECA"/>
    <w:lvl w:ilvl="0" w:tplc="155A9E6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E4F68B5"/>
    <w:multiLevelType w:val="hybridMultilevel"/>
    <w:tmpl w:val="844AB3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5"/>
  </w:num>
  <w:num w:numId="5">
    <w:abstractNumId w:val="5"/>
  </w:num>
  <w:num w:numId="6">
    <w:abstractNumId w:val="19"/>
  </w:num>
  <w:num w:numId="7">
    <w:abstractNumId w:val="20"/>
  </w:num>
  <w:num w:numId="8">
    <w:abstractNumId w:val="11"/>
  </w:num>
  <w:num w:numId="9">
    <w:abstractNumId w:val="6"/>
  </w:num>
  <w:num w:numId="10">
    <w:abstractNumId w:val="1"/>
  </w:num>
  <w:num w:numId="11">
    <w:abstractNumId w:val="23"/>
  </w:num>
  <w:num w:numId="12">
    <w:abstractNumId w:val="12"/>
  </w:num>
  <w:num w:numId="13">
    <w:abstractNumId w:val="10"/>
  </w:num>
  <w:num w:numId="14">
    <w:abstractNumId w:val="16"/>
  </w:num>
  <w:num w:numId="15">
    <w:abstractNumId w:val="22"/>
  </w:num>
  <w:num w:numId="16">
    <w:abstractNumId w:val="9"/>
  </w:num>
  <w:num w:numId="17">
    <w:abstractNumId w:val="13"/>
  </w:num>
  <w:num w:numId="18">
    <w:abstractNumId w:val="8"/>
  </w:num>
  <w:num w:numId="19">
    <w:abstractNumId w:val="21"/>
  </w:num>
  <w:num w:numId="20">
    <w:abstractNumId w:val="25"/>
  </w:num>
  <w:num w:numId="21">
    <w:abstractNumId w:val="14"/>
  </w:num>
  <w:num w:numId="22">
    <w:abstractNumId w:val="7"/>
  </w:num>
  <w:num w:numId="23">
    <w:abstractNumId w:val="17"/>
  </w:num>
  <w:num w:numId="24">
    <w:abstractNumId w:val="24"/>
  </w:num>
  <w:num w:numId="25">
    <w:abstractNumId w:val="18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CF1"/>
    <w:rsid w:val="00073F3A"/>
    <w:rsid w:val="000A1D76"/>
    <w:rsid w:val="00212F17"/>
    <w:rsid w:val="00271F49"/>
    <w:rsid w:val="00300E78"/>
    <w:rsid w:val="004E70AC"/>
    <w:rsid w:val="00544D31"/>
    <w:rsid w:val="00576E72"/>
    <w:rsid w:val="00577535"/>
    <w:rsid w:val="00766CF1"/>
    <w:rsid w:val="007F5161"/>
    <w:rsid w:val="00862984"/>
    <w:rsid w:val="00867D06"/>
    <w:rsid w:val="008E61B6"/>
    <w:rsid w:val="00B6196E"/>
    <w:rsid w:val="00BE0E30"/>
    <w:rsid w:val="00BF0C66"/>
    <w:rsid w:val="00C40A66"/>
    <w:rsid w:val="00C75DF3"/>
    <w:rsid w:val="00CA0CED"/>
    <w:rsid w:val="00DC0F59"/>
    <w:rsid w:val="00E5101B"/>
    <w:rsid w:val="00E63166"/>
    <w:rsid w:val="00F20306"/>
    <w:rsid w:val="00F50090"/>
    <w:rsid w:val="00F8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C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CF1"/>
    <w:pPr>
      <w:ind w:left="720"/>
      <w:contextualSpacing/>
    </w:pPr>
  </w:style>
  <w:style w:type="paragraph" w:styleId="Header">
    <w:name w:val="header"/>
    <w:basedOn w:val="Normal"/>
    <w:link w:val="HeaderChar"/>
    <w:rsid w:val="00766CF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66CF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66CF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66CF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C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CF1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66CF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DC0F5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C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CF1"/>
    <w:pPr>
      <w:ind w:left="720"/>
      <w:contextualSpacing/>
    </w:pPr>
  </w:style>
  <w:style w:type="paragraph" w:styleId="Header">
    <w:name w:val="header"/>
    <w:basedOn w:val="Normal"/>
    <w:link w:val="HeaderChar"/>
    <w:rsid w:val="00766CF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66CF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66CF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66CF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C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CF1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66CF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DC0F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9</Pages>
  <Words>1564</Words>
  <Characters>8919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BIOMEDICAL</cp:lastModifiedBy>
  <cp:revision>11</cp:revision>
  <dcterms:created xsi:type="dcterms:W3CDTF">2025-06-28T16:10:00Z</dcterms:created>
  <dcterms:modified xsi:type="dcterms:W3CDTF">2026-02-16T16:17:00Z</dcterms:modified>
</cp:coreProperties>
</file>