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159" w:rsidRPr="00AD2CF9" w:rsidRDefault="00CF6159" w:rsidP="00CF6159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AD2CF9">
        <w:rPr>
          <w:rFonts w:cstheme="minorHAnsi"/>
          <w:b/>
        </w:rPr>
        <w:t>OBJECTIVE:</w:t>
      </w:r>
    </w:p>
    <w:p w:rsidR="00CF6159" w:rsidRPr="00CF6159" w:rsidRDefault="00CF6159" w:rsidP="00CF6159">
      <w:pPr>
        <w:spacing w:after="0" w:line="360" w:lineRule="auto"/>
        <w:ind w:left="420"/>
        <w:jc w:val="both"/>
        <w:rPr>
          <w:rFonts w:cstheme="minorHAnsi"/>
        </w:rPr>
      </w:pPr>
      <w:r w:rsidRPr="005042B0">
        <w:rPr>
          <w:rFonts w:ascii="Calibri" w:eastAsia="Calibri" w:hAnsi="Calibri" w:cs="Calibri"/>
        </w:rPr>
        <w:t>To provide the method of De- scaling multi column distillation plant.</w:t>
      </w:r>
    </w:p>
    <w:p w:rsidR="00CF6159" w:rsidRPr="00AD2CF9" w:rsidRDefault="00CF6159" w:rsidP="00CF615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D2CF9">
        <w:rPr>
          <w:rFonts w:cstheme="minorHAnsi"/>
          <w:b/>
        </w:rPr>
        <w:t>SCOPE:</w:t>
      </w:r>
    </w:p>
    <w:p w:rsidR="00CF6159" w:rsidRDefault="00CF6159" w:rsidP="00CF6159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ascii="Calibri" w:eastAsia="Calibri" w:hAnsi="Calibri" w:cs="Calibri"/>
        </w:rPr>
      </w:pPr>
      <w:r w:rsidRPr="005042B0">
        <w:rPr>
          <w:rFonts w:ascii="Calibri" w:eastAsia="Calibri" w:hAnsi="Calibri" w:cs="Calibri"/>
        </w:rPr>
        <w:t>This SOP involves effective utilization of the Multi Column Distillation Plant.</w:t>
      </w:r>
    </w:p>
    <w:p w:rsidR="00CF6159" w:rsidRPr="00AD2CF9" w:rsidRDefault="00CF6159" w:rsidP="00CF6159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CF6159" w:rsidRPr="00AD2CF9" w:rsidRDefault="00CF6159" w:rsidP="00CF615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RESPONSIBILITY/ACCOUNTABILITY:</w:t>
      </w:r>
    </w:p>
    <w:p w:rsidR="00CF6159" w:rsidRDefault="00CF6159" w:rsidP="00CF6159">
      <w:pPr>
        <w:pStyle w:val="ListParagraph"/>
        <w:ind w:left="0" w:firstLine="360"/>
        <w:jc w:val="both"/>
        <w:rPr>
          <w:rFonts w:ascii="Calibri" w:hAnsi="Calibri" w:cs="Calibri"/>
        </w:rPr>
      </w:pPr>
      <w:r w:rsidRPr="005042B0">
        <w:rPr>
          <w:rFonts w:ascii="Calibri" w:hAnsi="Calibri" w:cs="Calibri"/>
        </w:rPr>
        <w:t>Water treatment</w:t>
      </w:r>
      <w:r w:rsidRPr="005042B0">
        <w:rPr>
          <w:rFonts w:cs="Calibri"/>
        </w:rPr>
        <w:t xml:space="preserve"> Operator/Officer</w:t>
      </w:r>
      <w:r w:rsidRPr="005042B0">
        <w:rPr>
          <w:rFonts w:ascii="Calibri" w:hAnsi="Calibri" w:cs="Calibri"/>
        </w:rPr>
        <w:t>, Engineer, Q.C</w:t>
      </w:r>
      <w:r w:rsidRPr="005042B0">
        <w:rPr>
          <w:rFonts w:cs="Calibri"/>
        </w:rPr>
        <w:t xml:space="preserve"> C</w:t>
      </w:r>
      <w:r w:rsidRPr="005042B0">
        <w:rPr>
          <w:rFonts w:ascii="Calibri" w:hAnsi="Calibri" w:cs="Calibri"/>
        </w:rPr>
        <w:t>hemist.</w:t>
      </w:r>
      <w:r w:rsidRPr="005042B0">
        <w:rPr>
          <w:rFonts w:ascii="Calibri" w:hAnsi="Calibri" w:cs="Calibri"/>
        </w:rPr>
        <w:tab/>
      </w:r>
    </w:p>
    <w:p w:rsidR="00CF6159" w:rsidRPr="00AD2CF9" w:rsidRDefault="00CF6159" w:rsidP="00CF6159">
      <w:pPr>
        <w:pStyle w:val="ListParagraph"/>
        <w:ind w:left="0" w:firstLine="360"/>
        <w:jc w:val="both"/>
        <w:rPr>
          <w:rFonts w:cstheme="minorHAnsi"/>
          <w:b/>
        </w:rPr>
      </w:pPr>
    </w:p>
    <w:p w:rsidR="00CF6159" w:rsidRPr="00AD2CF9" w:rsidRDefault="00CF6159" w:rsidP="00CF615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ABBREVIATIONS AND DEFINITIONS:</w:t>
      </w:r>
      <w:r w:rsidRPr="00AD2CF9">
        <w:rPr>
          <w:rFonts w:cstheme="minorHAnsi"/>
          <w:b/>
        </w:rPr>
        <w:tab/>
      </w:r>
    </w:p>
    <w:p w:rsidR="00CF6159" w:rsidRPr="00CF6159" w:rsidRDefault="00CF6159" w:rsidP="00CF6159">
      <w:pPr>
        <w:pStyle w:val="ListParagraph"/>
        <w:tabs>
          <w:tab w:val="left" w:pos="180"/>
        </w:tabs>
        <w:ind w:left="360"/>
        <w:jc w:val="both"/>
        <w:rPr>
          <w:rFonts w:ascii="Calibri" w:hAnsi="Calibri" w:cs="Calibri"/>
        </w:rPr>
      </w:pPr>
      <w:r w:rsidRPr="00CF6159">
        <w:rPr>
          <w:rFonts w:ascii="Calibri" w:hAnsi="Calibri" w:cs="Calibri"/>
        </w:rPr>
        <w:t>SOP- Standard Operating Procedure</w:t>
      </w:r>
    </w:p>
    <w:p w:rsidR="00CF6159" w:rsidRPr="00CF6159" w:rsidRDefault="00CF6159" w:rsidP="00CF6159">
      <w:pPr>
        <w:pStyle w:val="ListParagraph"/>
        <w:tabs>
          <w:tab w:val="left" w:pos="180"/>
        </w:tabs>
        <w:ind w:left="360"/>
        <w:jc w:val="both"/>
        <w:rPr>
          <w:rFonts w:ascii="Calibri" w:hAnsi="Calibri" w:cs="Calibri"/>
        </w:rPr>
      </w:pPr>
      <w:r w:rsidRPr="00CF6159">
        <w:rPr>
          <w:rFonts w:ascii="Calibri" w:hAnsi="Calibri" w:cs="Calibri"/>
        </w:rPr>
        <w:t>PLC- Programmable Logic Control</w:t>
      </w:r>
    </w:p>
    <w:p w:rsidR="00CF6159" w:rsidRDefault="00CF6159" w:rsidP="00CF6159">
      <w:pPr>
        <w:pStyle w:val="ListParagraph"/>
        <w:ind w:left="360"/>
        <w:jc w:val="both"/>
        <w:rPr>
          <w:rFonts w:cs="Calibri"/>
          <w:bCs/>
          <w:sz w:val="24"/>
          <w:szCs w:val="24"/>
        </w:rPr>
      </w:pPr>
      <w:r w:rsidRPr="005042B0">
        <w:rPr>
          <w:rFonts w:cs="Calibri"/>
          <w:bCs/>
          <w:sz w:val="24"/>
          <w:szCs w:val="24"/>
        </w:rPr>
        <w:t>HMI- Human Machine Interface</w:t>
      </w:r>
    </w:p>
    <w:p w:rsidR="00CF6159" w:rsidRPr="00AD2CF9" w:rsidRDefault="00CF6159" w:rsidP="00CF6159">
      <w:pPr>
        <w:pStyle w:val="ListParagraph"/>
        <w:ind w:left="360"/>
        <w:jc w:val="both"/>
        <w:rPr>
          <w:rFonts w:cstheme="minorHAnsi"/>
        </w:rPr>
      </w:pPr>
    </w:p>
    <w:p w:rsidR="00CF6159" w:rsidRPr="00AD2CF9" w:rsidRDefault="00CF6159" w:rsidP="00CF6159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PROCEDURE:</w:t>
      </w:r>
    </w:p>
    <w:p w:rsidR="00CF6159" w:rsidRPr="00CF6159" w:rsidRDefault="00CF6159" w:rsidP="00CF6159">
      <w:pPr>
        <w:pStyle w:val="ListParagraph"/>
        <w:spacing w:line="360" w:lineRule="auto"/>
        <w:ind w:left="360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START UP PROCESS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Turn on the MCDP main switch.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Open each columns drain valve completely to drain any water left in the column.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Open the steam inlet valve and ensure the pressure is at least 0.3mpa on the pressure gauge.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Ensure there is supply of compressed air and ensure is at least 0.5mpa.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Open the steam by-pass line to allow free initial circulation of steam.</w:t>
      </w:r>
    </w:p>
    <w:p w:rsid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Click on automatic mode for the plant to start.</w:t>
      </w:r>
    </w:p>
    <w:p w:rsidR="00CF6159" w:rsidRP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Plant will start automatically when industrial steam is 5.0</w:t>
      </w:r>
      <w:r w:rsidRPr="00CF6159">
        <w:rPr>
          <w:rFonts w:ascii="Calibri" w:eastAsia="Calibri" w:hAnsi="Calibri" w:cs="Calibri"/>
        </w:rPr>
        <w:t>% and the target pressure is +0.3mpa.</w:t>
      </w:r>
    </w:p>
    <w:p w:rsidR="00CF6159" w:rsidRP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 w:cs="Calibri"/>
        </w:rPr>
        <w:t xml:space="preserve">Monitor the temperature of each column on the PLC screen, when the temperature of the first </w:t>
      </w:r>
      <w:r>
        <w:rPr>
          <w:rFonts w:ascii="Calibri" w:eastAsia="Calibri" w:hAnsi="Calibri" w:cs="Calibri"/>
        </w:rPr>
        <w:t xml:space="preserve">             </w:t>
      </w:r>
      <w:r w:rsidRPr="00CF6159">
        <w:rPr>
          <w:rFonts w:ascii="Calibri" w:eastAsia="Calibri" w:hAnsi="Calibri" w:cs="Calibri"/>
        </w:rPr>
        <w:t>column.</w:t>
      </w:r>
    </w:p>
    <w:p w:rsidR="00CF6159" w:rsidRP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>
        <w:rPr>
          <w:rFonts w:ascii="Calibri" w:eastAsia="Calibri" w:hAnsi="Calibri" w:cs="Calibri"/>
        </w:rPr>
        <w:t>E</w:t>
      </w:r>
      <w:r w:rsidRPr="00CF6159">
        <w:rPr>
          <w:rFonts w:ascii="Calibri" w:eastAsia="Calibri" w:hAnsi="Calibri" w:cs="Calibri"/>
        </w:rPr>
        <w:t xml:space="preserve">ffect </w:t>
      </w:r>
      <w:proofErr w:type="gramStart"/>
      <w:r>
        <w:rPr>
          <w:rFonts w:ascii="Calibri" w:eastAsia="Calibri" w:hAnsi="Calibri" w:cs="Calibri"/>
        </w:rPr>
        <w:t>r</w:t>
      </w:r>
      <w:r w:rsidRPr="00CF6159">
        <w:rPr>
          <w:rFonts w:ascii="Calibri" w:eastAsia="Calibri" w:hAnsi="Calibri" w:cs="Calibri"/>
        </w:rPr>
        <w:t>ises</w:t>
      </w:r>
      <w:proofErr w:type="gramEnd"/>
      <w:r w:rsidRPr="00CF6159">
        <w:rPr>
          <w:rFonts w:ascii="Calibri" w:eastAsia="Calibri" w:hAnsi="Calibri" w:cs="Calibri"/>
        </w:rPr>
        <w:t xml:space="preserve"> above 100 degrees, close each of the columns drain valve.</w:t>
      </w:r>
    </w:p>
    <w:p w:rsidR="00CF6159" w:rsidRP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 w:cs="Calibri"/>
        </w:rPr>
        <w:t>Close the steam by-pass line.</w:t>
      </w:r>
    </w:p>
    <w:p w:rsidR="00CF6159" w:rsidRPr="00CF6159" w:rsidRDefault="00CF6159" w:rsidP="00CF6159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 xml:space="preserve">The inlet valve to WFI will open and turn green on the PLC screen when the plant conforms to </w:t>
      </w:r>
      <w:r>
        <w:rPr>
          <w:rFonts w:ascii="Calibri" w:eastAsia="Calibri" w:hAnsi="Calibri"/>
        </w:rPr>
        <w:t xml:space="preserve">   </w:t>
      </w:r>
      <w:r w:rsidRPr="00CF6159">
        <w:rPr>
          <w:rFonts w:ascii="Calibri" w:eastAsia="Calibri" w:hAnsi="Calibri"/>
        </w:rPr>
        <w:t>all the</w:t>
      </w:r>
      <w:r>
        <w:rPr>
          <w:rFonts w:ascii="Calibri" w:eastAsia="Calibri" w:hAnsi="Calibri"/>
        </w:rPr>
        <w:t xml:space="preserve"> </w:t>
      </w:r>
      <w:r w:rsidRPr="00CF6159">
        <w:rPr>
          <w:rFonts w:ascii="Calibri" w:eastAsia="Calibri" w:hAnsi="Calibri"/>
        </w:rPr>
        <w:t xml:space="preserve">required specifications and WFI will be generated.         </w:t>
      </w:r>
    </w:p>
    <w:p w:rsidR="00CF6159" w:rsidRDefault="00CF6159" w:rsidP="00CF6159">
      <w:pPr>
        <w:spacing w:after="200" w:line="276" w:lineRule="auto"/>
        <w:jc w:val="both"/>
        <w:rPr>
          <w:rFonts w:ascii="Calibri" w:eastAsia="Calibri" w:hAnsi="Calibri"/>
          <w:b/>
          <w:bCs/>
        </w:rPr>
      </w:pPr>
    </w:p>
    <w:p w:rsidR="00CF6159" w:rsidRPr="00CF6159" w:rsidRDefault="00CF6159" w:rsidP="00CF6159">
      <w:pPr>
        <w:spacing w:after="200" w:line="276" w:lineRule="auto"/>
        <w:jc w:val="both"/>
        <w:rPr>
          <w:rFonts w:ascii="Calibri" w:eastAsia="Calibri" w:hAnsi="Calibri"/>
          <w:b/>
          <w:bCs/>
        </w:rPr>
      </w:pPr>
      <w:r w:rsidRPr="00CF6159">
        <w:rPr>
          <w:rFonts w:ascii="Calibri" w:eastAsia="Calibri" w:hAnsi="Calibri"/>
          <w:b/>
          <w:bCs/>
        </w:rPr>
        <w:lastRenderedPageBreak/>
        <w:t>SHUTDOWN PROCESS</w:t>
      </w:r>
    </w:p>
    <w:p w:rsidR="00CF6159" w:rsidRPr="00CF6159" w:rsidRDefault="00CF6159" w:rsidP="00CF6159">
      <w:p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- Close the steam supply valve.</w:t>
      </w:r>
    </w:p>
    <w:p w:rsidR="00CF6159" w:rsidRPr="00CF6159" w:rsidRDefault="00CF6159" w:rsidP="00CF6159">
      <w:p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-  Click on Automatic shutdown on the PLC screen.</w:t>
      </w:r>
    </w:p>
    <w:p w:rsidR="00CF6159" w:rsidRPr="00CF6159" w:rsidRDefault="00CF6159" w:rsidP="00CF6159">
      <w:p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>- The temperature of the inlet steam and each of the columns will go down gradually.</w:t>
      </w:r>
    </w:p>
    <w:p w:rsidR="00CF6159" w:rsidRPr="00CF6159" w:rsidRDefault="00CF6159" w:rsidP="00CF6159">
      <w:pPr>
        <w:spacing w:after="200" w:line="276" w:lineRule="auto"/>
        <w:jc w:val="both"/>
        <w:rPr>
          <w:rFonts w:ascii="Calibri" w:eastAsia="Calibri" w:hAnsi="Calibri"/>
        </w:rPr>
      </w:pPr>
      <w:r w:rsidRPr="00CF6159">
        <w:rPr>
          <w:rFonts w:ascii="Calibri" w:eastAsia="Calibri" w:hAnsi="Calibri"/>
        </w:rPr>
        <w:t xml:space="preserve">- Open each of the columns drain valve to drain out the water in each column.   </w:t>
      </w:r>
    </w:p>
    <w:p w:rsidR="00CF6159" w:rsidRPr="00AD2CF9" w:rsidRDefault="00CF6159" w:rsidP="00CF615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>REFERENCE/ENCLOSURE:</w:t>
      </w:r>
    </w:p>
    <w:p w:rsidR="00CF6159" w:rsidRPr="00AD2CF9" w:rsidRDefault="00CF6159" w:rsidP="0061617C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D2CF9">
        <w:rPr>
          <w:rFonts w:cstheme="minorHAnsi"/>
          <w:color w:val="000000"/>
        </w:rPr>
        <w:t>In-house</w:t>
      </w:r>
    </w:p>
    <w:p w:rsidR="00CF6159" w:rsidRPr="00AD2CF9" w:rsidRDefault="00CF6159" w:rsidP="00CF615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F6159" w:rsidRPr="00AD2CF9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CF6159" w:rsidRPr="00AD2CF9" w:rsidRDefault="00CF6159" w:rsidP="00CF6159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D2CF9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CF6159" w:rsidRPr="00AD2CF9" w:rsidRDefault="00CF6159" w:rsidP="00CF6159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D2CF9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D2CF9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D2CF9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CF6159" w:rsidRPr="00AD2CF9" w:rsidRDefault="00CF6159" w:rsidP="00CF6159">
      <w:pPr>
        <w:spacing w:line="360" w:lineRule="auto"/>
        <w:jc w:val="both"/>
        <w:rPr>
          <w:rFonts w:cstheme="minorHAnsi"/>
          <w:b/>
        </w:rPr>
      </w:pPr>
    </w:p>
    <w:p w:rsidR="00CF6159" w:rsidRPr="00AD2CF9" w:rsidRDefault="00CF6159" w:rsidP="00CF6159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F6159" w:rsidRPr="00AD2CF9" w:rsidTr="00835488">
        <w:tc>
          <w:tcPr>
            <w:tcW w:w="2610" w:type="dxa"/>
            <w:shd w:val="clear" w:color="auto" w:fill="auto"/>
          </w:tcPr>
          <w:p w:rsidR="00CF6159" w:rsidRPr="00AD2CF9" w:rsidRDefault="00CF6159" w:rsidP="00CF615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CF6159" w:rsidRPr="00AD2CF9" w:rsidRDefault="00CF6159" w:rsidP="00CF615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DOCUMENTATION UNIT</w:t>
            </w:r>
          </w:p>
        </w:tc>
      </w:tr>
      <w:tr w:rsidR="00CF6159" w:rsidRPr="00AD2CF9" w:rsidTr="00835488">
        <w:tc>
          <w:tcPr>
            <w:tcW w:w="2610" w:type="dxa"/>
            <w:shd w:val="clear" w:color="auto" w:fill="auto"/>
          </w:tcPr>
          <w:p w:rsidR="00CF6159" w:rsidRPr="00AD2CF9" w:rsidRDefault="00CF6159" w:rsidP="00CF615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CF6159" w:rsidRPr="00AD2CF9" w:rsidRDefault="00CF6159" w:rsidP="00CF615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WATER TREATMENT UNIT</w:t>
            </w:r>
          </w:p>
        </w:tc>
      </w:tr>
    </w:tbl>
    <w:p w:rsidR="0061617C" w:rsidRDefault="0061617C" w:rsidP="00CF6159">
      <w:pPr>
        <w:spacing w:line="360" w:lineRule="auto"/>
        <w:jc w:val="both"/>
        <w:rPr>
          <w:rFonts w:cstheme="minorHAnsi"/>
          <w:b/>
        </w:rPr>
      </w:pPr>
    </w:p>
    <w:p w:rsidR="00CF6159" w:rsidRPr="00AD2CF9" w:rsidRDefault="00CF6159" w:rsidP="00CF6159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CF6159" w:rsidRPr="00AD2CF9" w:rsidTr="00835488">
        <w:tc>
          <w:tcPr>
            <w:tcW w:w="2547" w:type="dxa"/>
            <w:shd w:val="clear" w:color="auto" w:fill="auto"/>
          </w:tcPr>
          <w:p w:rsidR="00CF6159" w:rsidRPr="00AD2CF9" w:rsidRDefault="00CF6159" w:rsidP="00CF61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CF6159" w:rsidRPr="00AD2CF9" w:rsidRDefault="00CF6159" w:rsidP="00CF61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CF6159" w:rsidRPr="00AD2CF9" w:rsidRDefault="00CF6159" w:rsidP="00CF615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F6159" w:rsidRPr="00AD2CF9" w:rsidTr="00835488">
        <w:tc>
          <w:tcPr>
            <w:tcW w:w="2547" w:type="dxa"/>
            <w:shd w:val="clear" w:color="auto" w:fill="auto"/>
          </w:tcPr>
          <w:p w:rsidR="00CF6159" w:rsidRPr="00AD2CF9" w:rsidRDefault="00CF6159" w:rsidP="00CF61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CF6159" w:rsidRPr="00AD2CF9" w:rsidRDefault="00CF6159" w:rsidP="00CF61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CF6159" w:rsidRPr="00AD2CF9" w:rsidRDefault="00CF6159" w:rsidP="00CF6159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First issue</w:t>
            </w:r>
          </w:p>
        </w:tc>
      </w:tr>
      <w:tr w:rsidR="00CF6159" w:rsidRPr="00AD2CF9" w:rsidTr="00835488">
        <w:tc>
          <w:tcPr>
            <w:tcW w:w="2547" w:type="dxa"/>
            <w:shd w:val="clear" w:color="auto" w:fill="auto"/>
          </w:tcPr>
          <w:p w:rsidR="00CF6159" w:rsidRPr="00AD2CF9" w:rsidRDefault="00CF6159" w:rsidP="00CF61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CF6159" w:rsidRPr="00AD2CF9" w:rsidRDefault="00CF6159" w:rsidP="00CF615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CF6159" w:rsidRPr="00AD2CF9" w:rsidRDefault="00CF6159" w:rsidP="00CF615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Inclusion of enclosures format</w:t>
            </w:r>
          </w:p>
          <w:p w:rsidR="00CF6159" w:rsidRPr="00AD2CF9" w:rsidRDefault="00CF6159" w:rsidP="00CF615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CF6159" w:rsidRPr="00AD2CF9" w:rsidRDefault="00CF6159" w:rsidP="00CF6159">
      <w:pPr>
        <w:jc w:val="both"/>
        <w:rPr>
          <w:rFonts w:cstheme="minorHAnsi"/>
        </w:rPr>
      </w:pPr>
    </w:p>
    <w:p w:rsidR="00477F71" w:rsidRDefault="00BB0DAC" w:rsidP="00CF6159">
      <w:pPr>
        <w:jc w:val="both"/>
      </w:pPr>
    </w:p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D2D" w:rsidRDefault="00487D2D" w:rsidP="00CF6159">
      <w:pPr>
        <w:spacing w:after="0" w:line="240" w:lineRule="auto"/>
      </w:pPr>
      <w:r>
        <w:separator/>
      </w:r>
    </w:p>
  </w:endnote>
  <w:endnote w:type="continuationSeparator" w:id="0">
    <w:p w:rsidR="00487D2D" w:rsidRDefault="00487D2D" w:rsidP="00CF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487D2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D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DA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BB0D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D2D" w:rsidRDefault="00487D2D" w:rsidP="00CF6159">
      <w:pPr>
        <w:spacing w:after="0" w:line="240" w:lineRule="auto"/>
      </w:pPr>
      <w:r>
        <w:separator/>
      </w:r>
    </w:p>
  </w:footnote>
  <w:footnote w:type="continuationSeparator" w:id="0">
    <w:p w:rsidR="00487D2D" w:rsidRDefault="00487D2D" w:rsidP="00CF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BB0DAC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DA6314C" wp14:editId="2BBE042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487D2D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487D2D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F6159">
            <w:rPr>
              <w:rFonts w:ascii="Calibri" w:eastAsia="Calibri" w:hAnsi="Calibri"/>
              <w:b/>
              <w:sz w:val="28"/>
              <w:szCs w:val="28"/>
            </w:rPr>
            <w:t>Multi Column Distillation Plant 2 (MCDP)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487D2D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BB0DA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487D2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CF6159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BB0DA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87D2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487D2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487D2D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487D2D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487D2D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BB0DA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BB0DAC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BB0DAC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7670F39"/>
    <w:multiLevelType w:val="hybridMultilevel"/>
    <w:tmpl w:val="F4D05668"/>
    <w:lvl w:ilvl="0" w:tplc="F2D8068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8642AB"/>
    <w:multiLevelType w:val="hybridMultilevel"/>
    <w:tmpl w:val="180CC52E"/>
    <w:lvl w:ilvl="0" w:tplc="4562570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159"/>
    <w:rsid w:val="003B1C4B"/>
    <w:rsid w:val="00487D2D"/>
    <w:rsid w:val="0061617C"/>
    <w:rsid w:val="007F5161"/>
    <w:rsid w:val="00BB0DAC"/>
    <w:rsid w:val="00CF615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15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F61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F6159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F615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F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F6159"/>
  </w:style>
  <w:style w:type="paragraph" w:styleId="BodyTextIndent2">
    <w:name w:val="Body Text Indent 2"/>
    <w:basedOn w:val="Normal"/>
    <w:link w:val="BodyTextIndent2Char"/>
    <w:rsid w:val="00CF615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F615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159"/>
  </w:style>
  <w:style w:type="paragraph" w:styleId="BalloonText">
    <w:name w:val="Balloon Text"/>
    <w:basedOn w:val="Normal"/>
    <w:link w:val="BalloonTextChar"/>
    <w:uiPriority w:val="99"/>
    <w:semiHidden/>
    <w:unhideWhenUsed/>
    <w:rsid w:val="00CF6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1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15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F61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F6159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F615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F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F6159"/>
  </w:style>
  <w:style w:type="paragraph" w:styleId="BodyTextIndent2">
    <w:name w:val="Body Text Indent 2"/>
    <w:basedOn w:val="Normal"/>
    <w:link w:val="BodyTextIndent2Char"/>
    <w:rsid w:val="00CF615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F615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6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159"/>
  </w:style>
  <w:style w:type="paragraph" w:styleId="BalloonText">
    <w:name w:val="Balloon Text"/>
    <w:basedOn w:val="Normal"/>
    <w:link w:val="BalloonTextChar"/>
    <w:uiPriority w:val="99"/>
    <w:semiHidden/>
    <w:unhideWhenUsed/>
    <w:rsid w:val="00CF6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1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2025-10-23T09:16:00Z</cp:lastPrinted>
  <dcterms:created xsi:type="dcterms:W3CDTF">2025-08-08T18:10:00Z</dcterms:created>
  <dcterms:modified xsi:type="dcterms:W3CDTF">2025-10-23T09:21:00Z</dcterms:modified>
</cp:coreProperties>
</file>