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C310733" w14:textId="77777777" w:rsidR="0027331C" w:rsidRPr="00B63695" w:rsidRDefault="0027331C" w:rsidP="0027331C">
      <w:pPr>
        <w:pStyle w:val="ListParagraph"/>
        <w:numPr>
          <w:ilvl w:val="0"/>
          <w:numId w:val="1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B63695">
        <w:rPr>
          <w:rFonts w:asciiTheme="minorHAnsi" w:hAnsiTheme="minorHAnsi" w:cstheme="minorHAnsi"/>
          <w:b/>
          <w:sz w:val="22"/>
          <w:szCs w:val="22"/>
        </w:rPr>
        <w:t xml:space="preserve">OBJECTIVE: </w:t>
      </w:r>
    </w:p>
    <w:p w14:paraId="6B8CD367" w14:textId="3891D415" w:rsidR="0027331C" w:rsidRPr="008228C7" w:rsidRDefault="0027331C" w:rsidP="0027331C">
      <w:pPr>
        <w:pStyle w:val="ListParagraph"/>
        <w:tabs>
          <w:tab w:val="left" w:pos="180"/>
        </w:tabs>
        <w:spacing w:line="312" w:lineRule="auto"/>
        <w:ind w:left="420"/>
        <w:rPr>
          <w:rFonts w:ascii="Calibri" w:hAnsi="Calibri" w:cstheme="minorHAnsi"/>
          <w:sz w:val="22"/>
          <w:szCs w:val="22"/>
        </w:rPr>
      </w:pPr>
      <w:r w:rsidRPr="008228C7">
        <w:rPr>
          <w:rFonts w:ascii="Calibri" w:hAnsi="Calibri" w:cstheme="minorHAnsi"/>
          <w:sz w:val="22"/>
          <w:szCs w:val="22"/>
        </w:rPr>
        <w:t>To provide the method f</w:t>
      </w:r>
      <w:r>
        <w:rPr>
          <w:rFonts w:ascii="Calibri" w:hAnsi="Calibri" w:cstheme="minorHAnsi"/>
          <w:sz w:val="22"/>
          <w:szCs w:val="22"/>
        </w:rPr>
        <w:t>or clearance of production lines between mixing room and filling room</w:t>
      </w:r>
      <w:r w:rsidR="00727AD5">
        <w:rPr>
          <w:rFonts w:ascii="Calibri" w:hAnsi="Calibri" w:cstheme="minorHAnsi"/>
          <w:sz w:val="22"/>
          <w:szCs w:val="22"/>
        </w:rPr>
        <w:t>.</w:t>
      </w:r>
    </w:p>
    <w:p w14:paraId="08212163" w14:textId="77777777" w:rsidR="0027331C" w:rsidRPr="00B63695" w:rsidRDefault="0027331C" w:rsidP="0027331C">
      <w:pPr>
        <w:rPr>
          <w:rFonts w:asciiTheme="minorHAnsi" w:hAnsiTheme="minorHAnsi" w:cstheme="minorHAnsi"/>
          <w:b/>
          <w:sz w:val="22"/>
          <w:szCs w:val="22"/>
        </w:rPr>
      </w:pPr>
    </w:p>
    <w:p w14:paraId="7A0A890F" w14:textId="77777777" w:rsidR="0027331C" w:rsidRPr="00B63695" w:rsidRDefault="0027331C" w:rsidP="0027331C">
      <w:pPr>
        <w:numPr>
          <w:ilvl w:val="0"/>
          <w:numId w:val="1"/>
        </w:numPr>
        <w:rPr>
          <w:rFonts w:asciiTheme="minorHAnsi" w:hAnsiTheme="minorHAnsi" w:cstheme="minorHAnsi"/>
          <w:b/>
          <w:sz w:val="22"/>
          <w:szCs w:val="22"/>
        </w:rPr>
      </w:pPr>
      <w:r w:rsidRPr="00B63695">
        <w:rPr>
          <w:rFonts w:asciiTheme="minorHAnsi" w:hAnsiTheme="minorHAnsi" w:cstheme="minorHAnsi"/>
          <w:b/>
          <w:sz w:val="22"/>
          <w:szCs w:val="22"/>
        </w:rPr>
        <w:t>SCOPE:</w:t>
      </w:r>
    </w:p>
    <w:p w14:paraId="02125E6D" w14:textId="4D820C4F" w:rsidR="0027331C" w:rsidRPr="008228C7" w:rsidRDefault="0027331C" w:rsidP="0027331C">
      <w:pPr>
        <w:pStyle w:val="ListParagraph"/>
        <w:tabs>
          <w:tab w:val="left" w:pos="180"/>
        </w:tabs>
        <w:spacing w:line="312" w:lineRule="auto"/>
        <w:ind w:left="420"/>
        <w:rPr>
          <w:rFonts w:ascii="Calibri" w:hAnsi="Calibri" w:cstheme="minorHAnsi"/>
          <w:sz w:val="22"/>
          <w:szCs w:val="22"/>
        </w:rPr>
      </w:pPr>
      <w:r w:rsidRPr="008228C7">
        <w:rPr>
          <w:rFonts w:ascii="Calibri" w:hAnsi="Calibri" w:cstheme="minorHAnsi"/>
          <w:sz w:val="22"/>
          <w:szCs w:val="22"/>
        </w:rPr>
        <w:t>To provide the method f</w:t>
      </w:r>
      <w:r>
        <w:rPr>
          <w:rFonts w:ascii="Calibri" w:hAnsi="Calibri" w:cstheme="minorHAnsi"/>
          <w:sz w:val="22"/>
          <w:szCs w:val="22"/>
        </w:rPr>
        <w:t>or clearance of production lines between mixing room and filling room</w:t>
      </w:r>
      <w:r w:rsidR="00727AD5">
        <w:rPr>
          <w:rFonts w:ascii="Calibri" w:hAnsi="Calibri" w:cstheme="minorHAnsi"/>
          <w:sz w:val="22"/>
          <w:szCs w:val="22"/>
        </w:rPr>
        <w:t>.</w:t>
      </w:r>
    </w:p>
    <w:p w14:paraId="044902D9" w14:textId="77777777" w:rsidR="0027331C" w:rsidRPr="00B63695" w:rsidRDefault="0027331C" w:rsidP="0027331C">
      <w:pPr>
        <w:pStyle w:val="ListParagraph"/>
        <w:tabs>
          <w:tab w:val="left" w:pos="2820"/>
          <w:tab w:val="left" w:pos="2880"/>
        </w:tabs>
        <w:ind w:left="420"/>
        <w:jc w:val="both"/>
        <w:rPr>
          <w:rFonts w:asciiTheme="minorHAnsi" w:hAnsiTheme="minorHAnsi" w:cstheme="minorHAnsi"/>
          <w:sz w:val="22"/>
          <w:szCs w:val="22"/>
        </w:rPr>
      </w:pPr>
    </w:p>
    <w:p w14:paraId="7FFEFAC6" w14:textId="77777777" w:rsidR="0027331C" w:rsidRPr="00B63695" w:rsidRDefault="0027331C" w:rsidP="0027331C">
      <w:pPr>
        <w:pStyle w:val="ListParagraph"/>
        <w:numPr>
          <w:ilvl w:val="0"/>
          <w:numId w:val="1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B63695">
        <w:rPr>
          <w:rFonts w:asciiTheme="minorHAnsi" w:hAnsiTheme="minorHAnsi" w:cstheme="minorHAnsi"/>
          <w:b/>
          <w:sz w:val="22"/>
          <w:szCs w:val="22"/>
        </w:rPr>
        <w:t>RESPONSIBILITIES/ACCOUNTABILITIES:</w:t>
      </w:r>
    </w:p>
    <w:p w14:paraId="7C320255" w14:textId="111F1502" w:rsidR="0027331C" w:rsidRPr="008228C7" w:rsidRDefault="0027331C" w:rsidP="0027331C">
      <w:pPr>
        <w:pStyle w:val="ListParagraph"/>
        <w:tabs>
          <w:tab w:val="left" w:pos="180"/>
        </w:tabs>
        <w:spacing w:line="312" w:lineRule="auto"/>
        <w:ind w:left="420"/>
        <w:rPr>
          <w:rFonts w:ascii="Calibri" w:hAnsi="Calibri" w:cstheme="minorHAnsi"/>
          <w:b/>
          <w:bCs/>
          <w:sz w:val="22"/>
          <w:szCs w:val="22"/>
        </w:rPr>
      </w:pPr>
      <w:r w:rsidRPr="008228C7">
        <w:rPr>
          <w:rFonts w:ascii="Calibri" w:hAnsi="Calibri" w:cstheme="minorHAnsi"/>
          <w:sz w:val="22"/>
          <w:szCs w:val="22"/>
        </w:rPr>
        <w:t>Production Pharmacist, Production Supervisor, Quality Assurance Officer</w:t>
      </w:r>
      <w:r w:rsidR="00727AD5">
        <w:rPr>
          <w:rFonts w:ascii="Calibri" w:hAnsi="Calibri" w:cstheme="minorHAnsi"/>
          <w:sz w:val="22"/>
          <w:szCs w:val="22"/>
        </w:rPr>
        <w:t>.</w:t>
      </w:r>
    </w:p>
    <w:p w14:paraId="10A3EBCE" w14:textId="77777777" w:rsidR="0027331C" w:rsidRPr="00B63695" w:rsidRDefault="0027331C" w:rsidP="0027331C">
      <w:pPr>
        <w:pStyle w:val="ListParagraph"/>
        <w:spacing w:after="160" w:line="259" w:lineRule="auto"/>
        <w:ind w:left="360"/>
        <w:rPr>
          <w:rFonts w:asciiTheme="minorHAnsi" w:hAnsiTheme="minorHAnsi" w:cstheme="minorHAnsi"/>
          <w:b/>
          <w:sz w:val="22"/>
          <w:szCs w:val="22"/>
        </w:rPr>
      </w:pPr>
      <w:r w:rsidRPr="00B63695">
        <w:rPr>
          <w:rFonts w:asciiTheme="minorHAnsi" w:hAnsiTheme="minorHAnsi" w:cstheme="minorHAnsi"/>
          <w:b/>
          <w:sz w:val="22"/>
          <w:szCs w:val="22"/>
        </w:rPr>
        <w:t xml:space="preserve"> </w:t>
      </w:r>
    </w:p>
    <w:p w14:paraId="7B99F38E" w14:textId="77777777" w:rsidR="0027331C" w:rsidRPr="00B63695" w:rsidRDefault="0027331C" w:rsidP="0027331C">
      <w:pPr>
        <w:pStyle w:val="ListParagraph"/>
        <w:numPr>
          <w:ilvl w:val="0"/>
          <w:numId w:val="5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B63695">
        <w:rPr>
          <w:rFonts w:asciiTheme="minorHAnsi" w:hAnsiTheme="minorHAnsi" w:cstheme="minorHAnsi"/>
          <w:b/>
          <w:sz w:val="22"/>
          <w:szCs w:val="22"/>
        </w:rPr>
        <w:t>ABBREVIATION AND DEFINITIONS</w:t>
      </w:r>
    </w:p>
    <w:p w14:paraId="6336B711" w14:textId="7075AD30" w:rsidR="0027331C" w:rsidRPr="0027331C" w:rsidRDefault="0027331C" w:rsidP="0027331C">
      <w:pPr>
        <w:tabs>
          <w:tab w:val="left" w:pos="180"/>
        </w:tabs>
        <w:spacing w:line="312" w:lineRule="auto"/>
        <w:rPr>
          <w:rFonts w:ascii="Calibri" w:hAnsi="Calibri" w:cstheme="minorHAnsi"/>
          <w:sz w:val="22"/>
          <w:szCs w:val="22"/>
        </w:rPr>
      </w:pPr>
      <w:r>
        <w:rPr>
          <w:rFonts w:ascii="Calibri" w:hAnsi="Calibri" w:cstheme="minorHAnsi"/>
          <w:sz w:val="22"/>
          <w:szCs w:val="22"/>
        </w:rPr>
        <w:tab/>
      </w:r>
      <w:r>
        <w:rPr>
          <w:rFonts w:ascii="Calibri" w:hAnsi="Calibri" w:cstheme="minorHAnsi"/>
          <w:sz w:val="22"/>
          <w:szCs w:val="22"/>
        </w:rPr>
        <w:tab/>
      </w:r>
      <w:r w:rsidRPr="0027331C">
        <w:rPr>
          <w:rFonts w:ascii="Calibri" w:hAnsi="Calibri" w:cstheme="minorHAnsi"/>
          <w:sz w:val="22"/>
          <w:szCs w:val="22"/>
        </w:rPr>
        <w:t>WFI- Water for injection</w:t>
      </w:r>
      <w:r w:rsidR="00727AD5">
        <w:rPr>
          <w:rFonts w:ascii="Calibri" w:hAnsi="Calibri" w:cstheme="minorHAnsi"/>
          <w:sz w:val="22"/>
          <w:szCs w:val="22"/>
        </w:rPr>
        <w:t>.</w:t>
      </w:r>
    </w:p>
    <w:p w14:paraId="0FCB7D69" w14:textId="4519ECA1" w:rsidR="0027331C" w:rsidRPr="00B63695" w:rsidRDefault="0027331C" w:rsidP="0027331C">
      <w:pPr>
        <w:tabs>
          <w:tab w:val="left" w:pos="180"/>
        </w:tabs>
        <w:spacing w:line="276" w:lineRule="auto"/>
        <w:rPr>
          <w:rFonts w:asciiTheme="minorHAnsi" w:hAnsiTheme="minorHAnsi" w:cstheme="minorHAnsi"/>
        </w:rPr>
      </w:pPr>
    </w:p>
    <w:p w14:paraId="0C96D840" w14:textId="77777777" w:rsidR="0027331C" w:rsidRPr="00B63695" w:rsidRDefault="0027331C" w:rsidP="0027331C">
      <w:pPr>
        <w:pStyle w:val="ListParagraph"/>
        <w:numPr>
          <w:ilvl w:val="0"/>
          <w:numId w:val="3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B63695">
        <w:rPr>
          <w:rFonts w:asciiTheme="minorHAnsi" w:hAnsiTheme="minorHAnsi" w:cstheme="minorHAnsi"/>
          <w:b/>
          <w:sz w:val="22"/>
          <w:szCs w:val="22"/>
        </w:rPr>
        <w:t>PROCEDURES</w:t>
      </w:r>
    </w:p>
    <w:p w14:paraId="4A02E3F8" w14:textId="77777777" w:rsidR="0027331C" w:rsidRPr="008228C7" w:rsidRDefault="0027331C" w:rsidP="0027331C">
      <w:pPr>
        <w:tabs>
          <w:tab w:val="left" w:pos="180"/>
        </w:tabs>
        <w:spacing w:line="312" w:lineRule="auto"/>
        <w:rPr>
          <w:rFonts w:ascii="Calibri" w:hAnsi="Calibri" w:cstheme="minorHAnsi"/>
          <w:b/>
          <w:bCs/>
          <w:sz w:val="22"/>
          <w:szCs w:val="22"/>
        </w:rPr>
      </w:pPr>
      <w:r>
        <w:rPr>
          <w:rFonts w:ascii="Calibri" w:hAnsi="Calibri" w:cstheme="minorHAnsi"/>
          <w:b/>
          <w:bCs/>
          <w:sz w:val="22"/>
          <w:szCs w:val="22"/>
        </w:rPr>
        <w:t>GENERAL</w:t>
      </w:r>
    </w:p>
    <w:p w14:paraId="6BF08173" w14:textId="77777777" w:rsidR="0027331C" w:rsidRDefault="0027331C" w:rsidP="0027331C">
      <w:pPr>
        <w:pStyle w:val="ListParagraph"/>
        <w:tabs>
          <w:tab w:val="left" w:pos="180"/>
        </w:tabs>
        <w:spacing w:line="312" w:lineRule="auto"/>
        <w:rPr>
          <w:rFonts w:ascii="Calibri" w:hAnsi="Calibri" w:cstheme="minorHAnsi"/>
          <w:sz w:val="22"/>
          <w:szCs w:val="22"/>
        </w:rPr>
      </w:pPr>
      <w:r w:rsidRPr="008228C7">
        <w:rPr>
          <w:rFonts w:ascii="Calibri" w:hAnsi="Calibri" w:cstheme="minorHAnsi"/>
          <w:sz w:val="22"/>
          <w:szCs w:val="22"/>
        </w:rPr>
        <w:t xml:space="preserve">Line clearance is done immediately after finishing production of a batch. </w:t>
      </w:r>
    </w:p>
    <w:p w14:paraId="04A30940" w14:textId="77777777" w:rsidR="0027331C" w:rsidRPr="00BD4402" w:rsidRDefault="0027331C" w:rsidP="0027331C">
      <w:pPr>
        <w:pStyle w:val="ListParagraph"/>
        <w:tabs>
          <w:tab w:val="left" w:pos="180"/>
        </w:tabs>
        <w:spacing w:line="312" w:lineRule="auto"/>
        <w:rPr>
          <w:rFonts w:ascii="Calibri" w:hAnsi="Calibri" w:cstheme="minorHAnsi"/>
          <w:b/>
          <w:i/>
          <w:sz w:val="22"/>
          <w:szCs w:val="22"/>
        </w:rPr>
      </w:pPr>
      <w:r w:rsidRPr="00BD4402">
        <w:rPr>
          <w:rFonts w:ascii="Calibri" w:hAnsi="Calibri" w:cstheme="minorHAnsi"/>
          <w:b/>
          <w:i/>
          <w:sz w:val="22"/>
          <w:szCs w:val="22"/>
        </w:rPr>
        <w:t>Procedure:</w:t>
      </w:r>
    </w:p>
    <w:p w14:paraId="7DA68216" w14:textId="77777777" w:rsidR="0027331C" w:rsidRPr="008228C7" w:rsidRDefault="0027331C" w:rsidP="0027331C">
      <w:pPr>
        <w:pStyle w:val="ListParagraph"/>
        <w:numPr>
          <w:ilvl w:val="0"/>
          <w:numId w:val="10"/>
        </w:numPr>
        <w:tabs>
          <w:tab w:val="left" w:pos="180"/>
        </w:tabs>
        <w:spacing w:line="312" w:lineRule="auto"/>
        <w:rPr>
          <w:rFonts w:ascii="Calibri" w:hAnsi="Calibri" w:cstheme="minorHAnsi"/>
          <w:sz w:val="22"/>
          <w:szCs w:val="22"/>
        </w:rPr>
      </w:pPr>
      <w:r w:rsidRPr="008228C7">
        <w:rPr>
          <w:rFonts w:ascii="Calibri" w:hAnsi="Calibri" w:cstheme="minorHAnsi"/>
          <w:sz w:val="22"/>
          <w:szCs w:val="22"/>
        </w:rPr>
        <w:t>Ensure that the mixing vessel is empty and close the valves.</w:t>
      </w:r>
      <w:r w:rsidRPr="008228C7">
        <w:rPr>
          <w:rFonts w:ascii="Calibri" w:hAnsi="Calibri" w:cstheme="minorHAnsi"/>
          <w:sz w:val="22"/>
          <w:szCs w:val="22"/>
        </w:rPr>
        <w:tab/>
      </w:r>
    </w:p>
    <w:p w14:paraId="77D97BC7" w14:textId="77777777" w:rsidR="0027331C" w:rsidRPr="008228C7" w:rsidRDefault="0027331C" w:rsidP="0027331C">
      <w:pPr>
        <w:pStyle w:val="ListParagraph"/>
        <w:numPr>
          <w:ilvl w:val="0"/>
          <w:numId w:val="10"/>
        </w:numPr>
        <w:tabs>
          <w:tab w:val="left" w:pos="180"/>
        </w:tabs>
        <w:spacing w:line="312" w:lineRule="auto"/>
        <w:rPr>
          <w:rFonts w:ascii="Calibri" w:hAnsi="Calibri" w:cstheme="minorHAnsi"/>
          <w:sz w:val="22"/>
          <w:szCs w:val="22"/>
        </w:rPr>
      </w:pPr>
      <w:r w:rsidRPr="008228C7">
        <w:rPr>
          <w:rFonts w:ascii="Calibri" w:hAnsi="Calibri" w:cstheme="minorHAnsi"/>
          <w:sz w:val="22"/>
          <w:szCs w:val="22"/>
        </w:rPr>
        <w:t>Allow hot WFI to flow from water treatment plant and rinse the mixing tank thoroughly for about five minutes using the pipe provided.</w:t>
      </w:r>
    </w:p>
    <w:p w14:paraId="6D6E6FCF" w14:textId="77777777" w:rsidR="0027331C" w:rsidRPr="008228C7" w:rsidRDefault="0027331C" w:rsidP="0027331C">
      <w:pPr>
        <w:pStyle w:val="ListParagraph"/>
        <w:numPr>
          <w:ilvl w:val="0"/>
          <w:numId w:val="10"/>
        </w:numPr>
        <w:tabs>
          <w:tab w:val="left" w:pos="180"/>
        </w:tabs>
        <w:spacing w:line="312" w:lineRule="auto"/>
        <w:rPr>
          <w:rFonts w:ascii="Calibri" w:hAnsi="Calibri" w:cstheme="minorHAnsi"/>
          <w:sz w:val="22"/>
          <w:szCs w:val="22"/>
        </w:rPr>
      </w:pPr>
      <w:r w:rsidRPr="008228C7">
        <w:rPr>
          <w:rFonts w:ascii="Calibri" w:hAnsi="Calibri" w:cstheme="minorHAnsi"/>
          <w:sz w:val="22"/>
          <w:szCs w:val="22"/>
        </w:rPr>
        <w:t>Drain off the water from the mixing tank by opening the valve underneath the tank.</w:t>
      </w:r>
    </w:p>
    <w:p w14:paraId="40C45568" w14:textId="77777777" w:rsidR="0027331C" w:rsidRPr="008228C7" w:rsidRDefault="0027331C" w:rsidP="0027331C">
      <w:pPr>
        <w:pStyle w:val="ListParagraph"/>
        <w:numPr>
          <w:ilvl w:val="0"/>
          <w:numId w:val="10"/>
        </w:numPr>
        <w:tabs>
          <w:tab w:val="left" w:pos="180"/>
        </w:tabs>
        <w:spacing w:line="312" w:lineRule="auto"/>
        <w:rPr>
          <w:rFonts w:ascii="Calibri" w:hAnsi="Calibri" w:cstheme="minorHAnsi"/>
          <w:sz w:val="22"/>
          <w:szCs w:val="22"/>
        </w:rPr>
      </w:pPr>
      <w:r w:rsidRPr="008228C7">
        <w:rPr>
          <w:rFonts w:ascii="Calibri" w:hAnsi="Calibri" w:cstheme="minorHAnsi"/>
          <w:sz w:val="22"/>
          <w:szCs w:val="22"/>
        </w:rPr>
        <w:t>Repeat the steps above again.</w:t>
      </w:r>
    </w:p>
    <w:p w14:paraId="470D3E56" w14:textId="77777777" w:rsidR="0027331C" w:rsidRPr="008228C7" w:rsidRDefault="0027331C" w:rsidP="0027331C">
      <w:pPr>
        <w:pStyle w:val="ListParagraph"/>
        <w:numPr>
          <w:ilvl w:val="0"/>
          <w:numId w:val="10"/>
        </w:numPr>
        <w:tabs>
          <w:tab w:val="left" w:pos="180"/>
        </w:tabs>
        <w:spacing w:line="312" w:lineRule="auto"/>
        <w:rPr>
          <w:rFonts w:ascii="Calibri" w:hAnsi="Calibri" w:cstheme="minorHAnsi"/>
          <w:sz w:val="22"/>
          <w:szCs w:val="22"/>
        </w:rPr>
      </w:pPr>
      <w:r>
        <w:rPr>
          <w:rFonts w:ascii="Calibri" w:hAnsi="Calibri" w:cstheme="minorHAnsi"/>
          <w:sz w:val="22"/>
          <w:szCs w:val="22"/>
        </w:rPr>
        <w:t>Then transfer about 75</w:t>
      </w:r>
      <w:r w:rsidRPr="008228C7">
        <w:rPr>
          <w:rFonts w:ascii="Calibri" w:hAnsi="Calibri" w:cstheme="minorHAnsi"/>
          <w:sz w:val="22"/>
          <w:szCs w:val="22"/>
        </w:rPr>
        <w:t>L hot WFI into the already cleaned tank above.</w:t>
      </w:r>
    </w:p>
    <w:p w14:paraId="621D54FD" w14:textId="77777777" w:rsidR="0027331C" w:rsidRDefault="0027331C" w:rsidP="0027331C">
      <w:pPr>
        <w:pStyle w:val="ListParagraph"/>
        <w:numPr>
          <w:ilvl w:val="0"/>
          <w:numId w:val="10"/>
        </w:numPr>
        <w:tabs>
          <w:tab w:val="left" w:pos="180"/>
        </w:tabs>
        <w:spacing w:line="312" w:lineRule="auto"/>
        <w:rPr>
          <w:rFonts w:ascii="Calibri" w:hAnsi="Calibri" w:cstheme="minorHAnsi"/>
          <w:sz w:val="22"/>
          <w:szCs w:val="22"/>
        </w:rPr>
      </w:pPr>
      <w:r>
        <w:rPr>
          <w:rFonts w:ascii="Calibri" w:hAnsi="Calibri" w:cstheme="minorHAnsi"/>
          <w:sz w:val="22"/>
          <w:szCs w:val="22"/>
        </w:rPr>
        <w:t>Send the 75</w:t>
      </w:r>
      <w:r w:rsidRPr="008228C7">
        <w:rPr>
          <w:rFonts w:ascii="Calibri" w:hAnsi="Calibri" w:cstheme="minorHAnsi"/>
          <w:sz w:val="22"/>
          <w:szCs w:val="22"/>
        </w:rPr>
        <w:t>Litres hot WFI water through the stainless steel pipe line into the filling room.</w:t>
      </w:r>
    </w:p>
    <w:p w14:paraId="1A524F65" w14:textId="58A7E0F6" w:rsidR="0027331C" w:rsidRDefault="0027331C" w:rsidP="0027331C">
      <w:pPr>
        <w:pStyle w:val="ListParagraph"/>
        <w:numPr>
          <w:ilvl w:val="0"/>
          <w:numId w:val="10"/>
        </w:numPr>
        <w:tabs>
          <w:tab w:val="left" w:pos="180"/>
        </w:tabs>
        <w:spacing w:line="312" w:lineRule="auto"/>
        <w:rPr>
          <w:rFonts w:ascii="Calibri" w:hAnsi="Calibri" w:cstheme="minorHAnsi"/>
          <w:sz w:val="22"/>
          <w:szCs w:val="22"/>
        </w:rPr>
      </w:pPr>
      <w:r>
        <w:rPr>
          <w:rFonts w:ascii="Calibri" w:hAnsi="Calibri" w:cstheme="minorHAnsi"/>
          <w:sz w:val="22"/>
          <w:szCs w:val="22"/>
        </w:rPr>
        <w:t>Allow it to flow through all the nozzles of the filling machines</w:t>
      </w:r>
      <w:r w:rsidR="002F0F73">
        <w:rPr>
          <w:rFonts w:ascii="Calibri" w:hAnsi="Calibri" w:cstheme="minorHAnsi"/>
          <w:sz w:val="22"/>
          <w:szCs w:val="22"/>
        </w:rPr>
        <w:t>.</w:t>
      </w:r>
    </w:p>
    <w:p w14:paraId="62BC953B" w14:textId="3B6E31A8" w:rsidR="0027331C" w:rsidRDefault="0027331C" w:rsidP="0027331C">
      <w:pPr>
        <w:pStyle w:val="ListParagraph"/>
        <w:numPr>
          <w:ilvl w:val="0"/>
          <w:numId w:val="10"/>
        </w:numPr>
        <w:tabs>
          <w:tab w:val="left" w:pos="180"/>
        </w:tabs>
        <w:spacing w:line="312" w:lineRule="auto"/>
        <w:rPr>
          <w:rFonts w:ascii="Calibri" w:hAnsi="Calibri" w:cstheme="minorHAnsi"/>
          <w:sz w:val="22"/>
          <w:szCs w:val="22"/>
        </w:rPr>
      </w:pPr>
      <w:r>
        <w:rPr>
          <w:rFonts w:ascii="Calibri" w:hAnsi="Calibri" w:cstheme="minorHAnsi"/>
          <w:sz w:val="22"/>
          <w:szCs w:val="22"/>
        </w:rPr>
        <w:t>After this, send 15L of the solution to be filled from mixing room through the stainless steel pipe to the filling room</w:t>
      </w:r>
      <w:r w:rsidR="002F0F73">
        <w:rPr>
          <w:rFonts w:ascii="Calibri" w:hAnsi="Calibri" w:cstheme="minorHAnsi"/>
          <w:sz w:val="22"/>
          <w:szCs w:val="22"/>
        </w:rPr>
        <w:t>.</w:t>
      </w:r>
    </w:p>
    <w:p w14:paraId="77B5D378" w14:textId="0D73D047" w:rsidR="0027331C" w:rsidRPr="008228C7" w:rsidRDefault="0027331C" w:rsidP="0027331C">
      <w:pPr>
        <w:pStyle w:val="ListParagraph"/>
        <w:numPr>
          <w:ilvl w:val="0"/>
          <w:numId w:val="10"/>
        </w:numPr>
        <w:tabs>
          <w:tab w:val="left" w:pos="180"/>
        </w:tabs>
        <w:spacing w:line="312" w:lineRule="auto"/>
        <w:rPr>
          <w:rFonts w:ascii="Calibri" w:hAnsi="Calibri" w:cstheme="minorHAnsi"/>
          <w:sz w:val="22"/>
          <w:szCs w:val="22"/>
        </w:rPr>
      </w:pPr>
      <w:r>
        <w:rPr>
          <w:rFonts w:ascii="Calibri" w:hAnsi="Calibri" w:cstheme="minorHAnsi"/>
          <w:sz w:val="22"/>
          <w:szCs w:val="22"/>
        </w:rPr>
        <w:t>Allow it to flow through the nozzles of the filling machines</w:t>
      </w:r>
      <w:r w:rsidR="002F0F73">
        <w:rPr>
          <w:rFonts w:ascii="Calibri" w:hAnsi="Calibri" w:cstheme="minorHAnsi"/>
          <w:sz w:val="22"/>
          <w:szCs w:val="22"/>
        </w:rPr>
        <w:t>.</w:t>
      </w:r>
    </w:p>
    <w:p w14:paraId="157E9709" w14:textId="77777777" w:rsidR="0027331C" w:rsidRPr="008228C7" w:rsidRDefault="0027331C" w:rsidP="0027331C">
      <w:pPr>
        <w:pStyle w:val="ListParagraph"/>
        <w:numPr>
          <w:ilvl w:val="0"/>
          <w:numId w:val="10"/>
        </w:numPr>
        <w:tabs>
          <w:tab w:val="left" w:pos="180"/>
        </w:tabs>
        <w:spacing w:line="312" w:lineRule="auto"/>
        <w:rPr>
          <w:rFonts w:ascii="Calibri" w:hAnsi="Calibri" w:cstheme="minorHAnsi"/>
          <w:sz w:val="22"/>
          <w:szCs w:val="22"/>
        </w:rPr>
      </w:pPr>
      <w:r w:rsidRPr="008228C7">
        <w:rPr>
          <w:rFonts w:ascii="Calibri" w:hAnsi="Calibri" w:cstheme="minorHAnsi"/>
          <w:sz w:val="22"/>
          <w:szCs w:val="22"/>
        </w:rPr>
        <w:lastRenderedPageBreak/>
        <w:t>Allow the Q.A.</w:t>
      </w:r>
      <w:r>
        <w:rPr>
          <w:rFonts w:ascii="Calibri" w:hAnsi="Calibri" w:cstheme="minorHAnsi"/>
          <w:sz w:val="22"/>
          <w:szCs w:val="22"/>
        </w:rPr>
        <w:t xml:space="preserve"> Personnel</w:t>
      </w:r>
      <w:r w:rsidRPr="008228C7">
        <w:rPr>
          <w:rFonts w:ascii="Calibri" w:hAnsi="Calibri" w:cstheme="minorHAnsi"/>
          <w:sz w:val="22"/>
          <w:szCs w:val="22"/>
        </w:rPr>
        <w:t xml:space="preserve"> to confirm that there are no traces of previous batch before starting another batch.</w:t>
      </w:r>
    </w:p>
    <w:p w14:paraId="3474F23C" w14:textId="77777777" w:rsidR="0027331C" w:rsidRPr="008228C7" w:rsidRDefault="0027331C" w:rsidP="0027331C">
      <w:pPr>
        <w:tabs>
          <w:tab w:val="left" w:pos="180"/>
        </w:tabs>
        <w:spacing w:line="312" w:lineRule="auto"/>
        <w:rPr>
          <w:rFonts w:ascii="Calibri" w:hAnsi="Calibri" w:cstheme="minorHAnsi"/>
          <w:b/>
          <w:bCs/>
          <w:sz w:val="22"/>
          <w:szCs w:val="22"/>
        </w:rPr>
      </w:pPr>
      <w:r w:rsidRPr="008228C7">
        <w:rPr>
          <w:rFonts w:ascii="Calibri" w:hAnsi="Calibri" w:cstheme="minorHAnsi"/>
          <w:b/>
          <w:bCs/>
          <w:sz w:val="22"/>
          <w:szCs w:val="22"/>
        </w:rPr>
        <w:t xml:space="preserve">6.0 </w:t>
      </w:r>
      <w:r>
        <w:rPr>
          <w:rFonts w:ascii="Calibri" w:hAnsi="Calibri" w:cstheme="minorHAnsi"/>
          <w:b/>
          <w:bCs/>
          <w:sz w:val="22"/>
          <w:szCs w:val="22"/>
        </w:rPr>
        <w:t>MATERIALS</w:t>
      </w:r>
    </w:p>
    <w:p w14:paraId="057DC9F5" w14:textId="77777777" w:rsidR="0027331C" w:rsidRPr="008228C7" w:rsidRDefault="0027331C" w:rsidP="0027331C">
      <w:pPr>
        <w:pStyle w:val="ListParagraph"/>
        <w:tabs>
          <w:tab w:val="left" w:pos="180"/>
        </w:tabs>
        <w:spacing w:line="312" w:lineRule="auto"/>
        <w:ind w:left="750"/>
        <w:rPr>
          <w:rFonts w:ascii="Calibri" w:hAnsi="Calibri" w:cstheme="minorHAnsi"/>
          <w:sz w:val="22"/>
          <w:szCs w:val="22"/>
        </w:rPr>
      </w:pPr>
      <w:r w:rsidRPr="008228C7">
        <w:rPr>
          <w:rFonts w:ascii="Calibri" w:hAnsi="Calibri" w:cstheme="minorHAnsi"/>
          <w:sz w:val="22"/>
          <w:szCs w:val="22"/>
        </w:rPr>
        <w:t>WFI</w:t>
      </w:r>
    </w:p>
    <w:p w14:paraId="0A9CF74E" w14:textId="77777777" w:rsidR="0027331C" w:rsidRPr="00B63695" w:rsidRDefault="0027331C" w:rsidP="0027331C">
      <w:pPr>
        <w:numPr>
          <w:ilvl w:val="0"/>
          <w:numId w:val="4"/>
        </w:numPr>
        <w:shd w:val="clear" w:color="auto" w:fill="FFFFFF"/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B63695">
        <w:rPr>
          <w:rFonts w:asciiTheme="minorHAnsi" w:hAnsiTheme="minorHAnsi" w:cstheme="minorHAnsi"/>
          <w:b/>
          <w:sz w:val="22"/>
          <w:szCs w:val="22"/>
        </w:rPr>
        <w:t>REFERENCE AND ENCLOSURE</w:t>
      </w:r>
    </w:p>
    <w:p w14:paraId="59BC5A17" w14:textId="77777777" w:rsidR="0027331C" w:rsidRPr="008228C7" w:rsidRDefault="0027331C" w:rsidP="0027331C">
      <w:pPr>
        <w:pStyle w:val="ListParagraph"/>
        <w:tabs>
          <w:tab w:val="left" w:pos="180"/>
        </w:tabs>
        <w:spacing w:line="312" w:lineRule="auto"/>
        <w:ind w:left="360"/>
        <w:rPr>
          <w:rFonts w:ascii="Calibri" w:hAnsi="Calibri" w:cstheme="minorHAnsi"/>
          <w:sz w:val="22"/>
          <w:szCs w:val="22"/>
        </w:rPr>
      </w:pPr>
      <w:r w:rsidRPr="008228C7">
        <w:rPr>
          <w:rFonts w:ascii="Calibri" w:hAnsi="Calibri" w:cstheme="minorHAnsi"/>
          <w:sz w:val="22"/>
          <w:szCs w:val="22"/>
        </w:rPr>
        <w:t>BP, In House Method</w:t>
      </w:r>
    </w:p>
    <w:p w14:paraId="1588FE40" w14:textId="77777777" w:rsidR="0027331C" w:rsidRPr="00B63695" w:rsidRDefault="0027331C" w:rsidP="0027331C">
      <w:pPr>
        <w:spacing w:line="276" w:lineRule="auto"/>
        <w:ind w:left="360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B63695">
        <w:rPr>
          <w:rFonts w:asciiTheme="minorHAnsi" w:hAnsiTheme="minorHAnsi" w:cstheme="minorHAnsi"/>
          <w:sz w:val="22"/>
          <w:szCs w:val="22"/>
        </w:rPr>
        <w:tab/>
      </w:r>
    </w:p>
    <w:p w14:paraId="438E9AEB" w14:textId="77777777" w:rsidR="0027331C" w:rsidRPr="00B63695" w:rsidRDefault="0027331C" w:rsidP="0027331C">
      <w:p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B63695">
        <w:rPr>
          <w:rFonts w:asciiTheme="minorHAnsi" w:hAnsiTheme="minorHAnsi" w:cstheme="minorHAnsi"/>
          <w:b/>
          <w:sz w:val="22"/>
          <w:szCs w:val="22"/>
        </w:rPr>
        <w:t>7.0 TRAINING INVOLVEMENT</w:t>
      </w:r>
    </w:p>
    <w:tbl>
      <w:tblPr>
        <w:tblW w:w="9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4725"/>
        <w:gridCol w:w="4725"/>
      </w:tblGrid>
      <w:tr w:rsidR="00CE4B28" w14:paraId="3D842466" w14:textId="77777777" w:rsidTr="00AD2142">
        <w:trPr>
          <w:trHeight w:val="353"/>
        </w:trPr>
        <w:tc>
          <w:tcPr>
            <w:tcW w:w="4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78034E86" w14:textId="77777777" w:rsidR="00CE4B28" w:rsidRDefault="00CE4B28" w:rsidP="00AD2142">
            <w:pPr>
              <w:pStyle w:val="Header"/>
              <w:spacing w:line="25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Production manager</w:t>
            </w:r>
          </w:p>
        </w:tc>
        <w:tc>
          <w:tcPr>
            <w:tcW w:w="4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31E872AD" w14:textId="77777777" w:rsidR="00CE4B28" w:rsidRDefault="00CE4B28" w:rsidP="00AD2142">
            <w:pPr>
              <w:pStyle w:val="Header"/>
              <w:spacing w:line="256" w:lineRule="auto"/>
              <w:rPr>
                <w:rFonts w:asciiTheme="minorHAnsi" w:hAnsiTheme="minorHAnsi" w:cstheme="minorHAnsi"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Production pharmacist</w:t>
            </w:r>
          </w:p>
        </w:tc>
      </w:tr>
      <w:tr w:rsidR="00CE4B28" w14:paraId="13F84DC9" w14:textId="77777777" w:rsidTr="00AD2142">
        <w:trPr>
          <w:trHeight w:val="373"/>
        </w:trPr>
        <w:tc>
          <w:tcPr>
            <w:tcW w:w="4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117536D2" w14:textId="77777777" w:rsidR="00CE4B28" w:rsidRDefault="00CE4B28" w:rsidP="00AD2142">
            <w:pPr>
              <w:pStyle w:val="Header"/>
              <w:spacing w:line="256" w:lineRule="auto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Sectional heads</w:t>
            </w:r>
          </w:p>
        </w:tc>
        <w:tc>
          <w:tcPr>
            <w:tcW w:w="4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58C4E0FE" w14:textId="77777777" w:rsidR="00CE4B28" w:rsidRDefault="00CE4B28" w:rsidP="00AD2142">
            <w:pPr>
              <w:pStyle w:val="Header"/>
              <w:spacing w:line="256" w:lineRule="auto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All production staff</w:t>
            </w:r>
          </w:p>
        </w:tc>
      </w:tr>
    </w:tbl>
    <w:p w14:paraId="6A9F5034" w14:textId="77777777" w:rsidR="0027331C" w:rsidRPr="00B63695" w:rsidRDefault="0027331C" w:rsidP="0027331C">
      <w:pPr>
        <w:spacing w:line="360" w:lineRule="auto"/>
        <w:ind w:left="360"/>
        <w:rPr>
          <w:rFonts w:asciiTheme="minorHAnsi" w:hAnsiTheme="minorHAnsi" w:cstheme="minorHAnsi"/>
          <w:b/>
          <w:sz w:val="22"/>
          <w:szCs w:val="22"/>
        </w:rPr>
      </w:pPr>
    </w:p>
    <w:p w14:paraId="7CD4CDE7" w14:textId="77777777" w:rsidR="0027331C" w:rsidRPr="00B63695" w:rsidRDefault="0027331C" w:rsidP="0027331C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B63695">
        <w:rPr>
          <w:rFonts w:asciiTheme="minorHAnsi" w:hAnsiTheme="minorHAnsi" w:cstheme="minorHAnsi"/>
          <w:b/>
          <w:sz w:val="22"/>
          <w:szCs w:val="22"/>
        </w:rPr>
        <w:t>8.0 DISTRIBUTION AND CONTROL:</w:t>
      </w:r>
      <w:bookmarkStart w:id="0" w:name="_GoBack"/>
      <w:bookmarkEnd w:id="0"/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CE4B28" w:rsidRPr="00396129" w14:paraId="716CE021" w14:textId="77777777" w:rsidTr="00AD2142">
        <w:tc>
          <w:tcPr>
            <w:tcW w:w="2610" w:type="dxa"/>
            <w:shd w:val="clear" w:color="auto" w:fill="auto"/>
          </w:tcPr>
          <w:p w14:paraId="2DAD4E05" w14:textId="77777777" w:rsidR="00CE4B28" w:rsidRPr="00396129" w:rsidRDefault="00CE4B28" w:rsidP="00AD2142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96129">
              <w:rPr>
                <w:rFonts w:asciiTheme="minorHAnsi" w:eastAsia="Calibri" w:hAnsiTheme="minorHAnsi" w:cstheme="minorHAns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6C96D4C1" w14:textId="77777777" w:rsidR="00CE4B28" w:rsidRPr="00396129" w:rsidRDefault="00CE4B28" w:rsidP="00AD2142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DOCUMENTATION UNIT</w:t>
            </w:r>
          </w:p>
        </w:tc>
      </w:tr>
      <w:tr w:rsidR="00CE4B28" w:rsidRPr="00396129" w14:paraId="2DB5D339" w14:textId="77777777" w:rsidTr="00AD2142">
        <w:tc>
          <w:tcPr>
            <w:tcW w:w="2610" w:type="dxa"/>
            <w:shd w:val="clear" w:color="auto" w:fill="auto"/>
          </w:tcPr>
          <w:p w14:paraId="78DF411B" w14:textId="77777777" w:rsidR="00CE4B28" w:rsidRPr="00396129" w:rsidRDefault="00CE4B28" w:rsidP="00AD2142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96129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27D19109" w14:textId="77777777" w:rsidR="00CE4B28" w:rsidRPr="00396129" w:rsidRDefault="00CE4B28" w:rsidP="00AD2142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PRODUCTION</w:t>
            </w:r>
            <w:r w:rsidRPr="00396129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DEPARTMENT</w:t>
            </w:r>
          </w:p>
        </w:tc>
      </w:tr>
    </w:tbl>
    <w:p w14:paraId="247AAA06" w14:textId="77777777" w:rsidR="0027331C" w:rsidRPr="00B63695" w:rsidRDefault="0027331C" w:rsidP="0027331C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10D965D9" w14:textId="77777777" w:rsidR="0027331C" w:rsidRPr="00B63695" w:rsidRDefault="0027331C" w:rsidP="0027331C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B63695">
        <w:rPr>
          <w:rFonts w:asciiTheme="minorHAnsi" w:hAnsiTheme="minorHAnsi" w:cstheme="minorHAns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27331C" w:rsidRPr="00B63695" w14:paraId="641E04E8" w14:textId="77777777" w:rsidTr="0029255A">
        <w:tc>
          <w:tcPr>
            <w:tcW w:w="2376" w:type="dxa"/>
            <w:shd w:val="clear" w:color="auto" w:fill="auto"/>
          </w:tcPr>
          <w:p w14:paraId="7F24FC1C" w14:textId="77777777" w:rsidR="0027331C" w:rsidRPr="00B63695" w:rsidRDefault="0027331C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6369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48E8CCE9" w14:textId="77777777" w:rsidR="0027331C" w:rsidRPr="00B63695" w:rsidRDefault="0027331C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6369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14:paraId="2609E189" w14:textId="77777777" w:rsidR="0027331C" w:rsidRPr="00B63695" w:rsidRDefault="0027331C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6369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27331C" w:rsidRPr="00B63695" w14:paraId="5B41403B" w14:textId="77777777" w:rsidTr="0029255A">
        <w:tc>
          <w:tcPr>
            <w:tcW w:w="2376" w:type="dxa"/>
            <w:shd w:val="clear" w:color="auto" w:fill="auto"/>
          </w:tcPr>
          <w:p w14:paraId="6EAF24B3" w14:textId="77777777" w:rsidR="0027331C" w:rsidRPr="00B63695" w:rsidRDefault="0027331C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63695">
              <w:rPr>
                <w:rFonts w:asciiTheme="minorHAnsi" w:eastAsia="Calibr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501FE0DC" w14:textId="77777777" w:rsidR="0027331C" w:rsidRPr="00B63695" w:rsidRDefault="0027331C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63695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14:paraId="72023F3F" w14:textId="77777777" w:rsidR="0027331C" w:rsidRPr="00B63695" w:rsidRDefault="0027331C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63695">
              <w:rPr>
                <w:rFonts w:asciiTheme="minorHAnsi" w:eastAsia="Calibri" w:hAnsiTheme="minorHAnsi" w:cstheme="minorHAnsi"/>
                <w:sz w:val="22"/>
                <w:szCs w:val="22"/>
              </w:rPr>
              <w:t>First issue</w:t>
            </w:r>
          </w:p>
        </w:tc>
      </w:tr>
      <w:tr w:rsidR="0027331C" w:rsidRPr="00B63695" w14:paraId="492CF2C2" w14:textId="77777777" w:rsidTr="0029255A">
        <w:tc>
          <w:tcPr>
            <w:tcW w:w="2376" w:type="dxa"/>
            <w:shd w:val="clear" w:color="auto" w:fill="auto"/>
          </w:tcPr>
          <w:p w14:paraId="714A0A72" w14:textId="77777777" w:rsidR="0027331C" w:rsidRPr="00B63695" w:rsidRDefault="0027331C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63695">
              <w:rPr>
                <w:rFonts w:asciiTheme="minorHAnsi" w:eastAsia="Calibri" w:hAnsiTheme="minorHAnsi" w:cstheme="minorHAns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14:paraId="407FB0A6" w14:textId="77777777" w:rsidR="0027331C" w:rsidRPr="00B63695" w:rsidRDefault="0027331C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63695">
              <w:rPr>
                <w:rFonts w:asciiTheme="minorHAnsi" w:eastAsia="Calibri" w:hAnsiTheme="minorHAnsi" w:cstheme="minorHAns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14:paraId="7DA8A63E" w14:textId="77777777" w:rsidR="0027331C" w:rsidRPr="00B63695" w:rsidRDefault="0027331C" w:rsidP="0029255A">
            <w:pPr>
              <w:numPr>
                <w:ilvl w:val="2"/>
                <w:numId w:val="2"/>
              </w:numPr>
              <w:spacing w:line="276" w:lineRule="auto"/>
              <w:ind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63695">
              <w:rPr>
                <w:rFonts w:asciiTheme="minorHAnsi" w:eastAsia="Calibri" w:hAnsiTheme="minorHAnsi" w:cstheme="minorHAnsi"/>
                <w:sz w:val="22"/>
                <w:szCs w:val="22"/>
              </w:rPr>
              <w:t>Change in sop format.</w:t>
            </w:r>
          </w:p>
          <w:p w14:paraId="49FEA5D7" w14:textId="77777777" w:rsidR="0027331C" w:rsidRPr="00B63695" w:rsidRDefault="0027331C" w:rsidP="0029255A">
            <w:pPr>
              <w:numPr>
                <w:ilvl w:val="2"/>
                <w:numId w:val="2"/>
              </w:numPr>
              <w:spacing w:line="276" w:lineRule="auto"/>
              <w:ind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63695">
              <w:rPr>
                <w:rFonts w:asciiTheme="minorHAnsi" w:hAnsiTheme="minorHAnsi" w:cstheme="minorHAnsi"/>
                <w:sz w:val="22"/>
                <w:szCs w:val="22"/>
              </w:rPr>
              <w:t>Inclusion of traceability of enclosures to parent SOP</w:t>
            </w:r>
          </w:p>
        </w:tc>
      </w:tr>
    </w:tbl>
    <w:p w14:paraId="5C69EB85" w14:textId="77777777" w:rsidR="0027331C" w:rsidRPr="00B63695" w:rsidRDefault="0027331C" w:rsidP="0027331C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667D2E7F" w14:textId="77777777" w:rsidR="0027331C" w:rsidRPr="00B63695" w:rsidRDefault="0027331C" w:rsidP="0027331C">
      <w:pPr>
        <w:rPr>
          <w:rFonts w:asciiTheme="minorHAnsi" w:hAnsiTheme="minorHAnsi" w:cstheme="minorHAnsi"/>
          <w:sz w:val="22"/>
          <w:szCs w:val="22"/>
        </w:rPr>
      </w:pPr>
    </w:p>
    <w:p w14:paraId="6B6DAE87" w14:textId="77777777" w:rsidR="0027331C" w:rsidRPr="00B63695" w:rsidRDefault="0027331C" w:rsidP="0027331C">
      <w:pPr>
        <w:rPr>
          <w:rFonts w:asciiTheme="minorHAnsi" w:hAnsiTheme="minorHAnsi" w:cstheme="minorHAnsi"/>
          <w:sz w:val="22"/>
          <w:szCs w:val="22"/>
        </w:rPr>
      </w:pPr>
    </w:p>
    <w:p w14:paraId="69CD5C90" w14:textId="77777777" w:rsidR="0027331C" w:rsidRPr="00B63695" w:rsidRDefault="0027331C" w:rsidP="0027331C">
      <w:pPr>
        <w:rPr>
          <w:rFonts w:asciiTheme="minorHAnsi" w:hAnsiTheme="minorHAnsi" w:cstheme="minorHAnsi"/>
          <w:sz w:val="22"/>
          <w:szCs w:val="22"/>
        </w:rPr>
      </w:pPr>
    </w:p>
    <w:p w14:paraId="1FEAC586" w14:textId="77777777" w:rsidR="0027331C" w:rsidRPr="00B63695" w:rsidRDefault="0027331C" w:rsidP="0027331C">
      <w:pPr>
        <w:rPr>
          <w:rFonts w:asciiTheme="minorHAnsi" w:hAnsiTheme="minorHAnsi" w:cstheme="minorHAnsi"/>
          <w:sz w:val="22"/>
          <w:szCs w:val="22"/>
        </w:rPr>
      </w:pPr>
    </w:p>
    <w:p w14:paraId="16057B06" w14:textId="77777777" w:rsidR="0027331C" w:rsidRPr="00B63695" w:rsidRDefault="0027331C" w:rsidP="0027331C">
      <w:pPr>
        <w:rPr>
          <w:rFonts w:asciiTheme="minorHAnsi" w:hAnsiTheme="minorHAnsi" w:cstheme="minorHAnsi"/>
        </w:rPr>
      </w:pPr>
    </w:p>
    <w:p w14:paraId="050F409B" w14:textId="77777777" w:rsidR="002C70FE" w:rsidRDefault="002C70FE"/>
    <w:sectPr w:rsidR="002C70FE" w:rsidSect="0027331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4019640" w14:textId="77777777" w:rsidR="00B862DE" w:rsidRDefault="00B862DE" w:rsidP="0027331C">
      <w:r>
        <w:separator/>
      </w:r>
    </w:p>
  </w:endnote>
  <w:endnote w:type="continuationSeparator" w:id="0">
    <w:p w14:paraId="33478807" w14:textId="77777777" w:rsidR="00B862DE" w:rsidRDefault="00B862DE" w:rsidP="002733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9B7FBD1" w14:textId="77777777" w:rsidR="00B963EB" w:rsidRDefault="00B963EB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60B1546" w14:textId="77777777" w:rsidR="00774B9D" w:rsidRDefault="00E44632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5A367C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5A367C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</w:p>
  <w:p w14:paraId="723BE2D6" w14:textId="77777777" w:rsidR="00774B9D" w:rsidRDefault="00774B9D">
    <w:pPr>
      <w:pStyle w:val="Footer"/>
      <w:tabs>
        <w:tab w:val="clear" w:pos="4320"/>
        <w:tab w:val="clear" w:pos="8640"/>
      </w:tabs>
      <w:jc w:val="right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8BF7905" w14:textId="77777777" w:rsidR="00B963EB" w:rsidRDefault="00B963E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58CBEE7" w14:textId="77777777" w:rsidR="00B862DE" w:rsidRDefault="00B862DE" w:rsidP="0027331C">
      <w:r>
        <w:separator/>
      </w:r>
    </w:p>
  </w:footnote>
  <w:footnote w:type="continuationSeparator" w:id="0">
    <w:p w14:paraId="3C49939E" w14:textId="77777777" w:rsidR="00B862DE" w:rsidRDefault="00B862DE" w:rsidP="0027331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7BDDF19" w14:textId="77777777" w:rsidR="00B963EB" w:rsidRDefault="00B963EB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2A09BE6" w14:textId="77777777" w:rsidR="00774B9D" w:rsidRDefault="00B862DE">
    <w:pPr>
      <w:pStyle w:val="Header"/>
    </w:pPr>
    <w:r>
      <w:rPr>
        <w:noProof/>
      </w:rPr>
      <w:pict w14:anchorId="6B4D617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14:paraId="3B24EB4C" w14:textId="77777777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14:paraId="36898AAA" w14:textId="77777777" w:rsidR="00774B9D" w:rsidRPr="00B17339" w:rsidRDefault="00E44632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2F061F52" wp14:editId="18EC6309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14:paraId="559979DE" w14:textId="77777777" w:rsidR="00774B9D" w:rsidRPr="00B17339" w:rsidRDefault="00E44632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14:paraId="7BE518E1" w14:textId="77777777" w:rsidR="00774B9D" w:rsidRPr="00B17339" w:rsidRDefault="00E44632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No 1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Ohimege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Road, Industrial Estate, Ilorin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Kwara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State, PMB 1449</w:t>
          </w:r>
        </w:p>
      </w:tc>
      <w:tc>
        <w:tcPr>
          <w:tcW w:w="1541" w:type="dxa"/>
          <w:vMerge w:val="restart"/>
          <w:shd w:val="clear" w:color="auto" w:fill="auto"/>
        </w:tcPr>
        <w:p w14:paraId="1EF86AC6" w14:textId="77777777" w:rsidR="00774B9D" w:rsidRPr="00B17339" w:rsidRDefault="00E44632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14:paraId="4C103950" w14:textId="77777777" w:rsidTr="00B17339">
      <w:trPr>
        <w:trHeight w:val="712"/>
      </w:trPr>
      <w:tc>
        <w:tcPr>
          <w:tcW w:w="1951" w:type="dxa"/>
          <w:vMerge/>
          <w:shd w:val="clear" w:color="auto" w:fill="auto"/>
        </w:tcPr>
        <w:p w14:paraId="12639363" w14:textId="77777777" w:rsidR="00774B9D" w:rsidRPr="00B17339" w:rsidRDefault="00774B9D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14:paraId="1119E91A" w14:textId="6A718808" w:rsidR="00774B9D" w:rsidRPr="009329F3" w:rsidRDefault="00E44632" w:rsidP="005D3015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  <w:r w:rsidRPr="009329F3">
            <w:rPr>
              <w:rFonts w:ascii="Calibri" w:eastAsia="Calibri" w:hAnsi="Calibri" w:cs="Calibri"/>
              <w:sz w:val="24"/>
              <w:szCs w:val="24"/>
            </w:rPr>
            <w:t xml:space="preserve">Title: </w:t>
          </w:r>
          <w:r>
            <w:rPr>
              <w:rFonts w:ascii="Calibri" w:eastAsia="Calibri" w:hAnsi="Calibri"/>
              <w:b/>
              <w:sz w:val="22"/>
              <w:szCs w:val="22"/>
            </w:rPr>
            <w:t>SOP for</w:t>
          </w:r>
          <w:r>
            <w:rPr>
              <w:rFonts w:ascii="Calibri" w:hAnsi="Calibri"/>
              <w:b/>
            </w:rPr>
            <w:t xml:space="preserve"> </w:t>
          </w:r>
          <w:r w:rsidR="0027331C">
            <w:rPr>
              <w:rFonts w:ascii="Calibri" w:hAnsi="Calibri"/>
              <w:b/>
            </w:rPr>
            <w:t>Production Line Clearance (solution preparation)</w:t>
          </w:r>
          <w:r>
            <w:rPr>
              <w:rFonts w:ascii="Calibri" w:hAnsi="Calibri"/>
              <w:b/>
            </w:rPr>
            <w:t xml:space="preserve"> </w:t>
          </w:r>
        </w:p>
      </w:tc>
      <w:tc>
        <w:tcPr>
          <w:tcW w:w="1541" w:type="dxa"/>
          <w:vMerge/>
          <w:shd w:val="clear" w:color="auto" w:fill="auto"/>
        </w:tcPr>
        <w:p w14:paraId="2A103D66" w14:textId="77777777" w:rsidR="00774B9D" w:rsidRPr="00B17339" w:rsidRDefault="00774B9D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14:paraId="07028D44" w14:textId="77777777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14:paraId="257381F0" w14:textId="77777777" w:rsidR="00774B9D" w:rsidRPr="00B17339" w:rsidRDefault="00E44632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14:paraId="5B4C9FCA" w14:textId="77777777" w:rsidR="00774B9D" w:rsidRPr="00B17339" w:rsidRDefault="00E44632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14:paraId="259AECCA" w14:textId="77777777" w:rsidR="00774B9D" w:rsidRPr="00B17339" w:rsidRDefault="00774B9D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437AC425" w14:textId="7DAB3C80" w:rsidR="00774B9D" w:rsidRPr="00B17339" w:rsidRDefault="00E44632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PDF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PR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1</w:t>
          </w:r>
          <w:r w:rsidR="0027331C">
            <w:rPr>
              <w:rFonts w:ascii="Calibri" w:eastAsia="Calibri" w:hAnsi="Calibri" w:cs="Calibri"/>
              <w:b/>
              <w:bCs/>
              <w:sz w:val="28"/>
              <w:szCs w:val="28"/>
            </w:rPr>
            <w:t>9</w:t>
          </w:r>
        </w:p>
      </w:tc>
      <w:tc>
        <w:tcPr>
          <w:tcW w:w="1701" w:type="dxa"/>
          <w:shd w:val="clear" w:color="auto" w:fill="auto"/>
          <w:vAlign w:val="bottom"/>
        </w:tcPr>
        <w:p w14:paraId="57C39336" w14:textId="77777777" w:rsidR="00774B9D" w:rsidRPr="00B17339" w:rsidRDefault="00E44632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14:paraId="04F35B4F" w14:textId="77777777" w:rsidR="00774B9D" w:rsidRPr="00B17339" w:rsidRDefault="00E44632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14:paraId="644C9EF8" w14:textId="77777777" w:rsidTr="00B17339">
      <w:trPr>
        <w:trHeight w:val="187"/>
      </w:trPr>
      <w:tc>
        <w:tcPr>
          <w:tcW w:w="1951" w:type="dxa"/>
          <w:vMerge/>
          <w:shd w:val="clear" w:color="auto" w:fill="auto"/>
        </w:tcPr>
        <w:p w14:paraId="07F21996" w14:textId="77777777" w:rsidR="00774B9D" w:rsidRPr="00B17339" w:rsidRDefault="00774B9D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14:paraId="6DCC4597" w14:textId="77777777" w:rsidR="00774B9D" w:rsidRPr="00B17339" w:rsidRDefault="00774B9D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14:paraId="5096913D" w14:textId="77777777" w:rsidR="00774B9D" w:rsidRPr="00B17339" w:rsidRDefault="00774B9D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3B4EB3D7" w14:textId="77777777" w:rsidR="00774B9D" w:rsidRPr="00B17339" w:rsidRDefault="00E44632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14:paraId="55562169" w14:textId="77777777" w:rsidR="00774B9D" w:rsidRPr="00B17339" w:rsidRDefault="00E44632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14:paraId="489E3BB8" w14:textId="77777777" w:rsidTr="00B17339">
      <w:trPr>
        <w:trHeight w:val="367"/>
      </w:trPr>
      <w:tc>
        <w:tcPr>
          <w:tcW w:w="1951" w:type="dxa"/>
          <w:shd w:val="clear" w:color="auto" w:fill="auto"/>
        </w:tcPr>
        <w:p w14:paraId="6A7B8A86" w14:textId="77777777" w:rsidR="00774B9D" w:rsidRPr="00B17339" w:rsidRDefault="00E44632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PRODUCT</w:t>
          </w:r>
          <w:r w:rsidRPr="00A76555">
            <w:rPr>
              <w:rFonts w:ascii="Calibri" w:eastAsia="Calibri" w:hAnsi="Calibri" w:cs="Calibri"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sz w:val="22"/>
              <w:szCs w:val="22"/>
            </w:rPr>
            <w:t>ON</w:t>
          </w:r>
        </w:p>
      </w:tc>
      <w:tc>
        <w:tcPr>
          <w:tcW w:w="1418" w:type="dxa"/>
          <w:shd w:val="clear" w:color="auto" w:fill="auto"/>
        </w:tcPr>
        <w:p w14:paraId="207E2F3E" w14:textId="77777777" w:rsidR="00774B9D" w:rsidRPr="00B17339" w:rsidRDefault="00E44632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PROCESS</w:t>
          </w:r>
          <w:r w:rsidRPr="00B17339">
            <w:rPr>
              <w:rFonts w:ascii="Calibri" w:eastAsia="Calibri" w:hAnsi="Calibri" w:cs="Calibri"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sz w:val="22"/>
              <w:szCs w:val="22"/>
            </w:rPr>
            <w:t>NG</w:t>
          </w:r>
        </w:p>
      </w:tc>
      <w:tc>
        <w:tcPr>
          <w:tcW w:w="3685" w:type="dxa"/>
          <w:vMerge/>
          <w:shd w:val="clear" w:color="auto" w:fill="auto"/>
        </w:tcPr>
        <w:p w14:paraId="23E71AF7" w14:textId="77777777" w:rsidR="00774B9D" w:rsidRPr="00B17339" w:rsidRDefault="00774B9D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74024D78" w14:textId="77777777" w:rsidR="00774B9D" w:rsidRPr="00B17339" w:rsidRDefault="00E44632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14:paraId="1762E956" w14:textId="77777777" w:rsidR="00774B9D" w:rsidRPr="00B17339" w:rsidRDefault="00E44632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14:paraId="268CF7CA" w14:textId="77777777" w:rsidTr="00B17339">
      <w:tc>
        <w:tcPr>
          <w:tcW w:w="3369" w:type="dxa"/>
          <w:gridSpan w:val="2"/>
          <w:shd w:val="clear" w:color="auto" w:fill="auto"/>
        </w:tcPr>
        <w:p w14:paraId="7965D383" w14:textId="77777777" w:rsidR="00774B9D" w:rsidRPr="00B17339" w:rsidRDefault="00E44632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</w:tc>
      <w:tc>
        <w:tcPr>
          <w:tcW w:w="3685" w:type="dxa"/>
          <w:shd w:val="clear" w:color="auto" w:fill="auto"/>
        </w:tcPr>
        <w:p w14:paraId="3E85025A" w14:textId="77777777" w:rsidR="00774B9D" w:rsidRDefault="00E44632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  <w:p w14:paraId="52704857" w14:textId="77777777" w:rsidR="00B963EB" w:rsidRPr="00B17339" w:rsidRDefault="00B963EB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</w:p>
      </w:tc>
      <w:tc>
        <w:tcPr>
          <w:tcW w:w="3242" w:type="dxa"/>
          <w:gridSpan w:val="2"/>
          <w:shd w:val="clear" w:color="auto" w:fill="auto"/>
        </w:tcPr>
        <w:p w14:paraId="38942645" w14:textId="77777777" w:rsidR="00774B9D" w:rsidRPr="00B17339" w:rsidRDefault="00E44632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14:paraId="64D65D9E" w14:textId="77777777" w:rsidTr="00B17339">
      <w:tc>
        <w:tcPr>
          <w:tcW w:w="3369" w:type="dxa"/>
          <w:gridSpan w:val="2"/>
          <w:shd w:val="clear" w:color="auto" w:fill="auto"/>
        </w:tcPr>
        <w:p w14:paraId="090AC83E" w14:textId="77777777" w:rsidR="00774B9D" w:rsidRPr="00B17339" w:rsidRDefault="00E44632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685" w:type="dxa"/>
          <w:shd w:val="clear" w:color="auto" w:fill="auto"/>
        </w:tcPr>
        <w:p w14:paraId="7DB0AD6A" w14:textId="77777777" w:rsidR="00774B9D" w:rsidRPr="00B17339" w:rsidRDefault="00E44632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242" w:type="dxa"/>
          <w:gridSpan w:val="2"/>
          <w:shd w:val="clear" w:color="auto" w:fill="auto"/>
        </w:tcPr>
        <w:p w14:paraId="7DF9B2DD" w14:textId="77777777" w:rsidR="00774B9D" w:rsidRPr="00B17339" w:rsidRDefault="00E44632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  <w:p w14:paraId="6F4FD61F" w14:textId="77777777" w:rsidR="00774B9D" w:rsidRPr="00B17339" w:rsidRDefault="00774B9D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p w14:paraId="0ED26811" w14:textId="77777777" w:rsidR="00774B9D" w:rsidRDefault="00774B9D">
    <w:pPr>
      <w:pStyle w:val="Header"/>
    </w:pPr>
  </w:p>
  <w:p w14:paraId="38EF1CB5" w14:textId="77777777" w:rsidR="00774B9D" w:rsidRDefault="00774B9D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834AB02" w14:textId="77777777" w:rsidR="00B963EB" w:rsidRDefault="00B963E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3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>
    <w:nsid w:val="3609260A"/>
    <w:multiLevelType w:val="hybridMultilevel"/>
    <w:tmpl w:val="1180D2C6"/>
    <w:lvl w:ilvl="0" w:tplc="37680650">
      <w:numFmt w:val="bullet"/>
      <w:lvlText w:val="-"/>
      <w:lvlJc w:val="left"/>
      <w:pPr>
        <w:ind w:left="450" w:hanging="360"/>
      </w:pPr>
      <w:rPr>
        <w:rFonts w:ascii="Calibri" w:eastAsia="Times New Roman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5">
    <w:nsid w:val="4BA540BF"/>
    <w:multiLevelType w:val="hybridMultilevel"/>
    <w:tmpl w:val="499C62A4"/>
    <w:lvl w:ilvl="0" w:tplc="3768065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  <w:color w:val="auto"/>
      </w:rPr>
    </w:lvl>
  </w:abstractNum>
  <w:abstractNum w:abstractNumId="7">
    <w:nsid w:val="656C1F62"/>
    <w:multiLevelType w:val="hybridMultilevel"/>
    <w:tmpl w:val="79E25120"/>
    <w:lvl w:ilvl="0" w:tplc="37680650">
      <w:numFmt w:val="bullet"/>
      <w:lvlText w:val="-"/>
      <w:lvlJc w:val="left"/>
      <w:pPr>
        <w:ind w:left="54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8">
    <w:nsid w:val="67126B7E"/>
    <w:multiLevelType w:val="hybridMultilevel"/>
    <w:tmpl w:val="A336FA14"/>
    <w:lvl w:ilvl="0" w:tplc="3768065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D187406"/>
    <w:multiLevelType w:val="hybridMultilevel"/>
    <w:tmpl w:val="2A8233AC"/>
    <w:lvl w:ilvl="0" w:tplc="C34CCA28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6"/>
  </w:num>
  <w:num w:numId="5">
    <w:abstractNumId w:val="3"/>
  </w:num>
  <w:num w:numId="6">
    <w:abstractNumId w:val="5"/>
  </w:num>
  <w:num w:numId="7">
    <w:abstractNumId w:val="8"/>
  </w:num>
  <w:num w:numId="8">
    <w:abstractNumId w:val="4"/>
  </w:num>
  <w:num w:numId="9">
    <w:abstractNumId w:val="7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331C"/>
    <w:rsid w:val="0001062D"/>
    <w:rsid w:val="0027331C"/>
    <w:rsid w:val="002C70FE"/>
    <w:rsid w:val="002F0F73"/>
    <w:rsid w:val="003870BF"/>
    <w:rsid w:val="003B530C"/>
    <w:rsid w:val="00540327"/>
    <w:rsid w:val="005A367C"/>
    <w:rsid w:val="00727AD5"/>
    <w:rsid w:val="00774B9D"/>
    <w:rsid w:val="00867E63"/>
    <w:rsid w:val="00921803"/>
    <w:rsid w:val="00934B3E"/>
    <w:rsid w:val="009A19E1"/>
    <w:rsid w:val="00B862DE"/>
    <w:rsid w:val="00B963EB"/>
    <w:rsid w:val="00C03810"/>
    <w:rsid w:val="00CE4B28"/>
    <w:rsid w:val="00E44632"/>
    <w:rsid w:val="00E73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7A26C41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331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33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33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33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33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33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331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331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331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331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3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33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33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33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33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33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33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33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33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331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33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33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33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33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33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33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33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33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33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331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27331C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27331C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27331C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27331C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63E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63EB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331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33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33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33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33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33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331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331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331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331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3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33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33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33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33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33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33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33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33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331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33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33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33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33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33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33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33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33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33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331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27331C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27331C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27331C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27331C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63E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63EB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</Pages>
  <Words>263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HP PC</cp:lastModifiedBy>
  <cp:revision>5</cp:revision>
  <cp:lastPrinted>2025-10-18T03:28:00Z</cp:lastPrinted>
  <dcterms:created xsi:type="dcterms:W3CDTF">2025-03-04T08:38:00Z</dcterms:created>
  <dcterms:modified xsi:type="dcterms:W3CDTF">2025-10-18T04:39:00Z</dcterms:modified>
</cp:coreProperties>
</file>