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525B08" w14:textId="77777777" w:rsidR="00F26706" w:rsidRPr="00305311" w:rsidRDefault="00F26706" w:rsidP="00F267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305311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15FFBF1B" w14:textId="77777777" w:rsidR="00F26706" w:rsidRPr="00305311" w:rsidRDefault="00F26706" w:rsidP="00F26706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r w:rsidRPr="00305311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305311">
        <w:rPr>
          <w:rFonts w:asciiTheme="minorHAnsi" w:hAnsiTheme="minorHAnsi" w:cstheme="minorHAnsi"/>
        </w:rPr>
        <w:t>identification of non-sterile and sterile products on the production floor</w:t>
      </w:r>
    </w:p>
    <w:p w14:paraId="6E661CC4" w14:textId="77777777" w:rsidR="00F26706" w:rsidRPr="00305311" w:rsidRDefault="00F26706" w:rsidP="00F26706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5E6A851C" w14:textId="77777777" w:rsidR="00F26706" w:rsidRPr="00305311" w:rsidRDefault="00F26706" w:rsidP="00F2670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44F1D7E" w14:textId="77777777" w:rsidR="00305311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305311">
        <w:rPr>
          <w:rFonts w:asciiTheme="minorHAnsi" w:hAnsiTheme="minorHAnsi" w:cstheme="minorHAnsi"/>
          <w:color w:val="16191D"/>
          <w:spacing w:val="11"/>
        </w:rPr>
        <w:t>To provide written guidelines for</w:t>
      </w:r>
      <w:r w:rsidRPr="00305311">
        <w:rPr>
          <w:rFonts w:asciiTheme="minorHAnsi" w:hAnsiTheme="minorHAnsi" w:cstheme="minorHAnsi"/>
          <w:color w:val="16191D"/>
          <w:spacing w:val="10"/>
        </w:rPr>
        <w:t xml:space="preserve"> </w:t>
      </w:r>
      <w:r w:rsidRPr="00305311">
        <w:rPr>
          <w:rFonts w:asciiTheme="minorHAnsi" w:hAnsiTheme="minorHAnsi" w:cstheme="minorHAnsi"/>
        </w:rPr>
        <w:t>identification of non-sterile and sterile products on the production floor</w:t>
      </w:r>
    </w:p>
    <w:p w14:paraId="7BE7EA95" w14:textId="77777777" w:rsidR="00F26706" w:rsidRPr="00305311" w:rsidRDefault="00F26706" w:rsidP="00F26706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B1F4D7E" w14:textId="77777777" w:rsidR="00F26706" w:rsidRPr="00305311" w:rsidRDefault="00F26706" w:rsidP="00F267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664C53A" w14:textId="2A326AE8" w:rsidR="00F26706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305311">
        <w:rPr>
          <w:rFonts w:asciiTheme="minorHAnsi" w:hAnsiTheme="minorHAnsi" w:cstheme="minorHAnsi"/>
          <w:color w:val="16191D"/>
          <w:spacing w:val="12"/>
        </w:rPr>
        <w:t>Autoclave operators, loading and offloading personnel, Production Pharmacist and Q.A Officer</w:t>
      </w:r>
    </w:p>
    <w:p w14:paraId="7767D374" w14:textId="77777777" w:rsidR="00305311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32EF07D4" w14:textId="77777777" w:rsidR="00F26706" w:rsidRPr="00305311" w:rsidRDefault="00F26706" w:rsidP="00F26706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70C2DFB" w14:textId="77777777" w:rsidR="00F26706" w:rsidRPr="00305311" w:rsidRDefault="00F26706" w:rsidP="00F26706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305311">
        <w:rPr>
          <w:rFonts w:asciiTheme="minorHAnsi" w:hAnsiTheme="minorHAnsi" w:cstheme="minorHAnsi"/>
        </w:rPr>
        <w:t>Q.A.- Quality Assurance</w:t>
      </w:r>
    </w:p>
    <w:p w14:paraId="494CA11E" w14:textId="77777777" w:rsidR="00F26706" w:rsidRPr="00305311" w:rsidRDefault="00F26706" w:rsidP="00F26706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1BCDD8D0" w14:textId="77777777" w:rsidR="00F26706" w:rsidRPr="00305311" w:rsidRDefault="00F26706" w:rsidP="00F2670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9EA29EB" w14:textId="77777777" w:rsidR="00305311" w:rsidRPr="00305311" w:rsidRDefault="00305311" w:rsidP="00305311">
      <w:pPr>
        <w:spacing w:before="180" w:line="360" w:lineRule="auto"/>
        <w:ind w:left="360"/>
        <w:rPr>
          <w:rFonts w:asciiTheme="minorHAnsi" w:hAnsiTheme="minorHAnsi" w:cstheme="minorHAnsi"/>
          <w:b/>
          <w:color w:val="16191D"/>
          <w:sz w:val="22"/>
          <w:szCs w:val="22"/>
        </w:rPr>
      </w:pPr>
      <w:r w:rsidRPr="00305311">
        <w:rPr>
          <w:rFonts w:asciiTheme="minorHAnsi" w:hAnsiTheme="minorHAnsi" w:cstheme="minorHAnsi"/>
          <w:b/>
          <w:color w:val="16191D"/>
          <w:sz w:val="22"/>
          <w:szCs w:val="22"/>
        </w:rPr>
        <w:t>Unsterilized Batch</w:t>
      </w:r>
    </w:p>
    <w:p w14:paraId="3756EBB9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The unsterilized batch received from the filling room through the pass box is arranged on the trolley following the standard procedure of arrangement</w:t>
      </w:r>
    </w:p>
    <w:p w14:paraId="1C9DD966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After careful arrangement, the appropriate ‘Unsterilized’ tag is placed on it</w:t>
      </w:r>
    </w:p>
    <w:p w14:paraId="6EA9D294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This is then transferred to the autoclave area by the loading personnel</w:t>
      </w:r>
    </w:p>
    <w:p w14:paraId="04005E46" w14:textId="77777777" w:rsidR="00305311" w:rsidRPr="00305311" w:rsidRDefault="00305311" w:rsidP="00305311">
      <w:pPr>
        <w:spacing w:before="180" w:line="360" w:lineRule="auto"/>
        <w:ind w:firstLine="360"/>
        <w:rPr>
          <w:rFonts w:asciiTheme="minorHAnsi" w:hAnsiTheme="minorHAnsi" w:cstheme="minorHAnsi"/>
          <w:b/>
          <w:color w:val="16191D"/>
          <w:sz w:val="22"/>
          <w:szCs w:val="22"/>
        </w:rPr>
      </w:pPr>
      <w:r w:rsidRPr="00305311">
        <w:rPr>
          <w:rFonts w:asciiTheme="minorHAnsi" w:hAnsiTheme="minorHAnsi" w:cstheme="minorHAnsi"/>
          <w:b/>
          <w:color w:val="16191D"/>
          <w:sz w:val="22"/>
          <w:szCs w:val="22"/>
        </w:rPr>
        <w:t>Sterilized Batch</w:t>
      </w:r>
    </w:p>
    <w:p w14:paraId="1D2D4320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Just before the batch is transferred into the autoclave by the autoclave operators, the ‘Unsterilized’ tag placed on it is removed</w:t>
      </w:r>
    </w:p>
    <w:p w14:paraId="6C74F618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As soon as the sterilized batch is removed from the autoclave, a ‘sterilized’ tag is placed on it by the autoclave operators.</w:t>
      </w:r>
    </w:p>
    <w:p w14:paraId="5E11DDE5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lastRenderedPageBreak/>
        <w:t>The ‘unsterilized’ tag is returned to the loading area</w:t>
      </w:r>
    </w:p>
    <w:p w14:paraId="6E7A78AC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The off loaders are required to discharge the sterilized batch one pouch at a time on the pallet.</w:t>
      </w:r>
    </w:p>
    <w:p w14:paraId="6B74608F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After all the products are discharged, the ‘sterilized’ tag is placed on it.</w:t>
      </w:r>
    </w:p>
    <w:p w14:paraId="6AA93460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This will remain on it till it is ready to be packaged</w:t>
      </w:r>
    </w:p>
    <w:p w14:paraId="784B2C66" w14:textId="77777777" w:rsidR="00305311" w:rsidRPr="00305311" w:rsidRDefault="00305311" w:rsidP="00305311">
      <w:pPr>
        <w:pStyle w:val="ListParagraph"/>
        <w:spacing w:before="180" w:line="360" w:lineRule="auto"/>
        <w:ind w:left="360"/>
        <w:rPr>
          <w:rFonts w:asciiTheme="minorHAnsi" w:hAnsiTheme="minorHAnsi" w:cstheme="minorHAnsi"/>
          <w:color w:val="16191D"/>
        </w:rPr>
      </w:pPr>
      <w:r w:rsidRPr="00305311">
        <w:rPr>
          <w:rFonts w:asciiTheme="minorHAnsi" w:hAnsiTheme="minorHAnsi" w:cstheme="minorHAnsi"/>
          <w:color w:val="16191D"/>
        </w:rPr>
        <w:t>Once the process of packaging starts, the ‘sterilized’ tags are retrieved</w:t>
      </w:r>
    </w:p>
    <w:p w14:paraId="3AEBF1AF" w14:textId="77777777" w:rsidR="00305311" w:rsidRPr="00305311" w:rsidRDefault="00305311" w:rsidP="00305311">
      <w:pPr>
        <w:tabs>
          <w:tab w:val="left" w:pos="180"/>
        </w:tabs>
        <w:spacing w:line="312" w:lineRule="auto"/>
        <w:rPr>
          <w:rFonts w:asciiTheme="minorHAnsi" w:hAnsiTheme="minorHAnsi" w:cstheme="minorHAnsi"/>
          <w:b/>
          <w:bCs/>
        </w:rPr>
      </w:pPr>
    </w:p>
    <w:p w14:paraId="10C69665" w14:textId="437D59D4" w:rsidR="00305311" w:rsidRPr="00305311" w:rsidRDefault="00305311" w:rsidP="00305311">
      <w:pPr>
        <w:tabs>
          <w:tab w:val="left" w:pos="180"/>
        </w:tabs>
        <w:spacing w:line="312" w:lineRule="auto"/>
        <w:rPr>
          <w:rFonts w:asciiTheme="minorHAnsi" w:hAnsiTheme="minorHAnsi" w:cstheme="minorHAnsi"/>
          <w:b/>
          <w:bCs/>
        </w:rPr>
      </w:pPr>
      <w:r w:rsidRPr="00305311">
        <w:rPr>
          <w:rFonts w:asciiTheme="minorHAnsi" w:hAnsiTheme="minorHAnsi" w:cstheme="minorHAnsi"/>
          <w:b/>
          <w:bCs/>
        </w:rPr>
        <w:t>Materials, Equipment</w:t>
      </w:r>
    </w:p>
    <w:p w14:paraId="2D845212" w14:textId="35280100" w:rsidR="00305311" w:rsidRPr="00305311" w:rsidRDefault="00305311" w:rsidP="00305311">
      <w:pPr>
        <w:pStyle w:val="ListParagraph"/>
        <w:numPr>
          <w:ilvl w:val="0"/>
          <w:numId w:val="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bCs/>
        </w:rPr>
      </w:pPr>
      <w:r w:rsidRPr="00305311">
        <w:rPr>
          <w:rFonts w:asciiTheme="minorHAnsi" w:hAnsiTheme="minorHAnsi" w:cstheme="minorHAnsi"/>
          <w:bCs/>
        </w:rPr>
        <w:t>Tags(Sterilized and Unsterilized)</w:t>
      </w:r>
    </w:p>
    <w:p w14:paraId="367721EB" w14:textId="77777777" w:rsidR="00F26706" w:rsidRPr="00305311" w:rsidRDefault="00F26706" w:rsidP="00F26706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135D1269" w14:textId="77777777" w:rsidR="00F26706" w:rsidRPr="00305311" w:rsidRDefault="00F26706" w:rsidP="00F26706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4F69F51" w14:textId="666D0427" w:rsidR="00F26706" w:rsidRPr="00305311" w:rsidRDefault="00F26706" w:rsidP="00305311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sz w:val="22"/>
          <w:szCs w:val="22"/>
        </w:rPr>
        <w:t>In-House</w:t>
      </w:r>
    </w:p>
    <w:p w14:paraId="444AD1A6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26706" w:rsidRPr="00305311" w14:paraId="370CCBF9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0559A460" w14:textId="77777777" w:rsidR="00F26706" w:rsidRPr="00305311" w:rsidRDefault="00F26706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B03ACE6" w14:textId="77777777" w:rsidR="00F26706" w:rsidRPr="00305311" w:rsidRDefault="00F26706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F26706" w:rsidRPr="00305311" w14:paraId="317932B9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00F9CFD3" w14:textId="77777777" w:rsidR="00F26706" w:rsidRPr="00305311" w:rsidRDefault="00F2670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AA68641" w14:textId="77777777" w:rsidR="00F26706" w:rsidRPr="00305311" w:rsidRDefault="00F2670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119BB0A6" w14:textId="77777777" w:rsidR="00F26706" w:rsidRPr="00305311" w:rsidRDefault="00F26706" w:rsidP="00F26706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CD48C70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26706" w:rsidRPr="00305311" w14:paraId="280E3DED" w14:textId="77777777" w:rsidTr="00C80391">
        <w:tc>
          <w:tcPr>
            <w:tcW w:w="2610" w:type="dxa"/>
            <w:shd w:val="clear" w:color="auto" w:fill="auto"/>
          </w:tcPr>
          <w:p w14:paraId="211C6265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8F77347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26706" w:rsidRPr="00305311" w14:paraId="4F47E3AC" w14:textId="77777777" w:rsidTr="00C80391">
        <w:tc>
          <w:tcPr>
            <w:tcW w:w="2610" w:type="dxa"/>
            <w:shd w:val="clear" w:color="auto" w:fill="auto"/>
          </w:tcPr>
          <w:p w14:paraId="456A8810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2F294EC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3F61155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203A72B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26706" w:rsidRPr="00305311" w14:paraId="5EC59854" w14:textId="77777777" w:rsidTr="00C80391">
        <w:tc>
          <w:tcPr>
            <w:tcW w:w="2376" w:type="dxa"/>
            <w:shd w:val="clear" w:color="auto" w:fill="auto"/>
          </w:tcPr>
          <w:p w14:paraId="41310CCA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1C47801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93C70F1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26706" w:rsidRPr="00305311" w14:paraId="50421A3F" w14:textId="77777777" w:rsidTr="00C80391">
        <w:tc>
          <w:tcPr>
            <w:tcW w:w="2376" w:type="dxa"/>
            <w:shd w:val="clear" w:color="auto" w:fill="auto"/>
          </w:tcPr>
          <w:p w14:paraId="5D71B2FE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DECAA5D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B50A7CC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26706" w:rsidRPr="00305311" w14:paraId="712327DA" w14:textId="77777777" w:rsidTr="00C80391">
        <w:tc>
          <w:tcPr>
            <w:tcW w:w="2376" w:type="dxa"/>
            <w:shd w:val="clear" w:color="auto" w:fill="auto"/>
          </w:tcPr>
          <w:p w14:paraId="12F5B443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7112BDA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8CC4F44" w14:textId="77777777" w:rsidR="00F26706" w:rsidRPr="00305311" w:rsidRDefault="00F2670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109D453" w14:textId="77777777" w:rsidR="00F26706" w:rsidRPr="00305311" w:rsidRDefault="00F2670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0DEFB63" w14:textId="77777777" w:rsidR="00F62CB8" w:rsidRPr="00305311" w:rsidRDefault="00F62CB8">
      <w:pPr>
        <w:rPr>
          <w:rFonts w:asciiTheme="minorHAnsi" w:hAnsiTheme="minorHAnsi" w:cstheme="minorHAnsi"/>
        </w:rPr>
      </w:pPr>
    </w:p>
    <w:sectPr w:rsidR="00F62CB8" w:rsidRPr="00305311" w:rsidSect="00F26706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0D010E" w14:textId="77777777" w:rsidR="00E2123C" w:rsidRDefault="00E2123C" w:rsidP="00F26706">
      <w:r>
        <w:separator/>
      </w:r>
    </w:p>
  </w:endnote>
  <w:endnote w:type="continuationSeparator" w:id="0">
    <w:p w14:paraId="3974EBB0" w14:textId="77777777" w:rsidR="00E2123C" w:rsidRDefault="00E2123C" w:rsidP="00F26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790627" w14:textId="77777777" w:rsidR="000D09F3" w:rsidRDefault="00E2123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A05A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A05A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FEDF849" w14:textId="77777777" w:rsidR="000D09F3" w:rsidRDefault="000D09F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2EE170" w14:textId="77777777" w:rsidR="00E2123C" w:rsidRDefault="00E2123C" w:rsidP="00F26706">
      <w:r>
        <w:separator/>
      </w:r>
    </w:p>
  </w:footnote>
  <w:footnote w:type="continuationSeparator" w:id="0">
    <w:p w14:paraId="2BBCC5A1" w14:textId="77777777" w:rsidR="00E2123C" w:rsidRDefault="00E2123C" w:rsidP="00F267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3748F" w14:textId="77777777" w:rsidR="000D09F3" w:rsidRDefault="00E2123C">
    <w:pPr>
      <w:pStyle w:val="Header"/>
    </w:pPr>
    <w:r>
      <w:rPr>
        <w:noProof/>
      </w:rPr>
      <w:pict w14:anchorId="26150A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416C3D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6DB4C8C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296ED04" wp14:editId="530FAD5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6144BFC" w14:textId="77777777" w:rsidR="000D09F3" w:rsidRPr="00B17339" w:rsidRDefault="00E2123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3B3D411" w14:textId="77777777" w:rsidR="000D09F3" w:rsidRPr="00B17339" w:rsidRDefault="00E2123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4DB81FE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87640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862FAE5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8401875" w14:textId="4BA9F6ED" w:rsidR="000D09F3" w:rsidRPr="009329F3" w:rsidRDefault="00E2123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F26706">
            <w:rPr>
              <w:rFonts w:ascii="Calibri" w:hAnsi="Calibri"/>
              <w:b/>
            </w:rPr>
            <w:t>Identification of Sterilized and Unsterilized Products</w:t>
          </w:r>
        </w:p>
      </w:tc>
      <w:tc>
        <w:tcPr>
          <w:tcW w:w="1541" w:type="dxa"/>
          <w:vMerge/>
          <w:shd w:val="clear" w:color="auto" w:fill="auto"/>
        </w:tcPr>
        <w:p w14:paraId="1DF6FE52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0D92D9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01480DD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DA0537B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AAF948A" w14:textId="77777777" w:rsidR="000D09F3" w:rsidRPr="00B17339" w:rsidRDefault="000D09F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CE2398B" w14:textId="1F3EAE40" w:rsidR="000D09F3" w:rsidRPr="00B17339" w:rsidRDefault="00E2123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A05AB">
            <w:rPr>
              <w:rFonts w:ascii="Calibri" w:eastAsia="Calibri" w:hAnsi="Calibri" w:cs="Calibri"/>
              <w:b/>
              <w:bCs/>
              <w:sz w:val="28"/>
              <w:szCs w:val="28"/>
            </w:rPr>
            <w:t>05</w:t>
          </w:r>
        </w:p>
      </w:tc>
      <w:tc>
        <w:tcPr>
          <w:tcW w:w="1701" w:type="dxa"/>
          <w:shd w:val="clear" w:color="auto" w:fill="auto"/>
          <w:vAlign w:val="bottom"/>
        </w:tcPr>
        <w:p w14:paraId="5DC640F1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9B64747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15B147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6B68F36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4A0DB8A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A132911" w14:textId="77777777" w:rsidR="000D09F3" w:rsidRPr="00B17339" w:rsidRDefault="000D09F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C1B50EE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EFCBFE9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CE6133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E2C7292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A340902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94A5906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445FB5C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BC8AEC9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CF1DBE3" w14:textId="77777777" w:rsidTr="00B17339">
      <w:tc>
        <w:tcPr>
          <w:tcW w:w="3369" w:type="dxa"/>
          <w:gridSpan w:val="2"/>
          <w:shd w:val="clear" w:color="auto" w:fill="auto"/>
        </w:tcPr>
        <w:p w14:paraId="317D3F40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2AF8F90" w14:textId="77777777" w:rsidR="000D09F3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2CF056DD" w14:textId="77777777" w:rsidR="007A05AB" w:rsidRPr="00B17339" w:rsidRDefault="007A05A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B41233F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75E2A99" w14:textId="77777777" w:rsidTr="00B17339">
      <w:tc>
        <w:tcPr>
          <w:tcW w:w="3369" w:type="dxa"/>
          <w:gridSpan w:val="2"/>
          <w:shd w:val="clear" w:color="auto" w:fill="auto"/>
        </w:tcPr>
        <w:p w14:paraId="558D6F8D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/date</w:t>
          </w:r>
        </w:p>
      </w:tc>
      <w:tc>
        <w:tcPr>
          <w:tcW w:w="3685" w:type="dxa"/>
          <w:shd w:val="clear" w:color="auto" w:fill="auto"/>
        </w:tcPr>
        <w:p w14:paraId="2DFD5721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B045DD5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190B435" w14:textId="77777777" w:rsidR="000D09F3" w:rsidRPr="00B17339" w:rsidRDefault="000D09F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2950527" w14:textId="77777777" w:rsidR="000D09F3" w:rsidRDefault="000D09F3">
    <w:pPr>
      <w:pStyle w:val="Header"/>
    </w:pPr>
  </w:p>
  <w:p w14:paraId="29F36D48" w14:textId="77777777" w:rsidR="000D09F3" w:rsidRDefault="000D09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F8E62E3"/>
    <w:multiLevelType w:val="hybridMultilevel"/>
    <w:tmpl w:val="B0621B4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4FD32DB"/>
    <w:multiLevelType w:val="hybridMultilevel"/>
    <w:tmpl w:val="7D9649F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07D6481"/>
    <w:multiLevelType w:val="hybridMultilevel"/>
    <w:tmpl w:val="DEC494D2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10"/>
  </w:num>
  <w:num w:numId="8">
    <w:abstractNumId w:val="1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706"/>
    <w:rsid w:val="000D09F3"/>
    <w:rsid w:val="001F6190"/>
    <w:rsid w:val="002765EB"/>
    <w:rsid w:val="00305311"/>
    <w:rsid w:val="007676F2"/>
    <w:rsid w:val="007A05AB"/>
    <w:rsid w:val="00E2123C"/>
    <w:rsid w:val="00F2670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FFA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70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5A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70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5A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2025-03-18T10:44:00Z</dcterms:created>
  <dcterms:modified xsi:type="dcterms:W3CDTF">2025-06-17T10:14:00Z</dcterms:modified>
</cp:coreProperties>
</file>