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FB5703A" w14:textId="77777777" w:rsidR="00CD3106" w:rsidRPr="003D1D4B" w:rsidRDefault="00CD3106" w:rsidP="00CD3106">
      <w:pPr>
        <w:pStyle w:val="ListParagraph"/>
        <w:numPr>
          <w:ilvl w:val="0"/>
          <w:numId w:val="1"/>
        </w:num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  <w:bookmarkStart w:id="0" w:name="_Hlk191897275"/>
      <w:r w:rsidRPr="003D1D4B">
        <w:rPr>
          <w:rFonts w:asciiTheme="minorHAnsi" w:hAnsiTheme="minorHAnsi" w:cstheme="minorHAnsi"/>
          <w:b/>
          <w:sz w:val="22"/>
          <w:szCs w:val="22"/>
        </w:rPr>
        <w:t xml:space="preserve">OBJECTIVE: </w:t>
      </w:r>
    </w:p>
    <w:p w14:paraId="0E9F1539" w14:textId="4E959CF4" w:rsidR="00CD3106" w:rsidRPr="007C7A89" w:rsidRDefault="007C7A89" w:rsidP="007C7A89">
      <w:pPr>
        <w:pStyle w:val="ListParagraph"/>
        <w:tabs>
          <w:tab w:val="left" w:pos="2880"/>
        </w:tabs>
        <w:spacing w:line="276" w:lineRule="auto"/>
        <w:ind w:left="420"/>
        <w:jc w:val="both"/>
        <w:rPr>
          <w:rFonts w:ascii="Calibri" w:hAnsi="Calibri" w:cs="Calibri"/>
          <w:sz w:val="22"/>
          <w:szCs w:val="22"/>
        </w:rPr>
      </w:pPr>
      <w:r w:rsidRPr="007C7A89">
        <w:rPr>
          <w:rFonts w:ascii="Calibri" w:hAnsi="Calibri" w:cs="Calibri"/>
          <w:sz w:val="22"/>
          <w:szCs w:val="22"/>
        </w:rPr>
        <w:t>To provide written guidelines for cleaning of filtration unit.</w:t>
      </w:r>
    </w:p>
    <w:p w14:paraId="07FDEF5F" w14:textId="77777777" w:rsidR="00CD3106" w:rsidRPr="003D1D4B" w:rsidRDefault="00CD3106" w:rsidP="00CD3106">
      <w:pPr>
        <w:ind w:left="420"/>
        <w:rPr>
          <w:rFonts w:asciiTheme="minorHAnsi" w:hAnsiTheme="minorHAnsi" w:cstheme="minorHAnsi"/>
          <w:b/>
          <w:sz w:val="22"/>
          <w:szCs w:val="22"/>
        </w:rPr>
      </w:pPr>
    </w:p>
    <w:p w14:paraId="33D4C3D0" w14:textId="77777777" w:rsidR="00CD3106" w:rsidRPr="003D1D4B" w:rsidRDefault="00CD3106" w:rsidP="00CD3106">
      <w:pPr>
        <w:numPr>
          <w:ilvl w:val="0"/>
          <w:numId w:val="1"/>
        </w:numPr>
        <w:rPr>
          <w:rFonts w:asciiTheme="minorHAnsi" w:hAnsiTheme="minorHAnsi" w:cstheme="minorHAnsi"/>
          <w:b/>
          <w:sz w:val="22"/>
          <w:szCs w:val="22"/>
        </w:rPr>
      </w:pPr>
      <w:r w:rsidRPr="003D1D4B">
        <w:rPr>
          <w:rFonts w:asciiTheme="minorHAnsi" w:hAnsiTheme="minorHAnsi" w:cstheme="minorHAnsi"/>
          <w:b/>
          <w:sz w:val="22"/>
          <w:szCs w:val="22"/>
        </w:rPr>
        <w:t>SCOPE:</w:t>
      </w:r>
    </w:p>
    <w:p w14:paraId="057DD6A4" w14:textId="46C58958" w:rsidR="007C7A89" w:rsidRPr="007C7A89" w:rsidRDefault="007C7A89" w:rsidP="007C7A89">
      <w:pPr>
        <w:pStyle w:val="ListParagraph"/>
        <w:tabs>
          <w:tab w:val="left" w:pos="2880"/>
        </w:tabs>
        <w:spacing w:line="276" w:lineRule="auto"/>
        <w:ind w:left="420"/>
        <w:jc w:val="both"/>
        <w:rPr>
          <w:rFonts w:ascii="Calibri" w:hAnsi="Calibri" w:cs="Calibri"/>
          <w:sz w:val="22"/>
          <w:szCs w:val="22"/>
        </w:rPr>
      </w:pPr>
      <w:r w:rsidRPr="007C7A89">
        <w:rPr>
          <w:rFonts w:ascii="Calibri" w:hAnsi="Calibri" w:cs="Calibri"/>
          <w:sz w:val="22"/>
          <w:szCs w:val="22"/>
        </w:rPr>
        <w:t>This SOP covers the procedure to follow for cleaning of filter assembly and Filling</w:t>
      </w:r>
      <w:r>
        <w:rPr>
          <w:rFonts w:ascii="Calibri" w:hAnsi="Calibri" w:cs="Calibri"/>
          <w:sz w:val="22"/>
          <w:szCs w:val="22"/>
        </w:rPr>
        <w:t xml:space="preserve"> </w:t>
      </w:r>
      <w:r w:rsidRPr="007C7A89">
        <w:rPr>
          <w:rFonts w:ascii="Calibri" w:hAnsi="Calibri" w:cs="Calibri"/>
          <w:sz w:val="22"/>
          <w:szCs w:val="22"/>
        </w:rPr>
        <w:t>operations</w:t>
      </w:r>
    </w:p>
    <w:p w14:paraId="449FFB51" w14:textId="77777777" w:rsidR="00CD3106" w:rsidRPr="003D1D4B" w:rsidRDefault="00CD3106" w:rsidP="00CD3106">
      <w:pPr>
        <w:pStyle w:val="ListParagraph"/>
        <w:tabs>
          <w:tab w:val="left" w:pos="2820"/>
          <w:tab w:val="left" w:pos="2880"/>
        </w:tabs>
        <w:ind w:left="420"/>
        <w:jc w:val="both"/>
        <w:rPr>
          <w:rFonts w:asciiTheme="minorHAnsi" w:hAnsiTheme="minorHAnsi" w:cstheme="minorHAnsi"/>
          <w:sz w:val="22"/>
          <w:szCs w:val="22"/>
        </w:rPr>
      </w:pPr>
    </w:p>
    <w:p w14:paraId="487924C6" w14:textId="77777777" w:rsidR="00CD3106" w:rsidRPr="003D1D4B" w:rsidRDefault="00CD3106" w:rsidP="00CD3106">
      <w:pPr>
        <w:pStyle w:val="ListParagraph"/>
        <w:numPr>
          <w:ilvl w:val="0"/>
          <w:numId w:val="1"/>
        </w:num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  <w:r w:rsidRPr="003D1D4B">
        <w:rPr>
          <w:rFonts w:asciiTheme="minorHAnsi" w:hAnsiTheme="minorHAnsi" w:cstheme="minorHAnsi"/>
          <w:b/>
          <w:sz w:val="22"/>
          <w:szCs w:val="22"/>
        </w:rPr>
        <w:t>RESPONSIBILITIES/ACCOUNTABILITIES:</w:t>
      </w:r>
    </w:p>
    <w:p w14:paraId="00A294EA" w14:textId="49E5E1A8" w:rsidR="007C7A89" w:rsidRPr="007C7A89" w:rsidRDefault="007C7A89" w:rsidP="007C7A89">
      <w:pPr>
        <w:pStyle w:val="ListParagraph"/>
        <w:tabs>
          <w:tab w:val="left" w:pos="2880"/>
        </w:tabs>
        <w:spacing w:line="276" w:lineRule="auto"/>
        <w:ind w:left="420"/>
        <w:jc w:val="both"/>
        <w:rPr>
          <w:rFonts w:ascii="Calibri" w:hAnsi="Calibri" w:cs="Calibri"/>
          <w:sz w:val="22"/>
          <w:szCs w:val="22"/>
        </w:rPr>
      </w:pPr>
      <w:r w:rsidRPr="007C7A89">
        <w:rPr>
          <w:rFonts w:ascii="Calibri" w:hAnsi="Calibri" w:cs="Calibri"/>
          <w:sz w:val="22"/>
          <w:szCs w:val="22"/>
        </w:rPr>
        <w:t xml:space="preserve">Filling Operators, Production Supervisors, Production Pharmacists, Quality </w:t>
      </w:r>
      <w:r>
        <w:rPr>
          <w:rFonts w:ascii="Calibri" w:hAnsi="Calibri" w:cs="Calibri"/>
          <w:sz w:val="22"/>
          <w:szCs w:val="22"/>
        </w:rPr>
        <w:t>Assurance</w:t>
      </w:r>
      <w:r w:rsidRPr="007C7A89">
        <w:rPr>
          <w:rFonts w:ascii="Calibri" w:hAnsi="Calibri" w:cs="Calibri"/>
          <w:sz w:val="22"/>
          <w:szCs w:val="22"/>
        </w:rPr>
        <w:t xml:space="preserve"> Officer.</w:t>
      </w:r>
    </w:p>
    <w:p w14:paraId="79E12532" w14:textId="77777777" w:rsidR="00CD3106" w:rsidRPr="003D1D4B" w:rsidRDefault="00CD3106" w:rsidP="00CD3106">
      <w:pPr>
        <w:pStyle w:val="ListParagraph"/>
        <w:spacing w:after="160" w:line="259" w:lineRule="auto"/>
        <w:ind w:left="360"/>
        <w:rPr>
          <w:rFonts w:asciiTheme="minorHAnsi" w:hAnsiTheme="minorHAnsi" w:cstheme="minorHAnsi"/>
          <w:b/>
          <w:sz w:val="22"/>
          <w:szCs w:val="22"/>
        </w:rPr>
      </w:pPr>
    </w:p>
    <w:p w14:paraId="4D5CE4A7" w14:textId="77777777" w:rsidR="00CD3106" w:rsidRPr="003D1D4B" w:rsidRDefault="00CD3106" w:rsidP="00CD3106">
      <w:pPr>
        <w:pStyle w:val="ListParagraph"/>
        <w:numPr>
          <w:ilvl w:val="0"/>
          <w:numId w:val="5"/>
        </w:num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  <w:r w:rsidRPr="003D1D4B">
        <w:rPr>
          <w:rFonts w:asciiTheme="minorHAnsi" w:hAnsiTheme="minorHAnsi" w:cstheme="minorHAnsi"/>
          <w:b/>
          <w:sz w:val="22"/>
          <w:szCs w:val="22"/>
        </w:rPr>
        <w:t>ABBREVIATION AND DEFINITIONS</w:t>
      </w:r>
    </w:p>
    <w:p w14:paraId="7FBCAD4F" w14:textId="77777777" w:rsidR="00CD3106" w:rsidRPr="003D1D4B" w:rsidRDefault="00CD3106" w:rsidP="00CD3106">
      <w:pPr>
        <w:pStyle w:val="ListParagraph"/>
        <w:spacing w:after="60"/>
        <w:ind w:left="360"/>
        <w:rPr>
          <w:rFonts w:asciiTheme="minorHAnsi" w:hAnsiTheme="minorHAnsi" w:cstheme="minorHAnsi"/>
          <w:sz w:val="22"/>
          <w:szCs w:val="22"/>
        </w:rPr>
      </w:pPr>
      <w:r w:rsidRPr="003D1D4B">
        <w:rPr>
          <w:rFonts w:asciiTheme="minorHAnsi" w:hAnsiTheme="minorHAnsi" w:cstheme="minorHAnsi"/>
          <w:sz w:val="22"/>
          <w:szCs w:val="22"/>
        </w:rPr>
        <w:t>N/A</w:t>
      </w:r>
    </w:p>
    <w:p w14:paraId="0451BD51" w14:textId="77777777" w:rsidR="00CD3106" w:rsidRPr="003D1D4B" w:rsidRDefault="00CD3106" w:rsidP="00CD3106">
      <w:pPr>
        <w:pStyle w:val="ListParagraph"/>
        <w:spacing w:after="160" w:line="259" w:lineRule="auto"/>
        <w:ind w:left="360"/>
        <w:rPr>
          <w:rFonts w:asciiTheme="minorHAnsi" w:hAnsiTheme="minorHAnsi" w:cstheme="minorHAnsi"/>
          <w:sz w:val="22"/>
          <w:szCs w:val="22"/>
        </w:rPr>
      </w:pPr>
    </w:p>
    <w:p w14:paraId="4ED88B97" w14:textId="77777777" w:rsidR="00CD3106" w:rsidRPr="003D1D4B" w:rsidRDefault="00CD3106" w:rsidP="00CD3106">
      <w:pPr>
        <w:pStyle w:val="ListParagraph"/>
        <w:numPr>
          <w:ilvl w:val="0"/>
          <w:numId w:val="3"/>
        </w:num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  <w:r w:rsidRPr="003D1D4B">
        <w:rPr>
          <w:rFonts w:asciiTheme="minorHAnsi" w:hAnsiTheme="minorHAnsi" w:cstheme="minorHAnsi"/>
          <w:b/>
          <w:sz w:val="22"/>
          <w:szCs w:val="22"/>
        </w:rPr>
        <w:t>PROCEDURES</w:t>
      </w:r>
    </w:p>
    <w:p w14:paraId="1FE122F2" w14:textId="50DA2A2B" w:rsidR="007C7A89" w:rsidRPr="007C7A89" w:rsidRDefault="007C7A89" w:rsidP="007C7A89">
      <w:pPr>
        <w:pStyle w:val="ListParagraph"/>
        <w:spacing w:line="276" w:lineRule="auto"/>
        <w:ind w:left="36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1.</w:t>
      </w:r>
      <w:r w:rsidRPr="007C7A89">
        <w:rPr>
          <w:rFonts w:ascii="Calibri" w:hAnsi="Calibri" w:cs="Calibri"/>
          <w:sz w:val="22"/>
          <w:szCs w:val="22"/>
        </w:rPr>
        <w:t>Ensure that mixing tank is empty, and all the solution of the previous product is filled.</w:t>
      </w:r>
    </w:p>
    <w:p w14:paraId="1B0660FA" w14:textId="4CB7BE21" w:rsidR="007C7A89" w:rsidRPr="007C7A89" w:rsidRDefault="007C7A89" w:rsidP="007C7A89">
      <w:pPr>
        <w:pStyle w:val="ListParagraph"/>
        <w:spacing w:line="276" w:lineRule="auto"/>
        <w:ind w:left="360"/>
        <w:jc w:val="both"/>
        <w:rPr>
          <w:rFonts w:ascii="Calibri" w:hAnsi="Calibri" w:cs="Calibri"/>
          <w:sz w:val="22"/>
          <w:szCs w:val="22"/>
        </w:rPr>
      </w:pPr>
      <w:r w:rsidRPr="007C7A89">
        <w:rPr>
          <w:rFonts w:ascii="Calibri" w:hAnsi="Calibri" w:cs="Calibri"/>
          <w:sz w:val="22"/>
          <w:szCs w:val="22"/>
        </w:rPr>
        <w:t>2. Remove the bolt of the filter Clamp then remove the mesh and the filter paper.</w:t>
      </w:r>
    </w:p>
    <w:p w14:paraId="5EC32019" w14:textId="37ED876A" w:rsidR="007C7A89" w:rsidRPr="007C7A89" w:rsidRDefault="007C7A89" w:rsidP="007C7A89">
      <w:pPr>
        <w:pStyle w:val="ListParagraph"/>
        <w:spacing w:line="276" w:lineRule="auto"/>
        <w:ind w:left="360"/>
        <w:jc w:val="both"/>
        <w:rPr>
          <w:rFonts w:ascii="Calibri" w:hAnsi="Calibri" w:cs="Calibri"/>
          <w:sz w:val="22"/>
          <w:szCs w:val="22"/>
        </w:rPr>
      </w:pPr>
      <w:r w:rsidRPr="007C7A89">
        <w:rPr>
          <w:rFonts w:ascii="Calibri" w:hAnsi="Calibri" w:cs="Calibri"/>
          <w:sz w:val="22"/>
          <w:szCs w:val="22"/>
        </w:rPr>
        <w:t>3</w:t>
      </w:r>
      <w:r>
        <w:rPr>
          <w:rFonts w:ascii="Calibri" w:hAnsi="Calibri" w:cs="Calibri"/>
          <w:sz w:val="22"/>
          <w:szCs w:val="22"/>
        </w:rPr>
        <w:t>.</w:t>
      </w:r>
      <w:r w:rsidRPr="007C7A89">
        <w:rPr>
          <w:rFonts w:ascii="Calibri" w:hAnsi="Calibri" w:cs="Calibri"/>
          <w:sz w:val="22"/>
          <w:szCs w:val="22"/>
        </w:rPr>
        <w:t xml:space="preserve"> Then immerse the mesh in hot water and shake well to any particle that may adhere on the surface.</w:t>
      </w:r>
    </w:p>
    <w:p w14:paraId="7EB351A5" w14:textId="69BF000C" w:rsidR="007C7A89" w:rsidRPr="007C7A89" w:rsidRDefault="007C7A89" w:rsidP="007C7A89">
      <w:pPr>
        <w:pStyle w:val="ListParagraph"/>
        <w:spacing w:line="276" w:lineRule="auto"/>
        <w:ind w:left="360"/>
        <w:jc w:val="both"/>
        <w:rPr>
          <w:rFonts w:ascii="Calibri" w:hAnsi="Calibri" w:cs="Calibri"/>
          <w:sz w:val="22"/>
          <w:szCs w:val="22"/>
        </w:rPr>
      </w:pPr>
      <w:r w:rsidRPr="007C7A89">
        <w:rPr>
          <w:rFonts w:ascii="Calibri" w:hAnsi="Calibri" w:cs="Calibri"/>
          <w:sz w:val="22"/>
          <w:szCs w:val="22"/>
        </w:rPr>
        <w:t>4</w:t>
      </w:r>
      <w:r>
        <w:rPr>
          <w:rFonts w:ascii="Calibri" w:hAnsi="Calibri" w:cs="Calibri"/>
          <w:sz w:val="22"/>
          <w:szCs w:val="22"/>
        </w:rPr>
        <w:t>.</w:t>
      </w:r>
      <w:r w:rsidRPr="007C7A89">
        <w:rPr>
          <w:rFonts w:ascii="Calibri" w:hAnsi="Calibri" w:cs="Calibri"/>
          <w:sz w:val="22"/>
          <w:szCs w:val="22"/>
        </w:rPr>
        <w:t xml:space="preserve"> Also, clean other parts of the clamp.</w:t>
      </w:r>
    </w:p>
    <w:p w14:paraId="40501CBB" w14:textId="085FC16A" w:rsidR="007C7A89" w:rsidRPr="0016021F" w:rsidRDefault="007C7A89" w:rsidP="007C7A89">
      <w:pPr>
        <w:pStyle w:val="BodyTextIndent"/>
        <w:spacing w:line="276" w:lineRule="auto"/>
        <w:ind w:left="360" w:firstLine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5</w:t>
      </w:r>
      <w:r w:rsidRPr="0016021F">
        <w:rPr>
          <w:rFonts w:ascii="Calibri" w:hAnsi="Calibri" w:cs="Calibri"/>
          <w:sz w:val="22"/>
          <w:szCs w:val="22"/>
        </w:rPr>
        <w:t>. Then fix it again with new filters.</w:t>
      </w:r>
    </w:p>
    <w:p w14:paraId="5C6AFA17" w14:textId="73C35D38" w:rsidR="007C7A89" w:rsidRPr="007C7A89" w:rsidRDefault="007C7A89" w:rsidP="007C7A89">
      <w:pPr>
        <w:pStyle w:val="ListParagraph"/>
        <w:spacing w:line="276" w:lineRule="auto"/>
        <w:ind w:left="36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6</w:t>
      </w:r>
      <w:r w:rsidRPr="007C7A89">
        <w:rPr>
          <w:rFonts w:ascii="Calibri" w:hAnsi="Calibri" w:cs="Calibri"/>
          <w:sz w:val="22"/>
          <w:szCs w:val="22"/>
        </w:rPr>
        <w:t>.</w:t>
      </w:r>
      <w:r>
        <w:rPr>
          <w:rFonts w:ascii="Calibri" w:hAnsi="Calibri" w:cs="Calibri"/>
          <w:sz w:val="22"/>
          <w:szCs w:val="22"/>
        </w:rPr>
        <w:t xml:space="preserve"> </w:t>
      </w:r>
      <w:r w:rsidRPr="007C7A89">
        <w:rPr>
          <w:rFonts w:ascii="Calibri" w:hAnsi="Calibri" w:cs="Calibri"/>
          <w:sz w:val="22"/>
          <w:szCs w:val="22"/>
        </w:rPr>
        <w:t>Clean the filling nozzles surface with IPA solution.</w:t>
      </w:r>
    </w:p>
    <w:p w14:paraId="0F091B20" w14:textId="72BCF6CA" w:rsidR="007C7A89" w:rsidRPr="007C7A89" w:rsidRDefault="007C7A89" w:rsidP="007C7A89">
      <w:pPr>
        <w:pStyle w:val="ListParagraph"/>
        <w:spacing w:line="276" w:lineRule="auto"/>
        <w:ind w:left="36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7</w:t>
      </w:r>
      <w:r w:rsidRPr="007C7A89">
        <w:rPr>
          <w:rFonts w:ascii="Calibri" w:hAnsi="Calibri" w:cs="Calibri"/>
          <w:sz w:val="22"/>
          <w:szCs w:val="22"/>
        </w:rPr>
        <w:t>.</w:t>
      </w:r>
      <w:r>
        <w:rPr>
          <w:rFonts w:ascii="Calibri" w:hAnsi="Calibri" w:cs="Calibri"/>
          <w:sz w:val="22"/>
          <w:szCs w:val="22"/>
        </w:rPr>
        <w:t xml:space="preserve">  </w:t>
      </w:r>
      <w:r w:rsidRPr="007C7A89">
        <w:rPr>
          <w:rFonts w:ascii="Calibri" w:hAnsi="Calibri" w:cs="Calibri"/>
          <w:sz w:val="22"/>
          <w:szCs w:val="22"/>
        </w:rPr>
        <w:t>Pass the hot distilled water through the filtration unit and filling unit for 1 minute, to ensure that the entire filtration and filling line tubes are cleaned thoroughly.</w:t>
      </w:r>
    </w:p>
    <w:p w14:paraId="6B625B23" w14:textId="22A6096F" w:rsidR="007C7A89" w:rsidRPr="007C7A89" w:rsidRDefault="007C7A89" w:rsidP="007C7A89">
      <w:pPr>
        <w:spacing w:line="276" w:lineRule="auto"/>
        <w:jc w:val="both"/>
        <w:rPr>
          <w:rFonts w:ascii="Calibri" w:hAnsi="Calibri" w:cs="Calibri"/>
          <w:b/>
          <w:sz w:val="22"/>
          <w:szCs w:val="22"/>
        </w:rPr>
      </w:pPr>
      <w:r w:rsidRPr="007C7A89">
        <w:rPr>
          <w:rFonts w:ascii="Calibri" w:hAnsi="Calibri" w:cs="Calibri"/>
          <w:b/>
          <w:sz w:val="22"/>
          <w:szCs w:val="22"/>
        </w:rPr>
        <w:t xml:space="preserve">      Ensure Proper Line clearance is taken for all equipment before starting of the Next product.</w:t>
      </w:r>
    </w:p>
    <w:p w14:paraId="51BC0825" w14:textId="77777777" w:rsidR="00CD3106" w:rsidRPr="003D1D4B" w:rsidRDefault="00CD3106" w:rsidP="00CD3106">
      <w:pPr>
        <w:spacing w:line="276" w:lineRule="auto"/>
        <w:jc w:val="both"/>
        <w:rPr>
          <w:rFonts w:asciiTheme="minorHAnsi" w:hAnsiTheme="minorHAnsi" w:cstheme="minorHAnsi"/>
          <w:bCs/>
          <w:sz w:val="22"/>
          <w:szCs w:val="22"/>
        </w:rPr>
      </w:pPr>
    </w:p>
    <w:p w14:paraId="35915A05" w14:textId="77777777" w:rsidR="00CD3106" w:rsidRPr="003D1D4B" w:rsidRDefault="00CD3106" w:rsidP="00CD3106">
      <w:pPr>
        <w:numPr>
          <w:ilvl w:val="0"/>
          <w:numId w:val="4"/>
        </w:numPr>
        <w:shd w:val="clear" w:color="auto" w:fill="FFFFFF"/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3D1D4B">
        <w:rPr>
          <w:rFonts w:asciiTheme="minorHAnsi" w:hAnsiTheme="minorHAnsi" w:cstheme="minorHAnsi"/>
          <w:b/>
          <w:sz w:val="22"/>
          <w:szCs w:val="22"/>
        </w:rPr>
        <w:t>REFERENCE AND ENCLOSURE</w:t>
      </w:r>
    </w:p>
    <w:p w14:paraId="24373ED8" w14:textId="77777777" w:rsidR="00CD3106" w:rsidRPr="003D1D4B" w:rsidRDefault="00CD3106" w:rsidP="00CD3106">
      <w:pPr>
        <w:spacing w:line="276" w:lineRule="auto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3D1D4B">
        <w:rPr>
          <w:rFonts w:asciiTheme="minorHAnsi" w:hAnsiTheme="minorHAnsi" w:cstheme="minorHAnsi"/>
          <w:sz w:val="22"/>
          <w:szCs w:val="22"/>
        </w:rPr>
        <w:t>INHOUSE</w:t>
      </w:r>
    </w:p>
    <w:p w14:paraId="7672B3D1" w14:textId="77777777" w:rsidR="00CD3106" w:rsidRPr="003D1D4B" w:rsidRDefault="00CD3106" w:rsidP="00CD3106">
      <w:pPr>
        <w:spacing w:line="276" w:lineRule="auto"/>
        <w:ind w:left="360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3D1D4B">
        <w:rPr>
          <w:rFonts w:asciiTheme="minorHAnsi" w:hAnsiTheme="minorHAnsi" w:cstheme="minorHAnsi"/>
          <w:sz w:val="22"/>
          <w:szCs w:val="22"/>
        </w:rPr>
        <w:tab/>
      </w:r>
    </w:p>
    <w:p w14:paraId="2969407A" w14:textId="77777777" w:rsidR="00CD3106" w:rsidRPr="003D1D4B" w:rsidRDefault="00CD3106" w:rsidP="00CD3106">
      <w:pPr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3D1D4B">
        <w:rPr>
          <w:rFonts w:asciiTheme="minorHAnsi" w:hAnsiTheme="minorHAnsi" w:cstheme="minorHAnsi"/>
          <w:b/>
          <w:sz w:val="22"/>
          <w:szCs w:val="22"/>
        </w:rPr>
        <w:t>7.0 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CD3106" w:rsidRPr="003D1D4B" w14:paraId="148A8252" w14:textId="77777777" w:rsidTr="0029255A">
        <w:trPr>
          <w:trHeight w:val="261"/>
        </w:trPr>
        <w:tc>
          <w:tcPr>
            <w:tcW w:w="4644" w:type="dxa"/>
            <w:shd w:val="clear" w:color="auto" w:fill="FFFFFF"/>
          </w:tcPr>
          <w:p w14:paraId="45DB635C" w14:textId="77777777" w:rsidR="00CD3106" w:rsidRPr="003D1D4B" w:rsidRDefault="00CD3106" w:rsidP="0029255A">
            <w:pPr>
              <w:pStyle w:val="Header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 w:rsidRPr="003D1D4B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 xml:space="preserve">All departmental managers </w:t>
            </w:r>
          </w:p>
        </w:tc>
        <w:tc>
          <w:tcPr>
            <w:tcW w:w="4644" w:type="dxa"/>
            <w:shd w:val="clear" w:color="auto" w:fill="FFFFFF"/>
          </w:tcPr>
          <w:p w14:paraId="0C7F8E80" w14:textId="77777777" w:rsidR="00CD3106" w:rsidRPr="003D1D4B" w:rsidRDefault="00CD3106" w:rsidP="0029255A">
            <w:pPr>
              <w:pStyle w:val="Header"/>
              <w:rPr>
                <w:rFonts w:asciiTheme="minorHAnsi" w:hAnsiTheme="minorHAnsi" w:cstheme="minorHAnsi"/>
                <w:b/>
                <w:snapToGrid w:val="0"/>
                <w:sz w:val="22"/>
                <w:szCs w:val="22"/>
              </w:rPr>
            </w:pPr>
            <w:r w:rsidRPr="003D1D4B"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All sectional heads</w:t>
            </w:r>
          </w:p>
        </w:tc>
      </w:tr>
      <w:tr w:rsidR="00CD3106" w:rsidRPr="003D1D4B" w14:paraId="4CCE1F77" w14:textId="77777777" w:rsidTr="0029255A">
        <w:trPr>
          <w:trHeight w:val="276"/>
        </w:trPr>
        <w:tc>
          <w:tcPr>
            <w:tcW w:w="4644" w:type="dxa"/>
            <w:shd w:val="clear" w:color="auto" w:fill="FFFFFF"/>
          </w:tcPr>
          <w:p w14:paraId="20B631A6" w14:textId="77777777" w:rsidR="00CD3106" w:rsidRPr="003D1D4B" w:rsidRDefault="00CD3106" w:rsidP="0029255A">
            <w:pPr>
              <w:pStyle w:val="Header"/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</w:pPr>
            <w:r w:rsidRPr="003D1D4B"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QA Doc. Unit staff</w:t>
            </w:r>
          </w:p>
        </w:tc>
        <w:tc>
          <w:tcPr>
            <w:tcW w:w="4644" w:type="dxa"/>
            <w:shd w:val="clear" w:color="auto" w:fill="FFFFFF"/>
          </w:tcPr>
          <w:p w14:paraId="089B6714" w14:textId="77777777" w:rsidR="00CD3106" w:rsidRPr="003D1D4B" w:rsidRDefault="00CD3106" w:rsidP="0029255A">
            <w:pPr>
              <w:pStyle w:val="Header"/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</w:pPr>
            <w:r w:rsidRPr="003D1D4B"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All staff</w:t>
            </w:r>
          </w:p>
        </w:tc>
      </w:tr>
    </w:tbl>
    <w:p w14:paraId="1A99F0B9" w14:textId="77777777" w:rsidR="00CD3106" w:rsidRPr="003D1D4B" w:rsidRDefault="00CD3106" w:rsidP="00CD3106">
      <w:pPr>
        <w:spacing w:line="360" w:lineRule="auto"/>
        <w:ind w:left="360"/>
        <w:rPr>
          <w:rFonts w:asciiTheme="minorHAnsi" w:hAnsiTheme="minorHAnsi" w:cstheme="minorHAnsi"/>
          <w:b/>
          <w:sz w:val="22"/>
          <w:szCs w:val="22"/>
        </w:rPr>
      </w:pPr>
    </w:p>
    <w:p w14:paraId="1EB4B08B" w14:textId="77777777" w:rsidR="00CD3106" w:rsidRPr="003D1D4B" w:rsidRDefault="00CD3106" w:rsidP="00CD3106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  <w:r w:rsidRPr="003D1D4B">
        <w:rPr>
          <w:rFonts w:asciiTheme="minorHAnsi" w:hAnsiTheme="minorHAnsi" w:cstheme="minorHAnsi"/>
          <w:b/>
          <w:sz w:val="22"/>
          <w:szCs w:val="22"/>
        </w:rPr>
        <w:t>8.0 DISTRIBUTION AND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CD3106" w:rsidRPr="003D1D4B" w14:paraId="4C5908C0" w14:textId="77777777" w:rsidTr="0029255A">
        <w:tc>
          <w:tcPr>
            <w:tcW w:w="2610" w:type="dxa"/>
            <w:shd w:val="clear" w:color="auto" w:fill="auto"/>
          </w:tcPr>
          <w:p w14:paraId="14E574FA" w14:textId="77777777" w:rsidR="00CD3106" w:rsidRPr="003D1D4B" w:rsidRDefault="00CD3106" w:rsidP="0029255A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3D1D4B">
              <w:rPr>
                <w:rFonts w:asciiTheme="minorHAnsi" w:eastAsia="Calibri" w:hAnsiTheme="minorHAnsi" w:cstheme="minorHAnsi"/>
                <w:sz w:val="22"/>
                <w:szCs w:val="22"/>
              </w:rPr>
              <w:lastRenderedPageBreak/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41C5624D" w14:textId="77777777" w:rsidR="00CD3106" w:rsidRPr="003D1D4B" w:rsidRDefault="00CD3106" w:rsidP="0029255A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3D1D4B">
              <w:rPr>
                <w:rFonts w:asciiTheme="minorHAnsi" w:eastAsia="Calibri" w:hAnsiTheme="minorHAnsi" w:cstheme="minorHAnsi"/>
                <w:sz w:val="22"/>
                <w:szCs w:val="22"/>
              </w:rPr>
              <w:t>QUALITY ASSURANCE</w:t>
            </w:r>
          </w:p>
        </w:tc>
      </w:tr>
      <w:tr w:rsidR="00CD3106" w:rsidRPr="003D1D4B" w14:paraId="2E2A6E45" w14:textId="77777777" w:rsidTr="0029255A">
        <w:tc>
          <w:tcPr>
            <w:tcW w:w="2610" w:type="dxa"/>
            <w:shd w:val="clear" w:color="auto" w:fill="auto"/>
          </w:tcPr>
          <w:p w14:paraId="0EB1935B" w14:textId="77777777" w:rsidR="00CD3106" w:rsidRPr="003D1D4B" w:rsidRDefault="00CD3106" w:rsidP="0029255A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3D1D4B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4D6EC939" w14:textId="77777777" w:rsidR="00CD3106" w:rsidRPr="003D1D4B" w:rsidRDefault="00CD3106" w:rsidP="0029255A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3D1D4B">
              <w:rPr>
                <w:rFonts w:asciiTheme="minorHAnsi" w:eastAsia="Calibri" w:hAnsiTheme="minorHAnsi" w:cstheme="minorHAnsi"/>
                <w:sz w:val="22"/>
                <w:szCs w:val="22"/>
              </w:rPr>
              <w:t>ALL DEPARTMENT</w:t>
            </w:r>
          </w:p>
        </w:tc>
      </w:tr>
    </w:tbl>
    <w:p w14:paraId="1A80CE3E" w14:textId="77777777" w:rsidR="00CD3106" w:rsidRPr="003D1D4B" w:rsidRDefault="00CD3106" w:rsidP="00CD3106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</w:p>
    <w:p w14:paraId="5A74F2B8" w14:textId="77777777" w:rsidR="00CD3106" w:rsidRPr="003D1D4B" w:rsidRDefault="00CD3106" w:rsidP="00CD3106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  <w:r w:rsidRPr="003D1D4B">
        <w:rPr>
          <w:rFonts w:asciiTheme="minorHAnsi" w:hAnsiTheme="minorHAnsi" w:cstheme="minorHAnsi"/>
          <w:b/>
          <w:sz w:val="22"/>
          <w:szCs w:val="22"/>
        </w:rPr>
        <w:t>9.0 CHANGE HISTORY</w:t>
      </w:r>
    </w:p>
    <w:tbl>
      <w:tblPr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76"/>
        <w:gridCol w:w="2127"/>
        <w:gridCol w:w="5244"/>
      </w:tblGrid>
      <w:tr w:rsidR="00CD3106" w:rsidRPr="003D1D4B" w14:paraId="189A4FFD" w14:textId="77777777" w:rsidTr="0029255A">
        <w:tc>
          <w:tcPr>
            <w:tcW w:w="2376" w:type="dxa"/>
            <w:shd w:val="clear" w:color="auto" w:fill="auto"/>
          </w:tcPr>
          <w:p w14:paraId="539060A6" w14:textId="77777777" w:rsidR="00CD3106" w:rsidRPr="003D1D4B" w:rsidRDefault="00CD3106" w:rsidP="0029255A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3D1D4B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CURRENT REVISION</w:t>
            </w:r>
          </w:p>
        </w:tc>
        <w:tc>
          <w:tcPr>
            <w:tcW w:w="2127" w:type="dxa"/>
            <w:shd w:val="clear" w:color="auto" w:fill="auto"/>
          </w:tcPr>
          <w:p w14:paraId="64D8980B" w14:textId="77777777" w:rsidR="00CD3106" w:rsidRPr="003D1D4B" w:rsidRDefault="00CD3106" w:rsidP="0029255A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3D1D4B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SUPERSEDE</w:t>
            </w:r>
          </w:p>
        </w:tc>
        <w:tc>
          <w:tcPr>
            <w:tcW w:w="5244" w:type="dxa"/>
            <w:shd w:val="clear" w:color="auto" w:fill="auto"/>
          </w:tcPr>
          <w:p w14:paraId="644DD2BC" w14:textId="77777777" w:rsidR="00CD3106" w:rsidRPr="003D1D4B" w:rsidRDefault="00CD3106" w:rsidP="0029255A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3D1D4B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REASON FOR REVIEW</w:t>
            </w:r>
          </w:p>
        </w:tc>
      </w:tr>
      <w:tr w:rsidR="00CD3106" w:rsidRPr="003D1D4B" w14:paraId="1D2F0168" w14:textId="77777777" w:rsidTr="0029255A">
        <w:tc>
          <w:tcPr>
            <w:tcW w:w="2376" w:type="dxa"/>
            <w:shd w:val="clear" w:color="auto" w:fill="auto"/>
          </w:tcPr>
          <w:p w14:paraId="72FB60A4" w14:textId="77777777" w:rsidR="00CD3106" w:rsidRPr="003D1D4B" w:rsidRDefault="00CD3106" w:rsidP="0029255A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3D1D4B">
              <w:rPr>
                <w:rFonts w:asciiTheme="minorHAnsi" w:eastAsia="Calibri" w:hAnsiTheme="minorHAnsi" w:cstheme="minorHAnsi"/>
                <w:sz w:val="22"/>
                <w:szCs w:val="22"/>
              </w:rPr>
              <w:t>00</w:t>
            </w:r>
          </w:p>
        </w:tc>
        <w:tc>
          <w:tcPr>
            <w:tcW w:w="2127" w:type="dxa"/>
            <w:shd w:val="clear" w:color="auto" w:fill="auto"/>
          </w:tcPr>
          <w:p w14:paraId="30B77B93" w14:textId="77777777" w:rsidR="00CD3106" w:rsidRPr="003D1D4B" w:rsidRDefault="00CD3106" w:rsidP="0029255A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3D1D4B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Nil </w:t>
            </w:r>
          </w:p>
        </w:tc>
        <w:tc>
          <w:tcPr>
            <w:tcW w:w="5244" w:type="dxa"/>
            <w:shd w:val="clear" w:color="auto" w:fill="auto"/>
          </w:tcPr>
          <w:p w14:paraId="0A0C83F5" w14:textId="77777777" w:rsidR="00CD3106" w:rsidRPr="003D1D4B" w:rsidRDefault="00CD3106" w:rsidP="0029255A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3D1D4B">
              <w:rPr>
                <w:rFonts w:asciiTheme="minorHAnsi" w:eastAsia="Calibri" w:hAnsiTheme="minorHAnsi" w:cstheme="minorHAnsi"/>
                <w:sz w:val="22"/>
                <w:szCs w:val="22"/>
              </w:rPr>
              <w:t>First issue</w:t>
            </w:r>
          </w:p>
        </w:tc>
      </w:tr>
      <w:tr w:rsidR="00CD3106" w:rsidRPr="003D1D4B" w14:paraId="5B2A64F8" w14:textId="77777777" w:rsidTr="0029255A">
        <w:tc>
          <w:tcPr>
            <w:tcW w:w="2376" w:type="dxa"/>
            <w:shd w:val="clear" w:color="auto" w:fill="auto"/>
          </w:tcPr>
          <w:p w14:paraId="2F55BD7C" w14:textId="77777777" w:rsidR="00CD3106" w:rsidRPr="003D1D4B" w:rsidRDefault="00CD3106" w:rsidP="0029255A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3D1D4B">
              <w:rPr>
                <w:rFonts w:asciiTheme="minorHAnsi" w:eastAsia="Calibri" w:hAnsiTheme="minorHAnsi" w:cstheme="minorHAnsi"/>
                <w:sz w:val="22"/>
                <w:szCs w:val="22"/>
              </w:rPr>
              <w:t>06</w:t>
            </w:r>
          </w:p>
        </w:tc>
        <w:tc>
          <w:tcPr>
            <w:tcW w:w="2127" w:type="dxa"/>
            <w:shd w:val="clear" w:color="auto" w:fill="auto"/>
          </w:tcPr>
          <w:p w14:paraId="07531B90" w14:textId="77777777" w:rsidR="00CD3106" w:rsidRPr="003D1D4B" w:rsidRDefault="00CD3106" w:rsidP="0029255A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3D1D4B">
              <w:rPr>
                <w:rFonts w:asciiTheme="minorHAnsi" w:eastAsia="Calibri" w:hAnsiTheme="minorHAnsi" w:cstheme="minorHAnsi"/>
                <w:sz w:val="22"/>
                <w:szCs w:val="22"/>
              </w:rPr>
              <w:t>05</w:t>
            </w:r>
          </w:p>
        </w:tc>
        <w:tc>
          <w:tcPr>
            <w:tcW w:w="5244" w:type="dxa"/>
            <w:shd w:val="clear" w:color="auto" w:fill="auto"/>
          </w:tcPr>
          <w:p w14:paraId="1A550ACD" w14:textId="77777777" w:rsidR="00CD3106" w:rsidRPr="003D1D4B" w:rsidRDefault="00CD3106" w:rsidP="0029255A">
            <w:pPr>
              <w:numPr>
                <w:ilvl w:val="2"/>
                <w:numId w:val="2"/>
              </w:numPr>
              <w:spacing w:line="276" w:lineRule="auto"/>
              <w:ind w:right="992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3D1D4B">
              <w:rPr>
                <w:rFonts w:asciiTheme="minorHAnsi" w:eastAsia="Calibri" w:hAnsiTheme="minorHAnsi" w:cstheme="minorHAnsi"/>
                <w:sz w:val="22"/>
                <w:szCs w:val="22"/>
              </w:rPr>
              <w:t>Change in sop format.</w:t>
            </w:r>
          </w:p>
          <w:p w14:paraId="4B8C29BF" w14:textId="77777777" w:rsidR="00CD3106" w:rsidRPr="003D1D4B" w:rsidRDefault="00CD3106" w:rsidP="0029255A">
            <w:pPr>
              <w:numPr>
                <w:ilvl w:val="2"/>
                <w:numId w:val="2"/>
              </w:numPr>
              <w:spacing w:line="276" w:lineRule="auto"/>
              <w:ind w:right="992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3D1D4B">
              <w:rPr>
                <w:rFonts w:asciiTheme="minorHAnsi" w:hAnsiTheme="minorHAnsi" w:cstheme="minorHAnsi"/>
                <w:sz w:val="22"/>
                <w:szCs w:val="22"/>
              </w:rPr>
              <w:t>Inclusion of traceability of enclosures to parent SOP</w:t>
            </w:r>
          </w:p>
        </w:tc>
      </w:tr>
    </w:tbl>
    <w:p w14:paraId="04705D1B" w14:textId="77777777" w:rsidR="00CD3106" w:rsidRPr="003D1D4B" w:rsidRDefault="00CD3106" w:rsidP="00CD3106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</w:p>
    <w:p w14:paraId="65B09492" w14:textId="77777777" w:rsidR="00CD3106" w:rsidRPr="003D1D4B" w:rsidRDefault="00CD3106" w:rsidP="00CD3106">
      <w:pPr>
        <w:rPr>
          <w:rFonts w:asciiTheme="minorHAnsi" w:hAnsiTheme="minorHAnsi" w:cstheme="minorHAnsi"/>
          <w:sz w:val="22"/>
          <w:szCs w:val="22"/>
        </w:rPr>
      </w:pPr>
    </w:p>
    <w:p w14:paraId="424094FB" w14:textId="77777777" w:rsidR="00CD3106" w:rsidRPr="003D1D4B" w:rsidRDefault="00CD3106" w:rsidP="00CD3106">
      <w:pPr>
        <w:rPr>
          <w:rFonts w:asciiTheme="minorHAnsi" w:hAnsiTheme="minorHAnsi" w:cstheme="minorHAnsi"/>
          <w:sz w:val="22"/>
          <w:szCs w:val="22"/>
        </w:rPr>
      </w:pPr>
    </w:p>
    <w:p w14:paraId="42A04942" w14:textId="77777777" w:rsidR="00CD3106" w:rsidRPr="003D1D4B" w:rsidRDefault="00CD3106" w:rsidP="00CD3106">
      <w:pPr>
        <w:rPr>
          <w:rFonts w:asciiTheme="minorHAnsi" w:hAnsiTheme="minorHAnsi" w:cstheme="minorHAnsi"/>
          <w:sz w:val="22"/>
          <w:szCs w:val="22"/>
        </w:rPr>
      </w:pPr>
    </w:p>
    <w:p w14:paraId="1A274E48" w14:textId="77777777" w:rsidR="00CD3106" w:rsidRPr="003D1D4B" w:rsidRDefault="00CD3106" w:rsidP="00CD3106">
      <w:pPr>
        <w:rPr>
          <w:rFonts w:asciiTheme="minorHAnsi" w:hAnsiTheme="minorHAnsi" w:cstheme="minorHAnsi"/>
          <w:sz w:val="22"/>
          <w:szCs w:val="22"/>
        </w:rPr>
      </w:pPr>
    </w:p>
    <w:p w14:paraId="70F2E9CF" w14:textId="77777777" w:rsidR="00CD3106" w:rsidRPr="003D1D4B" w:rsidRDefault="00CD3106" w:rsidP="00CD3106">
      <w:pPr>
        <w:rPr>
          <w:rFonts w:asciiTheme="minorHAnsi" w:hAnsiTheme="minorHAnsi" w:cstheme="minorHAnsi"/>
          <w:sz w:val="22"/>
          <w:szCs w:val="22"/>
        </w:rPr>
      </w:pPr>
    </w:p>
    <w:p w14:paraId="3200993E" w14:textId="77777777" w:rsidR="00CD3106" w:rsidRPr="003D1D4B" w:rsidRDefault="00CD3106" w:rsidP="00CD3106">
      <w:pPr>
        <w:rPr>
          <w:rFonts w:asciiTheme="minorHAnsi" w:hAnsiTheme="minorHAnsi" w:cstheme="minorHAnsi"/>
          <w:sz w:val="22"/>
          <w:szCs w:val="22"/>
        </w:rPr>
      </w:pPr>
    </w:p>
    <w:p w14:paraId="5C03C0DB" w14:textId="77777777" w:rsidR="00CD3106" w:rsidRPr="003D1D4B" w:rsidRDefault="00CD3106" w:rsidP="00CD3106">
      <w:pPr>
        <w:rPr>
          <w:rFonts w:asciiTheme="minorHAnsi" w:hAnsiTheme="minorHAnsi" w:cstheme="minorHAnsi"/>
          <w:sz w:val="22"/>
          <w:szCs w:val="22"/>
        </w:rPr>
      </w:pPr>
    </w:p>
    <w:p w14:paraId="170A6987" w14:textId="77777777" w:rsidR="00CD3106" w:rsidRPr="003D1D4B" w:rsidRDefault="00CD3106" w:rsidP="00CD3106">
      <w:pPr>
        <w:rPr>
          <w:rFonts w:asciiTheme="minorHAnsi" w:hAnsiTheme="minorHAnsi" w:cstheme="minorHAnsi"/>
          <w:sz w:val="22"/>
          <w:szCs w:val="22"/>
        </w:rPr>
      </w:pPr>
    </w:p>
    <w:p w14:paraId="057F1CF7" w14:textId="77777777" w:rsidR="00CD3106" w:rsidRPr="003D1D4B" w:rsidRDefault="00CD3106" w:rsidP="00CD3106">
      <w:pPr>
        <w:rPr>
          <w:rFonts w:asciiTheme="minorHAnsi" w:hAnsiTheme="minorHAnsi" w:cstheme="minorHAnsi"/>
          <w:sz w:val="22"/>
          <w:szCs w:val="22"/>
        </w:rPr>
      </w:pPr>
    </w:p>
    <w:p w14:paraId="7886D6B1" w14:textId="77777777" w:rsidR="00CD3106" w:rsidRPr="003D1D4B" w:rsidRDefault="00CD3106" w:rsidP="00CD3106">
      <w:pPr>
        <w:rPr>
          <w:rFonts w:asciiTheme="minorHAnsi" w:hAnsiTheme="minorHAnsi" w:cstheme="minorHAnsi"/>
          <w:sz w:val="22"/>
          <w:szCs w:val="22"/>
        </w:rPr>
      </w:pPr>
    </w:p>
    <w:bookmarkEnd w:id="0"/>
    <w:p w14:paraId="680B15DE" w14:textId="77777777" w:rsidR="002C70FE" w:rsidRDefault="002C70FE"/>
    <w:sectPr w:rsidR="002C70FE" w:rsidSect="00CD310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426" w:right="720" w:bottom="568" w:left="1440" w:header="576" w:footer="73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6DE8043" w14:textId="77777777" w:rsidR="00B06F7F" w:rsidRDefault="00B06F7F" w:rsidP="00CD3106">
      <w:r>
        <w:separator/>
      </w:r>
    </w:p>
  </w:endnote>
  <w:endnote w:type="continuationSeparator" w:id="0">
    <w:p w14:paraId="0D58B976" w14:textId="77777777" w:rsidR="00B06F7F" w:rsidRDefault="00B06F7F" w:rsidP="00CD31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CE09C88" w14:textId="77777777" w:rsidR="00197C64" w:rsidRDefault="00197C64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CCFC53D" w14:textId="77777777" w:rsidR="00656EBE" w:rsidRDefault="00B06F7F">
    <w:pPr>
      <w:pStyle w:val="Footer"/>
      <w:jc w:val="right"/>
    </w:pPr>
    <w:r>
      <w:t xml:space="preserve">Page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 w:rsidR="00197C64">
      <w:rPr>
        <w:b/>
        <w:bCs/>
        <w:noProof/>
      </w:rPr>
      <w:t>1</w:t>
    </w:r>
    <w:r>
      <w:rPr>
        <w:b/>
        <w:bCs/>
        <w:sz w:val="24"/>
        <w:szCs w:val="24"/>
      </w:rPr>
      <w:fldChar w:fldCharType="end"/>
    </w:r>
    <w:r>
      <w:t xml:space="preserve"> of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 w:rsidR="00197C64">
      <w:rPr>
        <w:b/>
        <w:bCs/>
        <w:noProof/>
      </w:rPr>
      <w:t>2</w:t>
    </w:r>
    <w:r>
      <w:rPr>
        <w:b/>
        <w:bCs/>
        <w:sz w:val="24"/>
        <w:szCs w:val="24"/>
      </w:rPr>
      <w:fldChar w:fldCharType="end"/>
    </w:r>
  </w:p>
  <w:p w14:paraId="09CE79DF" w14:textId="77777777" w:rsidR="00656EBE" w:rsidRDefault="00656EBE">
    <w:pPr>
      <w:pStyle w:val="Footer"/>
      <w:tabs>
        <w:tab w:val="clear" w:pos="4320"/>
        <w:tab w:val="clear" w:pos="8640"/>
      </w:tabs>
      <w:jc w:val="right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6A6E236" w14:textId="77777777" w:rsidR="00197C64" w:rsidRDefault="00197C6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0F763AD" w14:textId="77777777" w:rsidR="00B06F7F" w:rsidRDefault="00B06F7F" w:rsidP="00CD3106">
      <w:r>
        <w:separator/>
      </w:r>
    </w:p>
  </w:footnote>
  <w:footnote w:type="continuationSeparator" w:id="0">
    <w:p w14:paraId="2DDAD044" w14:textId="77777777" w:rsidR="00B06F7F" w:rsidRDefault="00B06F7F" w:rsidP="00CD310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4168CA2" w14:textId="77777777" w:rsidR="00197C64" w:rsidRDefault="00197C64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B16FED3" w14:textId="77777777" w:rsidR="00656EBE" w:rsidRDefault="00B06F7F">
    <w:pPr>
      <w:pStyle w:val="Header"/>
    </w:pPr>
    <w:r>
      <w:rPr>
        <w:noProof/>
      </w:rPr>
      <w:pict w14:anchorId="67E72F8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15578002" o:spid="_x0000_s2049" type="#_x0000_t136" style="position:absolute;margin-left:0;margin-top:0;width:585.15pt;height:125.3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BIOMEDICAL LTD"/>
          <w10:wrap anchorx="margin" anchory="margin"/>
        </v:shape>
      </w:pict>
    </w:r>
  </w:p>
  <w:tbl>
    <w:tblPr>
      <w:tblW w:w="0" w:type="auto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951"/>
      <w:gridCol w:w="1418"/>
      <w:gridCol w:w="3685"/>
      <w:gridCol w:w="1701"/>
      <w:gridCol w:w="1541"/>
    </w:tblGrid>
    <w:tr w:rsidR="00002798" w:rsidRPr="00B17339" w14:paraId="45CAA080" w14:textId="77777777" w:rsidTr="00B17339">
      <w:trPr>
        <w:trHeight w:val="713"/>
      </w:trPr>
      <w:tc>
        <w:tcPr>
          <w:tcW w:w="1951" w:type="dxa"/>
          <w:vMerge w:val="restart"/>
          <w:shd w:val="clear" w:color="auto" w:fill="auto"/>
        </w:tcPr>
        <w:p w14:paraId="2C3AA1A5" w14:textId="77777777" w:rsidR="00656EBE" w:rsidRPr="00B17339" w:rsidRDefault="00B06F7F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i/>
              <w:noProof/>
              <w:sz w:val="22"/>
              <w:szCs w:val="22"/>
            </w:rPr>
            <w:drawing>
              <wp:inline distT="0" distB="0" distL="0" distR="0" wp14:anchorId="40052EB5" wp14:editId="21DDAD6C">
                <wp:extent cx="1019175" cy="904875"/>
                <wp:effectExtent l="0" t="0" r="9525" b="0"/>
                <wp:docPr id="135910985" name="Picture 4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04" w:type="dxa"/>
          <w:gridSpan w:val="3"/>
          <w:shd w:val="clear" w:color="auto" w:fill="auto"/>
        </w:tcPr>
        <w:p w14:paraId="60580B3C" w14:textId="77777777" w:rsidR="00656EBE" w:rsidRPr="00B17339" w:rsidRDefault="00B06F7F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Biomedical Limited,</w:t>
          </w:r>
        </w:p>
        <w:p w14:paraId="2CB3E3E6" w14:textId="77777777" w:rsidR="00656EBE" w:rsidRPr="00B17339" w:rsidRDefault="00B06F7F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No 1 Ohimege Road, Industrial Estate, Ilorin Kwara State, PMB 1449</w:t>
          </w:r>
        </w:p>
      </w:tc>
      <w:tc>
        <w:tcPr>
          <w:tcW w:w="1541" w:type="dxa"/>
          <w:vMerge w:val="restart"/>
          <w:shd w:val="clear" w:color="auto" w:fill="auto"/>
        </w:tcPr>
        <w:p w14:paraId="0C3AC600" w14:textId="77777777" w:rsidR="00656EBE" w:rsidRPr="00B17339" w:rsidRDefault="00B06F7F" w:rsidP="00002798">
          <w:pPr>
            <w:pStyle w:val="Header"/>
            <w:jc w:val="center"/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  <w:t>MASTER COPY STAMP HERE</w:t>
          </w:r>
        </w:p>
      </w:tc>
    </w:tr>
    <w:tr w:rsidR="00002798" w:rsidRPr="00B17339" w14:paraId="27CF4994" w14:textId="77777777" w:rsidTr="00B17339">
      <w:trPr>
        <w:trHeight w:val="712"/>
      </w:trPr>
      <w:tc>
        <w:tcPr>
          <w:tcW w:w="1951" w:type="dxa"/>
          <w:vMerge/>
          <w:shd w:val="clear" w:color="auto" w:fill="auto"/>
        </w:tcPr>
        <w:p w14:paraId="097C38AD" w14:textId="77777777" w:rsidR="00656EBE" w:rsidRPr="00B17339" w:rsidRDefault="00656EBE" w:rsidP="00002798">
          <w:pPr>
            <w:pStyle w:val="Header"/>
            <w:rPr>
              <w:rFonts w:ascii="Calibri" w:eastAsia="Calibri" w:hAnsi="Calibri" w:cs="Calibri"/>
              <w:i/>
              <w:noProof/>
              <w:sz w:val="22"/>
              <w:szCs w:val="22"/>
            </w:rPr>
          </w:pPr>
        </w:p>
      </w:tc>
      <w:tc>
        <w:tcPr>
          <w:tcW w:w="6804" w:type="dxa"/>
          <w:gridSpan w:val="3"/>
          <w:shd w:val="clear" w:color="auto" w:fill="auto"/>
        </w:tcPr>
        <w:p w14:paraId="7D970715" w14:textId="545C3C39" w:rsidR="00656EBE" w:rsidRPr="009329F3" w:rsidRDefault="00B06F7F" w:rsidP="005D3015">
          <w:pPr>
            <w:pStyle w:val="Header"/>
            <w:jc w:val="center"/>
            <w:rPr>
              <w:rFonts w:ascii="Calibri" w:eastAsia="Calibri" w:hAnsi="Calibri" w:cs="Calibri"/>
              <w:sz w:val="24"/>
              <w:szCs w:val="24"/>
            </w:rPr>
          </w:pPr>
          <w:r w:rsidRPr="009329F3">
            <w:rPr>
              <w:rFonts w:ascii="Calibri" w:eastAsia="Calibri" w:hAnsi="Calibri" w:cs="Calibri"/>
              <w:sz w:val="24"/>
              <w:szCs w:val="24"/>
            </w:rPr>
            <w:t xml:space="preserve">Title: </w:t>
          </w:r>
          <w:r>
            <w:rPr>
              <w:rFonts w:ascii="Calibri" w:eastAsia="Calibri" w:hAnsi="Calibri"/>
              <w:b/>
              <w:sz w:val="22"/>
              <w:szCs w:val="22"/>
            </w:rPr>
            <w:t>SOP for</w:t>
          </w:r>
          <w:r w:rsidRPr="00C66E29">
            <w:rPr>
              <w:rFonts w:asciiTheme="minorHAnsi" w:hAnsiTheme="minorHAnsi" w:cstheme="minorHAnsi"/>
              <w:b/>
            </w:rPr>
            <w:t xml:space="preserve"> </w:t>
          </w:r>
          <w:r>
            <w:rPr>
              <w:rFonts w:ascii="Calibri" w:hAnsi="Calibri" w:cs="Calibri"/>
              <w:b/>
            </w:rPr>
            <w:t>C</w:t>
          </w:r>
          <w:r w:rsidR="00CD3106">
            <w:rPr>
              <w:rFonts w:ascii="Calibri" w:hAnsi="Calibri" w:cs="Calibri"/>
              <w:b/>
            </w:rPr>
            <w:t>leaning of Filtration Unit</w:t>
          </w:r>
        </w:p>
      </w:tc>
      <w:tc>
        <w:tcPr>
          <w:tcW w:w="1541" w:type="dxa"/>
          <w:vMerge/>
          <w:shd w:val="clear" w:color="auto" w:fill="auto"/>
        </w:tcPr>
        <w:p w14:paraId="25F7A059" w14:textId="77777777" w:rsidR="00656EBE" w:rsidRPr="00B17339" w:rsidRDefault="00656EBE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</w:tr>
    <w:tr w:rsidR="00A76555" w:rsidRPr="00B17339" w14:paraId="6C51A385" w14:textId="77777777" w:rsidTr="00B17339">
      <w:trPr>
        <w:trHeight w:val="188"/>
      </w:trPr>
      <w:tc>
        <w:tcPr>
          <w:tcW w:w="1951" w:type="dxa"/>
          <w:vMerge w:val="restart"/>
          <w:shd w:val="clear" w:color="auto" w:fill="auto"/>
        </w:tcPr>
        <w:p w14:paraId="56468509" w14:textId="77777777" w:rsidR="00656EBE" w:rsidRPr="00B17339" w:rsidRDefault="00B06F7F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Department</w:t>
          </w:r>
        </w:p>
      </w:tc>
      <w:tc>
        <w:tcPr>
          <w:tcW w:w="1418" w:type="dxa"/>
          <w:vMerge w:val="restart"/>
          <w:shd w:val="clear" w:color="auto" w:fill="auto"/>
        </w:tcPr>
        <w:p w14:paraId="6A6A950A" w14:textId="77777777" w:rsidR="00656EBE" w:rsidRPr="00B17339" w:rsidRDefault="00B06F7F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Unit:</w:t>
          </w:r>
        </w:p>
      </w:tc>
      <w:tc>
        <w:tcPr>
          <w:tcW w:w="3685" w:type="dxa"/>
          <w:vMerge w:val="restart"/>
          <w:shd w:val="clear" w:color="auto" w:fill="auto"/>
        </w:tcPr>
        <w:p w14:paraId="15E49A9E" w14:textId="77777777" w:rsidR="00656EBE" w:rsidRPr="00B17339" w:rsidRDefault="00656EBE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</w:p>
        <w:p w14:paraId="7E0C6E25" w14:textId="5D2AEACF" w:rsidR="00656EBE" w:rsidRPr="00B17339" w:rsidRDefault="00B06F7F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BML-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PDF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PR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-0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1</w:t>
          </w:r>
          <w:r w:rsidR="00CD3106">
            <w:rPr>
              <w:rFonts w:ascii="Calibri" w:eastAsia="Calibri" w:hAnsi="Calibri" w:cs="Calibri"/>
              <w:b/>
              <w:bCs/>
              <w:sz w:val="28"/>
              <w:szCs w:val="28"/>
            </w:rPr>
            <w:t>2</w:t>
          </w:r>
        </w:p>
      </w:tc>
      <w:tc>
        <w:tcPr>
          <w:tcW w:w="1701" w:type="dxa"/>
          <w:shd w:val="clear" w:color="auto" w:fill="auto"/>
          <w:vAlign w:val="bottom"/>
        </w:tcPr>
        <w:p w14:paraId="3DEA7DF9" w14:textId="77777777" w:rsidR="00656EBE" w:rsidRPr="00B17339" w:rsidRDefault="00B06F7F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Revision No.:</w:t>
          </w:r>
        </w:p>
      </w:tc>
      <w:tc>
        <w:tcPr>
          <w:tcW w:w="1541" w:type="dxa"/>
          <w:shd w:val="clear" w:color="auto" w:fill="auto"/>
          <w:vAlign w:val="bottom"/>
        </w:tcPr>
        <w:p w14:paraId="67EF8F19" w14:textId="77777777" w:rsidR="00656EBE" w:rsidRPr="00B17339" w:rsidRDefault="00B06F7F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06</w:t>
          </w:r>
        </w:p>
      </w:tc>
    </w:tr>
    <w:tr w:rsidR="00A76555" w:rsidRPr="00B17339" w14:paraId="3C3EBA51" w14:textId="77777777" w:rsidTr="00B17339">
      <w:trPr>
        <w:trHeight w:val="187"/>
      </w:trPr>
      <w:tc>
        <w:tcPr>
          <w:tcW w:w="1951" w:type="dxa"/>
          <w:vMerge/>
          <w:shd w:val="clear" w:color="auto" w:fill="auto"/>
        </w:tcPr>
        <w:p w14:paraId="12FB25AC" w14:textId="77777777" w:rsidR="00656EBE" w:rsidRPr="00B17339" w:rsidRDefault="00656EBE" w:rsidP="00002798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  <w:tc>
        <w:tcPr>
          <w:tcW w:w="1418" w:type="dxa"/>
          <w:vMerge/>
          <w:shd w:val="clear" w:color="auto" w:fill="auto"/>
        </w:tcPr>
        <w:p w14:paraId="47E0F0CE" w14:textId="77777777" w:rsidR="00656EBE" w:rsidRPr="00B17339" w:rsidRDefault="00656EBE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3685" w:type="dxa"/>
          <w:vMerge/>
          <w:shd w:val="clear" w:color="auto" w:fill="auto"/>
        </w:tcPr>
        <w:p w14:paraId="1B82E6F4" w14:textId="77777777" w:rsidR="00656EBE" w:rsidRPr="00B17339" w:rsidRDefault="00656EBE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14:paraId="07E2E97F" w14:textId="77777777" w:rsidR="00656EBE" w:rsidRPr="00B17339" w:rsidRDefault="00B06F7F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Effective Date:</w:t>
          </w:r>
        </w:p>
      </w:tc>
      <w:tc>
        <w:tcPr>
          <w:tcW w:w="1541" w:type="dxa"/>
          <w:shd w:val="clear" w:color="auto" w:fill="auto"/>
        </w:tcPr>
        <w:p w14:paraId="27247239" w14:textId="77777777" w:rsidR="00656EBE" w:rsidRPr="00B17339" w:rsidRDefault="00B06F7F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Apr</w:t>
          </w: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b/>
              <w:bCs/>
              <w:sz w:val="22"/>
              <w:szCs w:val="22"/>
            </w:rPr>
            <w:t>l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5</w:t>
          </w:r>
        </w:p>
      </w:tc>
    </w:tr>
    <w:tr w:rsidR="00A76555" w:rsidRPr="00B17339" w14:paraId="24A04A37" w14:textId="77777777" w:rsidTr="00B17339">
      <w:trPr>
        <w:trHeight w:val="367"/>
      </w:trPr>
      <w:tc>
        <w:tcPr>
          <w:tcW w:w="1951" w:type="dxa"/>
          <w:shd w:val="clear" w:color="auto" w:fill="auto"/>
        </w:tcPr>
        <w:p w14:paraId="4D7E8573" w14:textId="77777777" w:rsidR="00656EBE" w:rsidRPr="00B17339" w:rsidRDefault="00B06F7F" w:rsidP="00002798">
          <w:pPr>
            <w:pStyle w:val="Header"/>
            <w:rPr>
              <w:rFonts w:ascii="Calibri" w:eastAsia="Calibri" w:hAnsi="Calibri" w:cs="Calibri"/>
              <w:bCs/>
              <w:sz w:val="22"/>
              <w:szCs w:val="22"/>
            </w:rPr>
          </w:pPr>
          <w:r>
            <w:rPr>
              <w:rFonts w:ascii="Calibri" w:eastAsia="Calibri" w:hAnsi="Calibri" w:cs="Calibri"/>
              <w:bCs/>
              <w:sz w:val="22"/>
              <w:szCs w:val="22"/>
            </w:rPr>
            <w:t>PRODUCT</w:t>
          </w:r>
          <w:r w:rsidRPr="00A76555">
            <w:rPr>
              <w:rFonts w:ascii="Calibri" w:eastAsia="Calibri" w:hAnsi="Calibri" w:cs="Calibri"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sz w:val="22"/>
              <w:szCs w:val="22"/>
            </w:rPr>
            <w:t>ON</w:t>
          </w:r>
        </w:p>
      </w:tc>
      <w:tc>
        <w:tcPr>
          <w:tcW w:w="1418" w:type="dxa"/>
          <w:shd w:val="clear" w:color="auto" w:fill="auto"/>
        </w:tcPr>
        <w:p w14:paraId="09D26652" w14:textId="77777777" w:rsidR="00656EBE" w:rsidRPr="00B17339" w:rsidRDefault="00B06F7F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PROCESS</w:t>
          </w:r>
          <w:r w:rsidRPr="00B17339">
            <w:rPr>
              <w:rFonts w:ascii="Calibri" w:eastAsia="Calibri" w:hAnsi="Calibri" w:cs="Calibri"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sz w:val="22"/>
              <w:szCs w:val="22"/>
            </w:rPr>
            <w:t>NG</w:t>
          </w:r>
        </w:p>
      </w:tc>
      <w:tc>
        <w:tcPr>
          <w:tcW w:w="3685" w:type="dxa"/>
          <w:vMerge/>
          <w:shd w:val="clear" w:color="auto" w:fill="auto"/>
        </w:tcPr>
        <w:p w14:paraId="67AC0D96" w14:textId="77777777" w:rsidR="00656EBE" w:rsidRPr="00B17339" w:rsidRDefault="00656EBE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14:paraId="4E921D5E" w14:textId="77777777" w:rsidR="00656EBE" w:rsidRPr="00B17339" w:rsidRDefault="00B06F7F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Next Review Date:</w:t>
          </w:r>
        </w:p>
      </w:tc>
      <w:tc>
        <w:tcPr>
          <w:tcW w:w="1541" w:type="dxa"/>
          <w:shd w:val="clear" w:color="auto" w:fill="auto"/>
          <w:vAlign w:val="bottom"/>
        </w:tcPr>
        <w:p w14:paraId="567D6BE0" w14:textId="77777777" w:rsidR="00656EBE" w:rsidRPr="00B17339" w:rsidRDefault="00B06F7F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March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7</w:t>
          </w:r>
        </w:p>
      </w:tc>
    </w:tr>
    <w:tr w:rsidR="00A76555" w:rsidRPr="00B17339" w14:paraId="0F6D069A" w14:textId="77777777" w:rsidTr="00B17339">
      <w:tc>
        <w:tcPr>
          <w:tcW w:w="3369" w:type="dxa"/>
          <w:gridSpan w:val="2"/>
          <w:shd w:val="clear" w:color="auto" w:fill="auto"/>
        </w:tcPr>
        <w:p w14:paraId="344BF1A7" w14:textId="77777777" w:rsidR="00656EBE" w:rsidRPr="00B17339" w:rsidRDefault="00B06F7F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 xml:space="preserve">Prepared By: </w:t>
          </w:r>
        </w:p>
      </w:tc>
      <w:tc>
        <w:tcPr>
          <w:tcW w:w="3685" w:type="dxa"/>
          <w:shd w:val="clear" w:color="auto" w:fill="auto"/>
        </w:tcPr>
        <w:p w14:paraId="477442A1" w14:textId="77777777" w:rsidR="00656EBE" w:rsidRDefault="00B06F7F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Checked By:</w:t>
          </w:r>
        </w:p>
        <w:p w14:paraId="60826D0E" w14:textId="77777777" w:rsidR="00197C64" w:rsidRPr="00B17339" w:rsidRDefault="00197C64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bookmarkStart w:id="1" w:name="_GoBack"/>
          <w:bookmarkEnd w:id="1"/>
        </w:p>
      </w:tc>
      <w:tc>
        <w:tcPr>
          <w:tcW w:w="3242" w:type="dxa"/>
          <w:gridSpan w:val="2"/>
          <w:shd w:val="clear" w:color="auto" w:fill="auto"/>
        </w:tcPr>
        <w:p w14:paraId="069EA6AE" w14:textId="77777777" w:rsidR="00656EBE" w:rsidRPr="00B17339" w:rsidRDefault="00B06F7F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Approved By:</w:t>
          </w:r>
        </w:p>
      </w:tc>
    </w:tr>
    <w:tr w:rsidR="00A76555" w:rsidRPr="00B17339" w14:paraId="55103988" w14:textId="77777777" w:rsidTr="00B17339">
      <w:tc>
        <w:tcPr>
          <w:tcW w:w="3369" w:type="dxa"/>
          <w:gridSpan w:val="2"/>
          <w:shd w:val="clear" w:color="auto" w:fill="auto"/>
        </w:tcPr>
        <w:p w14:paraId="64A30DEC" w14:textId="77777777" w:rsidR="00656EBE" w:rsidRPr="00B17339" w:rsidRDefault="00B06F7F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  <w:tc>
        <w:tcPr>
          <w:tcW w:w="3685" w:type="dxa"/>
          <w:shd w:val="clear" w:color="auto" w:fill="auto"/>
        </w:tcPr>
        <w:p w14:paraId="5E59F79D" w14:textId="77777777" w:rsidR="00656EBE" w:rsidRPr="00B17339" w:rsidRDefault="00B06F7F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  <w:tc>
        <w:tcPr>
          <w:tcW w:w="3242" w:type="dxa"/>
          <w:gridSpan w:val="2"/>
          <w:shd w:val="clear" w:color="auto" w:fill="auto"/>
        </w:tcPr>
        <w:p w14:paraId="3C7D3CEB" w14:textId="77777777" w:rsidR="00656EBE" w:rsidRPr="00B17339" w:rsidRDefault="00B06F7F" w:rsidP="00B17339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  <w:p w14:paraId="2B96D904" w14:textId="77777777" w:rsidR="00656EBE" w:rsidRPr="00B17339" w:rsidRDefault="00656EBE" w:rsidP="00B17339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</w:tr>
  </w:tbl>
  <w:p w14:paraId="6A7BF065" w14:textId="77777777" w:rsidR="00656EBE" w:rsidRDefault="00656EBE">
    <w:pPr>
      <w:pStyle w:val="Header"/>
    </w:pPr>
  </w:p>
  <w:p w14:paraId="2FC2324D" w14:textId="77777777" w:rsidR="00656EBE" w:rsidRDefault="00656EBE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3FC0F4A" w14:textId="77777777" w:rsidR="00197C64" w:rsidRDefault="00197C64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803F7C"/>
    <w:multiLevelType w:val="multilevel"/>
    <w:tmpl w:val="6122BD0A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">
    <w:nsid w:val="1439794A"/>
    <w:multiLevelType w:val="hybridMultilevel"/>
    <w:tmpl w:val="D5FCBA08"/>
    <w:lvl w:ilvl="0" w:tplc="96F01380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3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4">
    <w:nsid w:val="22DF7B2E"/>
    <w:multiLevelType w:val="multilevel"/>
    <w:tmpl w:val="EA8C7C4C"/>
    <w:lvl w:ilvl="0">
      <w:start w:val="4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5">
    <w:nsid w:val="4E753569"/>
    <w:multiLevelType w:val="multilevel"/>
    <w:tmpl w:val="55F29200"/>
    <w:lvl w:ilvl="0">
      <w:start w:val="6"/>
      <w:numFmt w:val="decimal"/>
      <w:lvlText w:val="%1.0"/>
      <w:lvlJc w:val="left"/>
      <w:pPr>
        <w:ind w:left="360" w:hanging="360"/>
      </w:pPr>
      <w:rPr>
        <w:rFonts w:hint="default"/>
        <w:b/>
        <w:color w:val="auto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  <w:color w:val="auto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  <w:color w:val="auto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  <w:color w:val="auto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  <w:color w:val="auto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  <w:color w:val="auto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  <w:color w:val="auto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  <w:b/>
        <w:color w:val="auto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5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D3106"/>
    <w:rsid w:val="00197C64"/>
    <w:rsid w:val="002C70FE"/>
    <w:rsid w:val="003B530C"/>
    <w:rsid w:val="00656EBE"/>
    <w:rsid w:val="00787C8F"/>
    <w:rsid w:val="007C7A89"/>
    <w:rsid w:val="00867E63"/>
    <w:rsid w:val="00921803"/>
    <w:rsid w:val="009A19E1"/>
    <w:rsid w:val="00B06F7F"/>
    <w:rsid w:val="00B421FA"/>
    <w:rsid w:val="00C03810"/>
    <w:rsid w:val="00CD3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4CFC018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D310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CD31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31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31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31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31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310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310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310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310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31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31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31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31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31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31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31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31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31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310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31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31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31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31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31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31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31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31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31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310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rsid w:val="00CD3106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CD3106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rsid w:val="00CD3106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CD3106"/>
    <w:rPr>
      <w:rFonts w:ascii="Times New Roman" w:eastAsia="Times New Roman" w:hAnsi="Times New Roman" w:cs="Times New Roman"/>
      <w:sz w:val="20"/>
      <w:szCs w:val="20"/>
    </w:rPr>
  </w:style>
  <w:style w:type="paragraph" w:styleId="BodyTextIndent">
    <w:name w:val="Body Text Indent"/>
    <w:basedOn w:val="Normal"/>
    <w:link w:val="BodyTextIndentChar"/>
    <w:semiHidden/>
    <w:rsid w:val="007C7A89"/>
    <w:pPr>
      <w:spacing w:line="360" w:lineRule="auto"/>
      <w:ind w:left="720" w:hanging="720"/>
      <w:jc w:val="both"/>
    </w:pPr>
    <w:rPr>
      <w:szCs w:val="20"/>
      <w:lang/>
    </w:rPr>
  </w:style>
  <w:style w:type="character" w:customStyle="1" w:styleId="BodyTextIndentChar">
    <w:name w:val="Body Text Indent Char"/>
    <w:basedOn w:val="DefaultParagraphFont"/>
    <w:link w:val="BodyTextIndent"/>
    <w:semiHidden/>
    <w:rsid w:val="007C7A89"/>
    <w:rPr>
      <w:rFonts w:ascii="Times New Roman" w:eastAsia="Times New Roman" w:hAnsi="Times New Roman" w:cs="Times New Roman"/>
      <w:sz w:val="24"/>
      <w:szCs w:val="20"/>
      <w:lang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97C6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7C64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D310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CD31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31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31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31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31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310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310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310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310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31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31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31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31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31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31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31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31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31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310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31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31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31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31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31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31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31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31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31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310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rsid w:val="00CD3106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CD3106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rsid w:val="00CD3106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CD3106"/>
    <w:rPr>
      <w:rFonts w:ascii="Times New Roman" w:eastAsia="Times New Roman" w:hAnsi="Times New Roman" w:cs="Times New Roman"/>
      <w:sz w:val="20"/>
      <w:szCs w:val="20"/>
    </w:rPr>
  </w:style>
  <w:style w:type="paragraph" w:styleId="BodyTextIndent">
    <w:name w:val="Body Text Indent"/>
    <w:basedOn w:val="Normal"/>
    <w:link w:val="BodyTextIndentChar"/>
    <w:semiHidden/>
    <w:rsid w:val="007C7A89"/>
    <w:pPr>
      <w:spacing w:line="360" w:lineRule="auto"/>
      <w:ind w:left="720" w:hanging="720"/>
      <w:jc w:val="both"/>
    </w:pPr>
    <w:rPr>
      <w:szCs w:val="20"/>
      <w:lang/>
    </w:rPr>
  </w:style>
  <w:style w:type="character" w:customStyle="1" w:styleId="BodyTextIndentChar">
    <w:name w:val="Body Text Indent Char"/>
    <w:basedOn w:val="DefaultParagraphFont"/>
    <w:link w:val="BodyTextIndent"/>
    <w:semiHidden/>
    <w:rsid w:val="007C7A89"/>
    <w:rPr>
      <w:rFonts w:ascii="Times New Roman" w:eastAsia="Times New Roman" w:hAnsi="Times New Roman" w:cs="Times New Roman"/>
      <w:sz w:val="24"/>
      <w:szCs w:val="20"/>
      <w:lang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97C6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7C64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217</Words>
  <Characters>1242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HP PC</cp:lastModifiedBy>
  <cp:revision>3</cp:revision>
  <dcterms:created xsi:type="dcterms:W3CDTF">2025-03-03T10:23:00Z</dcterms:created>
  <dcterms:modified xsi:type="dcterms:W3CDTF">2025-06-17T10:17:00Z</dcterms:modified>
</cp:coreProperties>
</file>